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EACFF" w14:textId="77777777" w:rsidR="00307427" w:rsidRDefault="00307427" w:rsidP="00AA47E0">
      <w:pPr>
        <w:pStyle w:val="ac"/>
        <w:widowControl w:val="0"/>
        <w:shd w:val="clear" w:color="auto" w:fill="FFFFFF"/>
        <w:tabs>
          <w:tab w:val="center" w:pos="5102"/>
        </w:tabs>
        <w:spacing w:before="0" w:beforeAutospacing="0" w:after="0" w:afterAutospacing="0"/>
        <w:textAlignment w:val="baseline"/>
        <w:rPr>
          <w:rStyle w:val="af"/>
          <w:color w:val="808080" w:themeColor="background1" w:themeShade="80"/>
        </w:rPr>
      </w:pPr>
    </w:p>
    <w:p w14:paraId="539F838F" w14:textId="77777777" w:rsidR="008C7589" w:rsidRPr="006473A8" w:rsidRDefault="00AA47E0" w:rsidP="00AA47E0">
      <w:pPr>
        <w:pStyle w:val="ac"/>
        <w:widowControl w:val="0"/>
        <w:shd w:val="clear" w:color="auto" w:fill="FFFFFF"/>
        <w:tabs>
          <w:tab w:val="center" w:pos="5102"/>
        </w:tabs>
        <w:spacing w:before="0" w:beforeAutospacing="0" w:after="0" w:afterAutospacing="0"/>
        <w:textAlignment w:val="baseline"/>
      </w:pPr>
      <w:r>
        <w:rPr>
          <w:rStyle w:val="af"/>
        </w:rPr>
        <w:tab/>
      </w:r>
      <w:r w:rsidR="008977AD">
        <w:rPr>
          <w:rStyle w:val="af"/>
        </w:rPr>
        <w:t xml:space="preserve"> </w:t>
      </w:r>
      <w:r w:rsidR="008C7589" w:rsidRPr="006473A8">
        <w:rPr>
          <w:rStyle w:val="af"/>
        </w:rPr>
        <w:t>КОНЦЕССИОННОЕ СОГЛАШЕНИЕ</w:t>
      </w:r>
    </w:p>
    <w:p w14:paraId="2986E562" w14:textId="21A32CDB" w:rsidR="008C7589" w:rsidRPr="006473A8" w:rsidRDefault="008C7589" w:rsidP="008C7589">
      <w:pPr>
        <w:pStyle w:val="ac"/>
        <w:widowControl w:val="0"/>
        <w:shd w:val="clear" w:color="auto" w:fill="FFFFFF"/>
        <w:spacing w:before="0" w:beforeAutospacing="0" w:after="0" w:afterAutospacing="0"/>
        <w:jc w:val="center"/>
        <w:textAlignment w:val="baseline"/>
        <w:rPr>
          <w:b/>
        </w:rPr>
      </w:pPr>
      <w:r w:rsidRPr="006473A8">
        <w:rPr>
          <w:b/>
        </w:rPr>
        <w:t>в отношении объектов теплоснабжения</w:t>
      </w:r>
      <w:r w:rsidR="000D5BCC">
        <w:rPr>
          <w:b/>
        </w:rPr>
        <w:t xml:space="preserve"> </w:t>
      </w:r>
      <w:r w:rsidRPr="006473A8">
        <w:rPr>
          <w:b/>
        </w:rPr>
        <w:t xml:space="preserve"> </w:t>
      </w:r>
    </w:p>
    <w:p w14:paraId="371AB1AD" w14:textId="77777777" w:rsidR="00A442BC" w:rsidRPr="006473A8" w:rsidRDefault="00A442BC" w:rsidP="008C7589">
      <w:pPr>
        <w:pStyle w:val="ac"/>
        <w:widowControl w:val="0"/>
        <w:shd w:val="clear" w:color="auto" w:fill="FFFFFF"/>
        <w:spacing w:before="0" w:beforeAutospacing="0" w:after="0" w:afterAutospacing="0"/>
        <w:jc w:val="both"/>
        <w:textAlignment w:val="baseline"/>
        <w:rPr>
          <w:rStyle w:val="af"/>
          <w:b w:val="0"/>
        </w:rPr>
      </w:pPr>
    </w:p>
    <w:p w14:paraId="5BB1BCC0" w14:textId="7ADD8CB9" w:rsidR="00970548" w:rsidRPr="00EB3C63" w:rsidRDefault="00D925B3" w:rsidP="00970548">
      <w:pPr>
        <w:widowControl w:val="0"/>
        <w:shd w:val="clear" w:color="auto" w:fill="FFFFFF"/>
        <w:spacing w:after="0" w:line="240" w:lineRule="auto"/>
        <w:jc w:val="both"/>
        <w:textAlignment w:val="baseline"/>
        <w:rPr>
          <w:rFonts w:ascii="Times New Roman" w:hAnsi="Times New Roman" w:cs="Times New Roman"/>
        </w:rPr>
      </w:pPr>
      <w:r>
        <w:rPr>
          <w:rFonts w:ascii="Times New Roman" w:hAnsi="Times New Roman" w:cs="Times New Roman"/>
        </w:rPr>
        <w:t xml:space="preserve">г. Сим         </w:t>
      </w:r>
      <w:r w:rsidR="00970548" w:rsidRPr="00EB3C63">
        <w:rPr>
          <w:rFonts w:ascii="Times New Roman" w:hAnsi="Times New Roman" w:cs="Times New Roman"/>
        </w:rPr>
        <w:t xml:space="preserve">                                                                                                    </w:t>
      </w:r>
      <w:r w:rsidR="00F94D15">
        <w:rPr>
          <w:rFonts w:ascii="Times New Roman" w:hAnsi="Times New Roman" w:cs="Times New Roman"/>
        </w:rPr>
        <w:t xml:space="preserve">               </w:t>
      </w:r>
      <w:proofErr w:type="gramStart"/>
      <w:r w:rsidR="00970548" w:rsidRPr="00EB3C63">
        <w:rPr>
          <w:rFonts w:ascii="Times New Roman" w:hAnsi="Times New Roman" w:cs="Times New Roman"/>
        </w:rPr>
        <w:t xml:space="preserve">   «</w:t>
      </w:r>
      <w:proofErr w:type="gramEnd"/>
      <w:r w:rsidR="00970548" w:rsidRPr="00EB3C63">
        <w:rPr>
          <w:rFonts w:ascii="Times New Roman" w:hAnsi="Times New Roman" w:cs="Times New Roman"/>
        </w:rPr>
        <w:t>____» ___________ 202</w:t>
      </w:r>
      <w:r w:rsidR="000618D2">
        <w:rPr>
          <w:rFonts w:ascii="Times New Roman" w:hAnsi="Times New Roman" w:cs="Times New Roman"/>
        </w:rPr>
        <w:t>5</w:t>
      </w:r>
      <w:r w:rsidR="00970548" w:rsidRPr="00EB3C63">
        <w:rPr>
          <w:rFonts w:ascii="Times New Roman" w:hAnsi="Times New Roman" w:cs="Times New Roman"/>
        </w:rPr>
        <w:t>г.</w:t>
      </w:r>
    </w:p>
    <w:p w14:paraId="4CA2FE65" w14:textId="77777777" w:rsidR="00970548" w:rsidRPr="00EB3C63" w:rsidRDefault="00970548" w:rsidP="00970548">
      <w:pPr>
        <w:widowControl w:val="0"/>
        <w:shd w:val="clear" w:color="auto" w:fill="FFFFFF"/>
        <w:spacing w:after="0" w:line="240" w:lineRule="auto"/>
        <w:jc w:val="both"/>
        <w:textAlignment w:val="baseline"/>
        <w:rPr>
          <w:rFonts w:ascii="Times New Roman" w:hAnsi="Times New Roman" w:cs="Times New Roman"/>
        </w:rPr>
      </w:pPr>
      <w:r w:rsidRPr="00EB3C63">
        <w:rPr>
          <w:rFonts w:ascii="Times New Roman" w:hAnsi="Times New Roman" w:cs="Times New Roman"/>
        </w:rPr>
        <w:t>Челябинской области</w:t>
      </w:r>
    </w:p>
    <w:p w14:paraId="24065112" w14:textId="77777777" w:rsidR="00970548" w:rsidRPr="00EB3C63" w:rsidRDefault="00970548" w:rsidP="00970548">
      <w:pPr>
        <w:shd w:val="clear" w:color="auto" w:fill="FFFFFF"/>
        <w:spacing w:after="0" w:line="240" w:lineRule="auto"/>
        <w:ind w:firstLine="706"/>
        <w:jc w:val="both"/>
        <w:rPr>
          <w:rFonts w:ascii="Times New Roman" w:hAnsi="Times New Roman" w:cs="Times New Roman"/>
        </w:rPr>
      </w:pPr>
    </w:p>
    <w:p w14:paraId="2160D3FE" w14:textId="76089FDC" w:rsidR="00970548" w:rsidRPr="000946EF" w:rsidRDefault="00D925B3" w:rsidP="00970548">
      <w:pPr>
        <w:widowControl w:val="0"/>
        <w:shd w:val="clear" w:color="auto" w:fill="FFFFFF"/>
        <w:spacing w:after="0" w:line="240" w:lineRule="auto"/>
        <w:ind w:firstLine="851"/>
        <w:jc w:val="both"/>
        <w:textAlignment w:val="baseline"/>
        <w:rPr>
          <w:rFonts w:ascii="Times New Roman" w:hAnsi="Times New Roman" w:cs="Times New Roman"/>
        </w:rPr>
      </w:pPr>
      <w:r w:rsidRPr="000946EF">
        <w:rPr>
          <w:rFonts w:ascii="Times New Roman" w:eastAsia="Times New Roman" w:hAnsi="Times New Roman"/>
          <w:b/>
          <w:lang w:eastAsia="zh-CN"/>
        </w:rPr>
        <w:t>Муниципальное обр</w:t>
      </w:r>
      <w:r w:rsidRPr="000946EF">
        <w:rPr>
          <w:rFonts w:ascii="Times New Roman" w:eastAsia="Times New Roman" w:hAnsi="Times New Roman"/>
          <w:b/>
          <w:sz w:val="24"/>
          <w:szCs w:val="24"/>
          <w:lang w:eastAsia="zh-CN"/>
        </w:rPr>
        <w:t xml:space="preserve">азование «Симское городское поселение Ашинского муниципального района Челябинской области», </w:t>
      </w:r>
      <w:r w:rsidR="0082718C">
        <w:rPr>
          <w:rFonts w:ascii="Times New Roman" w:eastAsia="Times New Roman" w:hAnsi="Times New Roman"/>
          <w:b/>
          <w:sz w:val="24"/>
          <w:szCs w:val="24"/>
          <w:lang w:eastAsia="zh-CN"/>
        </w:rPr>
        <w:t xml:space="preserve">от имени которого выступает «Комитет по управлению муниципальным имуществом и земельным отношениям Симского городского поселения, </w:t>
      </w:r>
      <w:r w:rsidRPr="000946EF">
        <w:rPr>
          <w:rFonts w:ascii="Times New Roman" w:eastAsia="Times New Roman" w:hAnsi="Times New Roman"/>
          <w:sz w:val="24"/>
          <w:szCs w:val="24"/>
          <w:lang w:eastAsia="zh-CN"/>
        </w:rPr>
        <w:t xml:space="preserve">в лице </w:t>
      </w:r>
      <w:r w:rsidR="0082718C">
        <w:rPr>
          <w:rFonts w:ascii="Times New Roman" w:eastAsia="Times New Roman" w:hAnsi="Times New Roman"/>
          <w:sz w:val="24"/>
          <w:szCs w:val="24"/>
          <w:lang w:eastAsia="zh-CN"/>
        </w:rPr>
        <w:t>временно исполняющего обязанности п</w:t>
      </w:r>
      <w:r w:rsidRPr="000946EF">
        <w:rPr>
          <w:rFonts w:ascii="Times New Roman" w:eastAsia="Times New Roman" w:hAnsi="Times New Roman"/>
          <w:sz w:val="24"/>
          <w:szCs w:val="24"/>
          <w:lang w:eastAsia="zh-CN"/>
        </w:rPr>
        <w:t>редседателя</w:t>
      </w:r>
      <w:r w:rsidRPr="000946EF">
        <w:rPr>
          <w:rStyle w:val="aff1"/>
          <w:rFonts w:ascii="Times New Roman" w:hAnsi="Times New Roman"/>
          <w:sz w:val="24"/>
          <w:szCs w:val="24"/>
        </w:rPr>
        <w:t xml:space="preserve"> </w:t>
      </w:r>
      <w:r w:rsidRPr="000946EF">
        <w:rPr>
          <w:rStyle w:val="aff1"/>
          <w:rFonts w:ascii="Times New Roman" w:hAnsi="Times New Roman"/>
          <w:b w:val="0"/>
          <w:sz w:val="24"/>
          <w:szCs w:val="24"/>
        </w:rPr>
        <w:t xml:space="preserve">Комитета по управлению муниципальным имуществом и земельным отношениям Симского городского поселения </w:t>
      </w:r>
      <w:r w:rsidR="0082718C">
        <w:rPr>
          <w:rStyle w:val="aff1"/>
          <w:rFonts w:ascii="Times New Roman" w:hAnsi="Times New Roman"/>
          <w:b w:val="0"/>
          <w:sz w:val="24"/>
          <w:szCs w:val="24"/>
        </w:rPr>
        <w:t>Воропановой Алены Сергеевны</w:t>
      </w:r>
      <w:r w:rsidRPr="000946EF">
        <w:rPr>
          <w:rStyle w:val="aff1"/>
          <w:rFonts w:ascii="Times New Roman" w:hAnsi="Times New Roman"/>
          <w:b w:val="0"/>
          <w:sz w:val="24"/>
          <w:szCs w:val="24"/>
        </w:rPr>
        <w:t>,</w:t>
      </w:r>
      <w:r w:rsidRPr="000946EF">
        <w:rPr>
          <w:rFonts w:ascii="Times New Roman" w:eastAsia="Times New Roman" w:hAnsi="Times New Roman"/>
          <w:b/>
          <w:sz w:val="24"/>
          <w:szCs w:val="24"/>
          <w:lang w:eastAsia="zh-CN"/>
        </w:rPr>
        <w:t xml:space="preserve"> </w:t>
      </w:r>
      <w:r w:rsidRPr="000946EF">
        <w:rPr>
          <w:rFonts w:ascii="Times New Roman" w:eastAsia="Times New Roman" w:hAnsi="Times New Roman"/>
          <w:sz w:val="24"/>
          <w:szCs w:val="24"/>
          <w:lang w:eastAsia="zh-CN"/>
        </w:rPr>
        <w:t xml:space="preserve">действующего на основании Положения, </w:t>
      </w:r>
      <w:r w:rsidR="00970548" w:rsidRPr="000946EF">
        <w:rPr>
          <w:rFonts w:ascii="Times New Roman" w:hAnsi="Times New Roman" w:cs="Times New Roman"/>
        </w:rPr>
        <w:t xml:space="preserve"> именуем</w:t>
      </w:r>
      <w:r w:rsidR="003A29AB" w:rsidRPr="000946EF">
        <w:rPr>
          <w:rFonts w:ascii="Times New Roman" w:hAnsi="Times New Roman" w:cs="Times New Roman"/>
        </w:rPr>
        <w:t>ое</w:t>
      </w:r>
      <w:r w:rsidR="00970548" w:rsidRPr="000946EF">
        <w:rPr>
          <w:rFonts w:ascii="Times New Roman" w:hAnsi="Times New Roman" w:cs="Times New Roman"/>
        </w:rPr>
        <w:t xml:space="preserve"> в дальнейшем </w:t>
      </w:r>
      <w:r w:rsidR="00970548" w:rsidRPr="000946EF">
        <w:rPr>
          <w:rFonts w:ascii="Times New Roman" w:hAnsi="Times New Roman" w:cs="Times New Roman"/>
          <w:b/>
        </w:rPr>
        <w:t xml:space="preserve">Концедент, </w:t>
      </w:r>
      <w:r w:rsidR="00970548" w:rsidRPr="000946EF">
        <w:rPr>
          <w:rFonts w:ascii="Times New Roman" w:hAnsi="Times New Roman" w:cs="Times New Roman"/>
          <w:bCs/>
        </w:rPr>
        <w:t>с одной</w:t>
      </w:r>
      <w:r w:rsidR="00970548" w:rsidRPr="000946EF">
        <w:rPr>
          <w:rFonts w:ascii="Times New Roman" w:hAnsi="Times New Roman" w:cs="Times New Roman"/>
        </w:rPr>
        <w:t xml:space="preserve"> стороны,</w:t>
      </w:r>
    </w:p>
    <w:p w14:paraId="5516F790" w14:textId="4225F6E1" w:rsidR="00EA259A" w:rsidRPr="000946EF" w:rsidRDefault="003A29AB" w:rsidP="00137216">
      <w:pPr>
        <w:pStyle w:val="ac"/>
        <w:widowControl w:val="0"/>
        <w:shd w:val="clear" w:color="auto" w:fill="FFFFFF"/>
        <w:spacing w:before="0" w:beforeAutospacing="0" w:after="0" w:afterAutospacing="0"/>
        <w:ind w:firstLine="709"/>
        <w:jc w:val="both"/>
        <w:textAlignment w:val="baseline"/>
      </w:pPr>
      <w:r w:rsidRPr="000946EF">
        <w:rPr>
          <w:b/>
        </w:rPr>
        <w:t>________________________________________________________________________,</w:t>
      </w:r>
      <w:r w:rsidR="006E1DF0" w:rsidRPr="000946EF">
        <w:rPr>
          <w:b/>
        </w:rPr>
        <w:t xml:space="preserve"> </w:t>
      </w:r>
      <w:r w:rsidR="006E1DF0" w:rsidRPr="000946EF">
        <w:t xml:space="preserve">в лице </w:t>
      </w:r>
      <w:r w:rsidRPr="000946EF">
        <w:t>_______________________________________________________________________</w:t>
      </w:r>
      <w:r w:rsidR="006E1DF0" w:rsidRPr="000946EF">
        <w:t>,</w:t>
      </w:r>
      <w:r w:rsidR="006E1DF0" w:rsidRPr="000946EF">
        <w:rPr>
          <w:b/>
        </w:rPr>
        <w:t xml:space="preserve"> </w:t>
      </w:r>
      <w:r w:rsidR="00123D93" w:rsidRPr="000946EF">
        <w:t xml:space="preserve"> действующего на основании </w:t>
      </w:r>
      <w:r w:rsidRPr="000946EF">
        <w:t>__________________</w:t>
      </w:r>
      <w:r w:rsidR="00123D93" w:rsidRPr="000946EF">
        <w:t xml:space="preserve">, именуемое в дальнейшем </w:t>
      </w:r>
      <w:r w:rsidR="00123D93" w:rsidRPr="000946EF">
        <w:rPr>
          <w:b/>
        </w:rPr>
        <w:t>Концессионер</w:t>
      </w:r>
      <w:r w:rsidR="00FC0252" w:rsidRPr="000946EF">
        <w:t>,</w:t>
      </w:r>
      <w:r w:rsidR="00EA259A" w:rsidRPr="000946EF">
        <w:t xml:space="preserve"> со второй стороны, и</w:t>
      </w:r>
    </w:p>
    <w:p w14:paraId="22032F8C" w14:textId="1235BA1C" w:rsidR="00816AC7" w:rsidRPr="000946EF" w:rsidRDefault="00EA259A" w:rsidP="00C0668B">
      <w:pPr>
        <w:shd w:val="clear" w:color="auto" w:fill="FFFFFF"/>
        <w:spacing w:after="0" w:line="240" w:lineRule="auto"/>
        <w:ind w:firstLine="709"/>
        <w:jc w:val="both"/>
        <w:rPr>
          <w:rFonts w:ascii="Times New Roman" w:hAnsi="Times New Roman" w:cs="Times New Roman"/>
          <w:sz w:val="24"/>
          <w:szCs w:val="24"/>
        </w:rPr>
      </w:pPr>
      <w:r w:rsidRPr="000946EF">
        <w:rPr>
          <w:rFonts w:ascii="Times New Roman" w:eastAsia="Times New Roman" w:hAnsi="Times New Roman" w:cs="Times New Roman"/>
          <w:b/>
          <w:sz w:val="24"/>
          <w:szCs w:val="24"/>
        </w:rPr>
        <w:t xml:space="preserve">Субъект Российской Федерации – Челябинская область, </w:t>
      </w:r>
      <w:r w:rsidRPr="000946EF">
        <w:rPr>
          <w:rFonts w:ascii="Times New Roman" w:hAnsi="Times New Roman" w:cs="Times New Roman"/>
          <w:sz w:val="24"/>
          <w:szCs w:val="24"/>
          <w:lang w:eastAsia="zh-CN"/>
        </w:rPr>
        <w:t xml:space="preserve">от имени которого выступает </w:t>
      </w:r>
      <w:r w:rsidR="00C0668B" w:rsidRPr="000946EF">
        <w:rPr>
          <w:rFonts w:ascii="Times New Roman" w:hAnsi="Times New Roman" w:cs="Times New Roman"/>
          <w:sz w:val="24"/>
          <w:szCs w:val="24"/>
          <w:lang w:eastAsia="zh-CN"/>
        </w:rPr>
        <w:t>Заместитель Губернатора Челябинской области Фалейчик Андрей Михайлович</w:t>
      </w:r>
      <w:r w:rsidRPr="000946EF">
        <w:rPr>
          <w:rFonts w:ascii="Times New Roman" w:hAnsi="Times New Roman" w:cs="Times New Roman"/>
          <w:sz w:val="24"/>
          <w:szCs w:val="24"/>
          <w:lang w:eastAsia="zh-CN"/>
        </w:rPr>
        <w:t xml:space="preserve">, действующий на основании </w:t>
      </w:r>
      <w:r w:rsidR="00C0668B" w:rsidRPr="000946EF">
        <w:rPr>
          <w:rFonts w:ascii="Times New Roman" w:hAnsi="Times New Roman" w:cs="Times New Roman"/>
          <w:sz w:val="24"/>
          <w:szCs w:val="24"/>
          <w:lang w:eastAsia="zh-CN"/>
        </w:rPr>
        <w:t>Распоряжения Губернатора Челябинской области от 25.04.2024г. №473-р,</w:t>
      </w:r>
      <w:r w:rsidRPr="000946EF">
        <w:rPr>
          <w:rFonts w:ascii="Times New Roman" w:hAnsi="Times New Roman" w:cs="Times New Roman"/>
          <w:sz w:val="24"/>
          <w:szCs w:val="24"/>
          <w:lang w:eastAsia="zh-CN"/>
        </w:rPr>
        <w:t xml:space="preserve"> именуемый в дальнейшем </w:t>
      </w:r>
      <w:r w:rsidRPr="000946EF">
        <w:rPr>
          <w:rFonts w:ascii="Times New Roman" w:hAnsi="Times New Roman" w:cs="Times New Roman"/>
          <w:b/>
          <w:sz w:val="24"/>
          <w:szCs w:val="24"/>
          <w:lang w:eastAsia="zh-CN"/>
        </w:rPr>
        <w:t>Субъект РФ</w:t>
      </w:r>
      <w:r w:rsidRPr="000946EF">
        <w:rPr>
          <w:rFonts w:ascii="Times New Roman" w:hAnsi="Times New Roman" w:cs="Times New Roman"/>
          <w:sz w:val="24"/>
          <w:szCs w:val="24"/>
          <w:lang w:eastAsia="zh-CN"/>
        </w:rPr>
        <w:t xml:space="preserve">, </w:t>
      </w:r>
      <w:r w:rsidR="008C7589" w:rsidRPr="000946EF">
        <w:rPr>
          <w:rFonts w:ascii="Times New Roman" w:hAnsi="Times New Roman" w:cs="Times New Roman"/>
          <w:sz w:val="24"/>
          <w:szCs w:val="24"/>
        </w:rPr>
        <w:t xml:space="preserve">с третьей стороны, </w:t>
      </w:r>
    </w:p>
    <w:p w14:paraId="6F43C108" w14:textId="77777777" w:rsidR="008C7589" w:rsidRPr="000946EF" w:rsidRDefault="008C7589" w:rsidP="00137216">
      <w:pPr>
        <w:shd w:val="clear" w:color="auto" w:fill="FFFFFF"/>
        <w:spacing w:after="0" w:line="240" w:lineRule="auto"/>
        <w:ind w:firstLine="709"/>
        <w:jc w:val="both"/>
        <w:rPr>
          <w:rFonts w:ascii="Times New Roman" w:hAnsi="Times New Roman" w:cs="Times New Roman"/>
          <w:sz w:val="24"/>
          <w:szCs w:val="24"/>
        </w:rPr>
      </w:pPr>
      <w:r w:rsidRPr="000946EF">
        <w:rPr>
          <w:rFonts w:ascii="Times New Roman" w:hAnsi="Times New Roman" w:cs="Times New Roman"/>
          <w:sz w:val="24"/>
          <w:szCs w:val="24"/>
        </w:rPr>
        <w:t xml:space="preserve">совместно именуемые Стороны, в соответствии с </w:t>
      </w:r>
      <w:r w:rsidR="000C30CC" w:rsidRPr="000946EF">
        <w:rPr>
          <w:rFonts w:ascii="Times New Roman" w:hAnsi="Times New Roman" w:cs="Times New Roman"/>
          <w:sz w:val="24"/>
          <w:szCs w:val="24"/>
        </w:rPr>
        <w:t>____________________________ ______________________________________________________________________</w:t>
      </w:r>
      <w:r w:rsidR="00F413B3" w:rsidRPr="000946EF">
        <w:rPr>
          <w:rFonts w:ascii="Times New Roman" w:hAnsi="Times New Roman" w:cs="Times New Roman"/>
          <w:sz w:val="24"/>
          <w:szCs w:val="24"/>
        </w:rPr>
        <w:t xml:space="preserve"> </w:t>
      </w:r>
      <w:r w:rsidR="00123D93" w:rsidRPr="000946EF">
        <w:rPr>
          <w:rFonts w:ascii="Times New Roman" w:hAnsi="Times New Roman" w:cs="Times New Roman"/>
          <w:sz w:val="24"/>
          <w:szCs w:val="24"/>
        </w:rPr>
        <w:t>№__</w:t>
      </w:r>
      <w:r w:rsidR="008026DD" w:rsidRPr="000946EF">
        <w:rPr>
          <w:rFonts w:ascii="Times New Roman" w:hAnsi="Times New Roman" w:cs="Times New Roman"/>
          <w:sz w:val="24"/>
          <w:szCs w:val="24"/>
        </w:rPr>
        <w:t>___</w:t>
      </w:r>
      <w:r w:rsidR="00123D93" w:rsidRPr="000946EF">
        <w:rPr>
          <w:rFonts w:ascii="Times New Roman" w:hAnsi="Times New Roman" w:cs="Times New Roman"/>
          <w:sz w:val="24"/>
          <w:szCs w:val="24"/>
        </w:rPr>
        <w:t>_</w:t>
      </w:r>
      <w:r w:rsidR="00FC0252" w:rsidRPr="000946EF">
        <w:rPr>
          <w:rFonts w:ascii="Times New Roman" w:hAnsi="Times New Roman" w:cs="Times New Roman"/>
          <w:sz w:val="24"/>
          <w:szCs w:val="24"/>
        </w:rPr>
        <w:t>__</w:t>
      </w:r>
      <w:r w:rsidR="002D288A" w:rsidRPr="000946EF">
        <w:rPr>
          <w:rFonts w:ascii="Times New Roman" w:hAnsi="Times New Roman" w:cs="Times New Roman"/>
          <w:sz w:val="24"/>
          <w:szCs w:val="24"/>
        </w:rPr>
        <w:t>____</w:t>
      </w:r>
      <w:r w:rsidR="00123D93" w:rsidRPr="000946EF">
        <w:rPr>
          <w:rFonts w:ascii="Times New Roman" w:hAnsi="Times New Roman" w:cs="Times New Roman"/>
          <w:sz w:val="24"/>
          <w:szCs w:val="24"/>
        </w:rPr>
        <w:t xml:space="preserve"> </w:t>
      </w:r>
      <w:r w:rsidR="000166BE" w:rsidRPr="000946EF">
        <w:rPr>
          <w:rFonts w:ascii="Times New Roman" w:hAnsi="Times New Roman" w:cs="Times New Roman"/>
          <w:sz w:val="24"/>
          <w:szCs w:val="24"/>
        </w:rPr>
        <w:t xml:space="preserve"> от «____»___________20</w:t>
      </w:r>
      <w:r w:rsidR="000700B5" w:rsidRPr="000946EF">
        <w:rPr>
          <w:rFonts w:ascii="Times New Roman" w:hAnsi="Times New Roman" w:cs="Times New Roman"/>
          <w:sz w:val="24"/>
          <w:szCs w:val="24"/>
        </w:rPr>
        <w:t>2</w:t>
      </w:r>
      <w:r w:rsidR="00816AC7" w:rsidRPr="000946EF">
        <w:rPr>
          <w:rFonts w:ascii="Times New Roman" w:hAnsi="Times New Roman" w:cs="Times New Roman"/>
          <w:sz w:val="24"/>
          <w:szCs w:val="24"/>
        </w:rPr>
        <w:t>__</w:t>
      </w:r>
      <w:r w:rsidR="000166BE" w:rsidRPr="000946EF">
        <w:rPr>
          <w:rFonts w:ascii="Times New Roman" w:hAnsi="Times New Roman" w:cs="Times New Roman"/>
          <w:sz w:val="24"/>
          <w:szCs w:val="24"/>
        </w:rPr>
        <w:t xml:space="preserve"> года</w:t>
      </w:r>
      <w:r w:rsidR="008318C2" w:rsidRPr="000946EF">
        <w:rPr>
          <w:rFonts w:ascii="Times New Roman" w:hAnsi="Times New Roman" w:cs="Times New Roman"/>
          <w:sz w:val="24"/>
          <w:szCs w:val="24"/>
        </w:rPr>
        <w:t>,</w:t>
      </w:r>
      <w:r w:rsidR="000166BE" w:rsidRPr="000946EF">
        <w:rPr>
          <w:rFonts w:ascii="Times New Roman" w:hAnsi="Times New Roman" w:cs="Times New Roman"/>
          <w:sz w:val="24"/>
          <w:szCs w:val="24"/>
        </w:rPr>
        <w:t xml:space="preserve"> </w:t>
      </w:r>
      <w:r w:rsidRPr="000946EF">
        <w:rPr>
          <w:rFonts w:ascii="Times New Roman" w:hAnsi="Times New Roman" w:cs="Times New Roman"/>
          <w:sz w:val="24"/>
          <w:szCs w:val="24"/>
        </w:rPr>
        <w:t>заключили настоящее Соглашение о н</w:t>
      </w:r>
      <w:r w:rsidR="00FC0252" w:rsidRPr="000946EF">
        <w:rPr>
          <w:rFonts w:ascii="Times New Roman" w:hAnsi="Times New Roman" w:cs="Times New Roman"/>
          <w:sz w:val="24"/>
          <w:szCs w:val="24"/>
        </w:rPr>
        <w:t>ижеследующем:</w:t>
      </w:r>
    </w:p>
    <w:p w14:paraId="1551526F" w14:textId="77777777" w:rsidR="0090050D" w:rsidRPr="000946EF" w:rsidRDefault="0090050D" w:rsidP="008318C2">
      <w:pPr>
        <w:shd w:val="clear" w:color="auto" w:fill="FFFFFF"/>
        <w:spacing w:after="0" w:line="240" w:lineRule="auto"/>
        <w:ind w:firstLine="709"/>
        <w:jc w:val="both"/>
        <w:rPr>
          <w:rFonts w:ascii="Times New Roman" w:hAnsi="Times New Roman" w:cs="Times New Roman"/>
          <w:sz w:val="16"/>
          <w:szCs w:val="16"/>
        </w:rPr>
      </w:pPr>
    </w:p>
    <w:p w14:paraId="6BD42FFB" w14:textId="77777777" w:rsidR="008C7589" w:rsidRPr="000946EF" w:rsidRDefault="008C7589" w:rsidP="008C7589">
      <w:pPr>
        <w:widowControl w:val="0"/>
        <w:shd w:val="clear" w:color="auto" w:fill="FFFFFF"/>
        <w:spacing w:after="0" w:line="240" w:lineRule="auto"/>
        <w:ind w:left="360"/>
        <w:jc w:val="center"/>
        <w:textAlignment w:val="baseline"/>
        <w:rPr>
          <w:rStyle w:val="af"/>
          <w:rFonts w:ascii="Times New Roman" w:hAnsi="Times New Roman" w:cs="Times New Roman"/>
          <w:sz w:val="24"/>
          <w:szCs w:val="24"/>
        </w:rPr>
      </w:pPr>
      <w:r w:rsidRPr="000946EF">
        <w:rPr>
          <w:rStyle w:val="af"/>
          <w:rFonts w:ascii="Times New Roman" w:hAnsi="Times New Roman" w:cs="Times New Roman"/>
          <w:sz w:val="24"/>
          <w:szCs w:val="24"/>
        </w:rPr>
        <w:t>I. Предмет Соглашения</w:t>
      </w:r>
    </w:p>
    <w:p w14:paraId="4641B136" w14:textId="77777777" w:rsidR="00C0435D" w:rsidRPr="000946EF" w:rsidRDefault="00C0435D" w:rsidP="008C7589">
      <w:pPr>
        <w:widowControl w:val="0"/>
        <w:shd w:val="clear" w:color="auto" w:fill="FFFFFF"/>
        <w:spacing w:after="0" w:line="240" w:lineRule="auto"/>
        <w:ind w:left="360"/>
        <w:jc w:val="center"/>
        <w:textAlignment w:val="baseline"/>
        <w:rPr>
          <w:rFonts w:ascii="Times New Roman" w:hAnsi="Times New Roman" w:cs="Times New Roman"/>
          <w:sz w:val="16"/>
          <w:szCs w:val="16"/>
        </w:rPr>
      </w:pPr>
    </w:p>
    <w:p w14:paraId="6138365D" w14:textId="11990A44" w:rsidR="008C7589" w:rsidRPr="003B1D3A" w:rsidRDefault="008C7589" w:rsidP="00320CDA">
      <w:pPr>
        <w:autoSpaceDE w:val="0"/>
        <w:autoSpaceDN w:val="0"/>
        <w:adjustRightInd w:val="0"/>
        <w:spacing w:after="0" w:line="240" w:lineRule="auto"/>
        <w:ind w:firstLine="709"/>
        <w:jc w:val="both"/>
        <w:rPr>
          <w:rFonts w:ascii="Times New Roman" w:hAnsi="Times New Roman" w:cs="Times New Roman"/>
          <w:sz w:val="24"/>
          <w:szCs w:val="24"/>
        </w:rPr>
      </w:pPr>
      <w:r w:rsidRPr="000946EF">
        <w:rPr>
          <w:rFonts w:ascii="Times New Roman" w:hAnsi="Times New Roman" w:cs="Times New Roman"/>
          <w:sz w:val="24"/>
          <w:szCs w:val="24"/>
        </w:rPr>
        <w:t xml:space="preserve">1. Концессионер обязуется за свой счет </w:t>
      </w:r>
      <w:r w:rsidR="00320CDA" w:rsidRPr="000946EF">
        <w:rPr>
          <w:rFonts w:ascii="Times New Roman" w:eastAsiaTheme="minorHAnsi" w:hAnsi="Times New Roman" w:cs="Times New Roman"/>
          <w:sz w:val="24"/>
          <w:szCs w:val="24"/>
          <w:lang w:eastAsia="en-US"/>
        </w:rPr>
        <w:t>произвести реконструкцию (модернизацию) Объекта Концессионного соглашения</w:t>
      </w:r>
      <w:r w:rsidRPr="000946EF">
        <w:rPr>
          <w:rFonts w:ascii="Times New Roman" w:hAnsi="Times New Roman" w:cs="Times New Roman"/>
          <w:sz w:val="24"/>
          <w:szCs w:val="24"/>
        </w:rPr>
        <w:t>, состав и описание которого приведены в</w:t>
      </w:r>
      <w:r w:rsidR="00FC0252" w:rsidRPr="000946EF">
        <w:rPr>
          <w:rFonts w:ascii="Times New Roman" w:hAnsi="Times New Roman" w:cs="Times New Roman"/>
          <w:sz w:val="24"/>
          <w:szCs w:val="24"/>
        </w:rPr>
        <w:t xml:space="preserve"> п. 3 и</w:t>
      </w:r>
      <w:r w:rsidRPr="000946EF">
        <w:rPr>
          <w:rFonts w:ascii="Times New Roman" w:hAnsi="Times New Roman" w:cs="Times New Roman"/>
          <w:sz w:val="24"/>
          <w:szCs w:val="24"/>
        </w:rPr>
        <w:t xml:space="preserve"> Приложении №1 к  настоящему Соглашению (далее – </w:t>
      </w:r>
      <w:r w:rsidR="00F21BC8" w:rsidRPr="000946EF">
        <w:rPr>
          <w:rFonts w:ascii="Times New Roman" w:hAnsi="Times New Roman" w:cs="Times New Roman"/>
          <w:sz w:val="24"/>
          <w:szCs w:val="24"/>
        </w:rPr>
        <w:t>О</w:t>
      </w:r>
      <w:r w:rsidRPr="000946EF">
        <w:rPr>
          <w:rFonts w:ascii="Times New Roman" w:hAnsi="Times New Roman" w:cs="Times New Roman"/>
          <w:sz w:val="24"/>
          <w:szCs w:val="24"/>
        </w:rPr>
        <w:t>бъект Соглашения), право собственности на которое принадлежит</w:t>
      </w:r>
      <w:r w:rsidR="00B55967" w:rsidRPr="000946EF">
        <w:rPr>
          <w:rFonts w:ascii="Times New Roman" w:hAnsi="Times New Roman" w:cs="Times New Roman"/>
          <w:sz w:val="24"/>
          <w:szCs w:val="24"/>
        </w:rPr>
        <w:t xml:space="preserve"> </w:t>
      </w:r>
      <w:r w:rsidRPr="000946EF">
        <w:rPr>
          <w:rFonts w:ascii="Times New Roman" w:hAnsi="Times New Roman" w:cs="Times New Roman"/>
          <w:sz w:val="24"/>
          <w:szCs w:val="24"/>
        </w:rPr>
        <w:t xml:space="preserve">Концеденту, </w:t>
      </w:r>
      <w:r w:rsidR="00320CDA" w:rsidRPr="000946EF">
        <w:rPr>
          <w:rFonts w:ascii="Times New Roman" w:eastAsiaTheme="minorHAnsi" w:hAnsi="Times New Roman" w:cs="Times New Roman"/>
          <w:sz w:val="24"/>
          <w:szCs w:val="24"/>
          <w:lang w:eastAsia="en-US"/>
        </w:rPr>
        <w:t xml:space="preserve">и осуществлять его эксплуатацию и обслуживание с целью предоставления </w:t>
      </w:r>
      <w:r w:rsidRPr="000946EF">
        <w:rPr>
          <w:rFonts w:ascii="Times New Roman" w:hAnsi="Times New Roman" w:cs="Times New Roman"/>
          <w:sz w:val="24"/>
          <w:szCs w:val="24"/>
        </w:rPr>
        <w:t>услуг теплоснабжения</w:t>
      </w:r>
      <w:r w:rsidR="00AD4BFB" w:rsidRPr="000946EF">
        <w:rPr>
          <w:rFonts w:ascii="Times New Roman" w:hAnsi="Times New Roman" w:cs="Times New Roman"/>
          <w:sz w:val="24"/>
          <w:szCs w:val="24"/>
        </w:rPr>
        <w:t xml:space="preserve"> и горячего водоснабжения</w:t>
      </w:r>
      <w:r w:rsidR="00FC0252" w:rsidRPr="000946EF">
        <w:rPr>
          <w:rFonts w:ascii="Times New Roman" w:hAnsi="Times New Roman" w:cs="Times New Roman"/>
          <w:sz w:val="24"/>
          <w:szCs w:val="24"/>
        </w:rPr>
        <w:t xml:space="preserve"> </w:t>
      </w:r>
      <w:r w:rsidRPr="000946EF">
        <w:rPr>
          <w:rFonts w:ascii="Times New Roman" w:hAnsi="Times New Roman" w:cs="Times New Roman"/>
          <w:sz w:val="24"/>
          <w:szCs w:val="24"/>
        </w:rPr>
        <w:t>потребителям</w:t>
      </w:r>
      <w:r w:rsidR="006E1DF0" w:rsidRPr="000946EF">
        <w:rPr>
          <w:rFonts w:ascii="Times New Roman" w:hAnsi="Times New Roman" w:cs="Times New Roman"/>
          <w:sz w:val="24"/>
          <w:szCs w:val="24"/>
        </w:rPr>
        <w:t xml:space="preserve"> </w:t>
      </w:r>
      <w:r w:rsidR="00D925B3" w:rsidRPr="000946EF">
        <w:rPr>
          <w:rFonts w:ascii="Times New Roman" w:hAnsi="Times New Roman" w:cs="Times New Roman"/>
          <w:sz w:val="24"/>
          <w:szCs w:val="24"/>
        </w:rPr>
        <w:t>Симского городского поселения Ашинского</w:t>
      </w:r>
      <w:r w:rsidR="00F94D15" w:rsidRPr="000946EF">
        <w:rPr>
          <w:rFonts w:ascii="Times New Roman" w:hAnsi="Times New Roman" w:cs="Times New Roman"/>
          <w:sz w:val="24"/>
          <w:szCs w:val="24"/>
        </w:rPr>
        <w:t xml:space="preserve"> муниципального района</w:t>
      </w:r>
      <w:r w:rsidR="00FC0252" w:rsidRPr="000946EF">
        <w:rPr>
          <w:rFonts w:ascii="Times New Roman" w:hAnsi="Times New Roman" w:cs="Times New Roman"/>
          <w:sz w:val="24"/>
          <w:szCs w:val="24"/>
        </w:rPr>
        <w:t xml:space="preserve"> </w:t>
      </w:r>
      <w:r w:rsidR="00607CD3" w:rsidRPr="000946EF">
        <w:rPr>
          <w:rStyle w:val="af"/>
          <w:rFonts w:ascii="Times New Roman" w:hAnsi="Times New Roman" w:cs="Times New Roman"/>
          <w:b w:val="0"/>
          <w:sz w:val="24"/>
          <w:szCs w:val="24"/>
        </w:rPr>
        <w:t>Челябинской области</w:t>
      </w:r>
      <w:r w:rsidRPr="000946EF">
        <w:rPr>
          <w:rFonts w:ascii="Times New Roman" w:hAnsi="Times New Roman" w:cs="Times New Roman"/>
          <w:sz w:val="24"/>
          <w:szCs w:val="24"/>
        </w:rPr>
        <w:t xml:space="preserve">, а Концедент обязуется предоставить Концессионеру на срок, установленный настоящим </w:t>
      </w:r>
      <w:r w:rsidRPr="003B1D3A">
        <w:rPr>
          <w:rFonts w:ascii="Times New Roman" w:hAnsi="Times New Roman" w:cs="Times New Roman"/>
          <w:sz w:val="24"/>
          <w:szCs w:val="24"/>
        </w:rPr>
        <w:t xml:space="preserve">Соглашением, права владения и пользования </w:t>
      </w:r>
      <w:r w:rsidR="00F21BC8" w:rsidRPr="003B1D3A">
        <w:rPr>
          <w:rFonts w:ascii="Times New Roman" w:hAnsi="Times New Roman" w:cs="Times New Roman"/>
          <w:sz w:val="24"/>
          <w:szCs w:val="24"/>
        </w:rPr>
        <w:t>О</w:t>
      </w:r>
      <w:r w:rsidRPr="003B1D3A">
        <w:rPr>
          <w:rFonts w:ascii="Times New Roman" w:hAnsi="Times New Roman" w:cs="Times New Roman"/>
          <w:sz w:val="24"/>
          <w:szCs w:val="24"/>
        </w:rPr>
        <w:t>бъектом Соглашения для осуществления указанной деятельности.</w:t>
      </w:r>
    </w:p>
    <w:p w14:paraId="448A6E25" w14:textId="22F2FB6F" w:rsidR="008C7589" w:rsidRPr="003B1D3A" w:rsidRDefault="00350590" w:rsidP="00EA259A">
      <w:pPr>
        <w:widowControl w:val="0"/>
        <w:numPr>
          <w:ilvl w:val="0"/>
          <w:numId w:val="1"/>
        </w:numPr>
        <w:shd w:val="clear" w:color="auto" w:fill="FFFFFF"/>
        <w:tabs>
          <w:tab w:val="left" w:pos="-5670"/>
          <w:tab w:val="left" w:pos="426"/>
        </w:tabs>
        <w:spacing w:after="0" w:line="240" w:lineRule="auto"/>
        <w:ind w:left="0" w:firstLine="709"/>
        <w:jc w:val="both"/>
        <w:textAlignment w:val="baseline"/>
        <w:rPr>
          <w:rFonts w:ascii="Times New Roman" w:hAnsi="Times New Roman" w:cs="Times New Roman"/>
          <w:b/>
          <w:bCs/>
          <w:sz w:val="24"/>
          <w:szCs w:val="24"/>
        </w:rPr>
      </w:pPr>
      <w:r>
        <w:rPr>
          <w:rFonts w:ascii="Times New Roman" w:hAnsi="Times New Roman" w:cs="Times New Roman"/>
          <w:sz w:val="24"/>
          <w:szCs w:val="24"/>
        </w:rPr>
        <w:t>Р</w:t>
      </w:r>
      <w:r w:rsidR="008C7589" w:rsidRPr="003B1D3A">
        <w:rPr>
          <w:rFonts w:ascii="Times New Roman" w:hAnsi="Times New Roman" w:cs="Times New Roman"/>
          <w:sz w:val="24"/>
          <w:szCs w:val="24"/>
        </w:rPr>
        <w:t>абот</w:t>
      </w:r>
      <w:r>
        <w:rPr>
          <w:rFonts w:ascii="Times New Roman" w:hAnsi="Times New Roman" w:cs="Times New Roman"/>
          <w:sz w:val="24"/>
          <w:szCs w:val="24"/>
        </w:rPr>
        <w:t>ы</w:t>
      </w:r>
      <w:r w:rsidR="008C7589" w:rsidRPr="003B1D3A">
        <w:rPr>
          <w:rFonts w:ascii="Times New Roman" w:hAnsi="Times New Roman" w:cs="Times New Roman"/>
          <w:sz w:val="24"/>
          <w:szCs w:val="24"/>
        </w:rPr>
        <w:t xml:space="preserve"> </w:t>
      </w:r>
      <w:r>
        <w:rPr>
          <w:rFonts w:ascii="Times New Roman" w:hAnsi="Times New Roman" w:cs="Times New Roman"/>
          <w:sz w:val="24"/>
          <w:szCs w:val="24"/>
        </w:rPr>
        <w:t xml:space="preserve">по </w:t>
      </w:r>
      <w:r w:rsidR="008C7589" w:rsidRPr="003B1D3A">
        <w:rPr>
          <w:rFonts w:ascii="Times New Roman" w:hAnsi="Times New Roman" w:cs="Times New Roman"/>
          <w:sz w:val="24"/>
          <w:szCs w:val="24"/>
        </w:rPr>
        <w:t>реконструкции</w:t>
      </w:r>
      <w:r w:rsidR="00AD4BFB" w:rsidRPr="003B1D3A">
        <w:rPr>
          <w:rFonts w:ascii="Times New Roman" w:hAnsi="Times New Roman" w:cs="Times New Roman"/>
          <w:sz w:val="24"/>
          <w:szCs w:val="24"/>
        </w:rPr>
        <w:t xml:space="preserve"> (модернизации)</w:t>
      </w:r>
      <w:r w:rsidR="008C7589" w:rsidRPr="003B1D3A">
        <w:rPr>
          <w:rFonts w:ascii="Times New Roman" w:hAnsi="Times New Roman" w:cs="Times New Roman"/>
          <w:sz w:val="24"/>
          <w:szCs w:val="24"/>
        </w:rPr>
        <w:t xml:space="preserve"> </w:t>
      </w:r>
      <w:r w:rsidR="00CC5000" w:rsidRPr="003B1D3A">
        <w:rPr>
          <w:rFonts w:ascii="Times New Roman" w:hAnsi="Times New Roman" w:cs="Times New Roman"/>
          <w:sz w:val="24"/>
          <w:szCs w:val="24"/>
        </w:rPr>
        <w:t xml:space="preserve">и </w:t>
      </w:r>
      <w:r>
        <w:rPr>
          <w:rFonts w:ascii="Times New Roman" w:hAnsi="Times New Roman" w:cs="Times New Roman"/>
          <w:sz w:val="24"/>
          <w:szCs w:val="24"/>
        </w:rPr>
        <w:t>техническому обслуживанию Объекта Соглашения</w:t>
      </w:r>
      <w:r w:rsidR="00CC5000" w:rsidRPr="003B1D3A">
        <w:rPr>
          <w:rFonts w:ascii="Times New Roman" w:hAnsi="Times New Roman" w:cs="Times New Roman"/>
          <w:sz w:val="24"/>
          <w:szCs w:val="24"/>
        </w:rPr>
        <w:t xml:space="preserve"> </w:t>
      </w:r>
      <w:r w:rsidR="008C7589" w:rsidRPr="003B1D3A">
        <w:rPr>
          <w:rFonts w:ascii="Times New Roman" w:hAnsi="Times New Roman" w:cs="Times New Roman"/>
          <w:sz w:val="24"/>
          <w:szCs w:val="24"/>
        </w:rPr>
        <w:t>предусм</w:t>
      </w:r>
      <w:r>
        <w:rPr>
          <w:rFonts w:ascii="Times New Roman" w:hAnsi="Times New Roman" w:cs="Times New Roman"/>
          <w:sz w:val="24"/>
          <w:szCs w:val="24"/>
        </w:rPr>
        <w:t>о</w:t>
      </w:r>
      <w:r w:rsidR="008C7589" w:rsidRPr="003B1D3A">
        <w:rPr>
          <w:rFonts w:ascii="Times New Roman" w:hAnsi="Times New Roman" w:cs="Times New Roman"/>
          <w:sz w:val="24"/>
          <w:szCs w:val="24"/>
        </w:rPr>
        <w:t>тр</w:t>
      </w:r>
      <w:r>
        <w:rPr>
          <w:rFonts w:ascii="Times New Roman" w:hAnsi="Times New Roman" w:cs="Times New Roman"/>
          <w:sz w:val="24"/>
          <w:szCs w:val="24"/>
        </w:rPr>
        <w:t>ены</w:t>
      </w:r>
      <w:r w:rsidR="008C7589" w:rsidRPr="003B1D3A">
        <w:rPr>
          <w:rFonts w:ascii="Times New Roman" w:hAnsi="Times New Roman" w:cs="Times New Roman"/>
          <w:sz w:val="24"/>
          <w:szCs w:val="24"/>
        </w:rPr>
        <w:t xml:space="preserve"> условиями настоящего Соглашения</w:t>
      </w:r>
      <w:r w:rsidR="00C33249" w:rsidRPr="003B1D3A">
        <w:rPr>
          <w:rFonts w:ascii="Times New Roman" w:hAnsi="Times New Roman" w:cs="Times New Roman"/>
          <w:sz w:val="24"/>
          <w:szCs w:val="24"/>
        </w:rPr>
        <w:t xml:space="preserve"> (</w:t>
      </w:r>
      <w:r>
        <w:rPr>
          <w:rFonts w:ascii="Times New Roman" w:hAnsi="Times New Roman" w:cs="Times New Roman"/>
          <w:sz w:val="24"/>
          <w:szCs w:val="24"/>
        </w:rPr>
        <w:t>п. 1</w:t>
      </w:r>
      <w:r w:rsidR="00C26AD2">
        <w:rPr>
          <w:rFonts w:ascii="Times New Roman" w:hAnsi="Times New Roman" w:cs="Times New Roman"/>
          <w:sz w:val="24"/>
          <w:szCs w:val="24"/>
        </w:rPr>
        <w:t>2</w:t>
      </w:r>
      <w:r>
        <w:rPr>
          <w:rFonts w:ascii="Times New Roman" w:hAnsi="Times New Roman" w:cs="Times New Roman"/>
          <w:sz w:val="24"/>
          <w:szCs w:val="24"/>
        </w:rPr>
        <w:t xml:space="preserve">, </w:t>
      </w:r>
      <w:r w:rsidR="00A5419F">
        <w:rPr>
          <w:rFonts w:ascii="Times New Roman" w:hAnsi="Times New Roman" w:cs="Times New Roman"/>
          <w:sz w:val="24"/>
          <w:szCs w:val="24"/>
        </w:rPr>
        <w:t>Приложения</w:t>
      </w:r>
      <w:r w:rsidR="00C33249" w:rsidRPr="003B1D3A">
        <w:rPr>
          <w:rFonts w:ascii="Times New Roman" w:hAnsi="Times New Roman" w:cs="Times New Roman"/>
          <w:sz w:val="24"/>
          <w:szCs w:val="24"/>
        </w:rPr>
        <w:t xml:space="preserve"> №3</w:t>
      </w:r>
      <w:r w:rsidR="00A5419F">
        <w:rPr>
          <w:rFonts w:ascii="Times New Roman" w:hAnsi="Times New Roman" w:cs="Times New Roman"/>
          <w:sz w:val="24"/>
          <w:szCs w:val="24"/>
        </w:rPr>
        <w:t xml:space="preserve"> и</w:t>
      </w:r>
      <w:r>
        <w:rPr>
          <w:rFonts w:ascii="Times New Roman" w:hAnsi="Times New Roman" w:cs="Times New Roman"/>
          <w:sz w:val="24"/>
          <w:szCs w:val="24"/>
        </w:rPr>
        <w:t xml:space="preserve"> №4</w:t>
      </w:r>
      <w:r w:rsidR="00C33249" w:rsidRPr="003B1D3A">
        <w:rPr>
          <w:rFonts w:ascii="Times New Roman" w:hAnsi="Times New Roman" w:cs="Times New Roman"/>
          <w:sz w:val="24"/>
          <w:szCs w:val="24"/>
        </w:rPr>
        <w:t>)</w:t>
      </w:r>
      <w:r w:rsidR="008C7589" w:rsidRPr="003B1D3A">
        <w:rPr>
          <w:rFonts w:ascii="Times New Roman" w:hAnsi="Times New Roman" w:cs="Times New Roman"/>
          <w:sz w:val="24"/>
          <w:szCs w:val="24"/>
        </w:rPr>
        <w:t>.</w:t>
      </w:r>
    </w:p>
    <w:p w14:paraId="0DB04B8D" w14:textId="77777777" w:rsidR="008C7589" w:rsidRPr="003B1D3A" w:rsidRDefault="008C7589" w:rsidP="00EA259A">
      <w:pPr>
        <w:widowControl w:val="0"/>
        <w:shd w:val="clear" w:color="auto" w:fill="FFFFFF"/>
        <w:tabs>
          <w:tab w:val="left" w:pos="-5670"/>
          <w:tab w:val="left" w:pos="426"/>
        </w:tabs>
        <w:spacing w:after="0" w:line="240" w:lineRule="auto"/>
        <w:ind w:firstLine="709"/>
        <w:jc w:val="both"/>
        <w:textAlignment w:val="baseline"/>
        <w:rPr>
          <w:rStyle w:val="af"/>
          <w:rFonts w:ascii="Times New Roman" w:hAnsi="Times New Roman" w:cs="Times New Roman"/>
          <w:sz w:val="16"/>
          <w:szCs w:val="16"/>
        </w:rPr>
      </w:pPr>
    </w:p>
    <w:p w14:paraId="3F4F05FD" w14:textId="77777777" w:rsidR="008C7589" w:rsidRPr="003B1D3A" w:rsidRDefault="008C7589" w:rsidP="00EA259A">
      <w:pPr>
        <w:widowControl w:val="0"/>
        <w:shd w:val="clear" w:color="auto" w:fill="FFFFFF"/>
        <w:spacing w:after="0" w:line="240" w:lineRule="auto"/>
        <w:ind w:firstLine="709"/>
        <w:jc w:val="center"/>
        <w:textAlignment w:val="baseline"/>
        <w:rPr>
          <w:rStyle w:val="af"/>
          <w:rFonts w:ascii="Times New Roman" w:hAnsi="Times New Roman" w:cs="Times New Roman"/>
          <w:sz w:val="24"/>
          <w:szCs w:val="24"/>
        </w:rPr>
      </w:pPr>
      <w:r w:rsidRPr="003B1D3A">
        <w:rPr>
          <w:rStyle w:val="af"/>
          <w:rFonts w:ascii="Times New Roman" w:hAnsi="Times New Roman" w:cs="Times New Roman"/>
          <w:sz w:val="24"/>
          <w:szCs w:val="24"/>
        </w:rPr>
        <w:t>II. Объект Соглашения</w:t>
      </w:r>
    </w:p>
    <w:p w14:paraId="55A5835D" w14:textId="77777777" w:rsidR="00C0435D" w:rsidRPr="003B1D3A" w:rsidRDefault="00C0435D" w:rsidP="00EA259A">
      <w:pPr>
        <w:widowControl w:val="0"/>
        <w:shd w:val="clear" w:color="auto" w:fill="FFFFFF"/>
        <w:spacing w:after="0" w:line="240" w:lineRule="auto"/>
        <w:ind w:firstLine="709"/>
        <w:jc w:val="center"/>
        <w:textAlignment w:val="baseline"/>
        <w:rPr>
          <w:rFonts w:ascii="Times New Roman" w:hAnsi="Times New Roman" w:cs="Times New Roman"/>
          <w:sz w:val="16"/>
          <w:szCs w:val="16"/>
          <w:lang w:val="en-US"/>
        </w:rPr>
      </w:pPr>
    </w:p>
    <w:p w14:paraId="49AD796D" w14:textId="77777777" w:rsidR="008C7589" w:rsidRPr="003B1D3A" w:rsidRDefault="008C7589" w:rsidP="00137216">
      <w:pPr>
        <w:widowControl w:val="0"/>
        <w:numPr>
          <w:ilvl w:val="0"/>
          <w:numId w:val="1"/>
        </w:numPr>
        <w:shd w:val="clear" w:color="auto" w:fill="FFFFFF"/>
        <w:tabs>
          <w:tab w:val="left" w:pos="426"/>
        </w:tabs>
        <w:spacing w:after="0" w:line="240" w:lineRule="auto"/>
        <w:ind w:left="0" w:firstLine="709"/>
        <w:jc w:val="both"/>
        <w:textAlignment w:val="baseline"/>
        <w:rPr>
          <w:rFonts w:ascii="Times New Roman" w:hAnsi="Times New Roman" w:cs="Times New Roman"/>
          <w:sz w:val="24"/>
          <w:szCs w:val="24"/>
        </w:rPr>
      </w:pPr>
      <w:r w:rsidRPr="003B1D3A">
        <w:rPr>
          <w:rFonts w:ascii="Times New Roman" w:hAnsi="Times New Roman" w:cs="Times New Roman"/>
          <w:sz w:val="24"/>
          <w:szCs w:val="24"/>
        </w:rPr>
        <w:t>Объектом</w:t>
      </w:r>
      <w:r w:rsidR="00DA3B3F" w:rsidRPr="003B1D3A">
        <w:rPr>
          <w:rFonts w:ascii="Times New Roman" w:hAnsi="Times New Roman" w:cs="Times New Roman"/>
          <w:sz w:val="24"/>
          <w:szCs w:val="24"/>
        </w:rPr>
        <w:t xml:space="preserve"> настоящего</w:t>
      </w:r>
      <w:r w:rsidRPr="003B1D3A">
        <w:rPr>
          <w:rFonts w:ascii="Times New Roman" w:hAnsi="Times New Roman" w:cs="Times New Roman"/>
          <w:sz w:val="24"/>
          <w:szCs w:val="24"/>
        </w:rPr>
        <w:t xml:space="preserve"> Соглашения являются</w:t>
      </w:r>
      <w:r w:rsidR="00DA3B3F" w:rsidRPr="003B1D3A">
        <w:rPr>
          <w:rFonts w:ascii="Times New Roman" w:hAnsi="Times New Roman" w:cs="Times New Roman"/>
          <w:sz w:val="24"/>
          <w:szCs w:val="24"/>
        </w:rPr>
        <w:t xml:space="preserve"> следующие</w:t>
      </w:r>
      <w:r w:rsidRPr="003B1D3A">
        <w:rPr>
          <w:rFonts w:ascii="Times New Roman" w:hAnsi="Times New Roman" w:cs="Times New Roman"/>
          <w:sz w:val="24"/>
          <w:szCs w:val="24"/>
        </w:rPr>
        <w:t xml:space="preserve"> объекты </w:t>
      </w:r>
      <w:proofErr w:type="gramStart"/>
      <w:r w:rsidRPr="003B1D3A">
        <w:rPr>
          <w:rFonts w:ascii="Times New Roman" w:hAnsi="Times New Roman" w:cs="Times New Roman"/>
          <w:sz w:val="24"/>
          <w:szCs w:val="24"/>
        </w:rPr>
        <w:t>теплоснабжения,  предназначенные</w:t>
      </w:r>
      <w:proofErr w:type="gramEnd"/>
      <w:r w:rsidRPr="003B1D3A">
        <w:rPr>
          <w:rFonts w:ascii="Times New Roman" w:hAnsi="Times New Roman" w:cs="Times New Roman"/>
          <w:sz w:val="24"/>
          <w:szCs w:val="24"/>
        </w:rPr>
        <w:t xml:space="preserve"> для осуществления деятельности, указанной в пункте 1 настоящего Соглашения, подлежащие модернизации и </w:t>
      </w:r>
      <w:r w:rsidR="00EA259A" w:rsidRPr="003B1D3A">
        <w:rPr>
          <w:rFonts w:ascii="Times New Roman" w:hAnsi="Times New Roman" w:cs="Times New Roman"/>
          <w:sz w:val="24"/>
          <w:szCs w:val="24"/>
        </w:rPr>
        <w:t>реконструкции</w:t>
      </w:r>
      <w:r w:rsidR="00DA3B3F" w:rsidRPr="003B1D3A">
        <w:rPr>
          <w:rFonts w:ascii="Times New Roman" w:hAnsi="Times New Roman" w:cs="Times New Roman"/>
          <w:sz w:val="24"/>
          <w:szCs w:val="24"/>
        </w:rPr>
        <w:t>:</w:t>
      </w:r>
    </w:p>
    <w:p w14:paraId="22874981" w14:textId="77777777" w:rsidR="003A29AB" w:rsidRPr="003A29AB" w:rsidRDefault="003A29AB" w:rsidP="003A29AB">
      <w:pPr>
        <w:suppressAutoHyphens/>
        <w:spacing w:after="0" w:line="240" w:lineRule="auto"/>
        <w:ind w:firstLine="709"/>
        <w:jc w:val="both"/>
        <w:rPr>
          <w:rFonts w:ascii="Times New Roman" w:eastAsia="Times New Roman" w:hAnsi="Times New Roman" w:cs="Times New Roman"/>
          <w:b/>
          <w:sz w:val="24"/>
          <w:szCs w:val="24"/>
          <w:lang w:eastAsia="zh-CN"/>
        </w:rPr>
      </w:pPr>
      <w:r w:rsidRPr="003A29AB">
        <w:rPr>
          <w:rFonts w:ascii="Times New Roman" w:eastAsia="Times New Roman" w:hAnsi="Times New Roman" w:cs="Times New Roman"/>
          <w:b/>
          <w:sz w:val="24"/>
          <w:szCs w:val="24"/>
          <w:lang w:eastAsia="zh-CN"/>
        </w:rPr>
        <w:t>3.1. Объект теплоснабжения, расположенный по адресу: Челябинская область, Ашинский район, г. Сим, ул. Пушкина, д. 1, включая:</w:t>
      </w:r>
    </w:p>
    <w:p w14:paraId="3B1B9129" w14:textId="77777777" w:rsidR="003A29AB" w:rsidRPr="003A29AB" w:rsidRDefault="003A29AB" w:rsidP="003A29AB">
      <w:pPr>
        <w:suppressAutoHyphens/>
        <w:spacing w:after="0" w:line="240" w:lineRule="auto"/>
        <w:ind w:firstLine="709"/>
        <w:jc w:val="both"/>
        <w:rPr>
          <w:rFonts w:ascii="Times New Roman" w:eastAsia="Times New Roman" w:hAnsi="Times New Roman" w:cs="Times New Roman"/>
          <w:bCs/>
          <w:sz w:val="24"/>
          <w:szCs w:val="24"/>
        </w:rPr>
      </w:pPr>
      <w:r w:rsidRPr="003A29AB">
        <w:rPr>
          <w:rFonts w:ascii="Times New Roman" w:eastAsia="Times New Roman" w:hAnsi="Times New Roman" w:cs="Times New Roman"/>
          <w:b/>
          <w:sz w:val="24"/>
          <w:szCs w:val="24"/>
          <w:lang w:eastAsia="zh-CN"/>
        </w:rPr>
        <w:t xml:space="preserve">3.1.1. Нежилое здание – </w:t>
      </w:r>
      <w:proofErr w:type="gramStart"/>
      <w:r w:rsidRPr="003A29AB">
        <w:rPr>
          <w:rFonts w:ascii="Times New Roman" w:eastAsia="Times New Roman" w:hAnsi="Times New Roman" w:cs="Times New Roman"/>
          <w:b/>
          <w:sz w:val="24"/>
          <w:szCs w:val="24"/>
          <w:lang w:eastAsia="zh-CN"/>
        </w:rPr>
        <w:t>котельная,  кадастровый</w:t>
      </w:r>
      <w:proofErr w:type="gramEnd"/>
      <w:r w:rsidRPr="003A29AB">
        <w:rPr>
          <w:rFonts w:ascii="Times New Roman" w:eastAsia="Times New Roman" w:hAnsi="Times New Roman" w:cs="Times New Roman"/>
          <w:b/>
          <w:sz w:val="24"/>
          <w:szCs w:val="24"/>
          <w:lang w:eastAsia="zh-CN"/>
        </w:rPr>
        <w:t xml:space="preserve"> номер: 74:03:0814009:103, общей площадью 3108,5 кв.м., </w:t>
      </w:r>
      <w:r w:rsidRPr="003A29AB">
        <w:rPr>
          <w:rFonts w:ascii="Times New Roman" w:eastAsia="Times New Roman" w:hAnsi="Times New Roman" w:cs="Times New Roman"/>
          <w:sz w:val="24"/>
          <w:szCs w:val="24"/>
          <w:lang w:eastAsia="zh-CN"/>
        </w:rPr>
        <w:t>назначение: производственное, инвентарный номер:16150, литер: 28ББ1Б2б, этажность: 4, расположенное</w:t>
      </w:r>
      <w:r w:rsidRPr="003A29AB">
        <w:rPr>
          <w:rFonts w:ascii="Times New Roman" w:eastAsia="Times New Roman" w:hAnsi="Times New Roman" w:cs="Times New Roman"/>
          <w:b/>
          <w:sz w:val="24"/>
          <w:szCs w:val="24"/>
          <w:lang w:eastAsia="zh-CN"/>
        </w:rPr>
        <w:t xml:space="preserve"> </w:t>
      </w:r>
      <w:r w:rsidRPr="003A29AB">
        <w:rPr>
          <w:rFonts w:ascii="Times New Roman" w:eastAsia="Times New Roman" w:hAnsi="Times New Roman" w:cs="Times New Roman"/>
          <w:sz w:val="24"/>
          <w:szCs w:val="24"/>
          <w:lang w:eastAsia="zh-CN"/>
        </w:rPr>
        <w:t>по адресу: Челябинская область, Ашинский район, г. Сим, ул. Пушкина, д.1.</w:t>
      </w:r>
    </w:p>
    <w:p w14:paraId="2B9CADAF" w14:textId="77777777" w:rsidR="003A29AB" w:rsidRPr="003A29AB" w:rsidRDefault="003A29AB" w:rsidP="003A29AB">
      <w:pPr>
        <w:suppressAutoHyphens/>
        <w:spacing w:after="0" w:line="240" w:lineRule="auto"/>
        <w:ind w:firstLine="709"/>
        <w:jc w:val="both"/>
        <w:rPr>
          <w:rFonts w:ascii="Times New Roman" w:eastAsia="Times New Roman" w:hAnsi="Times New Roman" w:cs="Times New Roman"/>
          <w:bCs/>
          <w:sz w:val="24"/>
          <w:szCs w:val="24"/>
        </w:rPr>
      </w:pPr>
      <w:r w:rsidRPr="003A29AB">
        <w:rPr>
          <w:rFonts w:ascii="Times New Roman" w:eastAsia="Times New Roman" w:hAnsi="Times New Roman" w:cs="Times New Roman"/>
          <w:sz w:val="24"/>
          <w:szCs w:val="24"/>
          <w:lang w:eastAsia="zh-CN"/>
        </w:rPr>
        <w:t xml:space="preserve">Государственная регистрация права собственности Концедента на указанное нежилое здание произведена </w:t>
      </w:r>
      <w:r w:rsidRPr="003A29AB">
        <w:rPr>
          <w:rFonts w:ascii="Times New Roman" w:eastAsia="Times New Roman" w:hAnsi="Times New Roman" w:cs="Times New Roman"/>
          <w:bCs/>
          <w:sz w:val="24"/>
          <w:szCs w:val="24"/>
        </w:rPr>
        <w:t xml:space="preserve">Управлением Федеральной службы государственной регистрации, кадастра и картографии по Челябинской области, о чем в Едином государственном реестре прав на недвижимое имущество и сделок с ним 02.07.2009 года сделана запись регистрации № 74-74-03/036/2009-369. </w:t>
      </w:r>
    </w:p>
    <w:p w14:paraId="34BFD99B" w14:textId="77777777" w:rsidR="003A29AB" w:rsidRPr="003A29AB" w:rsidRDefault="003A29AB" w:rsidP="003A29AB">
      <w:pPr>
        <w:suppressAutoHyphens/>
        <w:spacing w:after="0" w:line="240" w:lineRule="auto"/>
        <w:ind w:firstLine="709"/>
        <w:jc w:val="both"/>
        <w:rPr>
          <w:rFonts w:ascii="Times New Roman" w:eastAsia="Times New Roman" w:hAnsi="Times New Roman" w:cs="Times New Roman"/>
          <w:sz w:val="24"/>
          <w:szCs w:val="24"/>
          <w:lang w:eastAsia="zh-CN"/>
        </w:rPr>
      </w:pPr>
      <w:r w:rsidRPr="003A29AB">
        <w:rPr>
          <w:rFonts w:ascii="Times New Roman" w:eastAsia="Times New Roman" w:hAnsi="Times New Roman" w:cs="Times New Roman"/>
          <w:b/>
          <w:bCs/>
          <w:sz w:val="24"/>
          <w:szCs w:val="24"/>
        </w:rPr>
        <w:t>3.1.2.</w:t>
      </w:r>
      <w:r w:rsidRPr="003A29AB">
        <w:rPr>
          <w:rFonts w:ascii="Times New Roman" w:eastAsia="Times New Roman" w:hAnsi="Times New Roman" w:cs="Times New Roman"/>
          <w:bCs/>
          <w:sz w:val="24"/>
          <w:szCs w:val="24"/>
        </w:rPr>
        <w:t xml:space="preserve"> </w:t>
      </w:r>
      <w:r w:rsidRPr="003A29AB">
        <w:rPr>
          <w:rFonts w:ascii="Times New Roman" w:eastAsia="Times New Roman" w:hAnsi="Times New Roman" w:cs="Times New Roman"/>
          <w:b/>
          <w:bCs/>
          <w:sz w:val="24"/>
          <w:szCs w:val="24"/>
        </w:rPr>
        <w:t xml:space="preserve">Нежилое здание – насосная станция горячего </w:t>
      </w:r>
      <w:proofErr w:type="gramStart"/>
      <w:r w:rsidRPr="003A29AB">
        <w:rPr>
          <w:rFonts w:ascii="Times New Roman" w:eastAsia="Times New Roman" w:hAnsi="Times New Roman" w:cs="Times New Roman"/>
          <w:b/>
          <w:bCs/>
          <w:sz w:val="24"/>
          <w:szCs w:val="24"/>
        </w:rPr>
        <w:t>водоснабжения,  кадастровый</w:t>
      </w:r>
      <w:proofErr w:type="gramEnd"/>
      <w:r w:rsidRPr="003A29AB">
        <w:rPr>
          <w:rFonts w:ascii="Times New Roman" w:eastAsia="Times New Roman" w:hAnsi="Times New Roman" w:cs="Times New Roman"/>
          <w:b/>
          <w:bCs/>
          <w:sz w:val="24"/>
          <w:szCs w:val="24"/>
        </w:rPr>
        <w:t xml:space="preserve"> номер 74:03:0814009:84, общей площадью 106,5 кв.м.,</w:t>
      </w:r>
      <w:r w:rsidRPr="003A29AB">
        <w:rPr>
          <w:rFonts w:ascii="Times New Roman" w:eastAsia="Times New Roman" w:hAnsi="Times New Roman" w:cs="Times New Roman"/>
          <w:bCs/>
          <w:sz w:val="24"/>
          <w:szCs w:val="24"/>
        </w:rPr>
        <w:t xml:space="preserve">  назначение: инженерная инфраструктура, </w:t>
      </w:r>
      <w:r w:rsidRPr="003A29AB">
        <w:rPr>
          <w:rFonts w:ascii="Times New Roman" w:eastAsia="Times New Roman" w:hAnsi="Times New Roman" w:cs="Times New Roman"/>
          <w:bCs/>
          <w:sz w:val="24"/>
          <w:szCs w:val="24"/>
        </w:rPr>
        <w:lastRenderedPageBreak/>
        <w:t>инвентарный номер 16150, литер: 28Р1-Р3, расположенное по адресу:</w:t>
      </w:r>
      <w:r w:rsidRPr="003A29AB">
        <w:rPr>
          <w:rFonts w:ascii="Times New Roman" w:eastAsia="Times New Roman" w:hAnsi="Times New Roman" w:cs="Times New Roman"/>
          <w:sz w:val="24"/>
          <w:szCs w:val="24"/>
          <w:lang w:eastAsia="zh-CN"/>
        </w:rPr>
        <w:t xml:space="preserve"> Челябинская область, Ашинский район, г. Сим, ул. Пушкина, д.1.</w:t>
      </w:r>
    </w:p>
    <w:p w14:paraId="3F0BF0A4" w14:textId="77777777" w:rsidR="003A29AB" w:rsidRPr="003A29AB" w:rsidRDefault="003A29AB" w:rsidP="003A29AB">
      <w:pPr>
        <w:suppressAutoHyphens/>
        <w:spacing w:after="0" w:line="240" w:lineRule="auto"/>
        <w:ind w:firstLine="709"/>
        <w:jc w:val="both"/>
        <w:rPr>
          <w:rFonts w:ascii="Times New Roman" w:eastAsia="Times New Roman" w:hAnsi="Times New Roman" w:cs="Times New Roman"/>
          <w:bCs/>
          <w:sz w:val="24"/>
          <w:szCs w:val="24"/>
        </w:rPr>
      </w:pPr>
      <w:r w:rsidRPr="003A29AB">
        <w:rPr>
          <w:rFonts w:ascii="Times New Roman" w:eastAsia="Times New Roman" w:hAnsi="Times New Roman" w:cs="Times New Roman"/>
          <w:sz w:val="24"/>
          <w:szCs w:val="24"/>
          <w:lang w:eastAsia="zh-CN"/>
        </w:rPr>
        <w:t xml:space="preserve">Государственная регистрация права собственности Концедента на указанное нежилое здание произведена </w:t>
      </w:r>
      <w:r w:rsidRPr="003A29AB">
        <w:rPr>
          <w:rFonts w:ascii="Times New Roman" w:eastAsia="Times New Roman" w:hAnsi="Times New Roman" w:cs="Times New Roman"/>
          <w:bCs/>
          <w:sz w:val="24"/>
          <w:szCs w:val="24"/>
        </w:rPr>
        <w:t xml:space="preserve">Управлением Федеральной службы государственной регистрации, кадастра и картографии по Челябинской области, о чем в Едином государственном реестре прав на недвижимое имущество и сделок с ним 02.07.2009 года сделана запись регистрации № 74-74-03/036/2009-373. </w:t>
      </w:r>
    </w:p>
    <w:p w14:paraId="23402AB0" w14:textId="77777777" w:rsidR="003A29AB" w:rsidRDefault="003A29AB" w:rsidP="003A29AB">
      <w:pPr>
        <w:suppressAutoHyphens/>
        <w:spacing w:after="0" w:line="240" w:lineRule="auto"/>
        <w:ind w:firstLine="709"/>
        <w:jc w:val="both"/>
        <w:rPr>
          <w:rFonts w:ascii="Times New Roman" w:eastAsia="Times New Roman" w:hAnsi="Times New Roman" w:cs="Times New Roman"/>
          <w:sz w:val="24"/>
          <w:szCs w:val="24"/>
          <w:lang w:eastAsia="zh-CN"/>
        </w:rPr>
      </w:pPr>
      <w:r w:rsidRPr="003A29AB">
        <w:rPr>
          <w:rFonts w:ascii="Times New Roman" w:eastAsia="Times New Roman" w:hAnsi="Times New Roman" w:cs="Times New Roman"/>
          <w:b/>
          <w:bCs/>
          <w:sz w:val="24"/>
          <w:szCs w:val="24"/>
        </w:rPr>
        <w:t>3.1.3.</w:t>
      </w:r>
      <w:r w:rsidRPr="003A29AB">
        <w:rPr>
          <w:rFonts w:ascii="Times New Roman" w:eastAsia="Times New Roman" w:hAnsi="Times New Roman" w:cs="Times New Roman"/>
          <w:bCs/>
          <w:sz w:val="24"/>
          <w:szCs w:val="24"/>
        </w:rPr>
        <w:t xml:space="preserve"> </w:t>
      </w:r>
      <w:r w:rsidRPr="003A29AB">
        <w:rPr>
          <w:rFonts w:ascii="Times New Roman" w:eastAsia="Times New Roman" w:hAnsi="Times New Roman" w:cs="Times New Roman"/>
          <w:b/>
          <w:sz w:val="24"/>
          <w:szCs w:val="24"/>
          <w:lang w:eastAsia="zh-CN"/>
        </w:rPr>
        <w:t>Сооружение – тепловые сети, протяженностью 5357 метров, кадастровый номер  74:03:0000000:2328,</w:t>
      </w:r>
      <w:r w:rsidRPr="003A29AB">
        <w:rPr>
          <w:rFonts w:ascii="Times New Roman" w:eastAsia="Times New Roman" w:hAnsi="Times New Roman" w:cs="Times New Roman"/>
          <w:sz w:val="24"/>
          <w:szCs w:val="24"/>
          <w:lang w:eastAsia="zh-CN"/>
        </w:rPr>
        <w:t xml:space="preserve"> назначение: сооружения коммунального хозяйства, расположенное по адресу: Челябинская обл., Ашинский район, г. Сим, от точки 1, расположенной в 200 м юго-западнее жилого дома по улице Давыдова, 2, до теплового колодца К2, до теплового колодца К6, до теплового колодца К9, до жилого дома по улице Курчатова, 3, до жилого дома по улице Курчатова,1, до теплового колодца К12, до теплового колодца К15, до здания по улице Курчатова, 4б; от теплового колодца К2 до здания по улице Кирова, 1; от теплового колодца К2 до теплового колодца К2-1, до теплового колодца К2-4, до жилого дома по улице Кирова,12; от теплового колодца К2-2 до жилого дома по улице Кирова,6; от теплового колодца К2-3 до жилого дома по улице Кирова,8; от теплового колодца К2-4 до жилого дома по улице Кирова,10; от теплового колодца К2-1 до теплового колодца К2-11, до жилого дома по улице Гузакова,13; от теплового колодца К2-11, до теплового колодца К2-12, до теплового колодца К2-14, до жилого дома по улице Давыдова,5; от теплового колодца К2-12 до жилого дома по улице Давыдова,1; от теплового колодца К2-13 до жилого дома по улице Давыдова,1; от теплового колодца К2-14 до жилого дома по улице Давыдова,3; от теплового колодца К4 до жилого дома по улице Кирова,16; от теплового колодца К5 до теплового колодца К5-2 до теплового колодца К5-3, до теплового колодца К5-4, до теплового колодца К5-5, до теплового колодца К5-9, до жилого дома по улице Володарского, 78; от теплового колодца К5-3 до здания по улице Кирова,5; от теплового колодца К5-4до теплового колодца К5-41, до жилого дома по улице Революции,7; от жилого дома по улице Революции,7 до жилого дома по улице Революции,9; от теплового колодца К5-4 до жилого дома по улице Революции,3; от теплового колодца К5-4а до жилого дома по улице Володарского,76; от теплового колодца К5-8 до жилого дома по улице Володарского, 75; от теплового колодца К5-5 до теплового колодца К5-7, до жилого дома по улице Володарского,71; от теплового колодца К5-6 до жилого дома по улице Володарского,74; от теплового колодца К6 до теплового колодца К6-2, до теплового колодца К6-5, до жилого дома по ул. Кирова,13а; от теплового колодца К6-1 до жилого дома по улице Кирова,18; от теплового колодца К6-1 до жилого дома по улице Кирова,22; от теплового колодца К6-2 до жилого дома по улице Кирова,20; о  теплового колодца К6-3 до жилого дома по улице Кирова,20а; от теплового колодца К6-4 до здания по улице Пушкина,11а; от теплового колодца К7 до теплового колодца К7-2, до жилого дома по улице Революции,8; от теплового колодца №7-2 до жилого дома по улице Кирова,15; от точки ТВ1 до жилого дома по улице Кирова,13; от теплового колодца К7 до жилого дома по улице Кирова,24; от теплового колодца К8 до жилого дома по улице Кирова, 26; от жилого дома по улице Кирова, 26 до жилого дома по улице Кирова,28; от жилого дома по улице Кирова,28 до жилого дома по улице Пушкина,17а; от жилого дома по улице Пушкина,17а до жилого дома по улице Пушкина,17; от теплового колодца К8 до теплового колодца К8-2, до жилого дома по улице Революции,11; от теплового колодца К8-2 до жилого дома по улице Революции,11; от жилого дома по улице Революции,11 до жилого дома по улице Революции,10; от жилого дома по улице Революции,10 до жилого дома по улице Революции,12; от теплового колодца К9 до жилого дома по улице Кирова,30; от теплового колодца К9 до теплового колодца К9-3, до жилого дома по улице Кирова,21; от жилого дома по улице Кирова,21 до жилого дома по улице Курчатова,5; от теплового колодца К9-2 до жилого дома по улице Кирова,19; от теплового колодца К9-3 до жилого дома по улице Революции,13; от теплового колодца К10 до жилого дома по улице Кирова,32; от теплового колодца К11 до жилого дома по улице Кирова,34; от жилого дома по улице Курчатова,1 до жилого дома по улице Пушкина,21; от точки Т2, расположенной в 70м южнее здания по улице Давыдова,8 до теплового колодца П1, до теплового колодца П4, до теплового колодца П4, до теплового колодца П9, до теплового колодца П14, до жилого дома по улице Пушкина,15; от теплового колодца П1 до теплового колодца П1-1, до здания по улице Давыдова,8; от теплового колодца П2 до жилого дома по улице Давыдова,2; от теплового колодца П2-1до жилого дома по улице Гузакова,11; от теплового </w:t>
      </w:r>
      <w:r w:rsidRPr="003A29AB">
        <w:rPr>
          <w:rFonts w:ascii="Times New Roman" w:eastAsia="Times New Roman" w:hAnsi="Times New Roman" w:cs="Times New Roman"/>
          <w:sz w:val="24"/>
          <w:szCs w:val="24"/>
          <w:lang w:eastAsia="zh-CN"/>
        </w:rPr>
        <w:lastRenderedPageBreak/>
        <w:t>колодца П2-2 до жилого дома по улице Давыдова,4; от теплового колодца П4 до здания по улице Пушкина,6; от теплового колодца П4-1 до жилого дома по улице Гузакова,8; от теплового колодцаП5 до жилого дома по улице Гузакова,10; от теплового колодца П7 до жилого дома по улице Пушкина,7; от теплового колодца П9 до теплового колодца П9-1, до жилого дома по улице Пушкина,9; от теплового колодца П9-1 до жилого дома по улице Кирова,14; от теплового колодца П11 до жилого дома по улице Пушкина,11; от теплового колодца П13 до жилого дома по улице Пушкина,13.</w:t>
      </w:r>
    </w:p>
    <w:p w14:paraId="662B06C6" w14:textId="20B6E371" w:rsidR="003A29AB" w:rsidRPr="003A29AB" w:rsidRDefault="003A29AB" w:rsidP="003A29AB">
      <w:pPr>
        <w:suppressAutoHyphens/>
        <w:spacing w:after="0" w:line="240" w:lineRule="auto"/>
        <w:ind w:firstLine="709"/>
        <w:jc w:val="both"/>
        <w:rPr>
          <w:rFonts w:ascii="Times New Roman" w:eastAsia="Times New Roman" w:hAnsi="Times New Roman" w:cs="Times New Roman"/>
          <w:sz w:val="24"/>
          <w:szCs w:val="24"/>
          <w:lang w:eastAsia="zh-CN"/>
        </w:rPr>
      </w:pPr>
      <w:r w:rsidRPr="003A29AB">
        <w:rPr>
          <w:rFonts w:ascii="Times New Roman" w:eastAsia="Times New Roman" w:hAnsi="Times New Roman" w:cs="Times New Roman"/>
          <w:sz w:val="24"/>
          <w:szCs w:val="24"/>
          <w:lang w:eastAsia="zh-CN"/>
        </w:rPr>
        <w:t xml:space="preserve">Государственная регистрация права собственности Концедента на указанное сооружение произведена </w:t>
      </w:r>
      <w:r w:rsidRPr="003A29AB">
        <w:rPr>
          <w:rFonts w:ascii="Times New Roman" w:eastAsia="Times New Roman" w:hAnsi="Times New Roman" w:cs="Times New Roman"/>
          <w:bCs/>
          <w:sz w:val="24"/>
          <w:szCs w:val="24"/>
        </w:rPr>
        <w:t xml:space="preserve">Управлением Федеральной службы государственной регистрации, кадастра и картографии по Челябинской области, о чем в Едином государственном реестре прав на недвижимое имущество и сделок с ним 25.09.2015г. сделана запись регистрации № 74-74-003-74/003/029/2015-507/1. </w:t>
      </w:r>
    </w:p>
    <w:p w14:paraId="1BAFCD9F" w14:textId="77777777" w:rsidR="003A29AB" w:rsidRPr="003A29AB" w:rsidRDefault="003A29AB" w:rsidP="003A29AB">
      <w:pPr>
        <w:suppressAutoHyphens/>
        <w:spacing w:after="0" w:line="240" w:lineRule="auto"/>
        <w:ind w:firstLine="709"/>
        <w:jc w:val="both"/>
        <w:rPr>
          <w:rFonts w:ascii="Times New Roman" w:eastAsia="Times New Roman" w:hAnsi="Times New Roman" w:cs="Times New Roman"/>
          <w:sz w:val="24"/>
          <w:szCs w:val="24"/>
          <w:lang w:eastAsia="zh-CN"/>
        </w:rPr>
      </w:pPr>
      <w:r w:rsidRPr="003A29AB">
        <w:rPr>
          <w:rFonts w:ascii="Times New Roman" w:eastAsia="Times New Roman" w:hAnsi="Times New Roman" w:cs="Times New Roman"/>
          <w:b/>
          <w:sz w:val="24"/>
          <w:szCs w:val="24"/>
          <w:lang w:eastAsia="zh-CN"/>
        </w:rPr>
        <w:t>3.2. Объект теплоснабжения, расположенный по адресу:</w:t>
      </w:r>
      <w:r w:rsidRPr="003A29AB">
        <w:rPr>
          <w:rFonts w:ascii="Times New Roman" w:eastAsia="Times New Roman" w:hAnsi="Times New Roman" w:cs="Times New Roman"/>
          <w:sz w:val="24"/>
          <w:szCs w:val="24"/>
          <w:lang w:eastAsia="zh-CN"/>
        </w:rPr>
        <w:t xml:space="preserve"> </w:t>
      </w:r>
      <w:r w:rsidRPr="003A29AB">
        <w:rPr>
          <w:rFonts w:ascii="Times New Roman" w:eastAsia="Times New Roman" w:hAnsi="Times New Roman" w:cs="Times New Roman"/>
          <w:b/>
          <w:sz w:val="24"/>
          <w:szCs w:val="24"/>
          <w:lang w:eastAsia="zh-CN"/>
        </w:rPr>
        <w:t>Челябинская область, Ашинский район, г. Сим, ул. 40 лет Октября, д. 60</w:t>
      </w:r>
      <w:r w:rsidRPr="003A29AB">
        <w:rPr>
          <w:rFonts w:ascii="Times New Roman" w:eastAsia="Times New Roman" w:hAnsi="Times New Roman" w:cs="Times New Roman"/>
          <w:sz w:val="24"/>
          <w:szCs w:val="24"/>
          <w:lang w:eastAsia="zh-CN"/>
        </w:rPr>
        <w:t>:</w:t>
      </w:r>
    </w:p>
    <w:p w14:paraId="4270119F" w14:textId="77777777" w:rsidR="003A29AB" w:rsidRPr="003A29AB" w:rsidRDefault="003A29AB" w:rsidP="003A29AB">
      <w:pPr>
        <w:suppressAutoHyphens/>
        <w:spacing w:after="0" w:line="240" w:lineRule="auto"/>
        <w:ind w:firstLine="709"/>
        <w:jc w:val="both"/>
        <w:rPr>
          <w:rFonts w:ascii="Times New Roman" w:eastAsia="Times New Roman" w:hAnsi="Times New Roman" w:cs="Times New Roman"/>
          <w:sz w:val="24"/>
          <w:szCs w:val="24"/>
          <w:lang w:eastAsia="zh-CN"/>
        </w:rPr>
      </w:pPr>
      <w:r w:rsidRPr="003A29AB">
        <w:rPr>
          <w:rFonts w:ascii="Times New Roman" w:eastAsia="Times New Roman" w:hAnsi="Times New Roman" w:cs="Times New Roman"/>
          <w:b/>
          <w:sz w:val="24"/>
          <w:szCs w:val="24"/>
          <w:lang w:eastAsia="zh-CN"/>
        </w:rPr>
        <w:t>3.2.1.</w:t>
      </w:r>
      <w:r w:rsidRPr="003A29AB">
        <w:rPr>
          <w:rFonts w:ascii="Times New Roman" w:eastAsia="Times New Roman" w:hAnsi="Times New Roman" w:cs="Times New Roman"/>
          <w:sz w:val="24"/>
          <w:szCs w:val="24"/>
          <w:lang w:eastAsia="zh-CN"/>
        </w:rPr>
        <w:t xml:space="preserve"> </w:t>
      </w:r>
      <w:r w:rsidRPr="003A29AB">
        <w:rPr>
          <w:rFonts w:ascii="Times New Roman" w:eastAsia="Times New Roman" w:hAnsi="Times New Roman" w:cs="Times New Roman"/>
          <w:b/>
          <w:sz w:val="24"/>
          <w:szCs w:val="24"/>
          <w:lang w:eastAsia="zh-CN"/>
        </w:rPr>
        <w:t xml:space="preserve">Нежилое здание - котельная на «Верхней зоне», кадастровый номер 74:03:0804019:19, общей площадью 1029,7 кв.м.,  </w:t>
      </w:r>
      <w:r w:rsidRPr="003A29AB">
        <w:rPr>
          <w:rFonts w:ascii="Times New Roman" w:eastAsia="Times New Roman" w:hAnsi="Times New Roman" w:cs="Times New Roman"/>
          <w:sz w:val="24"/>
          <w:szCs w:val="24"/>
          <w:lang w:eastAsia="zh-CN"/>
        </w:rPr>
        <w:t>назначение: производственное, инвентарный номер: 16472, литер 1Б 1Б1 1Б2 2Р 3Р 4В 5В 6К 7Л-Л3 8Т 9В, этажность: 2, расположенное по адресу: Челябинская область, Ашинский район, г. Сим, ул. 40 лет Октября, д. 60  (в состав входит: здание котельной, литер: 1Б1Б11Б2</w:t>
      </w:r>
      <w:r w:rsidRPr="003A29AB">
        <w:rPr>
          <w:rFonts w:ascii="Times New Roman" w:eastAsia="Times New Roman" w:hAnsi="Times New Roman" w:cs="Times New Roman"/>
          <w:b/>
          <w:sz w:val="24"/>
          <w:szCs w:val="24"/>
          <w:lang w:eastAsia="zh-CN"/>
        </w:rPr>
        <w:t xml:space="preserve">; </w:t>
      </w:r>
      <w:r w:rsidRPr="003A29AB">
        <w:rPr>
          <w:rFonts w:ascii="Times New Roman" w:eastAsia="Times New Roman" w:hAnsi="Times New Roman" w:cs="Times New Roman"/>
          <w:sz w:val="24"/>
          <w:szCs w:val="24"/>
          <w:lang w:eastAsia="zh-CN"/>
        </w:rPr>
        <w:t>здания 14 скважины, общей площадью 33,1 кв.м., литер: 2Р, здания береговой насосной, общей площадью 7,7 кв.м., литер: 3Р; электрические сети протяженность:0,492 км, литер: 7Л-Л3; сети канализации протяженность: 92,45м, литер: 6К, количество смотровых колодцев – 4 шт.; сети горячего водоснабжения протяженность: 1789,14м, литер 9В; тепловые сети протяженность: 1859,31 м, литер: 8Т, сети технического водопровода протяженность: 1049,28м, литер: 5В, количество смотровых колодцев - 6шт.; сети хозяйственно-питьевого водопровода протяженность: 93,88 м, литер: 4В, количество смотровых колодцев – 1 шт.).</w:t>
      </w:r>
    </w:p>
    <w:p w14:paraId="6060D7D4" w14:textId="1AD3363F" w:rsidR="003A29AB" w:rsidRPr="003A29AB" w:rsidRDefault="003A29AB" w:rsidP="003A29AB">
      <w:pPr>
        <w:suppressAutoHyphens/>
        <w:spacing w:after="0" w:line="240" w:lineRule="auto"/>
        <w:ind w:firstLine="709"/>
        <w:jc w:val="both"/>
        <w:rPr>
          <w:rFonts w:ascii="Times New Roman" w:eastAsia="Times New Roman" w:hAnsi="Times New Roman" w:cs="Times New Roman"/>
          <w:bCs/>
          <w:sz w:val="24"/>
          <w:szCs w:val="24"/>
        </w:rPr>
      </w:pPr>
      <w:r w:rsidRPr="003A29AB">
        <w:rPr>
          <w:rFonts w:ascii="Times New Roman" w:eastAsia="Times New Roman" w:hAnsi="Times New Roman" w:cs="Times New Roman"/>
          <w:sz w:val="24"/>
          <w:szCs w:val="24"/>
          <w:lang w:eastAsia="zh-CN"/>
        </w:rPr>
        <w:t xml:space="preserve">Государственная регистрация права собственности Концедента на указанную котельную произведена </w:t>
      </w:r>
      <w:r w:rsidRPr="003A29AB">
        <w:rPr>
          <w:rFonts w:ascii="Times New Roman" w:eastAsia="Times New Roman" w:hAnsi="Times New Roman" w:cs="Times New Roman"/>
          <w:bCs/>
          <w:sz w:val="24"/>
          <w:szCs w:val="24"/>
        </w:rPr>
        <w:t xml:space="preserve">Управлением Федеральной службы государственной регистрации, кадастра и картографии по Челябинской области, о чем </w:t>
      </w:r>
      <w:proofErr w:type="gramStart"/>
      <w:r w:rsidRPr="003A29AB">
        <w:rPr>
          <w:rFonts w:ascii="Times New Roman" w:eastAsia="Times New Roman" w:hAnsi="Times New Roman" w:cs="Times New Roman"/>
          <w:bCs/>
          <w:sz w:val="24"/>
          <w:szCs w:val="24"/>
        </w:rPr>
        <w:t>в  Едином</w:t>
      </w:r>
      <w:proofErr w:type="gramEnd"/>
      <w:r w:rsidRPr="003A29AB">
        <w:rPr>
          <w:rFonts w:ascii="Times New Roman" w:eastAsia="Times New Roman" w:hAnsi="Times New Roman" w:cs="Times New Roman"/>
          <w:bCs/>
          <w:sz w:val="24"/>
          <w:szCs w:val="24"/>
        </w:rPr>
        <w:t xml:space="preserve"> государственном реестре прав на недвижимое имущество и сделок с ним 29.03.2013 года сделана запись регистрации № 74-74-03/061/2012-234. </w:t>
      </w:r>
    </w:p>
    <w:p w14:paraId="64DCEF25" w14:textId="2EBA7CC5" w:rsidR="00F94D15" w:rsidRPr="00F94D15" w:rsidRDefault="00F94D15" w:rsidP="00F94D15">
      <w:pPr>
        <w:spacing w:after="0" w:line="240" w:lineRule="auto"/>
        <w:ind w:firstLine="709"/>
        <w:jc w:val="both"/>
        <w:rPr>
          <w:rFonts w:ascii="Times New Roman" w:hAnsi="Times New Roman" w:cs="Times New Roman"/>
        </w:rPr>
      </w:pPr>
      <w:r w:rsidRPr="00F94D15">
        <w:rPr>
          <w:rFonts w:ascii="Times New Roman" w:hAnsi="Times New Roman" w:cs="Times New Roman"/>
        </w:rPr>
        <w:t>а также иное имущество и оборудование, образующее единое целое с Объектом Соглашения.</w:t>
      </w:r>
    </w:p>
    <w:p w14:paraId="7C8EEEBA" w14:textId="265B209B" w:rsidR="00B875EB" w:rsidRPr="00F94D15" w:rsidRDefault="00F94D15" w:rsidP="00F94D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3.3.</w:t>
      </w:r>
      <w:r w:rsidR="003A29AB">
        <w:rPr>
          <w:rFonts w:ascii="Times New Roman" w:hAnsi="Times New Roman" w:cs="Times New Roman"/>
          <w:sz w:val="24"/>
          <w:szCs w:val="24"/>
        </w:rPr>
        <w:t xml:space="preserve"> </w:t>
      </w:r>
      <w:r w:rsidR="00B11C38" w:rsidRPr="00F94D15">
        <w:rPr>
          <w:rFonts w:ascii="Times New Roman" w:hAnsi="Times New Roman" w:cs="Times New Roman"/>
          <w:sz w:val="24"/>
          <w:szCs w:val="24"/>
        </w:rPr>
        <w:t xml:space="preserve">Перечень объектов теплоснабжения, входящих в состав </w:t>
      </w:r>
      <w:r w:rsidR="00B55967" w:rsidRPr="00F94D15">
        <w:rPr>
          <w:rFonts w:ascii="Times New Roman" w:hAnsi="Times New Roman" w:cs="Times New Roman"/>
          <w:sz w:val="24"/>
          <w:szCs w:val="24"/>
        </w:rPr>
        <w:t>О</w:t>
      </w:r>
      <w:r w:rsidR="00B11C38" w:rsidRPr="00F94D15">
        <w:rPr>
          <w:rFonts w:ascii="Times New Roman" w:hAnsi="Times New Roman" w:cs="Times New Roman"/>
          <w:sz w:val="24"/>
          <w:szCs w:val="24"/>
        </w:rPr>
        <w:t>бъекта Соглашения (в том числе состав, описание и технико-экон</w:t>
      </w:r>
      <w:r w:rsidR="00CC5000" w:rsidRPr="00F94D15">
        <w:rPr>
          <w:rFonts w:ascii="Times New Roman" w:hAnsi="Times New Roman" w:cs="Times New Roman"/>
          <w:sz w:val="24"/>
          <w:szCs w:val="24"/>
        </w:rPr>
        <w:t xml:space="preserve">омические показатели), а также </w:t>
      </w:r>
      <w:r w:rsidR="00B11C38" w:rsidRPr="00F94D15">
        <w:rPr>
          <w:rFonts w:ascii="Times New Roman" w:hAnsi="Times New Roman" w:cs="Times New Roman"/>
          <w:sz w:val="24"/>
          <w:szCs w:val="24"/>
        </w:rPr>
        <w:t>Иное имущество,</w:t>
      </w:r>
      <w:r w:rsidR="00435360" w:rsidRPr="00F94D15">
        <w:rPr>
          <w:rFonts w:ascii="Times New Roman" w:eastAsiaTheme="minorHAnsi" w:hAnsi="Times New Roman" w:cs="Times New Roman"/>
          <w:sz w:val="24"/>
          <w:szCs w:val="24"/>
          <w:lang w:eastAsia="en-US"/>
        </w:rPr>
        <w:t xml:space="preserve"> образующее единое целое с Объектом Соглашения и (или) предназначенное для использования в целях создания условий осуществления концессионером деятельности,</w:t>
      </w:r>
      <w:r w:rsidR="00B11C38" w:rsidRPr="00F94D15">
        <w:rPr>
          <w:rFonts w:ascii="Times New Roman" w:hAnsi="Times New Roman" w:cs="Times New Roman"/>
          <w:sz w:val="24"/>
          <w:szCs w:val="24"/>
        </w:rPr>
        <w:t xml:space="preserve"> приведены в Приложении № 1 </w:t>
      </w:r>
      <w:proofErr w:type="gramStart"/>
      <w:r w:rsidR="00B11C38" w:rsidRPr="00F94D15">
        <w:rPr>
          <w:rFonts w:ascii="Times New Roman" w:hAnsi="Times New Roman" w:cs="Times New Roman"/>
          <w:sz w:val="24"/>
          <w:szCs w:val="24"/>
        </w:rPr>
        <w:t xml:space="preserve">к </w:t>
      </w:r>
      <w:r w:rsidR="00EA259A" w:rsidRPr="00F94D15">
        <w:rPr>
          <w:rFonts w:ascii="Times New Roman" w:hAnsi="Times New Roman" w:cs="Times New Roman"/>
          <w:sz w:val="24"/>
          <w:szCs w:val="24"/>
        </w:rPr>
        <w:t xml:space="preserve"> настоящему</w:t>
      </w:r>
      <w:proofErr w:type="gramEnd"/>
      <w:r w:rsidR="00EA259A" w:rsidRPr="00F94D15">
        <w:rPr>
          <w:rFonts w:ascii="Times New Roman" w:hAnsi="Times New Roman" w:cs="Times New Roman"/>
          <w:sz w:val="24"/>
          <w:szCs w:val="24"/>
        </w:rPr>
        <w:t xml:space="preserve"> Соглашению.</w:t>
      </w:r>
    </w:p>
    <w:p w14:paraId="126947FD" w14:textId="77777777" w:rsidR="003A539C" w:rsidRPr="003B1D3A" w:rsidRDefault="003A539C" w:rsidP="00137216">
      <w:pPr>
        <w:spacing w:after="0" w:line="240" w:lineRule="auto"/>
        <w:ind w:firstLine="709"/>
        <w:jc w:val="both"/>
        <w:rPr>
          <w:rFonts w:ascii="Times New Roman" w:hAnsi="Times New Roman" w:cs="Times New Roman"/>
          <w:sz w:val="24"/>
          <w:szCs w:val="24"/>
        </w:rPr>
      </w:pPr>
      <w:r w:rsidRPr="003B1D3A">
        <w:rPr>
          <w:rFonts w:ascii="Times New Roman" w:hAnsi="Times New Roman" w:cs="Times New Roman"/>
          <w:sz w:val="24"/>
          <w:szCs w:val="24"/>
        </w:rPr>
        <w:t>Реквизиты документов, удостоверяющих право собственности Концедента на Объект Соглашения, и их копии указаны в Приложении №8 к настоящему Соглашению.</w:t>
      </w:r>
    </w:p>
    <w:p w14:paraId="6BFB7678" w14:textId="41FB7421" w:rsidR="00BD63BE" w:rsidRPr="00F94D15" w:rsidRDefault="00BD63BE" w:rsidP="00F94D15">
      <w:pPr>
        <w:spacing w:after="0" w:line="240" w:lineRule="auto"/>
        <w:jc w:val="both"/>
        <w:rPr>
          <w:rFonts w:ascii="Times New Roman" w:hAnsi="Times New Roman" w:cs="Times New Roman"/>
          <w:sz w:val="24"/>
          <w:szCs w:val="24"/>
        </w:rPr>
      </w:pPr>
      <w:r w:rsidRPr="00F94D15">
        <w:rPr>
          <w:rFonts w:ascii="Times New Roman" w:hAnsi="Times New Roman" w:cs="Times New Roman"/>
          <w:sz w:val="24"/>
          <w:szCs w:val="24"/>
        </w:rPr>
        <w:t xml:space="preserve">Концедент гарантирует, что на момент заключения </w:t>
      </w:r>
      <w:r w:rsidR="00404C69" w:rsidRPr="00F94D15">
        <w:rPr>
          <w:rFonts w:ascii="Times New Roman" w:hAnsi="Times New Roman" w:cs="Times New Roman"/>
          <w:sz w:val="24"/>
          <w:szCs w:val="24"/>
        </w:rPr>
        <w:t>С</w:t>
      </w:r>
      <w:r w:rsidRPr="00F94D15">
        <w:rPr>
          <w:rFonts w:ascii="Times New Roman" w:hAnsi="Times New Roman" w:cs="Times New Roman"/>
          <w:sz w:val="24"/>
          <w:szCs w:val="24"/>
        </w:rPr>
        <w:t>оглашения имущество, подлежащее реконструкции</w:t>
      </w:r>
      <w:r w:rsidR="00A5419F" w:rsidRPr="00F94D15">
        <w:rPr>
          <w:rFonts w:ascii="Times New Roman" w:hAnsi="Times New Roman" w:cs="Times New Roman"/>
          <w:sz w:val="24"/>
          <w:szCs w:val="24"/>
        </w:rPr>
        <w:t xml:space="preserve"> (модернизации)</w:t>
      </w:r>
      <w:r w:rsidRPr="00F94D15">
        <w:rPr>
          <w:rFonts w:ascii="Times New Roman" w:hAnsi="Times New Roman" w:cs="Times New Roman"/>
          <w:sz w:val="24"/>
          <w:szCs w:val="24"/>
        </w:rPr>
        <w:t>, принадлежит ему на праве собственности, свободно от прав третьих лиц и иных ограничений прав собственности.</w:t>
      </w:r>
    </w:p>
    <w:p w14:paraId="28FCD753" w14:textId="77777777" w:rsidR="00A7591E" w:rsidRPr="006B2501" w:rsidRDefault="00A7591E" w:rsidP="00A7591E">
      <w:pPr>
        <w:spacing w:after="0" w:line="240" w:lineRule="auto"/>
        <w:ind w:firstLine="708"/>
        <w:jc w:val="both"/>
        <w:rPr>
          <w:rFonts w:ascii="Times New Roman" w:hAnsi="Times New Roman" w:cs="Times New Roman"/>
          <w:sz w:val="24"/>
          <w:szCs w:val="24"/>
        </w:rPr>
      </w:pPr>
    </w:p>
    <w:p w14:paraId="06DD5D34" w14:textId="77777777" w:rsidR="008C7589" w:rsidRPr="00592025" w:rsidRDefault="008C7589" w:rsidP="00EF7B89">
      <w:pPr>
        <w:pStyle w:val="ac"/>
        <w:widowControl w:val="0"/>
        <w:shd w:val="clear" w:color="auto" w:fill="FFFFFF"/>
        <w:spacing w:before="0" w:beforeAutospacing="0" w:after="0" w:afterAutospacing="0"/>
        <w:jc w:val="center"/>
        <w:textAlignment w:val="baseline"/>
        <w:rPr>
          <w:rStyle w:val="af"/>
        </w:rPr>
      </w:pPr>
      <w:r w:rsidRPr="00592025">
        <w:rPr>
          <w:rStyle w:val="af"/>
        </w:rPr>
        <w:t xml:space="preserve">III. Порядок передачи Концедентом Концессионеру </w:t>
      </w:r>
      <w:r w:rsidR="009A1593" w:rsidRPr="00592025">
        <w:rPr>
          <w:rStyle w:val="af"/>
        </w:rPr>
        <w:t>Объекта</w:t>
      </w:r>
      <w:r w:rsidRPr="00592025">
        <w:rPr>
          <w:rStyle w:val="af"/>
        </w:rPr>
        <w:t xml:space="preserve"> </w:t>
      </w:r>
      <w:r w:rsidR="009A1593" w:rsidRPr="00592025">
        <w:rPr>
          <w:rStyle w:val="af"/>
        </w:rPr>
        <w:t>Соглашения</w:t>
      </w:r>
    </w:p>
    <w:p w14:paraId="754D4364" w14:textId="77777777" w:rsidR="00C0435D" w:rsidRPr="00592025" w:rsidRDefault="00C0435D" w:rsidP="00137216">
      <w:pPr>
        <w:pStyle w:val="ac"/>
        <w:widowControl w:val="0"/>
        <w:shd w:val="clear" w:color="auto" w:fill="FFFFFF"/>
        <w:spacing w:before="0" w:beforeAutospacing="0" w:after="0" w:afterAutospacing="0"/>
        <w:ind w:firstLine="709"/>
        <w:jc w:val="center"/>
        <w:textAlignment w:val="baseline"/>
      </w:pPr>
    </w:p>
    <w:p w14:paraId="301F59AD" w14:textId="77777777" w:rsidR="00AF5DFD" w:rsidRPr="001F68E3" w:rsidRDefault="008C7589" w:rsidP="00137216">
      <w:pPr>
        <w:widowControl w:val="0"/>
        <w:numPr>
          <w:ilvl w:val="0"/>
          <w:numId w:val="1"/>
        </w:numPr>
        <w:shd w:val="clear" w:color="auto" w:fill="FFFFFF"/>
        <w:tabs>
          <w:tab w:val="left" w:pos="426"/>
        </w:tabs>
        <w:spacing w:after="0" w:line="240" w:lineRule="auto"/>
        <w:ind w:left="0" w:firstLine="709"/>
        <w:jc w:val="both"/>
        <w:textAlignment w:val="baseline"/>
        <w:rPr>
          <w:rFonts w:ascii="Times New Roman" w:hAnsi="Times New Roman" w:cs="Times New Roman"/>
          <w:sz w:val="24"/>
          <w:szCs w:val="24"/>
        </w:rPr>
      </w:pPr>
      <w:r w:rsidRPr="001F68E3">
        <w:rPr>
          <w:rFonts w:ascii="Times New Roman" w:hAnsi="Times New Roman" w:cs="Times New Roman"/>
          <w:sz w:val="24"/>
          <w:szCs w:val="24"/>
        </w:rPr>
        <w:t xml:space="preserve">Концедент обязуется передать Концессионеру, а Концессионер обязуется принять </w:t>
      </w:r>
      <w:r w:rsidR="00B715B7">
        <w:rPr>
          <w:rFonts w:ascii="Times New Roman" w:hAnsi="Times New Roman" w:cs="Times New Roman"/>
          <w:sz w:val="24"/>
          <w:szCs w:val="24"/>
        </w:rPr>
        <w:t>Объект Соглашения</w:t>
      </w:r>
      <w:r w:rsidRPr="001F68E3">
        <w:rPr>
          <w:rFonts w:ascii="Times New Roman" w:hAnsi="Times New Roman" w:cs="Times New Roman"/>
          <w:sz w:val="24"/>
          <w:szCs w:val="24"/>
        </w:rPr>
        <w:t xml:space="preserve">, в соответствии с Приложением №1 к настоящему Соглашению, а также права владения и пользования указанным </w:t>
      </w:r>
      <w:r w:rsidR="009A1593" w:rsidRPr="001F68E3">
        <w:rPr>
          <w:rFonts w:ascii="Times New Roman" w:hAnsi="Times New Roman" w:cs="Times New Roman"/>
          <w:sz w:val="24"/>
          <w:szCs w:val="24"/>
        </w:rPr>
        <w:t>О</w:t>
      </w:r>
      <w:r w:rsidRPr="001F68E3">
        <w:rPr>
          <w:rFonts w:ascii="Times New Roman" w:hAnsi="Times New Roman" w:cs="Times New Roman"/>
          <w:sz w:val="24"/>
          <w:szCs w:val="24"/>
        </w:rPr>
        <w:t xml:space="preserve">бъектом в срок, установленный в разделе </w:t>
      </w:r>
      <w:r w:rsidR="00552396" w:rsidRPr="001F68E3">
        <w:rPr>
          <w:rFonts w:ascii="Times New Roman" w:hAnsi="Times New Roman" w:cs="Times New Roman"/>
          <w:sz w:val="24"/>
          <w:szCs w:val="24"/>
          <w:lang w:val="en-US"/>
        </w:rPr>
        <w:t>VIII</w:t>
      </w:r>
      <w:r w:rsidRPr="001F68E3">
        <w:rPr>
          <w:rFonts w:ascii="Times New Roman" w:hAnsi="Times New Roman" w:cs="Times New Roman"/>
          <w:sz w:val="24"/>
          <w:szCs w:val="24"/>
        </w:rPr>
        <w:t xml:space="preserve"> настоящего Соглашения.</w:t>
      </w:r>
    </w:p>
    <w:p w14:paraId="3DC00F8C" w14:textId="0BFE33DC" w:rsidR="00AF5DFD" w:rsidRPr="001F68E3" w:rsidRDefault="008C7589" w:rsidP="00137216">
      <w:pPr>
        <w:widowControl w:val="0"/>
        <w:numPr>
          <w:ilvl w:val="0"/>
          <w:numId w:val="1"/>
        </w:numPr>
        <w:shd w:val="clear" w:color="auto" w:fill="FFFFFF"/>
        <w:tabs>
          <w:tab w:val="left" w:pos="426"/>
        </w:tabs>
        <w:spacing w:after="0" w:line="240" w:lineRule="auto"/>
        <w:ind w:left="0" w:firstLine="709"/>
        <w:jc w:val="both"/>
        <w:textAlignment w:val="baseline"/>
        <w:rPr>
          <w:rFonts w:ascii="Times New Roman" w:hAnsi="Times New Roman" w:cs="Times New Roman"/>
          <w:sz w:val="24"/>
          <w:szCs w:val="24"/>
        </w:rPr>
      </w:pPr>
      <w:r w:rsidRPr="001F68E3">
        <w:rPr>
          <w:rFonts w:ascii="Times New Roman" w:hAnsi="Times New Roman" w:cs="Times New Roman"/>
          <w:sz w:val="24"/>
          <w:szCs w:val="24"/>
        </w:rPr>
        <w:t xml:space="preserve">Передача Концедентом Концессионеру </w:t>
      </w:r>
      <w:r w:rsidR="00404C69">
        <w:rPr>
          <w:rFonts w:ascii="Times New Roman" w:hAnsi="Times New Roman" w:cs="Times New Roman"/>
          <w:sz w:val="24"/>
          <w:szCs w:val="24"/>
        </w:rPr>
        <w:t>Объекта Соглашения</w:t>
      </w:r>
      <w:r w:rsidRPr="001F68E3">
        <w:rPr>
          <w:rFonts w:ascii="Times New Roman" w:hAnsi="Times New Roman" w:cs="Times New Roman"/>
          <w:sz w:val="24"/>
          <w:szCs w:val="24"/>
        </w:rPr>
        <w:t xml:space="preserve"> осуществляется по акт</w:t>
      </w:r>
      <w:r w:rsidR="00404C69">
        <w:rPr>
          <w:rFonts w:ascii="Times New Roman" w:hAnsi="Times New Roman" w:cs="Times New Roman"/>
          <w:sz w:val="24"/>
          <w:szCs w:val="24"/>
        </w:rPr>
        <w:t>ам</w:t>
      </w:r>
      <w:r w:rsidRPr="001F68E3">
        <w:rPr>
          <w:rFonts w:ascii="Times New Roman" w:hAnsi="Times New Roman" w:cs="Times New Roman"/>
          <w:sz w:val="24"/>
          <w:szCs w:val="24"/>
        </w:rPr>
        <w:t xml:space="preserve"> приема-передачи, подписываем</w:t>
      </w:r>
      <w:r w:rsidR="00404C69">
        <w:rPr>
          <w:rFonts w:ascii="Times New Roman" w:hAnsi="Times New Roman" w:cs="Times New Roman"/>
          <w:sz w:val="24"/>
          <w:szCs w:val="24"/>
        </w:rPr>
        <w:t>ым</w:t>
      </w:r>
      <w:r w:rsidRPr="001F68E3">
        <w:rPr>
          <w:rFonts w:ascii="Times New Roman" w:hAnsi="Times New Roman" w:cs="Times New Roman"/>
          <w:sz w:val="24"/>
          <w:szCs w:val="24"/>
        </w:rPr>
        <w:t xml:space="preserve"> Сторонами (Приложение №2 к настоящему </w:t>
      </w:r>
      <w:r w:rsidR="009A1593" w:rsidRPr="001F68E3">
        <w:rPr>
          <w:rFonts w:ascii="Times New Roman" w:hAnsi="Times New Roman" w:cs="Times New Roman"/>
          <w:sz w:val="24"/>
          <w:szCs w:val="24"/>
        </w:rPr>
        <w:t>С</w:t>
      </w:r>
      <w:r w:rsidRPr="001F68E3">
        <w:rPr>
          <w:rFonts w:ascii="Times New Roman" w:hAnsi="Times New Roman" w:cs="Times New Roman"/>
          <w:sz w:val="24"/>
          <w:szCs w:val="24"/>
        </w:rPr>
        <w:t>оглашению)</w:t>
      </w:r>
      <w:r w:rsidR="00404C69">
        <w:rPr>
          <w:rFonts w:ascii="Times New Roman" w:hAnsi="Times New Roman" w:cs="Times New Roman"/>
          <w:sz w:val="24"/>
          <w:szCs w:val="24"/>
        </w:rPr>
        <w:t xml:space="preserve"> и содержащим сведения о составе имущества, техническом состоянии, сроке службы, </w:t>
      </w:r>
      <w:r w:rsidR="00C26AD2">
        <w:rPr>
          <w:rFonts w:ascii="Times New Roman" w:hAnsi="Times New Roman" w:cs="Times New Roman"/>
          <w:sz w:val="24"/>
          <w:szCs w:val="24"/>
        </w:rPr>
        <w:t>балансовой</w:t>
      </w:r>
      <w:r w:rsidR="00404C69">
        <w:rPr>
          <w:rFonts w:ascii="Times New Roman" w:hAnsi="Times New Roman" w:cs="Times New Roman"/>
          <w:sz w:val="24"/>
          <w:szCs w:val="24"/>
        </w:rPr>
        <w:t xml:space="preserve"> стоимости имущества</w:t>
      </w:r>
      <w:r w:rsidRPr="001F68E3">
        <w:rPr>
          <w:rFonts w:ascii="Times New Roman" w:hAnsi="Times New Roman" w:cs="Times New Roman"/>
          <w:sz w:val="24"/>
          <w:szCs w:val="24"/>
        </w:rPr>
        <w:t>.</w:t>
      </w:r>
    </w:p>
    <w:p w14:paraId="0C215590" w14:textId="77777777" w:rsidR="00AF5DFD" w:rsidRDefault="008C7589" w:rsidP="00137216">
      <w:pPr>
        <w:widowControl w:val="0"/>
        <w:numPr>
          <w:ilvl w:val="0"/>
          <w:numId w:val="1"/>
        </w:numPr>
        <w:shd w:val="clear" w:color="auto" w:fill="FFFFFF"/>
        <w:tabs>
          <w:tab w:val="left" w:pos="426"/>
        </w:tabs>
        <w:spacing w:after="0" w:line="240" w:lineRule="auto"/>
        <w:ind w:left="0" w:firstLine="709"/>
        <w:jc w:val="both"/>
        <w:textAlignment w:val="baseline"/>
        <w:rPr>
          <w:rFonts w:ascii="Times New Roman" w:hAnsi="Times New Roman" w:cs="Times New Roman"/>
          <w:sz w:val="24"/>
          <w:szCs w:val="24"/>
        </w:rPr>
      </w:pPr>
      <w:r w:rsidRPr="001F68E3">
        <w:rPr>
          <w:rFonts w:ascii="Times New Roman" w:hAnsi="Times New Roman" w:cs="Times New Roman"/>
          <w:sz w:val="24"/>
          <w:szCs w:val="24"/>
        </w:rPr>
        <w:t>Обязанность К</w:t>
      </w:r>
      <w:r w:rsidR="00951866" w:rsidRPr="001F68E3">
        <w:rPr>
          <w:rFonts w:ascii="Times New Roman" w:hAnsi="Times New Roman" w:cs="Times New Roman"/>
          <w:sz w:val="24"/>
          <w:szCs w:val="24"/>
        </w:rPr>
        <w:t>онцедента по передаче имущества</w:t>
      </w:r>
      <w:r w:rsidRPr="001F68E3">
        <w:rPr>
          <w:rFonts w:ascii="Times New Roman" w:hAnsi="Times New Roman" w:cs="Times New Roman"/>
          <w:sz w:val="24"/>
          <w:szCs w:val="24"/>
        </w:rPr>
        <w:t xml:space="preserve"> считае</w:t>
      </w:r>
      <w:r w:rsidR="009A1593" w:rsidRPr="001F68E3">
        <w:rPr>
          <w:rFonts w:ascii="Times New Roman" w:hAnsi="Times New Roman" w:cs="Times New Roman"/>
          <w:sz w:val="24"/>
          <w:szCs w:val="24"/>
        </w:rPr>
        <w:t>тся исполненной после принятия О</w:t>
      </w:r>
      <w:r w:rsidRPr="001F68E3">
        <w:rPr>
          <w:rFonts w:ascii="Times New Roman" w:hAnsi="Times New Roman" w:cs="Times New Roman"/>
          <w:sz w:val="24"/>
          <w:szCs w:val="24"/>
        </w:rPr>
        <w:t>бъект</w:t>
      </w:r>
      <w:r w:rsidR="00CC5000">
        <w:rPr>
          <w:rFonts w:ascii="Times New Roman" w:hAnsi="Times New Roman" w:cs="Times New Roman"/>
          <w:sz w:val="24"/>
          <w:szCs w:val="24"/>
        </w:rPr>
        <w:t xml:space="preserve">ов Концессионером и подписания </w:t>
      </w:r>
      <w:r w:rsidRPr="001F68E3">
        <w:rPr>
          <w:rFonts w:ascii="Times New Roman" w:hAnsi="Times New Roman" w:cs="Times New Roman"/>
          <w:sz w:val="24"/>
          <w:szCs w:val="24"/>
        </w:rPr>
        <w:t>Сторонами акта приема-передачи.</w:t>
      </w:r>
      <w:r w:rsidR="00404C69">
        <w:rPr>
          <w:rFonts w:ascii="Times New Roman" w:hAnsi="Times New Roman" w:cs="Times New Roman"/>
          <w:sz w:val="24"/>
          <w:szCs w:val="24"/>
        </w:rPr>
        <w:t xml:space="preserve"> </w:t>
      </w:r>
    </w:p>
    <w:p w14:paraId="75DC37C5" w14:textId="77777777" w:rsidR="00404C69" w:rsidRPr="001F68E3" w:rsidRDefault="00404C69" w:rsidP="00137216">
      <w:pPr>
        <w:widowControl w:val="0"/>
        <w:shd w:val="clear" w:color="auto" w:fill="FFFFFF"/>
        <w:tabs>
          <w:tab w:val="left" w:pos="426"/>
        </w:tabs>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Риск случайной гибели или случайного повреждения Объекта Соглашения с даты подписания Акта приема-передачи имущества и до окончания срока действия Соглашения несет Концессионер.</w:t>
      </w:r>
    </w:p>
    <w:p w14:paraId="1C548531" w14:textId="77777777" w:rsidR="00AF5DFD" w:rsidRPr="001F68E3" w:rsidRDefault="008C7589" w:rsidP="00137216">
      <w:pPr>
        <w:widowControl w:val="0"/>
        <w:numPr>
          <w:ilvl w:val="0"/>
          <w:numId w:val="1"/>
        </w:numPr>
        <w:shd w:val="clear" w:color="auto" w:fill="FFFFFF"/>
        <w:tabs>
          <w:tab w:val="left" w:pos="426"/>
        </w:tabs>
        <w:spacing w:after="0" w:line="240" w:lineRule="auto"/>
        <w:ind w:left="0" w:firstLine="709"/>
        <w:jc w:val="both"/>
        <w:textAlignment w:val="baseline"/>
        <w:rPr>
          <w:rFonts w:ascii="Times New Roman" w:hAnsi="Times New Roman" w:cs="Times New Roman"/>
          <w:sz w:val="24"/>
          <w:szCs w:val="24"/>
        </w:rPr>
      </w:pPr>
      <w:r w:rsidRPr="001F68E3">
        <w:rPr>
          <w:rFonts w:ascii="Times New Roman" w:hAnsi="Times New Roman" w:cs="Times New Roman"/>
          <w:sz w:val="24"/>
          <w:szCs w:val="24"/>
        </w:rPr>
        <w:t>Обязанность Концедента по передаче Концессионеру прав владения и пользования на недвижимое имущество, зарегистрированных в установленном порядке, считается исполненной со дня государственной регистрации указанных прав Концессионера.</w:t>
      </w:r>
    </w:p>
    <w:p w14:paraId="71866FC1" w14:textId="77777777" w:rsidR="00AF5DFD" w:rsidRPr="001F68E3" w:rsidRDefault="008C7589" w:rsidP="00137216">
      <w:pPr>
        <w:widowControl w:val="0"/>
        <w:numPr>
          <w:ilvl w:val="0"/>
          <w:numId w:val="1"/>
        </w:numPr>
        <w:shd w:val="clear" w:color="auto" w:fill="FFFFFF"/>
        <w:tabs>
          <w:tab w:val="left" w:pos="426"/>
        </w:tabs>
        <w:spacing w:after="0" w:line="240" w:lineRule="auto"/>
        <w:ind w:left="0" w:firstLine="709"/>
        <w:jc w:val="both"/>
        <w:textAlignment w:val="baseline"/>
        <w:rPr>
          <w:rFonts w:ascii="Times New Roman" w:hAnsi="Times New Roman" w:cs="Times New Roman"/>
          <w:sz w:val="24"/>
          <w:szCs w:val="24"/>
        </w:rPr>
      </w:pPr>
      <w:r w:rsidRPr="001F68E3">
        <w:rPr>
          <w:rFonts w:ascii="Times New Roman" w:hAnsi="Times New Roman" w:cs="Times New Roman"/>
          <w:sz w:val="24"/>
          <w:szCs w:val="24"/>
        </w:rPr>
        <w:t>В случае отсутствия государственной регистрации прав Концедента на Объект Соглашения, указанная обязанность считается исполненной с момента п</w:t>
      </w:r>
      <w:r w:rsidR="00AF5DFD" w:rsidRPr="001F68E3">
        <w:rPr>
          <w:rFonts w:ascii="Times New Roman" w:hAnsi="Times New Roman" w:cs="Times New Roman"/>
          <w:sz w:val="24"/>
          <w:szCs w:val="24"/>
        </w:rPr>
        <w:t>одписания акта приема-передачи.</w:t>
      </w:r>
    </w:p>
    <w:p w14:paraId="4D7A3FD7" w14:textId="144737E7" w:rsidR="004043D4" w:rsidRPr="000A758C" w:rsidRDefault="00692A04" w:rsidP="00137216">
      <w:pPr>
        <w:widowControl w:val="0"/>
        <w:numPr>
          <w:ilvl w:val="0"/>
          <w:numId w:val="1"/>
        </w:numPr>
        <w:shd w:val="clear" w:color="auto" w:fill="FFFFFF"/>
        <w:tabs>
          <w:tab w:val="left" w:pos="426"/>
        </w:tabs>
        <w:spacing w:after="0" w:line="240" w:lineRule="auto"/>
        <w:ind w:left="0" w:firstLine="709"/>
        <w:jc w:val="both"/>
        <w:textAlignment w:val="baseline"/>
        <w:rPr>
          <w:rFonts w:ascii="Times New Roman" w:hAnsi="Times New Roman" w:cs="Times New Roman"/>
          <w:sz w:val="24"/>
          <w:szCs w:val="24"/>
        </w:rPr>
      </w:pPr>
      <w:r w:rsidRPr="00B715B7">
        <w:rPr>
          <w:rFonts w:ascii="Times New Roman" w:hAnsi="Times New Roman" w:cs="Times New Roman"/>
          <w:sz w:val="24"/>
          <w:szCs w:val="24"/>
        </w:rPr>
        <w:t>Концессионер обязуется</w:t>
      </w:r>
      <w:r w:rsidR="00A7591E" w:rsidRPr="00B715B7">
        <w:rPr>
          <w:rFonts w:ascii="Times New Roman" w:hAnsi="Times New Roman" w:cs="Times New Roman"/>
          <w:sz w:val="24"/>
          <w:szCs w:val="24"/>
        </w:rPr>
        <w:t xml:space="preserve"> выполнить мероприятия по государственной регистрации права </w:t>
      </w:r>
      <w:r w:rsidR="00A7591E" w:rsidRPr="000A758C">
        <w:rPr>
          <w:rFonts w:ascii="Times New Roman" w:hAnsi="Times New Roman" w:cs="Times New Roman"/>
          <w:sz w:val="24"/>
          <w:szCs w:val="24"/>
        </w:rPr>
        <w:t>собственности Концедента (в том числе по выполнению кадастровых работ и осуществлению государственной регистрации права собственности Концедента</w:t>
      </w:r>
      <w:r w:rsidR="006F667B" w:rsidRPr="000A758C">
        <w:rPr>
          <w:rFonts w:ascii="Times New Roman" w:hAnsi="Times New Roman" w:cs="Times New Roman"/>
          <w:sz w:val="24"/>
          <w:szCs w:val="24"/>
        </w:rPr>
        <w:t>)</w:t>
      </w:r>
      <w:r w:rsidR="00A7591E" w:rsidRPr="000A758C">
        <w:rPr>
          <w:rFonts w:ascii="Times New Roman" w:hAnsi="Times New Roman" w:cs="Times New Roman"/>
          <w:sz w:val="24"/>
          <w:szCs w:val="24"/>
        </w:rPr>
        <w:t>, а также государственной регистрации обременения данного права</w:t>
      </w:r>
      <w:r w:rsidR="006F667B" w:rsidRPr="000A758C">
        <w:rPr>
          <w:rFonts w:ascii="Times New Roman" w:hAnsi="Times New Roman" w:cs="Times New Roman"/>
          <w:sz w:val="24"/>
          <w:szCs w:val="24"/>
        </w:rPr>
        <w:t xml:space="preserve"> правами владения и пользования Концессионера</w:t>
      </w:r>
      <w:r w:rsidR="00A7591E" w:rsidRPr="000A758C">
        <w:rPr>
          <w:rFonts w:ascii="Times New Roman" w:hAnsi="Times New Roman" w:cs="Times New Roman"/>
          <w:sz w:val="24"/>
          <w:szCs w:val="24"/>
        </w:rPr>
        <w:t xml:space="preserve"> в соответствии с  законодательством Российской Федерации в отношении  незарегистрированного недвижимого имущества,</w:t>
      </w:r>
      <w:r w:rsidR="00B715B7" w:rsidRPr="000A758C">
        <w:rPr>
          <w:rFonts w:ascii="Times New Roman" w:hAnsi="Times New Roman" w:cs="Times New Roman"/>
          <w:sz w:val="24"/>
          <w:szCs w:val="24"/>
        </w:rPr>
        <w:t xml:space="preserve"> входящего в состав Объекта Соглашения,</w:t>
      </w:r>
      <w:r w:rsidR="00A7591E" w:rsidRPr="000A758C">
        <w:rPr>
          <w:rFonts w:ascii="Times New Roman" w:hAnsi="Times New Roman" w:cs="Times New Roman"/>
          <w:sz w:val="24"/>
          <w:szCs w:val="24"/>
        </w:rPr>
        <w:t xml:space="preserve"> </w:t>
      </w:r>
      <w:r w:rsidRPr="000A758C">
        <w:rPr>
          <w:rFonts w:ascii="Times New Roman" w:hAnsi="Times New Roman" w:cs="Times New Roman"/>
          <w:sz w:val="24"/>
          <w:szCs w:val="24"/>
        </w:rPr>
        <w:t xml:space="preserve">в срок, равный одному году с даты вступления в силу </w:t>
      </w:r>
      <w:r w:rsidR="009A1593" w:rsidRPr="000A758C">
        <w:rPr>
          <w:rFonts w:ascii="Times New Roman" w:hAnsi="Times New Roman" w:cs="Times New Roman"/>
          <w:sz w:val="24"/>
          <w:szCs w:val="24"/>
        </w:rPr>
        <w:t>настоящего С</w:t>
      </w:r>
      <w:r w:rsidRPr="000A758C">
        <w:rPr>
          <w:rFonts w:ascii="Times New Roman" w:hAnsi="Times New Roman" w:cs="Times New Roman"/>
          <w:sz w:val="24"/>
          <w:szCs w:val="24"/>
        </w:rPr>
        <w:t>оглашения.</w:t>
      </w:r>
      <w:r w:rsidR="000A758C" w:rsidRPr="000A758C">
        <w:rPr>
          <w:rFonts w:ascii="Times New Roman" w:hAnsi="Times New Roman" w:cs="Times New Roman"/>
          <w:sz w:val="24"/>
          <w:szCs w:val="24"/>
        </w:rPr>
        <w:t xml:space="preserve"> </w:t>
      </w:r>
      <w:r w:rsidR="000A758C" w:rsidRPr="000A758C">
        <w:rPr>
          <w:rFonts w:ascii="Times New Roman" w:eastAsia="Times New Roman" w:hAnsi="Times New Roman" w:cs="Times New Roman"/>
          <w:sz w:val="24"/>
          <w:szCs w:val="24"/>
          <w:lang w:eastAsia="en-US"/>
        </w:rPr>
        <w:t>Расходы Концессионера в связи с государственной регистрацией права собственности Концедента на незарегистрированное недвижимое имущество, в том числе в связи с выполнением кадастровых работ, подлежат учету в тарифах Концессионера в порядке и размере, предусмотренных нормативными правовыми актами Правительства Российской Федерации в сфере государственного регулирования тарифов.</w:t>
      </w:r>
      <w:r w:rsidR="004043D4" w:rsidRPr="000A758C">
        <w:rPr>
          <w:rFonts w:ascii="Times New Roman" w:eastAsiaTheme="minorHAnsi" w:hAnsi="Times New Roman" w:cs="Times New Roman"/>
          <w:bCs/>
          <w:sz w:val="24"/>
          <w:szCs w:val="24"/>
        </w:rPr>
        <w:tab/>
      </w:r>
    </w:p>
    <w:p w14:paraId="65EFF757" w14:textId="77777777" w:rsidR="008C7589" w:rsidRPr="003B1D3A" w:rsidRDefault="008C7589" w:rsidP="00137216">
      <w:pPr>
        <w:widowControl w:val="0"/>
        <w:numPr>
          <w:ilvl w:val="0"/>
          <w:numId w:val="1"/>
        </w:numPr>
        <w:shd w:val="clear" w:color="auto" w:fill="FFFFFF"/>
        <w:tabs>
          <w:tab w:val="left" w:pos="567"/>
        </w:tabs>
        <w:spacing w:after="0" w:line="240" w:lineRule="auto"/>
        <w:ind w:left="0" w:firstLine="709"/>
        <w:jc w:val="both"/>
        <w:textAlignment w:val="baseline"/>
        <w:rPr>
          <w:rFonts w:ascii="Times New Roman" w:hAnsi="Times New Roman" w:cs="Times New Roman"/>
          <w:sz w:val="24"/>
          <w:szCs w:val="24"/>
        </w:rPr>
      </w:pPr>
      <w:r w:rsidRPr="004043D4">
        <w:rPr>
          <w:rFonts w:ascii="Times New Roman" w:hAnsi="Times New Roman" w:cs="Times New Roman"/>
          <w:sz w:val="24"/>
          <w:szCs w:val="24"/>
        </w:rPr>
        <w:t>Выявленное</w:t>
      </w:r>
      <w:r w:rsidRPr="001F68E3">
        <w:rPr>
          <w:rFonts w:ascii="Times New Roman" w:hAnsi="Times New Roman" w:cs="Times New Roman"/>
          <w:sz w:val="24"/>
          <w:szCs w:val="24"/>
        </w:rPr>
        <w:t xml:space="preserve"> в течение одного года с момента подписания Сторонами акта приема-передачи несоответствие показателей </w:t>
      </w:r>
      <w:r w:rsidR="009A1593" w:rsidRPr="001F68E3">
        <w:rPr>
          <w:rFonts w:ascii="Times New Roman" w:hAnsi="Times New Roman" w:cs="Times New Roman"/>
          <w:sz w:val="24"/>
          <w:szCs w:val="24"/>
        </w:rPr>
        <w:t>О</w:t>
      </w:r>
      <w:r w:rsidRPr="001F68E3">
        <w:rPr>
          <w:rFonts w:ascii="Times New Roman" w:hAnsi="Times New Roman" w:cs="Times New Roman"/>
          <w:sz w:val="24"/>
          <w:szCs w:val="24"/>
        </w:rPr>
        <w:t>бъекта Соглашения технико-экономическим</w:t>
      </w:r>
      <w:r w:rsidR="00F413B3" w:rsidRPr="001F68E3">
        <w:rPr>
          <w:rFonts w:ascii="Times New Roman" w:hAnsi="Times New Roman" w:cs="Times New Roman"/>
          <w:sz w:val="24"/>
          <w:szCs w:val="24"/>
        </w:rPr>
        <w:t xml:space="preserve"> </w:t>
      </w:r>
      <w:r w:rsidR="008D2CD0" w:rsidRPr="001F68E3">
        <w:rPr>
          <w:rFonts w:ascii="Times New Roman" w:hAnsi="Times New Roman" w:cs="Times New Roman"/>
          <w:sz w:val="24"/>
          <w:szCs w:val="24"/>
        </w:rPr>
        <w:t xml:space="preserve">                                                                                               </w:t>
      </w:r>
      <w:r w:rsidR="00C0435D" w:rsidRPr="001F68E3">
        <w:rPr>
          <w:rFonts w:ascii="Times New Roman" w:hAnsi="Times New Roman" w:cs="Times New Roman"/>
          <w:sz w:val="24"/>
          <w:szCs w:val="24"/>
        </w:rPr>
        <w:t xml:space="preserve">                               </w:t>
      </w:r>
      <w:r w:rsidRPr="001F68E3">
        <w:rPr>
          <w:rFonts w:ascii="Times New Roman" w:hAnsi="Times New Roman" w:cs="Times New Roman"/>
          <w:sz w:val="24"/>
          <w:szCs w:val="24"/>
        </w:rPr>
        <w:t xml:space="preserve">показателям, установленным в </w:t>
      </w:r>
      <w:r w:rsidR="00B94545" w:rsidRPr="001F68E3">
        <w:rPr>
          <w:rFonts w:ascii="Times New Roman" w:hAnsi="Times New Roman" w:cs="Times New Roman"/>
          <w:sz w:val="24"/>
          <w:szCs w:val="24"/>
        </w:rPr>
        <w:t>П</w:t>
      </w:r>
      <w:r w:rsidRPr="001F68E3">
        <w:rPr>
          <w:rFonts w:ascii="Times New Roman" w:hAnsi="Times New Roman" w:cs="Times New Roman"/>
          <w:sz w:val="24"/>
          <w:szCs w:val="24"/>
        </w:rPr>
        <w:t xml:space="preserve">риложениях №1 и №2 к настоящему Соглашению, является основанием для предъявления Концессионером Концеденту требования о безвозмездном устранении выявленных недостатков, для изменения условий настоящего Соглашения, либо для его </w:t>
      </w:r>
      <w:r w:rsidRPr="003B1D3A">
        <w:rPr>
          <w:rFonts w:ascii="Times New Roman" w:hAnsi="Times New Roman" w:cs="Times New Roman"/>
          <w:sz w:val="24"/>
          <w:szCs w:val="24"/>
        </w:rPr>
        <w:t>расторжения в судебном порядке.</w:t>
      </w:r>
    </w:p>
    <w:p w14:paraId="41F0B573" w14:textId="77777777" w:rsidR="008C7589" w:rsidRPr="003B1D3A" w:rsidRDefault="008C7589" w:rsidP="008C7589">
      <w:pPr>
        <w:widowControl w:val="0"/>
        <w:shd w:val="clear" w:color="auto" w:fill="FFFFFF"/>
        <w:tabs>
          <w:tab w:val="left" w:pos="567"/>
        </w:tabs>
        <w:spacing w:after="0" w:line="240" w:lineRule="auto"/>
        <w:jc w:val="both"/>
        <w:textAlignment w:val="baseline"/>
        <w:rPr>
          <w:rFonts w:ascii="Times New Roman" w:hAnsi="Times New Roman" w:cs="Times New Roman"/>
          <w:sz w:val="16"/>
          <w:szCs w:val="16"/>
        </w:rPr>
      </w:pPr>
    </w:p>
    <w:p w14:paraId="4A6DC562" w14:textId="77777777" w:rsidR="008C7589" w:rsidRPr="003B1D3A" w:rsidRDefault="008C7589" w:rsidP="008C7589">
      <w:pPr>
        <w:widowControl w:val="0"/>
        <w:shd w:val="clear" w:color="auto" w:fill="FFFFFF"/>
        <w:spacing w:after="0" w:line="240" w:lineRule="auto"/>
        <w:ind w:left="120"/>
        <w:jc w:val="center"/>
        <w:textAlignment w:val="baseline"/>
        <w:rPr>
          <w:rStyle w:val="af"/>
          <w:rFonts w:ascii="Times New Roman" w:hAnsi="Times New Roman" w:cs="Times New Roman"/>
          <w:sz w:val="24"/>
          <w:szCs w:val="24"/>
        </w:rPr>
      </w:pPr>
      <w:r w:rsidRPr="0081491C">
        <w:rPr>
          <w:rStyle w:val="af"/>
          <w:rFonts w:ascii="Times New Roman" w:hAnsi="Times New Roman" w:cs="Times New Roman"/>
          <w:sz w:val="24"/>
          <w:szCs w:val="24"/>
        </w:rPr>
        <w:t xml:space="preserve">IV. </w:t>
      </w:r>
      <w:r w:rsidR="00B715B7" w:rsidRPr="0081491C">
        <w:rPr>
          <w:rStyle w:val="af"/>
          <w:rFonts w:ascii="Times New Roman" w:hAnsi="Times New Roman" w:cs="Times New Roman"/>
          <w:sz w:val="24"/>
          <w:szCs w:val="24"/>
        </w:rPr>
        <w:t>Р</w:t>
      </w:r>
      <w:r w:rsidRPr="0081491C">
        <w:rPr>
          <w:rStyle w:val="af"/>
          <w:rFonts w:ascii="Times New Roman" w:hAnsi="Times New Roman" w:cs="Times New Roman"/>
          <w:sz w:val="24"/>
          <w:szCs w:val="24"/>
        </w:rPr>
        <w:t>еконструкция</w:t>
      </w:r>
      <w:r w:rsidR="00AD4BFB" w:rsidRPr="0081491C">
        <w:rPr>
          <w:rStyle w:val="af"/>
          <w:rFonts w:ascii="Times New Roman" w:hAnsi="Times New Roman" w:cs="Times New Roman"/>
          <w:sz w:val="24"/>
          <w:szCs w:val="24"/>
        </w:rPr>
        <w:t xml:space="preserve"> (модернизация)</w:t>
      </w:r>
      <w:r w:rsidRPr="0081491C">
        <w:rPr>
          <w:rStyle w:val="af"/>
          <w:rFonts w:ascii="Times New Roman" w:hAnsi="Times New Roman" w:cs="Times New Roman"/>
          <w:sz w:val="24"/>
          <w:szCs w:val="24"/>
        </w:rPr>
        <w:t xml:space="preserve"> Объекта Соглашения</w:t>
      </w:r>
    </w:p>
    <w:p w14:paraId="703A1AD0" w14:textId="77777777" w:rsidR="00C0435D" w:rsidRPr="003B1D3A" w:rsidRDefault="00C0435D" w:rsidP="00BD63BE">
      <w:pPr>
        <w:widowControl w:val="0"/>
        <w:shd w:val="clear" w:color="auto" w:fill="FFFFFF"/>
        <w:spacing w:after="0" w:line="240" w:lineRule="auto"/>
        <w:ind w:firstLine="709"/>
        <w:jc w:val="center"/>
        <w:textAlignment w:val="baseline"/>
        <w:rPr>
          <w:rFonts w:ascii="Times New Roman" w:hAnsi="Times New Roman" w:cs="Times New Roman"/>
          <w:sz w:val="16"/>
          <w:szCs w:val="16"/>
        </w:rPr>
      </w:pPr>
    </w:p>
    <w:p w14:paraId="00239215" w14:textId="77777777" w:rsidR="00B715B7" w:rsidRPr="00137216" w:rsidRDefault="008C7589" w:rsidP="00137216">
      <w:pPr>
        <w:widowControl w:val="0"/>
        <w:numPr>
          <w:ilvl w:val="0"/>
          <w:numId w:val="1"/>
        </w:numPr>
        <w:shd w:val="clear" w:color="auto" w:fill="FFFFFF"/>
        <w:tabs>
          <w:tab w:val="left" w:pos="567"/>
        </w:tabs>
        <w:spacing w:after="0" w:line="240" w:lineRule="auto"/>
        <w:ind w:left="0" w:firstLine="709"/>
        <w:jc w:val="both"/>
        <w:textAlignment w:val="baseline"/>
        <w:rPr>
          <w:rFonts w:ascii="Times New Roman" w:hAnsi="Times New Roman" w:cs="Times New Roman"/>
          <w:sz w:val="24"/>
          <w:szCs w:val="24"/>
        </w:rPr>
      </w:pPr>
      <w:r w:rsidRPr="00137216">
        <w:rPr>
          <w:rFonts w:ascii="Times New Roman" w:hAnsi="Times New Roman" w:cs="Times New Roman"/>
          <w:sz w:val="24"/>
          <w:szCs w:val="24"/>
        </w:rPr>
        <w:t>Концессионер обязан за свой счет</w:t>
      </w:r>
      <w:r w:rsidR="00AA47E0" w:rsidRPr="00137216">
        <w:rPr>
          <w:rFonts w:ascii="Times New Roman" w:hAnsi="Times New Roman" w:cs="Times New Roman"/>
          <w:sz w:val="24"/>
          <w:szCs w:val="24"/>
        </w:rPr>
        <w:t xml:space="preserve"> и/или за счет привлеченных средств</w:t>
      </w:r>
      <w:r w:rsidRPr="00137216">
        <w:rPr>
          <w:rFonts w:ascii="Times New Roman" w:hAnsi="Times New Roman" w:cs="Times New Roman"/>
          <w:sz w:val="24"/>
          <w:szCs w:val="24"/>
        </w:rPr>
        <w:t xml:space="preserve"> реконструировать</w:t>
      </w:r>
      <w:r w:rsidR="00AD4BFB" w:rsidRPr="00137216">
        <w:rPr>
          <w:rFonts w:ascii="Times New Roman" w:hAnsi="Times New Roman" w:cs="Times New Roman"/>
          <w:sz w:val="24"/>
          <w:szCs w:val="24"/>
        </w:rPr>
        <w:t xml:space="preserve"> (модернизировать)</w:t>
      </w:r>
      <w:r w:rsidRPr="00137216">
        <w:rPr>
          <w:rFonts w:ascii="Times New Roman" w:hAnsi="Times New Roman" w:cs="Times New Roman"/>
          <w:sz w:val="24"/>
          <w:szCs w:val="24"/>
        </w:rPr>
        <w:t xml:space="preserve"> </w:t>
      </w:r>
      <w:r w:rsidR="00825705" w:rsidRPr="00137216">
        <w:rPr>
          <w:rFonts w:ascii="Times New Roman" w:hAnsi="Times New Roman" w:cs="Times New Roman"/>
          <w:sz w:val="24"/>
          <w:szCs w:val="24"/>
        </w:rPr>
        <w:t>О</w:t>
      </w:r>
      <w:r w:rsidRPr="00137216">
        <w:rPr>
          <w:rFonts w:ascii="Times New Roman" w:hAnsi="Times New Roman" w:cs="Times New Roman"/>
          <w:sz w:val="24"/>
          <w:szCs w:val="24"/>
        </w:rPr>
        <w:t>бъект Соглашения, состав и описание, технико-экономические показатели кото</w:t>
      </w:r>
      <w:r w:rsidR="00CC5000" w:rsidRPr="00137216">
        <w:rPr>
          <w:rFonts w:ascii="Times New Roman" w:hAnsi="Times New Roman" w:cs="Times New Roman"/>
          <w:sz w:val="24"/>
          <w:szCs w:val="24"/>
        </w:rPr>
        <w:t xml:space="preserve">рого установлены в Приложениях </w:t>
      </w:r>
      <w:r w:rsidRPr="00137216">
        <w:rPr>
          <w:rFonts w:ascii="Times New Roman" w:hAnsi="Times New Roman" w:cs="Times New Roman"/>
          <w:sz w:val="24"/>
          <w:szCs w:val="24"/>
        </w:rPr>
        <w:t xml:space="preserve">№1 и №2 к настоящему Соглашению, в сроки, указанные в разделе </w:t>
      </w:r>
      <w:r w:rsidR="00825705" w:rsidRPr="00137216">
        <w:rPr>
          <w:rFonts w:ascii="Times New Roman" w:hAnsi="Times New Roman" w:cs="Times New Roman"/>
          <w:sz w:val="24"/>
          <w:szCs w:val="24"/>
          <w:lang w:val="en-US"/>
        </w:rPr>
        <w:t>VIII</w:t>
      </w:r>
      <w:r w:rsidRPr="00137216">
        <w:rPr>
          <w:rFonts w:ascii="Times New Roman" w:hAnsi="Times New Roman" w:cs="Times New Roman"/>
          <w:sz w:val="24"/>
          <w:szCs w:val="24"/>
        </w:rPr>
        <w:t xml:space="preserve"> настоящего Соглашения.</w:t>
      </w:r>
    </w:p>
    <w:p w14:paraId="6FA7CE1F" w14:textId="67B32A4B" w:rsidR="00404C69" w:rsidRPr="00137216" w:rsidRDefault="00404C69" w:rsidP="00137216">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137216">
        <w:rPr>
          <w:rFonts w:ascii="Times New Roman" w:eastAsiaTheme="minorHAnsi" w:hAnsi="Times New Roman" w:cs="Times New Roman"/>
          <w:sz w:val="24"/>
          <w:szCs w:val="24"/>
          <w:lang w:eastAsia="en-US"/>
        </w:rPr>
        <w:t xml:space="preserve">Реконструкция, эксплуатация и </w:t>
      </w:r>
      <w:r w:rsidR="000A758C">
        <w:rPr>
          <w:rFonts w:ascii="Times New Roman" w:eastAsiaTheme="minorHAnsi" w:hAnsi="Times New Roman" w:cs="Times New Roman"/>
          <w:sz w:val="24"/>
          <w:szCs w:val="24"/>
          <w:lang w:eastAsia="en-US"/>
        </w:rPr>
        <w:t xml:space="preserve">техническое </w:t>
      </w:r>
      <w:r w:rsidRPr="00137216">
        <w:rPr>
          <w:rFonts w:ascii="Times New Roman" w:eastAsiaTheme="minorHAnsi" w:hAnsi="Times New Roman" w:cs="Times New Roman"/>
          <w:sz w:val="24"/>
          <w:szCs w:val="24"/>
          <w:lang w:eastAsia="en-US"/>
        </w:rPr>
        <w:t>обслуживание Объекта осуществляется с момента заключения Соглашения.</w:t>
      </w:r>
    </w:p>
    <w:p w14:paraId="7BAB11FA" w14:textId="3BAF7638" w:rsidR="00281688" w:rsidRPr="00281688" w:rsidRDefault="00BD63BE" w:rsidP="00137216">
      <w:pPr>
        <w:widowControl w:val="0"/>
        <w:numPr>
          <w:ilvl w:val="0"/>
          <w:numId w:val="1"/>
        </w:numPr>
        <w:shd w:val="clear" w:color="auto" w:fill="FFFFFF"/>
        <w:tabs>
          <w:tab w:val="left" w:pos="567"/>
        </w:tabs>
        <w:spacing w:after="0" w:line="240" w:lineRule="auto"/>
        <w:ind w:left="0" w:firstLine="709"/>
        <w:jc w:val="both"/>
        <w:textAlignment w:val="baseline"/>
        <w:rPr>
          <w:rFonts w:ascii="Times New Roman" w:hAnsi="Times New Roman" w:cs="Times New Roman"/>
          <w:sz w:val="24"/>
          <w:szCs w:val="24"/>
        </w:rPr>
      </w:pPr>
      <w:r w:rsidRPr="00137216">
        <w:rPr>
          <w:rFonts w:ascii="Times New Roman" w:eastAsiaTheme="minorHAnsi" w:hAnsi="Times New Roman" w:cs="Times New Roman"/>
          <w:sz w:val="24"/>
          <w:szCs w:val="24"/>
          <w:lang w:eastAsia="en-US"/>
        </w:rPr>
        <w:t>В рамках настоящего Соглашения к реконструкции Объекта относятся мероприятия по его переустройству</w:t>
      </w:r>
      <w:r w:rsidR="000A758C">
        <w:rPr>
          <w:rFonts w:ascii="Times New Roman" w:eastAsiaTheme="minorHAnsi" w:hAnsi="Times New Roman" w:cs="Times New Roman"/>
          <w:sz w:val="24"/>
          <w:szCs w:val="24"/>
          <w:lang w:eastAsia="en-US"/>
        </w:rPr>
        <w:t>, техническому перевооружению</w:t>
      </w:r>
      <w:r w:rsidRPr="00137216">
        <w:rPr>
          <w:rFonts w:ascii="Times New Roman" w:eastAsiaTheme="minorHAnsi" w:hAnsi="Times New Roman" w:cs="Times New Roman"/>
          <w:sz w:val="24"/>
          <w:szCs w:val="24"/>
          <w:lang w:eastAsia="en-US"/>
        </w:rPr>
        <w:t xml:space="preserve">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Соглашения или его отдельных частей, иные мероприятия по улучшению характеристик и эксплуатационных свойств Объекта Соглашения</w:t>
      </w:r>
      <w:r w:rsidR="00281688">
        <w:rPr>
          <w:rFonts w:ascii="Times New Roman" w:eastAsiaTheme="minorHAnsi" w:hAnsi="Times New Roman" w:cs="Times New Roman"/>
          <w:sz w:val="24"/>
          <w:szCs w:val="24"/>
          <w:lang w:eastAsia="en-US"/>
        </w:rPr>
        <w:t>.</w:t>
      </w:r>
      <w:r w:rsidR="00281688" w:rsidRPr="00281688">
        <w:rPr>
          <w:rFonts w:ascii="Helvetica" w:hAnsi="Helvetica"/>
          <w:b/>
          <w:bCs/>
          <w:color w:val="272D33"/>
          <w:sz w:val="26"/>
          <w:szCs w:val="26"/>
          <w:shd w:val="clear" w:color="auto" w:fill="FFFFFF"/>
        </w:rPr>
        <w:t xml:space="preserve"> </w:t>
      </w:r>
    </w:p>
    <w:p w14:paraId="139B78B2" w14:textId="75F31404" w:rsidR="00BD63BE" w:rsidRPr="00137216" w:rsidRDefault="00281688" w:rsidP="00281688">
      <w:pPr>
        <w:widowControl w:val="0"/>
        <w:shd w:val="clear" w:color="auto" w:fill="FFFFFF"/>
        <w:tabs>
          <w:tab w:val="left" w:pos="567"/>
        </w:tabs>
        <w:spacing w:after="0" w:line="240" w:lineRule="auto"/>
        <w:jc w:val="both"/>
        <w:textAlignment w:val="baseline"/>
        <w:rPr>
          <w:rFonts w:ascii="Times New Roman" w:hAnsi="Times New Roman" w:cs="Times New Roman"/>
          <w:sz w:val="24"/>
          <w:szCs w:val="24"/>
        </w:rPr>
      </w:pPr>
      <w:r>
        <w:rPr>
          <w:b/>
          <w:bCs/>
          <w:color w:val="272D33"/>
          <w:sz w:val="26"/>
          <w:szCs w:val="26"/>
          <w:shd w:val="clear" w:color="auto" w:fill="FFFFFF"/>
        </w:rPr>
        <w:tab/>
      </w:r>
      <w:r w:rsidRPr="00281688">
        <w:rPr>
          <w:rFonts w:ascii="Times New Roman" w:eastAsiaTheme="minorHAnsi" w:hAnsi="Times New Roman" w:cs="Times New Roman"/>
          <w:sz w:val="24"/>
          <w:szCs w:val="24"/>
          <w:lang w:eastAsia="en-US"/>
        </w:rPr>
        <w:t>Техническое перевооружение котельн</w:t>
      </w:r>
      <w:r w:rsidR="00F94D15">
        <w:rPr>
          <w:rFonts w:ascii="Times New Roman" w:eastAsiaTheme="minorHAnsi" w:hAnsi="Times New Roman" w:cs="Times New Roman"/>
          <w:sz w:val="24"/>
          <w:szCs w:val="24"/>
          <w:lang w:eastAsia="en-US"/>
        </w:rPr>
        <w:t>ой</w:t>
      </w:r>
      <w:r w:rsidRPr="00281688">
        <w:rPr>
          <w:rFonts w:ascii="Times New Roman" w:eastAsiaTheme="minorHAnsi" w:hAnsi="Times New Roman" w:cs="Times New Roman"/>
          <w:sz w:val="24"/>
          <w:szCs w:val="24"/>
          <w:lang w:eastAsia="en-US"/>
        </w:rPr>
        <w:t> — это комплекс мероприятий, направленных на частичную или полную замену устаревших элементов системы, </w:t>
      </w:r>
      <w:hyperlink r:id="rId8" w:history="1">
        <w:r w:rsidRPr="00281688">
          <w:rPr>
            <w:rStyle w:val="aa"/>
            <w:rFonts w:ascii="Times New Roman" w:eastAsiaTheme="minorHAnsi" w:hAnsi="Times New Roman" w:cs="Times New Roman"/>
            <w:color w:val="auto"/>
            <w:sz w:val="24"/>
            <w:szCs w:val="24"/>
            <w:u w:val="none"/>
            <w:lang w:eastAsia="en-US"/>
          </w:rPr>
          <w:t>котельного оборудования</w:t>
        </w:r>
      </w:hyperlink>
      <w:r>
        <w:rPr>
          <w:rFonts w:ascii="Times New Roman" w:eastAsiaTheme="minorHAnsi" w:hAnsi="Times New Roman" w:cs="Times New Roman"/>
          <w:sz w:val="24"/>
          <w:szCs w:val="24"/>
          <w:lang w:eastAsia="en-US"/>
        </w:rPr>
        <w:t>, с целью</w:t>
      </w:r>
      <w:r w:rsidRPr="00281688">
        <w:rPr>
          <w:rFonts w:ascii="Times New Roman" w:eastAsiaTheme="minorHAnsi" w:hAnsi="Times New Roman" w:cs="Times New Roman"/>
          <w:sz w:val="24"/>
          <w:szCs w:val="24"/>
          <w:lang w:eastAsia="en-US"/>
        </w:rPr>
        <w:t xml:space="preserve"> повышени</w:t>
      </w:r>
      <w:r>
        <w:rPr>
          <w:rFonts w:ascii="Times New Roman" w:eastAsiaTheme="minorHAnsi" w:hAnsi="Times New Roman" w:cs="Times New Roman"/>
          <w:sz w:val="24"/>
          <w:szCs w:val="24"/>
          <w:lang w:eastAsia="en-US"/>
        </w:rPr>
        <w:t>я</w:t>
      </w:r>
      <w:r w:rsidRPr="00281688">
        <w:rPr>
          <w:rFonts w:ascii="Times New Roman" w:eastAsiaTheme="minorHAnsi" w:hAnsi="Times New Roman" w:cs="Times New Roman"/>
          <w:sz w:val="24"/>
          <w:szCs w:val="24"/>
          <w:lang w:eastAsia="en-US"/>
        </w:rPr>
        <w:t xml:space="preserve"> эффективности использования энергетических ресурсов котельной, увеличени</w:t>
      </w:r>
      <w:r>
        <w:rPr>
          <w:rFonts w:ascii="Times New Roman" w:eastAsiaTheme="minorHAnsi" w:hAnsi="Times New Roman" w:cs="Times New Roman"/>
          <w:sz w:val="24"/>
          <w:szCs w:val="24"/>
          <w:lang w:eastAsia="en-US"/>
        </w:rPr>
        <w:t>я</w:t>
      </w:r>
      <w:r w:rsidRPr="00281688">
        <w:rPr>
          <w:rFonts w:ascii="Times New Roman" w:eastAsiaTheme="minorHAnsi" w:hAnsi="Times New Roman" w:cs="Times New Roman"/>
          <w:sz w:val="24"/>
          <w:szCs w:val="24"/>
          <w:lang w:eastAsia="en-US"/>
        </w:rPr>
        <w:t xml:space="preserve"> её экономичности и продуктивности.</w:t>
      </w:r>
    </w:p>
    <w:p w14:paraId="4E720913" w14:textId="77777777" w:rsidR="00137216" w:rsidRPr="00137216" w:rsidRDefault="00137216" w:rsidP="00137216">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137216">
        <w:rPr>
          <w:rFonts w:ascii="Times New Roman" w:eastAsiaTheme="minorHAnsi" w:hAnsi="Times New Roman" w:cs="Times New Roman"/>
          <w:sz w:val="24"/>
          <w:szCs w:val="24"/>
          <w:lang w:eastAsia="en-US"/>
        </w:rPr>
        <w:t>Реконструкция должна осуществляться таким образом, чтобы обеспечить непрерывную эксплуатацию Объекта в соответствии с условиями, изложенными в п. 1 Соглашения.</w:t>
      </w:r>
    </w:p>
    <w:p w14:paraId="07D2F187" w14:textId="77777777" w:rsidR="0020571C" w:rsidRPr="00137216" w:rsidRDefault="0020571C" w:rsidP="00137216">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137216">
        <w:rPr>
          <w:rFonts w:ascii="Times New Roman" w:eastAsiaTheme="minorHAnsi" w:hAnsi="Times New Roman" w:cs="Times New Roman"/>
          <w:sz w:val="24"/>
          <w:szCs w:val="24"/>
          <w:lang w:eastAsia="en-US"/>
        </w:rPr>
        <w:t xml:space="preserve">К техническому обслуживанию </w:t>
      </w:r>
      <w:r w:rsidR="006C582A" w:rsidRPr="00137216">
        <w:rPr>
          <w:rFonts w:ascii="Times New Roman" w:eastAsiaTheme="minorHAnsi" w:hAnsi="Times New Roman" w:cs="Times New Roman"/>
          <w:sz w:val="24"/>
          <w:szCs w:val="24"/>
          <w:lang w:eastAsia="en-US"/>
        </w:rPr>
        <w:t>О</w:t>
      </w:r>
      <w:r w:rsidRPr="00137216">
        <w:rPr>
          <w:rFonts w:ascii="Times New Roman" w:eastAsiaTheme="minorHAnsi" w:hAnsi="Times New Roman" w:cs="Times New Roman"/>
          <w:sz w:val="24"/>
          <w:szCs w:val="24"/>
          <w:lang w:eastAsia="en-US"/>
        </w:rPr>
        <w:t xml:space="preserve">бъекта </w:t>
      </w:r>
      <w:r w:rsidR="00137216" w:rsidRPr="00137216">
        <w:rPr>
          <w:rFonts w:ascii="Times New Roman" w:eastAsiaTheme="minorHAnsi" w:hAnsi="Times New Roman" w:cs="Times New Roman"/>
          <w:sz w:val="24"/>
          <w:szCs w:val="24"/>
          <w:lang w:eastAsia="en-US"/>
        </w:rPr>
        <w:t>С</w:t>
      </w:r>
      <w:r w:rsidRPr="00137216">
        <w:rPr>
          <w:rFonts w:ascii="Times New Roman" w:eastAsiaTheme="minorHAnsi" w:hAnsi="Times New Roman" w:cs="Times New Roman"/>
          <w:sz w:val="24"/>
          <w:szCs w:val="24"/>
          <w:lang w:eastAsia="en-US"/>
        </w:rPr>
        <w:t xml:space="preserve">оглашения относятся мероприятия, направленные на поддержание </w:t>
      </w:r>
      <w:r w:rsidR="006C582A" w:rsidRPr="00137216">
        <w:rPr>
          <w:rFonts w:ascii="Times New Roman" w:eastAsiaTheme="minorHAnsi" w:hAnsi="Times New Roman" w:cs="Times New Roman"/>
          <w:sz w:val="24"/>
          <w:szCs w:val="24"/>
          <w:lang w:eastAsia="en-US"/>
        </w:rPr>
        <w:t>О</w:t>
      </w:r>
      <w:r w:rsidRPr="00137216">
        <w:rPr>
          <w:rFonts w:ascii="Times New Roman" w:eastAsiaTheme="minorHAnsi" w:hAnsi="Times New Roman" w:cs="Times New Roman"/>
          <w:sz w:val="24"/>
          <w:szCs w:val="24"/>
          <w:lang w:eastAsia="en-US"/>
        </w:rPr>
        <w:t xml:space="preserve">бъекта </w:t>
      </w:r>
      <w:r w:rsidR="006C582A" w:rsidRPr="00137216">
        <w:rPr>
          <w:rFonts w:ascii="Times New Roman" w:eastAsiaTheme="minorHAnsi" w:hAnsi="Times New Roman" w:cs="Times New Roman"/>
          <w:sz w:val="24"/>
          <w:szCs w:val="24"/>
          <w:lang w:eastAsia="en-US"/>
        </w:rPr>
        <w:t>С</w:t>
      </w:r>
      <w:r w:rsidRPr="00137216">
        <w:rPr>
          <w:rFonts w:ascii="Times New Roman" w:eastAsiaTheme="minorHAnsi" w:hAnsi="Times New Roman" w:cs="Times New Roman"/>
          <w:sz w:val="24"/>
          <w:szCs w:val="24"/>
          <w:lang w:eastAsia="en-US"/>
        </w:rPr>
        <w:t xml:space="preserve">оглашения в исправном, безопасном, пригодном для его эксплуатации состоянии и осуществление его текущего и (или) капитального ремонта. </w:t>
      </w:r>
    </w:p>
    <w:p w14:paraId="4288706E" w14:textId="6EADE755" w:rsidR="008C7589" w:rsidRPr="00137216" w:rsidRDefault="008C7589" w:rsidP="00137216">
      <w:pPr>
        <w:widowControl w:val="0"/>
        <w:numPr>
          <w:ilvl w:val="0"/>
          <w:numId w:val="1"/>
        </w:numPr>
        <w:shd w:val="clear" w:color="auto" w:fill="FFFFFF"/>
        <w:tabs>
          <w:tab w:val="left" w:pos="567"/>
        </w:tabs>
        <w:spacing w:after="0" w:line="240" w:lineRule="auto"/>
        <w:ind w:left="0" w:firstLine="709"/>
        <w:jc w:val="both"/>
        <w:textAlignment w:val="baseline"/>
        <w:rPr>
          <w:rFonts w:ascii="Times New Roman" w:hAnsi="Times New Roman" w:cs="Times New Roman"/>
          <w:sz w:val="24"/>
          <w:szCs w:val="24"/>
        </w:rPr>
      </w:pPr>
      <w:r w:rsidRPr="00137216">
        <w:rPr>
          <w:rFonts w:ascii="Times New Roman" w:hAnsi="Times New Roman" w:cs="Times New Roman"/>
          <w:sz w:val="24"/>
          <w:szCs w:val="24"/>
        </w:rPr>
        <w:t xml:space="preserve">Перечень </w:t>
      </w:r>
      <w:r w:rsidR="00C0435D" w:rsidRPr="00137216">
        <w:rPr>
          <w:rFonts w:ascii="Times New Roman" w:hAnsi="Times New Roman" w:cs="Times New Roman"/>
          <w:sz w:val="24"/>
          <w:szCs w:val="24"/>
        </w:rPr>
        <w:t>реконструируемых</w:t>
      </w:r>
      <w:r w:rsidR="00AD4BFB" w:rsidRPr="00137216">
        <w:rPr>
          <w:rFonts w:ascii="Times New Roman" w:hAnsi="Times New Roman" w:cs="Times New Roman"/>
          <w:sz w:val="24"/>
          <w:szCs w:val="24"/>
        </w:rPr>
        <w:t xml:space="preserve"> (модернизируемых)</w:t>
      </w:r>
      <w:r w:rsidR="00C0435D" w:rsidRPr="00137216">
        <w:rPr>
          <w:rFonts w:ascii="Times New Roman" w:hAnsi="Times New Roman" w:cs="Times New Roman"/>
          <w:sz w:val="24"/>
          <w:szCs w:val="24"/>
        </w:rPr>
        <w:t xml:space="preserve"> </w:t>
      </w:r>
      <w:r w:rsidR="00F94D15">
        <w:rPr>
          <w:rFonts w:ascii="Times New Roman" w:hAnsi="Times New Roman" w:cs="Times New Roman"/>
          <w:sz w:val="24"/>
          <w:szCs w:val="24"/>
        </w:rPr>
        <w:t>о</w:t>
      </w:r>
      <w:r w:rsidRPr="00137216">
        <w:rPr>
          <w:rFonts w:ascii="Times New Roman" w:hAnsi="Times New Roman" w:cs="Times New Roman"/>
          <w:sz w:val="24"/>
          <w:szCs w:val="24"/>
        </w:rPr>
        <w:t>бъектов</w:t>
      </w:r>
      <w:r w:rsidR="00BD63BE" w:rsidRPr="00137216">
        <w:rPr>
          <w:rFonts w:ascii="Times New Roman" w:hAnsi="Times New Roman" w:cs="Times New Roman"/>
          <w:sz w:val="24"/>
          <w:szCs w:val="24"/>
        </w:rPr>
        <w:t>, а также</w:t>
      </w:r>
      <w:r w:rsidRPr="00137216">
        <w:rPr>
          <w:rFonts w:ascii="Times New Roman" w:hAnsi="Times New Roman" w:cs="Times New Roman"/>
          <w:sz w:val="24"/>
          <w:szCs w:val="24"/>
        </w:rPr>
        <w:t xml:space="preserve"> перечень мероприятий устанавливается в соответствии с Приложением №</w:t>
      </w:r>
      <w:r w:rsidR="004043D4" w:rsidRPr="00137216">
        <w:rPr>
          <w:rFonts w:ascii="Times New Roman" w:hAnsi="Times New Roman" w:cs="Times New Roman"/>
          <w:sz w:val="24"/>
          <w:szCs w:val="24"/>
        </w:rPr>
        <w:t xml:space="preserve"> </w:t>
      </w:r>
      <w:r w:rsidRPr="00137216">
        <w:rPr>
          <w:rFonts w:ascii="Times New Roman" w:hAnsi="Times New Roman" w:cs="Times New Roman"/>
          <w:sz w:val="24"/>
          <w:szCs w:val="24"/>
        </w:rPr>
        <w:t xml:space="preserve">3 к настоящему </w:t>
      </w:r>
      <w:r w:rsidR="009B6673" w:rsidRPr="00137216">
        <w:rPr>
          <w:rFonts w:ascii="Times New Roman" w:hAnsi="Times New Roman" w:cs="Times New Roman"/>
          <w:sz w:val="24"/>
          <w:szCs w:val="24"/>
        </w:rPr>
        <w:t>С</w:t>
      </w:r>
      <w:r w:rsidRPr="00137216">
        <w:rPr>
          <w:rFonts w:ascii="Times New Roman" w:hAnsi="Times New Roman" w:cs="Times New Roman"/>
          <w:sz w:val="24"/>
          <w:szCs w:val="24"/>
        </w:rPr>
        <w:t>оглашению.</w:t>
      </w:r>
    </w:p>
    <w:p w14:paraId="074E0222" w14:textId="77777777" w:rsidR="008C7589" w:rsidRPr="00137216" w:rsidRDefault="008C7589" w:rsidP="00137216">
      <w:pPr>
        <w:widowControl w:val="0"/>
        <w:numPr>
          <w:ilvl w:val="0"/>
          <w:numId w:val="1"/>
        </w:numPr>
        <w:shd w:val="clear" w:color="auto" w:fill="FFFFFF"/>
        <w:tabs>
          <w:tab w:val="left" w:pos="567"/>
        </w:tabs>
        <w:spacing w:after="0" w:line="240" w:lineRule="auto"/>
        <w:ind w:left="0" w:firstLine="709"/>
        <w:jc w:val="both"/>
        <w:textAlignment w:val="baseline"/>
        <w:rPr>
          <w:rFonts w:ascii="Times New Roman" w:hAnsi="Times New Roman" w:cs="Times New Roman"/>
          <w:sz w:val="24"/>
          <w:szCs w:val="24"/>
        </w:rPr>
      </w:pPr>
      <w:r w:rsidRPr="00137216">
        <w:rPr>
          <w:rFonts w:ascii="Times New Roman" w:hAnsi="Times New Roman" w:cs="Times New Roman"/>
          <w:sz w:val="24"/>
          <w:szCs w:val="24"/>
        </w:rPr>
        <w:t>Концессионер вправе привлекать к выполнению работ по</w:t>
      </w:r>
      <w:r w:rsidR="00AD4BFB" w:rsidRPr="00137216">
        <w:rPr>
          <w:rFonts w:ascii="Times New Roman" w:hAnsi="Times New Roman" w:cs="Times New Roman"/>
          <w:sz w:val="24"/>
          <w:szCs w:val="24"/>
        </w:rPr>
        <w:t xml:space="preserve"> </w:t>
      </w:r>
      <w:r w:rsidRPr="00137216">
        <w:rPr>
          <w:rFonts w:ascii="Times New Roman" w:hAnsi="Times New Roman" w:cs="Times New Roman"/>
          <w:sz w:val="24"/>
          <w:szCs w:val="24"/>
        </w:rPr>
        <w:t>реконструкции</w:t>
      </w:r>
      <w:r w:rsidR="00AD4BFB" w:rsidRPr="00137216">
        <w:rPr>
          <w:rFonts w:ascii="Times New Roman" w:hAnsi="Times New Roman" w:cs="Times New Roman"/>
          <w:sz w:val="24"/>
          <w:szCs w:val="24"/>
        </w:rPr>
        <w:t xml:space="preserve"> (модернизации)</w:t>
      </w:r>
      <w:r w:rsidRPr="00137216">
        <w:rPr>
          <w:rFonts w:ascii="Times New Roman" w:hAnsi="Times New Roman" w:cs="Times New Roman"/>
          <w:sz w:val="24"/>
          <w:szCs w:val="24"/>
        </w:rPr>
        <w:t xml:space="preserve"> Объекта Соглашения третьих лиц, за действия которых он отвечает</w:t>
      </w:r>
      <w:r w:rsidR="00B55967" w:rsidRPr="00137216">
        <w:rPr>
          <w:rFonts w:ascii="Times New Roman" w:hAnsi="Times New Roman" w:cs="Times New Roman"/>
          <w:sz w:val="24"/>
          <w:szCs w:val="24"/>
        </w:rPr>
        <w:t>,</w:t>
      </w:r>
      <w:r w:rsidRPr="00137216">
        <w:rPr>
          <w:rFonts w:ascii="Times New Roman" w:hAnsi="Times New Roman" w:cs="Times New Roman"/>
          <w:sz w:val="24"/>
          <w:szCs w:val="24"/>
        </w:rPr>
        <w:t xml:space="preserve"> как за свои </w:t>
      </w:r>
      <w:r w:rsidRPr="00137216">
        <w:rPr>
          <w:rFonts w:ascii="Times New Roman" w:hAnsi="Times New Roman" w:cs="Times New Roman"/>
          <w:sz w:val="24"/>
          <w:szCs w:val="24"/>
        </w:rPr>
        <w:lastRenderedPageBreak/>
        <w:t>собственные.</w:t>
      </w:r>
    </w:p>
    <w:p w14:paraId="56B4817B" w14:textId="07BAFFC6" w:rsidR="008C7589" w:rsidRPr="00137216" w:rsidRDefault="008C7589" w:rsidP="00137216">
      <w:pPr>
        <w:widowControl w:val="0"/>
        <w:numPr>
          <w:ilvl w:val="0"/>
          <w:numId w:val="1"/>
        </w:numPr>
        <w:shd w:val="clear" w:color="auto" w:fill="FFFFFF"/>
        <w:tabs>
          <w:tab w:val="left" w:pos="567"/>
        </w:tabs>
        <w:spacing w:after="0" w:line="240" w:lineRule="auto"/>
        <w:ind w:left="0" w:firstLine="709"/>
        <w:jc w:val="both"/>
        <w:textAlignment w:val="baseline"/>
        <w:rPr>
          <w:rFonts w:ascii="Times New Roman" w:hAnsi="Times New Roman" w:cs="Times New Roman"/>
          <w:sz w:val="24"/>
          <w:szCs w:val="24"/>
        </w:rPr>
      </w:pPr>
      <w:r w:rsidRPr="00137216">
        <w:rPr>
          <w:rFonts w:ascii="Times New Roman" w:hAnsi="Times New Roman" w:cs="Times New Roman"/>
          <w:sz w:val="24"/>
          <w:szCs w:val="24"/>
        </w:rPr>
        <w:t>Концессионер обязан за свой счет (в случае необходимости) разработать и согласовать с Концедентом проектную документацию, необходимую</w:t>
      </w:r>
      <w:r w:rsidR="00AD4BFB" w:rsidRPr="00137216">
        <w:rPr>
          <w:rFonts w:ascii="Times New Roman" w:hAnsi="Times New Roman" w:cs="Times New Roman"/>
          <w:sz w:val="24"/>
          <w:szCs w:val="24"/>
        </w:rPr>
        <w:t xml:space="preserve"> для </w:t>
      </w:r>
      <w:r w:rsidR="000A758C">
        <w:rPr>
          <w:rFonts w:ascii="Times New Roman" w:hAnsi="Times New Roman" w:cs="Times New Roman"/>
          <w:sz w:val="24"/>
          <w:szCs w:val="24"/>
        </w:rPr>
        <w:t>реконструкции (модернизации)</w:t>
      </w:r>
      <w:r w:rsidR="009B6673" w:rsidRPr="00137216">
        <w:rPr>
          <w:rFonts w:ascii="Times New Roman" w:hAnsi="Times New Roman" w:cs="Times New Roman"/>
          <w:sz w:val="24"/>
          <w:szCs w:val="24"/>
        </w:rPr>
        <w:t xml:space="preserve"> О</w:t>
      </w:r>
      <w:r w:rsidRPr="00137216">
        <w:rPr>
          <w:rFonts w:ascii="Times New Roman" w:hAnsi="Times New Roman" w:cs="Times New Roman"/>
          <w:sz w:val="24"/>
          <w:szCs w:val="24"/>
        </w:rPr>
        <w:t>бъекта Соглашения.</w:t>
      </w:r>
    </w:p>
    <w:p w14:paraId="65D82F30" w14:textId="77777777" w:rsidR="008C7589" w:rsidRPr="00137216" w:rsidRDefault="008C7589" w:rsidP="00137216">
      <w:pPr>
        <w:pStyle w:val="ac"/>
        <w:widowControl w:val="0"/>
        <w:shd w:val="clear" w:color="auto" w:fill="FFFFFF"/>
        <w:spacing w:before="0" w:beforeAutospacing="0" w:after="0" w:afterAutospacing="0"/>
        <w:ind w:firstLine="709"/>
        <w:jc w:val="both"/>
        <w:textAlignment w:val="baseline"/>
      </w:pPr>
      <w:r w:rsidRPr="00137216">
        <w:t>Проектная документация должна соответствоват</w:t>
      </w:r>
      <w:r w:rsidR="009B6673" w:rsidRPr="00137216">
        <w:t>ь требованиям, предъявляемым к О</w:t>
      </w:r>
      <w:r w:rsidRPr="00137216">
        <w:t>бъекту Соглашения в соответствии с решением Концедента о заключении настоящего Соглашения.</w:t>
      </w:r>
    </w:p>
    <w:p w14:paraId="319726AB" w14:textId="77777777" w:rsidR="008C7589" w:rsidRPr="00137216" w:rsidRDefault="008C7589" w:rsidP="00137216">
      <w:pPr>
        <w:widowControl w:val="0"/>
        <w:numPr>
          <w:ilvl w:val="0"/>
          <w:numId w:val="1"/>
        </w:numPr>
        <w:shd w:val="clear" w:color="auto" w:fill="FFFFFF"/>
        <w:tabs>
          <w:tab w:val="left" w:pos="567"/>
        </w:tabs>
        <w:spacing w:after="0" w:line="240" w:lineRule="auto"/>
        <w:ind w:left="0" w:firstLine="709"/>
        <w:jc w:val="both"/>
        <w:textAlignment w:val="baseline"/>
        <w:rPr>
          <w:rFonts w:ascii="Times New Roman" w:hAnsi="Times New Roman" w:cs="Times New Roman"/>
          <w:sz w:val="24"/>
          <w:szCs w:val="24"/>
        </w:rPr>
      </w:pPr>
      <w:r w:rsidRPr="00137216">
        <w:rPr>
          <w:rFonts w:ascii="Times New Roman" w:hAnsi="Times New Roman" w:cs="Times New Roman"/>
          <w:sz w:val="24"/>
          <w:szCs w:val="24"/>
        </w:rPr>
        <w:t xml:space="preserve">Концедент обязуется оказывать Концессионеру содействие при выполнении работ </w:t>
      </w:r>
      <w:r w:rsidR="00AD4BFB" w:rsidRPr="00137216">
        <w:rPr>
          <w:rFonts w:ascii="Times New Roman" w:hAnsi="Times New Roman" w:cs="Times New Roman"/>
          <w:sz w:val="24"/>
          <w:szCs w:val="24"/>
        </w:rPr>
        <w:t>по реконструкции (модернизации) Объекта Соглашения</w:t>
      </w:r>
      <w:r w:rsidRPr="00137216">
        <w:rPr>
          <w:rFonts w:ascii="Times New Roman" w:hAnsi="Times New Roman" w:cs="Times New Roman"/>
          <w:sz w:val="24"/>
          <w:szCs w:val="24"/>
        </w:rPr>
        <w:t xml:space="preserve"> путем осуществления следующих действий: передача необходимой документации, информации об имуществе</w:t>
      </w:r>
      <w:r w:rsidR="009501D2" w:rsidRPr="00137216">
        <w:rPr>
          <w:rFonts w:ascii="Times New Roman" w:hAnsi="Times New Roman" w:cs="Times New Roman"/>
          <w:sz w:val="24"/>
          <w:szCs w:val="24"/>
        </w:rPr>
        <w:t xml:space="preserve"> (копии правоустанавливающих документов и технической документации на объекты (кадастровые и технические паспорта (планы), копии разрешительной документации, материалов топосъемки, проектной и иной имеющейся документации)</w:t>
      </w:r>
      <w:r w:rsidR="004043D4" w:rsidRPr="00137216">
        <w:rPr>
          <w:rFonts w:ascii="Times New Roman" w:hAnsi="Times New Roman" w:cs="Times New Roman"/>
          <w:sz w:val="24"/>
          <w:szCs w:val="24"/>
        </w:rPr>
        <w:t>, предоставления</w:t>
      </w:r>
      <w:r w:rsidR="00B1006F" w:rsidRPr="00137216">
        <w:rPr>
          <w:rFonts w:ascii="Times New Roman" w:hAnsi="Times New Roman" w:cs="Times New Roman"/>
          <w:sz w:val="24"/>
          <w:szCs w:val="24"/>
        </w:rPr>
        <w:t xml:space="preserve"> земельных участков</w:t>
      </w:r>
      <w:r w:rsidR="004043D4" w:rsidRPr="00137216">
        <w:rPr>
          <w:rFonts w:ascii="Times New Roman" w:hAnsi="Times New Roman" w:cs="Times New Roman"/>
          <w:sz w:val="24"/>
          <w:szCs w:val="24"/>
        </w:rPr>
        <w:t>,</w:t>
      </w:r>
      <w:r w:rsidR="00B1006F" w:rsidRPr="00137216">
        <w:rPr>
          <w:rFonts w:ascii="Times New Roman" w:hAnsi="Times New Roman" w:cs="Times New Roman"/>
          <w:sz w:val="24"/>
          <w:szCs w:val="24"/>
        </w:rPr>
        <w:t xml:space="preserve"> необходимых для исполнения обязате</w:t>
      </w:r>
      <w:r w:rsidR="004043D4" w:rsidRPr="00137216">
        <w:rPr>
          <w:rFonts w:ascii="Times New Roman" w:hAnsi="Times New Roman" w:cs="Times New Roman"/>
          <w:sz w:val="24"/>
          <w:szCs w:val="24"/>
        </w:rPr>
        <w:t>льств по Соглашению, обеспечения</w:t>
      </w:r>
      <w:r w:rsidR="00B1006F" w:rsidRPr="00137216">
        <w:rPr>
          <w:rFonts w:ascii="Times New Roman" w:hAnsi="Times New Roman" w:cs="Times New Roman"/>
          <w:sz w:val="24"/>
          <w:szCs w:val="24"/>
        </w:rPr>
        <w:t xml:space="preserve"> беспрепятственного проезда (прохода) к территории и </w:t>
      </w:r>
      <w:r w:rsidRPr="00137216">
        <w:rPr>
          <w:rFonts w:ascii="Times New Roman" w:hAnsi="Times New Roman" w:cs="Times New Roman"/>
          <w:sz w:val="24"/>
          <w:szCs w:val="24"/>
        </w:rPr>
        <w:t>други</w:t>
      </w:r>
      <w:r w:rsidR="004043D4" w:rsidRPr="00137216">
        <w:rPr>
          <w:rFonts w:ascii="Times New Roman" w:hAnsi="Times New Roman" w:cs="Times New Roman"/>
          <w:sz w:val="24"/>
          <w:szCs w:val="24"/>
        </w:rPr>
        <w:t>х</w:t>
      </w:r>
      <w:r w:rsidRPr="00137216">
        <w:rPr>
          <w:rFonts w:ascii="Times New Roman" w:hAnsi="Times New Roman" w:cs="Times New Roman"/>
          <w:sz w:val="24"/>
          <w:szCs w:val="24"/>
        </w:rPr>
        <w:t xml:space="preserve"> действи</w:t>
      </w:r>
      <w:r w:rsidR="004043D4" w:rsidRPr="00137216">
        <w:rPr>
          <w:rFonts w:ascii="Times New Roman" w:hAnsi="Times New Roman" w:cs="Times New Roman"/>
          <w:sz w:val="24"/>
          <w:szCs w:val="24"/>
        </w:rPr>
        <w:t>й</w:t>
      </w:r>
      <w:r w:rsidRPr="00137216">
        <w:rPr>
          <w:rFonts w:ascii="Times New Roman" w:hAnsi="Times New Roman" w:cs="Times New Roman"/>
          <w:sz w:val="24"/>
          <w:szCs w:val="24"/>
        </w:rPr>
        <w:t>.</w:t>
      </w:r>
    </w:p>
    <w:p w14:paraId="0EB34CFC" w14:textId="77777777" w:rsidR="008C7589" w:rsidRPr="00137216" w:rsidRDefault="008C7589" w:rsidP="00137216">
      <w:pPr>
        <w:widowControl w:val="0"/>
        <w:numPr>
          <w:ilvl w:val="0"/>
          <w:numId w:val="1"/>
        </w:numPr>
        <w:shd w:val="clear" w:color="auto" w:fill="FFFFFF"/>
        <w:tabs>
          <w:tab w:val="left" w:pos="567"/>
        </w:tabs>
        <w:spacing w:after="0" w:line="240" w:lineRule="auto"/>
        <w:ind w:left="0" w:firstLine="709"/>
        <w:jc w:val="both"/>
        <w:textAlignment w:val="baseline"/>
        <w:rPr>
          <w:rFonts w:ascii="Times New Roman" w:hAnsi="Times New Roman" w:cs="Times New Roman"/>
          <w:sz w:val="24"/>
          <w:szCs w:val="24"/>
        </w:rPr>
      </w:pPr>
      <w:r w:rsidRPr="00137216">
        <w:rPr>
          <w:rFonts w:ascii="Times New Roman" w:hAnsi="Times New Roman" w:cs="Times New Roman"/>
          <w:sz w:val="24"/>
          <w:szCs w:val="24"/>
        </w:rPr>
        <w:t xml:space="preserve">При обнаружении Концессионером независящих от Сторон обстоятельств, делающих невозможным </w:t>
      </w:r>
      <w:r w:rsidR="00AD4BFB" w:rsidRPr="00137216">
        <w:rPr>
          <w:rFonts w:ascii="Times New Roman" w:hAnsi="Times New Roman" w:cs="Times New Roman"/>
          <w:sz w:val="24"/>
          <w:szCs w:val="24"/>
        </w:rPr>
        <w:t xml:space="preserve">реконструкцию (модернизацию) Объекта Соглашения </w:t>
      </w:r>
      <w:r w:rsidRPr="00137216">
        <w:rPr>
          <w:rFonts w:ascii="Times New Roman" w:hAnsi="Times New Roman" w:cs="Times New Roman"/>
          <w:sz w:val="24"/>
          <w:szCs w:val="24"/>
        </w:rPr>
        <w:t>в сроки, установленные настоящим Соглашением, и (или</w:t>
      </w:r>
      <w:r w:rsidR="009B6673" w:rsidRPr="00137216">
        <w:rPr>
          <w:rFonts w:ascii="Times New Roman" w:hAnsi="Times New Roman" w:cs="Times New Roman"/>
          <w:sz w:val="24"/>
          <w:szCs w:val="24"/>
        </w:rPr>
        <w:t>) использование (эксплуатацию) О</w:t>
      </w:r>
      <w:r w:rsidRPr="00137216">
        <w:rPr>
          <w:rFonts w:ascii="Times New Roman" w:hAnsi="Times New Roman" w:cs="Times New Roman"/>
          <w:sz w:val="24"/>
          <w:szCs w:val="24"/>
        </w:rPr>
        <w:t>бъекта Соглашения, Концессионер обязуется немедленно уведомить Концедента об указанных обстоятельствах в целях согласования дальнейших действий Сторон по исполнению настоящего Соглашения.</w:t>
      </w:r>
    </w:p>
    <w:p w14:paraId="0F9D1161" w14:textId="77777777" w:rsidR="009B6673" w:rsidRPr="00137216" w:rsidRDefault="008C7589" w:rsidP="00137216">
      <w:pPr>
        <w:widowControl w:val="0"/>
        <w:numPr>
          <w:ilvl w:val="0"/>
          <w:numId w:val="1"/>
        </w:numPr>
        <w:shd w:val="clear" w:color="auto" w:fill="FFFFFF"/>
        <w:tabs>
          <w:tab w:val="left" w:pos="0"/>
        </w:tabs>
        <w:spacing w:after="0" w:line="240" w:lineRule="auto"/>
        <w:ind w:left="0" w:firstLine="709"/>
        <w:jc w:val="both"/>
        <w:textAlignment w:val="baseline"/>
        <w:rPr>
          <w:rFonts w:ascii="Times New Roman" w:hAnsi="Times New Roman" w:cs="Times New Roman"/>
          <w:sz w:val="24"/>
          <w:szCs w:val="24"/>
        </w:rPr>
      </w:pPr>
      <w:r w:rsidRPr="00137216">
        <w:rPr>
          <w:rFonts w:ascii="Times New Roman" w:hAnsi="Times New Roman" w:cs="Times New Roman"/>
          <w:sz w:val="24"/>
          <w:szCs w:val="24"/>
        </w:rPr>
        <w:t>Концессионер о</w:t>
      </w:r>
      <w:r w:rsidR="004043D4" w:rsidRPr="00137216">
        <w:rPr>
          <w:rFonts w:ascii="Times New Roman" w:hAnsi="Times New Roman" w:cs="Times New Roman"/>
          <w:sz w:val="24"/>
          <w:szCs w:val="24"/>
        </w:rPr>
        <w:t>бязан приступить к эксплуатации Объект</w:t>
      </w:r>
      <w:r w:rsidR="00B92C21" w:rsidRPr="00137216">
        <w:rPr>
          <w:rFonts w:ascii="Times New Roman" w:hAnsi="Times New Roman" w:cs="Times New Roman"/>
          <w:sz w:val="24"/>
          <w:szCs w:val="24"/>
        </w:rPr>
        <w:t>а</w:t>
      </w:r>
      <w:r w:rsidRPr="00137216">
        <w:rPr>
          <w:rFonts w:ascii="Times New Roman" w:hAnsi="Times New Roman" w:cs="Times New Roman"/>
          <w:sz w:val="24"/>
          <w:szCs w:val="24"/>
        </w:rPr>
        <w:t xml:space="preserve"> Соглашения</w:t>
      </w:r>
      <w:r w:rsidR="004043D4" w:rsidRPr="00137216">
        <w:rPr>
          <w:rFonts w:ascii="Times New Roman" w:hAnsi="Times New Roman" w:cs="Times New Roman"/>
          <w:sz w:val="24"/>
          <w:szCs w:val="24"/>
        </w:rPr>
        <w:t>, подлежащ</w:t>
      </w:r>
      <w:r w:rsidR="00B92C21" w:rsidRPr="00137216">
        <w:rPr>
          <w:rFonts w:ascii="Times New Roman" w:hAnsi="Times New Roman" w:cs="Times New Roman"/>
          <w:sz w:val="24"/>
          <w:szCs w:val="24"/>
        </w:rPr>
        <w:t>его</w:t>
      </w:r>
      <w:r w:rsidR="004043D4" w:rsidRPr="00137216">
        <w:rPr>
          <w:rFonts w:ascii="Times New Roman" w:hAnsi="Times New Roman" w:cs="Times New Roman"/>
          <w:sz w:val="24"/>
          <w:szCs w:val="24"/>
        </w:rPr>
        <w:t xml:space="preserve"> реконструкции (модернизации),</w:t>
      </w:r>
      <w:r w:rsidRPr="00137216">
        <w:rPr>
          <w:rFonts w:ascii="Times New Roman" w:hAnsi="Times New Roman" w:cs="Times New Roman"/>
          <w:sz w:val="24"/>
          <w:szCs w:val="24"/>
        </w:rPr>
        <w:t xml:space="preserve"> в срок, указанный в п</w:t>
      </w:r>
      <w:r w:rsidR="00832F19" w:rsidRPr="00137216">
        <w:rPr>
          <w:rFonts w:ascii="Times New Roman" w:hAnsi="Times New Roman" w:cs="Times New Roman"/>
          <w:sz w:val="24"/>
          <w:szCs w:val="24"/>
        </w:rPr>
        <w:t>.</w:t>
      </w:r>
      <w:r w:rsidRPr="00137216">
        <w:rPr>
          <w:rFonts w:ascii="Times New Roman" w:hAnsi="Times New Roman" w:cs="Times New Roman"/>
          <w:sz w:val="24"/>
          <w:szCs w:val="24"/>
        </w:rPr>
        <w:t xml:space="preserve"> </w:t>
      </w:r>
      <w:r w:rsidR="00832F19" w:rsidRPr="00137216">
        <w:rPr>
          <w:rFonts w:ascii="Times New Roman" w:hAnsi="Times New Roman" w:cs="Times New Roman"/>
          <w:sz w:val="24"/>
          <w:szCs w:val="24"/>
        </w:rPr>
        <w:t>5</w:t>
      </w:r>
      <w:r w:rsidR="00DB5C37" w:rsidRPr="00137216">
        <w:rPr>
          <w:rFonts w:ascii="Times New Roman" w:hAnsi="Times New Roman" w:cs="Times New Roman"/>
          <w:sz w:val="24"/>
          <w:szCs w:val="24"/>
        </w:rPr>
        <w:t>0</w:t>
      </w:r>
      <w:r w:rsidR="00B92C21" w:rsidRPr="00137216">
        <w:rPr>
          <w:rFonts w:ascii="Times New Roman" w:hAnsi="Times New Roman" w:cs="Times New Roman"/>
          <w:sz w:val="24"/>
          <w:szCs w:val="24"/>
        </w:rPr>
        <w:t>-</w:t>
      </w:r>
      <w:r w:rsidR="00117062" w:rsidRPr="00137216">
        <w:rPr>
          <w:rFonts w:ascii="Times New Roman" w:hAnsi="Times New Roman" w:cs="Times New Roman"/>
          <w:sz w:val="24"/>
          <w:szCs w:val="24"/>
        </w:rPr>
        <w:t xml:space="preserve"> 52</w:t>
      </w:r>
      <w:r w:rsidR="00703F6F" w:rsidRPr="00137216">
        <w:rPr>
          <w:rFonts w:ascii="Times New Roman" w:hAnsi="Times New Roman" w:cs="Times New Roman"/>
          <w:sz w:val="24"/>
          <w:szCs w:val="24"/>
        </w:rPr>
        <w:t xml:space="preserve"> настоящего Соглашения</w:t>
      </w:r>
      <w:r w:rsidR="00B92C21" w:rsidRPr="00137216">
        <w:rPr>
          <w:rFonts w:ascii="Times New Roman" w:hAnsi="Times New Roman" w:cs="Times New Roman"/>
          <w:sz w:val="24"/>
          <w:szCs w:val="24"/>
        </w:rPr>
        <w:t>.</w:t>
      </w:r>
    </w:p>
    <w:p w14:paraId="5E82C0F6" w14:textId="4CBD7ECA" w:rsidR="0042765E" w:rsidRDefault="008C7589" w:rsidP="00E4028D">
      <w:pPr>
        <w:widowControl w:val="0"/>
        <w:shd w:val="clear" w:color="auto" w:fill="FFFFFF"/>
        <w:tabs>
          <w:tab w:val="left" w:pos="0"/>
        </w:tabs>
        <w:spacing w:after="0" w:line="240" w:lineRule="auto"/>
        <w:jc w:val="both"/>
        <w:textAlignment w:val="baseline"/>
        <w:rPr>
          <w:rFonts w:ascii="Times New Roman" w:hAnsi="Times New Roman" w:cs="Times New Roman"/>
          <w:sz w:val="24"/>
          <w:szCs w:val="24"/>
          <w:lang w:eastAsia="zh-CN"/>
        </w:rPr>
      </w:pPr>
      <w:r w:rsidRPr="008C447E">
        <w:rPr>
          <w:rFonts w:ascii="Times New Roman" w:hAnsi="Times New Roman" w:cs="Times New Roman"/>
          <w:b/>
          <w:sz w:val="24"/>
          <w:szCs w:val="24"/>
          <w:lang w:eastAsia="zh-CN"/>
        </w:rPr>
        <w:t>Предельный размер расходов</w:t>
      </w:r>
      <w:r w:rsidRPr="00137216">
        <w:rPr>
          <w:rFonts w:ascii="Times New Roman" w:hAnsi="Times New Roman" w:cs="Times New Roman"/>
          <w:b/>
          <w:sz w:val="24"/>
          <w:szCs w:val="24"/>
          <w:lang w:eastAsia="zh-CN"/>
        </w:rPr>
        <w:t xml:space="preserve"> Концессионера на реконструкцию</w:t>
      </w:r>
      <w:r w:rsidR="004043D4" w:rsidRPr="00137216">
        <w:rPr>
          <w:rFonts w:ascii="Times New Roman" w:hAnsi="Times New Roman" w:cs="Times New Roman"/>
          <w:b/>
          <w:sz w:val="24"/>
          <w:szCs w:val="24"/>
          <w:lang w:eastAsia="zh-CN"/>
        </w:rPr>
        <w:t xml:space="preserve"> (модернизацию)</w:t>
      </w:r>
      <w:r w:rsidRPr="00137216">
        <w:rPr>
          <w:rFonts w:ascii="Times New Roman" w:hAnsi="Times New Roman" w:cs="Times New Roman"/>
          <w:b/>
          <w:sz w:val="24"/>
          <w:szCs w:val="24"/>
          <w:lang w:eastAsia="zh-CN"/>
        </w:rPr>
        <w:t xml:space="preserve"> </w:t>
      </w:r>
      <w:r w:rsidR="00722E03" w:rsidRPr="00137216">
        <w:rPr>
          <w:rFonts w:ascii="Times New Roman" w:hAnsi="Times New Roman" w:cs="Times New Roman"/>
          <w:b/>
          <w:sz w:val="24"/>
          <w:szCs w:val="24"/>
          <w:lang w:eastAsia="zh-CN"/>
        </w:rPr>
        <w:t xml:space="preserve">и техническое </w:t>
      </w:r>
      <w:r w:rsidR="00722E03" w:rsidRPr="00F94D15">
        <w:rPr>
          <w:rFonts w:ascii="Times New Roman" w:hAnsi="Times New Roman" w:cs="Times New Roman"/>
          <w:b/>
          <w:sz w:val="24"/>
          <w:szCs w:val="24"/>
          <w:lang w:eastAsia="zh-CN"/>
        </w:rPr>
        <w:t>обслуживание</w:t>
      </w:r>
      <w:r w:rsidR="00CC5000" w:rsidRPr="00F94D15">
        <w:rPr>
          <w:rFonts w:ascii="Times New Roman" w:hAnsi="Times New Roman" w:cs="Times New Roman"/>
          <w:b/>
          <w:sz w:val="24"/>
          <w:szCs w:val="24"/>
          <w:lang w:eastAsia="zh-CN"/>
        </w:rPr>
        <w:t xml:space="preserve"> </w:t>
      </w:r>
      <w:r w:rsidRPr="00F94D15">
        <w:rPr>
          <w:rFonts w:ascii="Times New Roman" w:hAnsi="Times New Roman" w:cs="Times New Roman"/>
          <w:b/>
          <w:sz w:val="24"/>
          <w:szCs w:val="24"/>
          <w:lang w:eastAsia="zh-CN"/>
        </w:rPr>
        <w:t xml:space="preserve">Объекта Соглашения, осуществляемых в течение всего срока действия Соглашения, </w:t>
      </w:r>
      <w:r w:rsidR="00AF5DFD" w:rsidRPr="00F94D15">
        <w:rPr>
          <w:rFonts w:ascii="Times New Roman" w:hAnsi="Times New Roman" w:cs="Times New Roman"/>
          <w:b/>
          <w:sz w:val="24"/>
          <w:szCs w:val="24"/>
          <w:lang w:eastAsia="zh-CN"/>
        </w:rPr>
        <w:t xml:space="preserve">составляет </w:t>
      </w:r>
      <w:r w:rsidR="00470806">
        <w:rPr>
          <w:rFonts w:ascii="Times New Roman" w:hAnsi="Times New Roman" w:cs="Times New Roman"/>
          <w:b/>
          <w:sz w:val="24"/>
          <w:szCs w:val="24"/>
        </w:rPr>
        <w:t>_________ (_________________) рублей</w:t>
      </w:r>
      <w:r w:rsidR="00F94D15" w:rsidRPr="00F94D15">
        <w:rPr>
          <w:rFonts w:ascii="Times New Roman" w:hAnsi="Times New Roman" w:cs="Times New Roman"/>
          <w:b/>
          <w:sz w:val="24"/>
          <w:szCs w:val="24"/>
        </w:rPr>
        <w:t>, без учета НДС</w:t>
      </w:r>
      <w:r w:rsidRPr="00F94D15">
        <w:rPr>
          <w:rFonts w:ascii="Times New Roman" w:hAnsi="Times New Roman" w:cs="Times New Roman"/>
          <w:b/>
          <w:sz w:val="24"/>
          <w:szCs w:val="24"/>
          <w:lang w:eastAsia="zh-CN"/>
        </w:rPr>
        <w:t>,</w:t>
      </w:r>
      <w:r w:rsidRPr="00F94D15">
        <w:rPr>
          <w:rFonts w:ascii="Times New Roman" w:hAnsi="Times New Roman" w:cs="Times New Roman"/>
          <w:sz w:val="24"/>
          <w:szCs w:val="24"/>
          <w:lang w:eastAsia="zh-CN"/>
        </w:rPr>
        <w:t xml:space="preserve"> и</w:t>
      </w:r>
      <w:r w:rsidRPr="004257D1">
        <w:rPr>
          <w:rFonts w:ascii="Times New Roman" w:hAnsi="Times New Roman" w:cs="Times New Roman"/>
          <w:sz w:val="24"/>
          <w:szCs w:val="24"/>
          <w:lang w:eastAsia="zh-CN"/>
        </w:rPr>
        <w:t xml:space="preserve"> установлен в Приложении №</w:t>
      </w:r>
      <w:r w:rsidR="00AF33FE" w:rsidRPr="004257D1">
        <w:rPr>
          <w:rFonts w:ascii="Times New Roman" w:hAnsi="Times New Roman" w:cs="Times New Roman"/>
          <w:sz w:val="24"/>
          <w:szCs w:val="24"/>
          <w:lang w:eastAsia="zh-CN"/>
        </w:rPr>
        <w:t>5</w:t>
      </w:r>
      <w:r w:rsidRPr="004257D1">
        <w:rPr>
          <w:rFonts w:ascii="Times New Roman" w:hAnsi="Times New Roman" w:cs="Times New Roman"/>
          <w:sz w:val="24"/>
          <w:szCs w:val="24"/>
          <w:lang w:eastAsia="zh-CN"/>
        </w:rPr>
        <w:t xml:space="preserve"> к настоящему Соглашению</w:t>
      </w:r>
      <w:r w:rsidR="00EC087A" w:rsidRPr="004257D1">
        <w:rPr>
          <w:rFonts w:ascii="Times New Roman" w:hAnsi="Times New Roman" w:cs="Times New Roman"/>
          <w:sz w:val="24"/>
          <w:szCs w:val="24"/>
          <w:lang w:eastAsia="zh-CN"/>
        </w:rPr>
        <w:t xml:space="preserve">. </w:t>
      </w:r>
    </w:p>
    <w:p w14:paraId="17B061B3" w14:textId="59C27D68" w:rsidR="00722E03" w:rsidRPr="004257D1" w:rsidRDefault="0042765E" w:rsidP="00E4028D">
      <w:pPr>
        <w:widowControl w:val="0"/>
        <w:shd w:val="clear" w:color="auto" w:fill="FFFFFF"/>
        <w:tabs>
          <w:tab w:val="left" w:pos="0"/>
        </w:tabs>
        <w:spacing w:after="0" w:line="240" w:lineRule="auto"/>
        <w:jc w:val="both"/>
        <w:textAlignment w:val="baseline"/>
        <w:rPr>
          <w:rFonts w:ascii="Times New Roman" w:hAnsi="Times New Roman" w:cs="Times New Roman"/>
          <w:i/>
          <w:color w:val="595959" w:themeColor="text1" w:themeTint="A6"/>
          <w:sz w:val="24"/>
          <w:szCs w:val="24"/>
        </w:rPr>
      </w:pPr>
      <w:r>
        <w:rPr>
          <w:rFonts w:ascii="Times New Roman" w:hAnsi="Times New Roman" w:cs="Times New Roman"/>
          <w:sz w:val="24"/>
          <w:szCs w:val="24"/>
          <w:lang w:eastAsia="zh-CN"/>
        </w:rPr>
        <w:tab/>
      </w:r>
      <w:r w:rsidR="00E4028D" w:rsidRPr="00EC087A">
        <w:rPr>
          <w:rFonts w:ascii="Times New Roman" w:hAnsi="Times New Roman" w:cs="Times New Roman"/>
          <w:i/>
          <w:color w:val="595959" w:themeColor="text1" w:themeTint="A6"/>
          <w:sz w:val="24"/>
          <w:szCs w:val="24"/>
          <w:lang w:eastAsia="zh-CN"/>
        </w:rPr>
        <w:t>(</w:t>
      </w:r>
      <w:r w:rsidR="00E4028D" w:rsidRPr="0042765E">
        <w:rPr>
          <w:rFonts w:ascii="Times New Roman" w:hAnsi="Times New Roman" w:cs="Times New Roman"/>
          <w:i/>
          <w:color w:val="595959" w:themeColor="text1" w:themeTint="A6"/>
          <w:sz w:val="24"/>
          <w:szCs w:val="24"/>
          <w:u w:val="single"/>
          <w:lang w:eastAsia="zh-CN"/>
        </w:rPr>
        <w:t>Примечание:</w:t>
      </w:r>
      <w:r w:rsidR="00E4028D" w:rsidRPr="00722E03">
        <w:rPr>
          <w:rFonts w:ascii="Times New Roman" w:hAnsi="Times New Roman" w:cs="Times New Roman"/>
          <w:i/>
          <w:color w:val="595959" w:themeColor="text1" w:themeTint="A6"/>
          <w:sz w:val="24"/>
          <w:szCs w:val="24"/>
          <w:lang w:eastAsia="zh-CN"/>
        </w:rPr>
        <w:t xml:space="preserve"> </w:t>
      </w:r>
      <w:r w:rsidR="00E4028D">
        <w:rPr>
          <w:rFonts w:ascii="Times New Roman" w:hAnsi="Times New Roman" w:cs="Times New Roman"/>
          <w:i/>
          <w:color w:val="595959" w:themeColor="text1" w:themeTint="A6"/>
          <w:sz w:val="24"/>
          <w:szCs w:val="24"/>
          <w:lang w:eastAsia="zh-CN"/>
        </w:rPr>
        <w:t xml:space="preserve">Предельный размер расходов Концессионера </w:t>
      </w:r>
      <w:r w:rsidR="00E4028D" w:rsidRPr="00722E03">
        <w:rPr>
          <w:rFonts w:ascii="Times New Roman" w:hAnsi="Times New Roman" w:cs="Times New Roman"/>
          <w:i/>
          <w:color w:val="595959" w:themeColor="text1" w:themeTint="A6"/>
          <w:sz w:val="24"/>
          <w:szCs w:val="24"/>
          <w:lang w:eastAsia="zh-CN"/>
        </w:rPr>
        <w:t xml:space="preserve">фактически указывается по итогам конкурса в соответствии с Конкурсным предложением </w:t>
      </w:r>
      <w:r w:rsidR="00E4028D">
        <w:rPr>
          <w:rFonts w:ascii="Times New Roman" w:hAnsi="Times New Roman" w:cs="Times New Roman"/>
          <w:i/>
          <w:color w:val="595959" w:themeColor="text1" w:themeTint="A6"/>
          <w:sz w:val="24"/>
          <w:szCs w:val="24"/>
          <w:lang w:eastAsia="zh-CN"/>
        </w:rPr>
        <w:t xml:space="preserve">Участника </w:t>
      </w:r>
      <w:r w:rsidR="005740DF">
        <w:rPr>
          <w:rFonts w:ascii="Times New Roman" w:hAnsi="Times New Roman" w:cs="Times New Roman"/>
          <w:i/>
          <w:color w:val="595959" w:themeColor="text1" w:themeTint="A6"/>
          <w:sz w:val="24"/>
          <w:szCs w:val="24"/>
          <w:lang w:eastAsia="zh-CN"/>
        </w:rPr>
        <w:t>Конкурса, признанного победител</w:t>
      </w:r>
      <w:r>
        <w:rPr>
          <w:rFonts w:ascii="Times New Roman" w:hAnsi="Times New Roman" w:cs="Times New Roman"/>
          <w:i/>
          <w:color w:val="595959" w:themeColor="text1" w:themeTint="A6"/>
          <w:sz w:val="24"/>
          <w:szCs w:val="24"/>
          <w:lang w:eastAsia="zh-CN"/>
        </w:rPr>
        <w:t>е</w:t>
      </w:r>
      <w:r w:rsidR="005740DF">
        <w:rPr>
          <w:rFonts w:ascii="Times New Roman" w:hAnsi="Times New Roman" w:cs="Times New Roman"/>
          <w:i/>
          <w:color w:val="595959" w:themeColor="text1" w:themeTint="A6"/>
          <w:sz w:val="24"/>
          <w:szCs w:val="24"/>
          <w:lang w:eastAsia="zh-CN"/>
        </w:rPr>
        <w:t>м</w:t>
      </w:r>
      <w:r w:rsidR="00E4028D" w:rsidRPr="00722E03">
        <w:rPr>
          <w:rFonts w:ascii="Times New Roman" w:hAnsi="Times New Roman" w:cs="Times New Roman"/>
          <w:i/>
          <w:color w:val="595959" w:themeColor="text1" w:themeTint="A6"/>
          <w:sz w:val="24"/>
          <w:szCs w:val="24"/>
          <w:lang w:eastAsia="zh-CN"/>
        </w:rPr>
        <w:t>).</w:t>
      </w:r>
    </w:p>
    <w:p w14:paraId="64A0D0FD" w14:textId="77777777" w:rsidR="008C7589" w:rsidRPr="00E65FBD" w:rsidRDefault="00B92C21" w:rsidP="00137216">
      <w:pPr>
        <w:widowControl w:val="0"/>
        <w:shd w:val="clear" w:color="auto" w:fill="FFFFFF"/>
        <w:tabs>
          <w:tab w:val="left" w:pos="0"/>
        </w:tabs>
        <w:spacing w:after="0" w:line="240" w:lineRule="auto"/>
        <w:ind w:firstLine="709"/>
        <w:jc w:val="both"/>
        <w:textAlignment w:val="baseline"/>
        <w:rPr>
          <w:rFonts w:ascii="Times New Roman" w:hAnsi="Times New Roman" w:cs="Times New Roman"/>
          <w:i/>
          <w:sz w:val="24"/>
          <w:szCs w:val="24"/>
        </w:rPr>
      </w:pPr>
      <w:r w:rsidRPr="00E65FBD">
        <w:rPr>
          <w:rFonts w:ascii="Times New Roman" w:hAnsi="Times New Roman" w:cs="Times New Roman"/>
          <w:b/>
          <w:sz w:val="24"/>
          <w:szCs w:val="24"/>
          <w:lang w:eastAsia="zh-CN"/>
        </w:rPr>
        <w:t>Финансовое участие Концедента в исполнении концессионного соглашения в формах, предусмотренных пунктами 1-3 части 1 ст. 10.1. Федерального закона «О концессионных соглашениях», не предусмотрено.</w:t>
      </w:r>
    </w:p>
    <w:p w14:paraId="087E6643" w14:textId="77777777" w:rsidR="009B6673" w:rsidRPr="00137216" w:rsidRDefault="00CC24F5" w:rsidP="00137216">
      <w:pPr>
        <w:pStyle w:val="ac"/>
        <w:widowControl w:val="0"/>
        <w:numPr>
          <w:ilvl w:val="0"/>
          <w:numId w:val="1"/>
        </w:numPr>
        <w:shd w:val="clear" w:color="auto" w:fill="FFFFFF"/>
        <w:tabs>
          <w:tab w:val="left" w:pos="0"/>
        </w:tabs>
        <w:spacing w:before="0" w:beforeAutospacing="0" w:after="0" w:afterAutospacing="0"/>
        <w:ind w:left="0" w:firstLine="709"/>
        <w:jc w:val="both"/>
        <w:textAlignment w:val="baseline"/>
      </w:pPr>
      <w:r w:rsidRPr="00137216">
        <w:t>Техническое з</w:t>
      </w:r>
      <w:r w:rsidR="008C7589" w:rsidRPr="00137216">
        <w:t>адание и основные мероприятия, предусмотренные</w:t>
      </w:r>
      <w:r w:rsidR="008C7589" w:rsidRPr="00137216">
        <w:rPr>
          <w:rStyle w:val="apple-converted-space"/>
        </w:rPr>
        <w:t> </w:t>
      </w:r>
      <w:hyperlink r:id="rId9" w:history="1">
        <w:r w:rsidR="008C7589" w:rsidRPr="00137216">
          <w:rPr>
            <w:rStyle w:val="aa"/>
            <w:color w:val="auto"/>
            <w:u w:val="none"/>
          </w:rPr>
          <w:t>статьей 22</w:t>
        </w:r>
      </w:hyperlink>
      <w:r w:rsidR="008C7589" w:rsidRPr="00137216">
        <w:rPr>
          <w:rStyle w:val="apple-converted-space"/>
        </w:rPr>
        <w:t> </w:t>
      </w:r>
      <w:r w:rsidR="008C7589" w:rsidRPr="00137216">
        <w:t>Федерального закона «О концессионных соглашениях», с описанием основных характеристик таких мероприятий приведены в Приложениях №</w:t>
      </w:r>
      <w:r w:rsidR="009B6673" w:rsidRPr="00137216">
        <w:t xml:space="preserve"> </w:t>
      </w:r>
      <w:r w:rsidR="008C7589" w:rsidRPr="00137216">
        <w:t xml:space="preserve">3, </w:t>
      </w:r>
      <w:r w:rsidR="00AF33FE" w:rsidRPr="00137216">
        <w:t>4</w:t>
      </w:r>
      <w:r w:rsidR="008F63D3" w:rsidRPr="00137216">
        <w:t xml:space="preserve"> Соглашения</w:t>
      </w:r>
      <w:r w:rsidR="008C7589" w:rsidRPr="00137216">
        <w:t>.</w:t>
      </w:r>
    </w:p>
    <w:p w14:paraId="7425BE7A" w14:textId="77777777" w:rsidR="008C7589" w:rsidRPr="001D3292" w:rsidRDefault="008C7589" w:rsidP="001D3292">
      <w:pPr>
        <w:pStyle w:val="ac"/>
        <w:widowControl w:val="0"/>
        <w:numPr>
          <w:ilvl w:val="0"/>
          <w:numId w:val="1"/>
        </w:numPr>
        <w:shd w:val="clear" w:color="auto" w:fill="FFFFFF"/>
        <w:tabs>
          <w:tab w:val="left" w:pos="0"/>
        </w:tabs>
        <w:spacing w:before="0" w:beforeAutospacing="0" w:after="0" w:afterAutospacing="0"/>
        <w:ind w:left="0" w:firstLine="703"/>
        <w:jc w:val="both"/>
        <w:textAlignment w:val="baseline"/>
      </w:pPr>
      <w:r w:rsidRPr="001D3292">
        <w:t xml:space="preserve">Сторонами ежегодно по состоянию на </w:t>
      </w:r>
      <w:r w:rsidR="009B6673" w:rsidRPr="001D3292">
        <w:t>«</w:t>
      </w:r>
      <w:r w:rsidRPr="001D3292">
        <w:t>31</w:t>
      </w:r>
      <w:r w:rsidR="009B6673" w:rsidRPr="001D3292">
        <w:t>»</w:t>
      </w:r>
      <w:r w:rsidRPr="001D3292">
        <w:t xml:space="preserve"> декаб</w:t>
      </w:r>
      <w:r w:rsidR="00FF228B" w:rsidRPr="001D3292">
        <w:t>ря текущего года подписывается А</w:t>
      </w:r>
      <w:r w:rsidRPr="001D3292">
        <w:t xml:space="preserve">кт об исполнении Концессионером обязательств по реконструкции </w:t>
      </w:r>
      <w:r w:rsidR="004043D4" w:rsidRPr="001D3292">
        <w:t>(</w:t>
      </w:r>
      <w:r w:rsidRPr="001D3292">
        <w:t>модернизации</w:t>
      </w:r>
      <w:r w:rsidR="004043D4" w:rsidRPr="001D3292">
        <w:t>)</w:t>
      </w:r>
      <w:r w:rsidRPr="001D3292">
        <w:t xml:space="preserve"> Объекта </w:t>
      </w:r>
      <w:r w:rsidR="009B6673" w:rsidRPr="001D3292">
        <w:t>С</w:t>
      </w:r>
      <w:r w:rsidRPr="001D3292">
        <w:t>оглашения</w:t>
      </w:r>
      <w:r w:rsidR="001D3292">
        <w:t xml:space="preserve"> (</w:t>
      </w:r>
      <w:proofErr w:type="gramStart"/>
      <w:r w:rsidRPr="001D3292">
        <w:t>по  форме</w:t>
      </w:r>
      <w:proofErr w:type="gramEnd"/>
      <w:r w:rsidR="009B6673" w:rsidRPr="001D3292">
        <w:t>,</w:t>
      </w:r>
      <w:r w:rsidRPr="001D3292">
        <w:t xml:space="preserve"> установленной Приложением №</w:t>
      </w:r>
      <w:r w:rsidR="009B6673" w:rsidRPr="001D3292">
        <w:t xml:space="preserve"> </w:t>
      </w:r>
      <w:r w:rsidRPr="001D3292">
        <w:t>1</w:t>
      </w:r>
      <w:r w:rsidR="003664A9" w:rsidRPr="001D3292">
        <w:t>2</w:t>
      </w:r>
      <w:r w:rsidRPr="001D3292">
        <w:t xml:space="preserve"> к Соглашению</w:t>
      </w:r>
      <w:r w:rsidR="001D3292">
        <w:t>), устанавливающий фактическую сумму вложенных финансовых средств по Соглашению</w:t>
      </w:r>
      <w:r w:rsidRPr="001D3292">
        <w:t>.</w:t>
      </w:r>
    </w:p>
    <w:p w14:paraId="2058BA98" w14:textId="77777777" w:rsidR="008C7589" w:rsidRPr="00137216" w:rsidRDefault="008C7589" w:rsidP="00137216">
      <w:pPr>
        <w:widowControl w:val="0"/>
        <w:shd w:val="clear" w:color="auto" w:fill="FFFFFF"/>
        <w:tabs>
          <w:tab w:val="left" w:pos="567"/>
        </w:tabs>
        <w:spacing w:after="0" w:line="240" w:lineRule="auto"/>
        <w:ind w:firstLine="709"/>
        <w:jc w:val="both"/>
        <w:textAlignment w:val="baseline"/>
        <w:rPr>
          <w:rFonts w:ascii="Times New Roman" w:hAnsi="Times New Roman" w:cs="Times New Roman"/>
          <w:sz w:val="24"/>
          <w:szCs w:val="24"/>
          <w:lang w:eastAsia="zh-CN"/>
        </w:rPr>
      </w:pPr>
      <w:r w:rsidRPr="00137216">
        <w:rPr>
          <w:rFonts w:ascii="Times New Roman" w:hAnsi="Times New Roman" w:cs="Times New Roman"/>
          <w:sz w:val="24"/>
          <w:szCs w:val="24"/>
        </w:rPr>
        <w:t>Завершение Концессионером работ по</w:t>
      </w:r>
      <w:r w:rsidR="00CC24F5" w:rsidRPr="00137216">
        <w:rPr>
          <w:rFonts w:ascii="Times New Roman" w:hAnsi="Times New Roman" w:cs="Times New Roman"/>
          <w:sz w:val="24"/>
          <w:szCs w:val="24"/>
        </w:rPr>
        <w:t xml:space="preserve"> </w:t>
      </w:r>
      <w:r w:rsidRPr="00137216">
        <w:rPr>
          <w:rFonts w:ascii="Times New Roman" w:hAnsi="Times New Roman" w:cs="Times New Roman"/>
          <w:sz w:val="24"/>
          <w:szCs w:val="24"/>
        </w:rPr>
        <w:t>реконструкции</w:t>
      </w:r>
      <w:r w:rsidR="00CC24F5" w:rsidRPr="00137216">
        <w:rPr>
          <w:rFonts w:ascii="Times New Roman" w:hAnsi="Times New Roman" w:cs="Times New Roman"/>
          <w:sz w:val="24"/>
          <w:szCs w:val="24"/>
        </w:rPr>
        <w:t xml:space="preserve"> (модернизации)</w:t>
      </w:r>
      <w:r w:rsidRPr="00137216">
        <w:rPr>
          <w:rFonts w:ascii="Times New Roman" w:hAnsi="Times New Roman" w:cs="Times New Roman"/>
          <w:sz w:val="24"/>
          <w:szCs w:val="24"/>
        </w:rPr>
        <w:t xml:space="preserve"> Объекта Соглашения офор</w:t>
      </w:r>
      <w:r w:rsidR="00A024EB" w:rsidRPr="00137216">
        <w:rPr>
          <w:rFonts w:ascii="Times New Roman" w:hAnsi="Times New Roman" w:cs="Times New Roman"/>
          <w:sz w:val="24"/>
          <w:szCs w:val="24"/>
        </w:rPr>
        <w:t xml:space="preserve">мляется подписываемым Сторонами </w:t>
      </w:r>
      <w:r w:rsidR="00FF228B" w:rsidRPr="00137216">
        <w:rPr>
          <w:rFonts w:ascii="Times New Roman" w:hAnsi="Times New Roman" w:cs="Times New Roman"/>
          <w:sz w:val="24"/>
          <w:szCs w:val="24"/>
        </w:rPr>
        <w:t>А</w:t>
      </w:r>
      <w:r w:rsidR="007F61CB" w:rsidRPr="00137216">
        <w:rPr>
          <w:rFonts w:ascii="Times New Roman" w:hAnsi="Times New Roman" w:cs="Times New Roman"/>
          <w:sz w:val="24"/>
          <w:szCs w:val="24"/>
        </w:rPr>
        <w:t xml:space="preserve">ктом </w:t>
      </w:r>
      <w:r w:rsidR="007F61CB" w:rsidRPr="00137216">
        <w:rPr>
          <w:rFonts w:ascii="Times New Roman" w:eastAsia="Times New Roman" w:hAnsi="Times New Roman" w:cs="Times New Roman"/>
          <w:sz w:val="24"/>
          <w:szCs w:val="24"/>
        </w:rPr>
        <w:t xml:space="preserve">о реализации </w:t>
      </w:r>
      <w:proofErr w:type="gramStart"/>
      <w:r w:rsidR="009B6673" w:rsidRPr="00137216">
        <w:rPr>
          <w:rFonts w:ascii="Times New Roman" w:eastAsia="Times New Roman" w:hAnsi="Times New Roman" w:cs="Times New Roman"/>
          <w:sz w:val="24"/>
          <w:szCs w:val="24"/>
        </w:rPr>
        <w:t>С</w:t>
      </w:r>
      <w:r w:rsidR="007F61CB" w:rsidRPr="00137216">
        <w:rPr>
          <w:rFonts w:ascii="Times New Roman" w:eastAsia="Times New Roman" w:hAnsi="Times New Roman" w:cs="Times New Roman"/>
          <w:sz w:val="24"/>
          <w:szCs w:val="24"/>
        </w:rPr>
        <w:t>оглашения</w:t>
      </w:r>
      <w:r w:rsidR="00A024EB" w:rsidRPr="00137216">
        <w:rPr>
          <w:rFonts w:ascii="Times New Roman" w:hAnsi="Times New Roman" w:cs="Times New Roman"/>
          <w:sz w:val="24"/>
          <w:szCs w:val="24"/>
          <w:lang w:eastAsia="zh-CN"/>
        </w:rPr>
        <w:t xml:space="preserve"> </w:t>
      </w:r>
      <w:r w:rsidRPr="00137216">
        <w:rPr>
          <w:rFonts w:ascii="Times New Roman" w:hAnsi="Times New Roman" w:cs="Times New Roman"/>
          <w:sz w:val="24"/>
          <w:szCs w:val="24"/>
          <w:lang w:eastAsia="zh-CN"/>
        </w:rPr>
        <w:t xml:space="preserve"> (</w:t>
      </w:r>
      <w:proofErr w:type="gramEnd"/>
      <w:r w:rsidRPr="00137216">
        <w:rPr>
          <w:rFonts w:ascii="Times New Roman" w:hAnsi="Times New Roman" w:cs="Times New Roman"/>
          <w:sz w:val="24"/>
          <w:szCs w:val="24"/>
          <w:lang w:eastAsia="zh-CN"/>
        </w:rPr>
        <w:t>Приложение №1</w:t>
      </w:r>
      <w:r w:rsidR="003664A9" w:rsidRPr="00137216">
        <w:rPr>
          <w:rFonts w:ascii="Times New Roman" w:hAnsi="Times New Roman" w:cs="Times New Roman"/>
          <w:sz w:val="24"/>
          <w:szCs w:val="24"/>
          <w:lang w:eastAsia="zh-CN"/>
        </w:rPr>
        <w:t>3</w:t>
      </w:r>
      <w:r w:rsidRPr="00137216">
        <w:rPr>
          <w:rFonts w:ascii="Times New Roman" w:hAnsi="Times New Roman" w:cs="Times New Roman"/>
          <w:sz w:val="24"/>
          <w:szCs w:val="24"/>
          <w:lang w:eastAsia="zh-CN"/>
        </w:rPr>
        <w:t>).</w:t>
      </w:r>
    </w:p>
    <w:p w14:paraId="06FB0BA6" w14:textId="77777777" w:rsidR="008C7589" w:rsidRPr="00DF1D53" w:rsidRDefault="008C7589" w:rsidP="001828F1">
      <w:pPr>
        <w:widowControl w:val="0"/>
        <w:shd w:val="clear" w:color="auto" w:fill="FFFFFF"/>
        <w:tabs>
          <w:tab w:val="left" w:pos="567"/>
        </w:tabs>
        <w:spacing w:after="0" w:line="240" w:lineRule="auto"/>
        <w:ind w:firstLine="567"/>
        <w:jc w:val="both"/>
        <w:textAlignment w:val="baseline"/>
        <w:rPr>
          <w:rFonts w:ascii="Times New Roman" w:hAnsi="Times New Roman" w:cs="Times New Roman"/>
          <w:sz w:val="16"/>
          <w:szCs w:val="16"/>
        </w:rPr>
      </w:pPr>
    </w:p>
    <w:p w14:paraId="67FA9C25" w14:textId="77777777" w:rsidR="008C7589" w:rsidRPr="001F68E3" w:rsidRDefault="008C7589" w:rsidP="001828F1">
      <w:pPr>
        <w:widowControl w:val="0"/>
        <w:shd w:val="clear" w:color="auto" w:fill="FFFFFF"/>
        <w:tabs>
          <w:tab w:val="left" w:pos="567"/>
        </w:tabs>
        <w:spacing w:after="0" w:line="240" w:lineRule="auto"/>
        <w:ind w:firstLine="567"/>
        <w:jc w:val="center"/>
        <w:textAlignment w:val="baseline"/>
        <w:rPr>
          <w:rStyle w:val="af"/>
          <w:rFonts w:ascii="Times New Roman" w:hAnsi="Times New Roman" w:cs="Times New Roman"/>
          <w:sz w:val="24"/>
          <w:szCs w:val="24"/>
        </w:rPr>
      </w:pPr>
      <w:r w:rsidRPr="001F68E3">
        <w:rPr>
          <w:rStyle w:val="af"/>
          <w:rFonts w:ascii="Times New Roman" w:hAnsi="Times New Roman" w:cs="Times New Roman"/>
          <w:sz w:val="24"/>
          <w:szCs w:val="24"/>
        </w:rPr>
        <w:t xml:space="preserve">V. Владение, пользование и распоряжение </w:t>
      </w:r>
      <w:r w:rsidR="00672F85" w:rsidRPr="001F68E3">
        <w:rPr>
          <w:rStyle w:val="af"/>
          <w:rFonts w:ascii="Times New Roman" w:hAnsi="Times New Roman" w:cs="Times New Roman"/>
          <w:sz w:val="24"/>
          <w:szCs w:val="24"/>
        </w:rPr>
        <w:t>Объектом Соглашения</w:t>
      </w:r>
      <w:r w:rsidRPr="001F68E3">
        <w:rPr>
          <w:rStyle w:val="af"/>
          <w:rFonts w:ascii="Times New Roman" w:hAnsi="Times New Roman" w:cs="Times New Roman"/>
          <w:sz w:val="24"/>
          <w:szCs w:val="24"/>
        </w:rPr>
        <w:t xml:space="preserve">, </w:t>
      </w:r>
    </w:p>
    <w:p w14:paraId="1445242A" w14:textId="77777777" w:rsidR="008C7589" w:rsidRPr="001F68E3" w:rsidRDefault="008C7589" w:rsidP="001828F1">
      <w:pPr>
        <w:widowControl w:val="0"/>
        <w:shd w:val="clear" w:color="auto" w:fill="FFFFFF"/>
        <w:tabs>
          <w:tab w:val="left" w:pos="567"/>
        </w:tabs>
        <w:spacing w:after="0" w:line="240" w:lineRule="auto"/>
        <w:ind w:firstLine="567"/>
        <w:jc w:val="center"/>
        <w:textAlignment w:val="baseline"/>
        <w:rPr>
          <w:rStyle w:val="af"/>
          <w:rFonts w:ascii="Times New Roman" w:hAnsi="Times New Roman" w:cs="Times New Roman"/>
          <w:sz w:val="24"/>
          <w:szCs w:val="24"/>
        </w:rPr>
      </w:pPr>
      <w:r w:rsidRPr="001F68E3">
        <w:rPr>
          <w:rStyle w:val="af"/>
          <w:rFonts w:ascii="Times New Roman" w:hAnsi="Times New Roman" w:cs="Times New Roman"/>
          <w:sz w:val="24"/>
          <w:szCs w:val="24"/>
        </w:rPr>
        <w:t>предоставляемым Концессионеру</w:t>
      </w:r>
    </w:p>
    <w:p w14:paraId="3B89283D" w14:textId="77777777" w:rsidR="00FF228B" w:rsidRPr="00DF1D53" w:rsidRDefault="00FF228B" w:rsidP="001828F1">
      <w:pPr>
        <w:widowControl w:val="0"/>
        <w:shd w:val="clear" w:color="auto" w:fill="FFFFFF"/>
        <w:tabs>
          <w:tab w:val="left" w:pos="567"/>
        </w:tabs>
        <w:spacing w:after="0" w:line="240" w:lineRule="auto"/>
        <w:ind w:firstLine="567"/>
        <w:jc w:val="center"/>
        <w:textAlignment w:val="baseline"/>
        <w:rPr>
          <w:rFonts w:ascii="Times New Roman" w:hAnsi="Times New Roman" w:cs="Times New Roman"/>
          <w:sz w:val="16"/>
          <w:szCs w:val="16"/>
          <w:lang w:val="en-US"/>
        </w:rPr>
      </w:pPr>
    </w:p>
    <w:p w14:paraId="17D982DB" w14:textId="77777777" w:rsidR="008C7589" w:rsidRPr="0023387E" w:rsidRDefault="00137216" w:rsidP="0023387E">
      <w:pPr>
        <w:pStyle w:val="a6"/>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23387E">
        <w:rPr>
          <w:rFonts w:ascii="Times New Roman" w:eastAsiaTheme="minorHAnsi" w:hAnsi="Times New Roman" w:cs="Times New Roman"/>
          <w:sz w:val="24"/>
          <w:szCs w:val="24"/>
          <w:lang w:eastAsia="en-US"/>
        </w:rPr>
        <w:t xml:space="preserve">С даты начала эксплуатации до даты прекращения действия настоящего </w:t>
      </w:r>
      <w:r w:rsidR="0023387E" w:rsidRPr="0023387E">
        <w:rPr>
          <w:rFonts w:ascii="Times New Roman" w:eastAsiaTheme="minorHAnsi" w:hAnsi="Times New Roman" w:cs="Times New Roman"/>
          <w:sz w:val="24"/>
          <w:szCs w:val="24"/>
          <w:lang w:eastAsia="en-US"/>
        </w:rPr>
        <w:t>С</w:t>
      </w:r>
      <w:r w:rsidRPr="0023387E">
        <w:rPr>
          <w:rFonts w:ascii="Times New Roman" w:eastAsiaTheme="minorHAnsi" w:hAnsi="Times New Roman" w:cs="Times New Roman"/>
          <w:sz w:val="24"/>
          <w:szCs w:val="24"/>
          <w:lang w:eastAsia="en-US"/>
        </w:rPr>
        <w:t xml:space="preserve">оглашения Концессионер должен обеспечить непрерывную круглогодичную деятельность Объекта в соответствии с настоящим </w:t>
      </w:r>
      <w:r w:rsidR="0023387E" w:rsidRPr="0023387E">
        <w:rPr>
          <w:rFonts w:ascii="Times New Roman" w:eastAsiaTheme="minorHAnsi" w:hAnsi="Times New Roman" w:cs="Times New Roman"/>
          <w:sz w:val="24"/>
          <w:szCs w:val="24"/>
          <w:lang w:eastAsia="en-US"/>
        </w:rPr>
        <w:t>С</w:t>
      </w:r>
      <w:r w:rsidRPr="0023387E">
        <w:rPr>
          <w:rFonts w:ascii="Times New Roman" w:eastAsiaTheme="minorHAnsi" w:hAnsi="Times New Roman" w:cs="Times New Roman"/>
          <w:sz w:val="24"/>
          <w:szCs w:val="24"/>
          <w:lang w:eastAsia="en-US"/>
        </w:rPr>
        <w:t>оглашением, требованиями законодательства Российской Федерации и правилами об эксплуатации и техническом обслуживании Объекта</w:t>
      </w:r>
      <w:r w:rsidR="0023387E" w:rsidRPr="0023387E">
        <w:rPr>
          <w:rFonts w:ascii="Times New Roman" w:eastAsiaTheme="minorHAnsi" w:hAnsi="Times New Roman" w:cs="Times New Roman"/>
          <w:sz w:val="24"/>
          <w:szCs w:val="24"/>
          <w:lang w:eastAsia="en-US"/>
        </w:rPr>
        <w:t>,</w:t>
      </w:r>
      <w:r w:rsidR="008C7589" w:rsidRPr="0023387E">
        <w:rPr>
          <w:rFonts w:ascii="Times New Roman" w:hAnsi="Times New Roman" w:cs="Times New Roman"/>
          <w:sz w:val="24"/>
          <w:szCs w:val="24"/>
        </w:rPr>
        <w:t xml:space="preserve"> в целях осуществления деятельности, указанной в пункте 1 настоящего Соглашения.</w:t>
      </w:r>
    </w:p>
    <w:p w14:paraId="0E7DC51B" w14:textId="77777777" w:rsidR="008C7589" w:rsidRPr="001828F1" w:rsidRDefault="008C7589" w:rsidP="0023387E">
      <w:pPr>
        <w:widowControl w:val="0"/>
        <w:numPr>
          <w:ilvl w:val="0"/>
          <w:numId w:val="1"/>
        </w:numPr>
        <w:shd w:val="clear" w:color="auto" w:fill="FFFFFF"/>
        <w:tabs>
          <w:tab w:val="left" w:pos="567"/>
        </w:tabs>
        <w:spacing w:after="0" w:line="240" w:lineRule="auto"/>
        <w:ind w:left="0" w:firstLine="709"/>
        <w:jc w:val="both"/>
        <w:textAlignment w:val="baseline"/>
        <w:rPr>
          <w:rFonts w:ascii="Times New Roman" w:hAnsi="Times New Roman" w:cs="Times New Roman"/>
          <w:sz w:val="24"/>
          <w:szCs w:val="24"/>
        </w:rPr>
      </w:pPr>
      <w:r w:rsidRPr="0023387E">
        <w:rPr>
          <w:rFonts w:ascii="Times New Roman" w:hAnsi="Times New Roman" w:cs="Times New Roman"/>
          <w:sz w:val="24"/>
          <w:szCs w:val="24"/>
        </w:rPr>
        <w:t>Ко</w:t>
      </w:r>
      <w:r w:rsidR="00672F85" w:rsidRPr="0023387E">
        <w:rPr>
          <w:rFonts w:ascii="Times New Roman" w:hAnsi="Times New Roman" w:cs="Times New Roman"/>
          <w:sz w:val="24"/>
          <w:szCs w:val="24"/>
        </w:rPr>
        <w:t>нцессионер обязан поддерживать О</w:t>
      </w:r>
      <w:r w:rsidRPr="0023387E">
        <w:rPr>
          <w:rFonts w:ascii="Times New Roman" w:hAnsi="Times New Roman" w:cs="Times New Roman"/>
          <w:sz w:val="24"/>
          <w:szCs w:val="24"/>
        </w:rPr>
        <w:t>бъект Соглашения</w:t>
      </w:r>
      <w:r w:rsidR="00053448" w:rsidRPr="0023387E">
        <w:rPr>
          <w:rFonts w:ascii="Times New Roman" w:hAnsi="Times New Roman" w:cs="Times New Roman"/>
          <w:sz w:val="24"/>
          <w:szCs w:val="24"/>
        </w:rPr>
        <w:t xml:space="preserve"> и иное имущество</w:t>
      </w:r>
      <w:r w:rsidRPr="0023387E">
        <w:rPr>
          <w:rFonts w:ascii="Times New Roman" w:hAnsi="Times New Roman" w:cs="Times New Roman"/>
          <w:sz w:val="24"/>
          <w:szCs w:val="24"/>
        </w:rPr>
        <w:t xml:space="preserve"> в исправном</w:t>
      </w:r>
      <w:r w:rsidR="0016275C" w:rsidRPr="0023387E">
        <w:rPr>
          <w:rFonts w:ascii="Times New Roman" w:hAnsi="Times New Roman" w:cs="Times New Roman"/>
          <w:sz w:val="24"/>
          <w:szCs w:val="24"/>
        </w:rPr>
        <w:t xml:space="preserve"> техническом, санитарном, противопожарном</w:t>
      </w:r>
      <w:r w:rsidRPr="0023387E">
        <w:rPr>
          <w:rFonts w:ascii="Times New Roman" w:hAnsi="Times New Roman" w:cs="Times New Roman"/>
          <w:sz w:val="24"/>
          <w:szCs w:val="24"/>
        </w:rPr>
        <w:t xml:space="preserve"> состоянии, </w:t>
      </w:r>
      <w:r w:rsidR="001828F1" w:rsidRPr="0023387E">
        <w:rPr>
          <w:rFonts w:ascii="Times New Roman" w:eastAsiaTheme="minorHAnsi" w:hAnsi="Times New Roman" w:cs="Times New Roman"/>
          <w:sz w:val="24"/>
          <w:szCs w:val="24"/>
          <w:lang w:eastAsia="en-US"/>
        </w:rPr>
        <w:t>осуществлять за свой</w:t>
      </w:r>
      <w:r w:rsidR="00B92C21" w:rsidRPr="0023387E">
        <w:rPr>
          <w:rFonts w:ascii="Times New Roman" w:eastAsiaTheme="minorHAnsi" w:hAnsi="Times New Roman" w:cs="Times New Roman"/>
          <w:sz w:val="24"/>
          <w:szCs w:val="24"/>
          <w:lang w:eastAsia="en-US"/>
        </w:rPr>
        <w:t xml:space="preserve"> счет техническое обслуживание О</w:t>
      </w:r>
      <w:r w:rsidR="001828F1" w:rsidRPr="0023387E">
        <w:rPr>
          <w:rFonts w:ascii="Times New Roman" w:eastAsiaTheme="minorHAnsi" w:hAnsi="Times New Roman" w:cs="Times New Roman"/>
          <w:sz w:val="24"/>
          <w:szCs w:val="24"/>
          <w:lang w:eastAsia="en-US"/>
        </w:rPr>
        <w:t xml:space="preserve">бъекта </w:t>
      </w:r>
      <w:r w:rsidR="00B92C21" w:rsidRPr="0023387E">
        <w:rPr>
          <w:rFonts w:ascii="Times New Roman" w:eastAsiaTheme="minorHAnsi" w:hAnsi="Times New Roman" w:cs="Times New Roman"/>
          <w:sz w:val="24"/>
          <w:szCs w:val="24"/>
          <w:lang w:eastAsia="en-US"/>
        </w:rPr>
        <w:t>С</w:t>
      </w:r>
      <w:r w:rsidR="001828F1" w:rsidRPr="0023387E">
        <w:rPr>
          <w:rFonts w:ascii="Times New Roman" w:eastAsiaTheme="minorHAnsi" w:hAnsi="Times New Roman" w:cs="Times New Roman"/>
          <w:sz w:val="24"/>
          <w:szCs w:val="24"/>
          <w:lang w:eastAsia="en-US"/>
        </w:rPr>
        <w:t xml:space="preserve">оглашения, нести расходы на содержание этого </w:t>
      </w:r>
      <w:r w:rsidR="00B92C21" w:rsidRPr="0023387E">
        <w:rPr>
          <w:rFonts w:ascii="Times New Roman" w:eastAsiaTheme="minorHAnsi" w:hAnsi="Times New Roman" w:cs="Times New Roman"/>
          <w:sz w:val="24"/>
          <w:szCs w:val="24"/>
          <w:lang w:eastAsia="en-US"/>
        </w:rPr>
        <w:t>О</w:t>
      </w:r>
      <w:r w:rsidR="001828F1" w:rsidRPr="0023387E">
        <w:rPr>
          <w:rFonts w:ascii="Times New Roman" w:eastAsiaTheme="minorHAnsi" w:hAnsi="Times New Roman" w:cs="Times New Roman"/>
          <w:sz w:val="24"/>
          <w:szCs w:val="24"/>
          <w:lang w:eastAsia="en-US"/>
        </w:rPr>
        <w:t>бъекта</w:t>
      </w:r>
      <w:r w:rsidR="0016275C" w:rsidRPr="001828F1">
        <w:rPr>
          <w:rFonts w:ascii="Times New Roman" w:hAnsi="Times New Roman" w:cs="Times New Roman"/>
          <w:sz w:val="24"/>
          <w:szCs w:val="24"/>
        </w:rPr>
        <w:t>; а также обеспечивать сохранность вверенного имущества, его антитеррористическую и антивандальную защищенность.</w:t>
      </w:r>
    </w:p>
    <w:p w14:paraId="09FF6378" w14:textId="77777777" w:rsidR="00053448" w:rsidRPr="003B1D3A" w:rsidRDefault="00053448" w:rsidP="0023387E">
      <w:pPr>
        <w:widowControl w:val="0"/>
        <w:shd w:val="clear" w:color="auto" w:fill="FFFFFF"/>
        <w:tabs>
          <w:tab w:val="left" w:pos="567"/>
        </w:tabs>
        <w:spacing w:after="0" w:line="240" w:lineRule="auto"/>
        <w:ind w:firstLine="709"/>
        <w:jc w:val="both"/>
        <w:textAlignment w:val="baseline"/>
        <w:rPr>
          <w:rFonts w:ascii="Times New Roman" w:hAnsi="Times New Roman" w:cs="Times New Roman"/>
          <w:sz w:val="24"/>
          <w:szCs w:val="24"/>
        </w:rPr>
      </w:pPr>
      <w:r w:rsidRPr="001828F1">
        <w:rPr>
          <w:rFonts w:ascii="Times New Roman" w:hAnsi="Times New Roman" w:cs="Times New Roman"/>
          <w:sz w:val="24"/>
          <w:szCs w:val="24"/>
        </w:rPr>
        <w:t xml:space="preserve">Концессионер обязан заключить с ресурсоснабжающими организациями договоры поставки энергетических ресурсов, потребляемых при исполнении </w:t>
      </w:r>
      <w:r w:rsidR="00B92C21">
        <w:rPr>
          <w:rFonts w:ascii="Times New Roman" w:hAnsi="Times New Roman" w:cs="Times New Roman"/>
          <w:sz w:val="24"/>
          <w:szCs w:val="24"/>
        </w:rPr>
        <w:t>С</w:t>
      </w:r>
      <w:r w:rsidRPr="001828F1">
        <w:rPr>
          <w:rFonts w:ascii="Times New Roman" w:hAnsi="Times New Roman" w:cs="Times New Roman"/>
          <w:sz w:val="24"/>
          <w:szCs w:val="24"/>
        </w:rPr>
        <w:t xml:space="preserve">оглашения, а также оплачивать </w:t>
      </w:r>
      <w:r w:rsidRPr="001828F1">
        <w:rPr>
          <w:rFonts w:ascii="Times New Roman" w:hAnsi="Times New Roman" w:cs="Times New Roman"/>
          <w:sz w:val="24"/>
          <w:szCs w:val="24"/>
        </w:rPr>
        <w:lastRenderedPageBreak/>
        <w:t>указанные энергетические</w:t>
      </w:r>
      <w:r w:rsidRPr="003B1D3A">
        <w:rPr>
          <w:rFonts w:ascii="Times New Roman" w:hAnsi="Times New Roman" w:cs="Times New Roman"/>
          <w:sz w:val="24"/>
          <w:szCs w:val="24"/>
        </w:rPr>
        <w:t xml:space="preserve"> ресурсы в соответствии с условиями таких договоров.</w:t>
      </w:r>
    </w:p>
    <w:p w14:paraId="2597B116" w14:textId="77777777" w:rsidR="00FF228B" w:rsidRPr="003B1D3A" w:rsidRDefault="008C7589" w:rsidP="0023387E">
      <w:pPr>
        <w:widowControl w:val="0"/>
        <w:numPr>
          <w:ilvl w:val="0"/>
          <w:numId w:val="1"/>
        </w:numPr>
        <w:shd w:val="clear" w:color="auto" w:fill="FFFFFF"/>
        <w:tabs>
          <w:tab w:val="left" w:pos="567"/>
        </w:tabs>
        <w:spacing w:after="0" w:line="240" w:lineRule="auto"/>
        <w:ind w:left="0" w:firstLine="709"/>
        <w:jc w:val="both"/>
        <w:textAlignment w:val="baseline"/>
        <w:rPr>
          <w:rFonts w:ascii="Times New Roman" w:hAnsi="Times New Roman" w:cs="Times New Roman"/>
          <w:sz w:val="24"/>
          <w:szCs w:val="24"/>
        </w:rPr>
      </w:pPr>
      <w:r w:rsidRPr="003B1D3A">
        <w:rPr>
          <w:rFonts w:ascii="Times New Roman" w:hAnsi="Times New Roman"/>
          <w:sz w:val="24"/>
          <w:szCs w:val="24"/>
        </w:rPr>
        <w:t xml:space="preserve">Концессионер обязан за свой счет обеспечить подготовку территории, необходимой </w:t>
      </w:r>
      <w:r w:rsidR="00DF1D53" w:rsidRPr="003B1D3A">
        <w:rPr>
          <w:rFonts w:ascii="Times New Roman" w:hAnsi="Times New Roman"/>
          <w:sz w:val="24"/>
          <w:szCs w:val="24"/>
        </w:rPr>
        <w:t>для</w:t>
      </w:r>
      <w:r w:rsidR="00CC24F5" w:rsidRPr="003B1D3A">
        <w:rPr>
          <w:rFonts w:ascii="Times New Roman" w:hAnsi="Times New Roman"/>
          <w:sz w:val="24"/>
          <w:szCs w:val="24"/>
        </w:rPr>
        <w:t xml:space="preserve"> реконструкции (</w:t>
      </w:r>
      <w:r w:rsidRPr="003B1D3A">
        <w:rPr>
          <w:rFonts w:ascii="Times New Roman" w:hAnsi="Times New Roman"/>
          <w:sz w:val="24"/>
          <w:szCs w:val="24"/>
          <w:lang w:eastAsia="zh-CN"/>
        </w:rPr>
        <w:t>модернизации</w:t>
      </w:r>
      <w:r w:rsidR="00CC24F5" w:rsidRPr="003B1D3A">
        <w:rPr>
          <w:rFonts w:ascii="Times New Roman" w:hAnsi="Times New Roman"/>
          <w:sz w:val="24"/>
          <w:szCs w:val="24"/>
          <w:lang w:eastAsia="zh-CN"/>
        </w:rPr>
        <w:t>)</w:t>
      </w:r>
      <w:r w:rsidRPr="003B1D3A">
        <w:rPr>
          <w:rFonts w:ascii="Times New Roman" w:hAnsi="Times New Roman"/>
          <w:sz w:val="24"/>
          <w:szCs w:val="24"/>
          <w:lang w:eastAsia="zh-CN"/>
        </w:rPr>
        <w:t xml:space="preserve"> Объекта Соглашения</w:t>
      </w:r>
      <w:r w:rsidR="003B1D3A" w:rsidRPr="003B1D3A">
        <w:rPr>
          <w:rFonts w:ascii="Times New Roman" w:hAnsi="Times New Roman"/>
          <w:sz w:val="24"/>
          <w:szCs w:val="24"/>
          <w:lang w:eastAsia="zh-CN"/>
        </w:rPr>
        <w:t>, а также</w:t>
      </w:r>
      <w:r w:rsidRPr="003B1D3A">
        <w:rPr>
          <w:rFonts w:ascii="Times New Roman" w:hAnsi="Times New Roman"/>
          <w:sz w:val="24"/>
          <w:szCs w:val="24"/>
        </w:rPr>
        <w:t xml:space="preserve"> осуществления деятельности, предусмотренной настоящим Соглашением, в соответствии с действующим законодательством. </w:t>
      </w:r>
    </w:p>
    <w:p w14:paraId="47715F33" w14:textId="77777777" w:rsidR="00FF228B" w:rsidRPr="001F68E3" w:rsidRDefault="008C7589" w:rsidP="0023387E">
      <w:pPr>
        <w:widowControl w:val="0"/>
        <w:shd w:val="clear" w:color="auto" w:fill="FFFFFF"/>
        <w:tabs>
          <w:tab w:val="left" w:pos="851"/>
        </w:tabs>
        <w:spacing w:after="0" w:line="240" w:lineRule="auto"/>
        <w:ind w:firstLine="709"/>
        <w:jc w:val="both"/>
        <w:textAlignment w:val="baseline"/>
        <w:rPr>
          <w:rFonts w:ascii="Times New Roman" w:hAnsi="Times New Roman"/>
          <w:sz w:val="24"/>
          <w:szCs w:val="24"/>
        </w:rPr>
      </w:pPr>
      <w:r w:rsidRPr="003B1D3A">
        <w:rPr>
          <w:rFonts w:ascii="Times New Roman" w:hAnsi="Times New Roman"/>
          <w:sz w:val="24"/>
          <w:szCs w:val="24"/>
        </w:rPr>
        <w:t>В необходимых</w:t>
      </w:r>
      <w:r w:rsidRPr="001F68E3">
        <w:rPr>
          <w:rFonts w:ascii="Times New Roman" w:hAnsi="Times New Roman"/>
          <w:sz w:val="24"/>
          <w:szCs w:val="24"/>
        </w:rPr>
        <w:t xml:space="preserve"> случаях Концедент оказывает содействие Концессионеру в подготовке территории.</w:t>
      </w:r>
      <w:r w:rsidR="002E7132" w:rsidRPr="001F68E3">
        <w:rPr>
          <w:rFonts w:ascii="Times New Roman" w:hAnsi="Times New Roman"/>
          <w:sz w:val="24"/>
          <w:szCs w:val="24"/>
        </w:rPr>
        <w:t xml:space="preserve"> </w:t>
      </w:r>
    </w:p>
    <w:p w14:paraId="635E08EF" w14:textId="77777777" w:rsidR="008C7589" w:rsidRPr="001F68E3" w:rsidRDefault="002E7132" w:rsidP="0023387E">
      <w:pPr>
        <w:widowControl w:val="0"/>
        <w:shd w:val="clear" w:color="auto" w:fill="FFFFFF"/>
        <w:tabs>
          <w:tab w:val="left" w:pos="851"/>
        </w:tabs>
        <w:spacing w:after="0" w:line="240" w:lineRule="auto"/>
        <w:ind w:firstLine="709"/>
        <w:jc w:val="both"/>
        <w:textAlignment w:val="baseline"/>
        <w:rPr>
          <w:rFonts w:ascii="Times New Roman" w:hAnsi="Times New Roman" w:cs="Times New Roman"/>
          <w:sz w:val="24"/>
          <w:szCs w:val="24"/>
        </w:rPr>
      </w:pPr>
      <w:r w:rsidRPr="001F68E3">
        <w:rPr>
          <w:rFonts w:ascii="Times New Roman" w:hAnsi="Times New Roman"/>
          <w:sz w:val="24"/>
          <w:szCs w:val="24"/>
        </w:rPr>
        <w:t>К мероприятиям по подготовке территории относятся мероприятия по уборке территории перед началом отопительного сезона, а также перед началом выполнения строительных и ремонтны</w:t>
      </w:r>
      <w:r w:rsidR="004D06FF" w:rsidRPr="001F68E3">
        <w:rPr>
          <w:rFonts w:ascii="Times New Roman" w:hAnsi="Times New Roman"/>
          <w:sz w:val="24"/>
          <w:szCs w:val="24"/>
        </w:rPr>
        <w:t xml:space="preserve">х работ и </w:t>
      </w:r>
      <w:r w:rsidRPr="001F68E3">
        <w:rPr>
          <w:rFonts w:ascii="Times New Roman" w:hAnsi="Times New Roman"/>
          <w:sz w:val="24"/>
          <w:szCs w:val="24"/>
        </w:rPr>
        <w:t xml:space="preserve">иные необходимые мероприятия. </w:t>
      </w:r>
    </w:p>
    <w:p w14:paraId="298997C3" w14:textId="77777777" w:rsidR="008C7589" w:rsidRPr="001F68E3" w:rsidRDefault="008C7589" w:rsidP="0023387E">
      <w:pPr>
        <w:widowControl w:val="0"/>
        <w:numPr>
          <w:ilvl w:val="0"/>
          <w:numId w:val="1"/>
        </w:numPr>
        <w:shd w:val="clear" w:color="auto" w:fill="FFFFFF"/>
        <w:tabs>
          <w:tab w:val="left" w:pos="567"/>
        </w:tabs>
        <w:spacing w:after="0" w:line="240" w:lineRule="auto"/>
        <w:ind w:left="0" w:firstLine="709"/>
        <w:jc w:val="both"/>
        <w:textAlignment w:val="baseline"/>
        <w:rPr>
          <w:rFonts w:ascii="Times New Roman" w:hAnsi="Times New Roman" w:cs="Times New Roman"/>
          <w:sz w:val="24"/>
          <w:szCs w:val="24"/>
        </w:rPr>
      </w:pPr>
      <w:r w:rsidRPr="001F68E3">
        <w:rPr>
          <w:rFonts w:ascii="Times New Roman" w:hAnsi="Times New Roman" w:cs="Times New Roman"/>
          <w:sz w:val="24"/>
          <w:szCs w:val="24"/>
        </w:rPr>
        <w:t>В рамках настоящего Соглашения не допускается:</w:t>
      </w:r>
    </w:p>
    <w:p w14:paraId="1E8FCCA3" w14:textId="77777777" w:rsidR="008C7589" w:rsidRPr="001F68E3" w:rsidRDefault="006C582A" w:rsidP="0023387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C7589" w:rsidRPr="001F68E3">
        <w:rPr>
          <w:rFonts w:ascii="Times New Roman" w:hAnsi="Times New Roman" w:cs="Times New Roman"/>
          <w:sz w:val="24"/>
          <w:szCs w:val="24"/>
        </w:rPr>
        <w:t xml:space="preserve">- передача Концессионером прав владения и (или) пользования </w:t>
      </w:r>
      <w:r w:rsidR="00672F85" w:rsidRPr="001F68E3">
        <w:rPr>
          <w:rFonts w:ascii="Times New Roman" w:hAnsi="Times New Roman" w:cs="Times New Roman"/>
          <w:sz w:val="24"/>
          <w:szCs w:val="24"/>
        </w:rPr>
        <w:t>Объектом</w:t>
      </w:r>
      <w:r w:rsidR="008C7589" w:rsidRPr="001F68E3">
        <w:rPr>
          <w:rFonts w:ascii="Times New Roman" w:hAnsi="Times New Roman" w:cs="Times New Roman"/>
          <w:sz w:val="24"/>
          <w:szCs w:val="24"/>
        </w:rPr>
        <w:t xml:space="preserve"> </w:t>
      </w:r>
      <w:r w:rsidR="00672F85" w:rsidRPr="001F68E3">
        <w:rPr>
          <w:rFonts w:ascii="Times New Roman" w:hAnsi="Times New Roman" w:cs="Times New Roman"/>
          <w:sz w:val="24"/>
          <w:szCs w:val="24"/>
        </w:rPr>
        <w:t>С</w:t>
      </w:r>
      <w:r w:rsidR="008C7589" w:rsidRPr="001F68E3">
        <w:rPr>
          <w:rFonts w:ascii="Times New Roman" w:hAnsi="Times New Roman" w:cs="Times New Roman"/>
          <w:sz w:val="24"/>
          <w:szCs w:val="24"/>
        </w:rPr>
        <w:t>оглашения, передаваем</w:t>
      </w:r>
      <w:r w:rsidR="00672F85" w:rsidRPr="001F68E3">
        <w:rPr>
          <w:rFonts w:ascii="Times New Roman" w:hAnsi="Times New Roman" w:cs="Times New Roman"/>
          <w:sz w:val="24"/>
          <w:szCs w:val="24"/>
        </w:rPr>
        <w:t>ым</w:t>
      </w:r>
      <w:r w:rsidR="008C7589" w:rsidRPr="001F68E3">
        <w:rPr>
          <w:rFonts w:ascii="Times New Roman" w:hAnsi="Times New Roman" w:cs="Times New Roman"/>
          <w:sz w:val="24"/>
          <w:szCs w:val="24"/>
        </w:rPr>
        <w:t xml:space="preserve"> Концессионеру по настоящему Соглашению,</w:t>
      </w:r>
      <w:r w:rsidR="00672F85" w:rsidRPr="001F68E3">
        <w:rPr>
          <w:rFonts w:ascii="Times New Roman" w:hAnsi="Times New Roman" w:cs="Times New Roman"/>
          <w:sz w:val="24"/>
          <w:szCs w:val="24"/>
        </w:rPr>
        <w:t xml:space="preserve"> иным лицам,</w:t>
      </w:r>
      <w:r w:rsidR="008C7589" w:rsidRPr="001F68E3">
        <w:rPr>
          <w:rFonts w:ascii="Times New Roman" w:hAnsi="Times New Roman" w:cs="Times New Roman"/>
          <w:sz w:val="24"/>
          <w:szCs w:val="24"/>
        </w:rPr>
        <w:t xml:space="preserve"> в том числе передача Объекта в субаренду;</w:t>
      </w:r>
    </w:p>
    <w:p w14:paraId="0DAA56EB" w14:textId="77777777" w:rsidR="008C7589" w:rsidRPr="001F68E3" w:rsidRDefault="008C7589" w:rsidP="0023387E">
      <w:pPr>
        <w:autoSpaceDE w:val="0"/>
        <w:autoSpaceDN w:val="0"/>
        <w:adjustRightInd w:val="0"/>
        <w:spacing w:after="0" w:line="240" w:lineRule="auto"/>
        <w:ind w:firstLine="709"/>
        <w:jc w:val="both"/>
        <w:rPr>
          <w:rFonts w:ascii="Times New Roman" w:hAnsi="Times New Roman" w:cs="Times New Roman"/>
          <w:sz w:val="24"/>
          <w:szCs w:val="24"/>
        </w:rPr>
      </w:pPr>
      <w:r w:rsidRPr="001F68E3">
        <w:rPr>
          <w:rFonts w:ascii="Times New Roman" w:hAnsi="Times New Roman" w:cs="Times New Roman"/>
          <w:sz w:val="24"/>
          <w:szCs w:val="24"/>
        </w:rPr>
        <w:t>- уступка права требования, перевод долга по концессионному соглашению в пользу иностранных физических и юридических лиц и иностранных структур без образования юридического лица, передача прав по концессионному соглашению в доверительное управление;</w:t>
      </w:r>
    </w:p>
    <w:p w14:paraId="5AD536B5" w14:textId="77777777" w:rsidR="008C7589" w:rsidRPr="001F68E3" w:rsidRDefault="008C7589" w:rsidP="0023387E">
      <w:pPr>
        <w:autoSpaceDE w:val="0"/>
        <w:autoSpaceDN w:val="0"/>
        <w:adjustRightInd w:val="0"/>
        <w:spacing w:after="0" w:line="240" w:lineRule="auto"/>
        <w:ind w:firstLine="709"/>
        <w:jc w:val="both"/>
        <w:rPr>
          <w:rFonts w:ascii="Times New Roman" w:hAnsi="Times New Roman" w:cs="Times New Roman"/>
          <w:sz w:val="24"/>
          <w:szCs w:val="24"/>
        </w:rPr>
      </w:pPr>
      <w:r w:rsidRPr="001F68E3">
        <w:rPr>
          <w:rFonts w:ascii="Times New Roman" w:hAnsi="Times New Roman" w:cs="Times New Roman"/>
          <w:sz w:val="24"/>
          <w:szCs w:val="24"/>
        </w:rPr>
        <w:t xml:space="preserve">- передача Объекта </w:t>
      </w:r>
      <w:r w:rsidR="00672F85" w:rsidRPr="001F68E3">
        <w:rPr>
          <w:rFonts w:ascii="Times New Roman" w:hAnsi="Times New Roman" w:cs="Times New Roman"/>
          <w:sz w:val="24"/>
          <w:szCs w:val="24"/>
        </w:rPr>
        <w:t>С</w:t>
      </w:r>
      <w:r w:rsidRPr="001F68E3">
        <w:rPr>
          <w:rFonts w:ascii="Times New Roman" w:hAnsi="Times New Roman" w:cs="Times New Roman"/>
          <w:sz w:val="24"/>
          <w:szCs w:val="24"/>
        </w:rPr>
        <w:t xml:space="preserve">оглашения в собственность </w:t>
      </w:r>
      <w:r w:rsidR="007F61CB" w:rsidRPr="001F68E3">
        <w:rPr>
          <w:rFonts w:ascii="Times New Roman" w:hAnsi="Times New Roman" w:cs="Times New Roman"/>
          <w:sz w:val="24"/>
          <w:szCs w:val="24"/>
        </w:rPr>
        <w:t>К</w:t>
      </w:r>
      <w:r w:rsidRPr="001F68E3">
        <w:rPr>
          <w:rFonts w:ascii="Times New Roman" w:hAnsi="Times New Roman" w:cs="Times New Roman"/>
          <w:sz w:val="24"/>
          <w:szCs w:val="24"/>
        </w:rPr>
        <w:t xml:space="preserve">онцессионера и (или) иных третьих лиц, в том числе в порядке реализации преимущественного права на выкуп имущества, переданного в соответствии с </w:t>
      </w:r>
      <w:r w:rsidR="007F61CB" w:rsidRPr="001F68E3">
        <w:rPr>
          <w:rFonts w:ascii="Times New Roman" w:hAnsi="Times New Roman" w:cs="Times New Roman"/>
          <w:sz w:val="24"/>
          <w:szCs w:val="24"/>
        </w:rPr>
        <w:t>С</w:t>
      </w:r>
      <w:r w:rsidRPr="001F68E3">
        <w:rPr>
          <w:rFonts w:ascii="Times New Roman" w:hAnsi="Times New Roman" w:cs="Times New Roman"/>
          <w:sz w:val="24"/>
          <w:szCs w:val="24"/>
        </w:rPr>
        <w:t>оглашением;</w:t>
      </w:r>
    </w:p>
    <w:p w14:paraId="40A0A694" w14:textId="77777777" w:rsidR="008C7589" w:rsidRPr="001F68E3" w:rsidRDefault="008C7589" w:rsidP="0023387E">
      <w:pPr>
        <w:autoSpaceDE w:val="0"/>
        <w:autoSpaceDN w:val="0"/>
        <w:adjustRightInd w:val="0"/>
        <w:spacing w:after="0" w:line="240" w:lineRule="auto"/>
        <w:ind w:firstLine="709"/>
        <w:jc w:val="both"/>
        <w:rPr>
          <w:rFonts w:ascii="Times New Roman" w:hAnsi="Times New Roman" w:cs="Times New Roman"/>
          <w:sz w:val="24"/>
          <w:szCs w:val="24"/>
        </w:rPr>
      </w:pPr>
      <w:r w:rsidRPr="001F68E3">
        <w:rPr>
          <w:rFonts w:ascii="Times New Roman" w:hAnsi="Times New Roman" w:cs="Times New Roman"/>
          <w:sz w:val="24"/>
          <w:szCs w:val="24"/>
        </w:rPr>
        <w:t>- передача Концессионером в залог или</w:t>
      </w:r>
      <w:r w:rsidR="008F63D3" w:rsidRPr="001F68E3">
        <w:rPr>
          <w:rFonts w:ascii="Times New Roman" w:hAnsi="Times New Roman" w:cs="Times New Roman"/>
          <w:sz w:val="24"/>
          <w:szCs w:val="24"/>
        </w:rPr>
        <w:t xml:space="preserve"> отчуждение Объекта Соглашения</w:t>
      </w:r>
      <w:r w:rsidRPr="001F68E3">
        <w:rPr>
          <w:rFonts w:ascii="Times New Roman" w:hAnsi="Times New Roman" w:cs="Times New Roman"/>
          <w:sz w:val="24"/>
          <w:szCs w:val="24"/>
        </w:rPr>
        <w:t>.</w:t>
      </w:r>
    </w:p>
    <w:p w14:paraId="6E235A06" w14:textId="77777777" w:rsidR="008C7589" w:rsidRPr="001F68E3" w:rsidRDefault="008C7589" w:rsidP="0023387E">
      <w:pPr>
        <w:widowControl w:val="0"/>
        <w:numPr>
          <w:ilvl w:val="0"/>
          <w:numId w:val="1"/>
        </w:numPr>
        <w:shd w:val="clear" w:color="auto" w:fill="FFFFFF"/>
        <w:tabs>
          <w:tab w:val="left" w:pos="567"/>
        </w:tabs>
        <w:spacing w:after="0" w:line="240" w:lineRule="auto"/>
        <w:ind w:left="0" w:firstLine="709"/>
        <w:jc w:val="both"/>
        <w:textAlignment w:val="baseline"/>
        <w:rPr>
          <w:rFonts w:ascii="Times New Roman" w:hAnsi="Times New Roman" w:cs="Times New Roman"/>
          <w:sz w:val="24"/>
          <w:szCs w:val="24"/>
        </w:rPr>
      </w:pPr>
      <w:r w:rsidRPr="001F68E3">
        <w:rPr>
          <w:rFonts w:ascii="Times New Roman" w:hAnsi="Times New Roman" w:cs="Times New Roman"/>
          <w:sz w:val="24"/>
          <w:szCs w:val="24"/>
        </w:rPr>
        <w:t>Продукция и доходы, полученные Концессионером в результате осуществления деятельности по настоящему Соглашению, являются собственностью Концессионера.</w:t>
      </w:r>
    </w:p>
    <w:p w14:paraId="5D418559" w14:textId="77777777" w:rsidR="00672F85" w:rsidRPr="001F68E3" w:rsidRDefault="006C582A" w:rsidP="0023387E">
      <w:pPr>
        <w:widowControl w:val="0"/>
        <w:numPr>
          <w:ilvl w:val="0"/>
          <w:numId w:val="1"/>
        </w:numPr>
        <w:shd w:val="clear" w:color="auto" w:fill="FFFFFF"/>
        <w:tabs>
          <w:tab w:val="left" w:pos="284"/>
        </w:tabs>
        <w:spacing w:after="0" w:line="240" w:lineRule="auto"/>
        <w:ind w:left="0"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8C7589" w:rsidRPr="001F68E3">
        <w:rPr>
          <w:rFonts w:ascii="Times New Roman" w:hAnsi="Times New Roman" w:cs="Times New Roman"/>
          <w:sz w:val="24"/>
          <w:szCs w:val="24"/>
        </w:rPr>
        <w:t>Недвижимое имущество, которое создано Концессионером с согласия Концедента при осуществлении деятельности, предусмотренной настоящим Соглашением, не относящееся к Объекту Соглашения, является собственностью Конце</w:t>
      </w:r>
      <w:r w:rsidR="00924B72" w:rsidRPr="001F68E3">
        <w:rPr>
          <w:rFonts w:ascii="Times New Roman" w:hAnsi="Times New Roman" w:cs="Times New Roman"/>
          <w:sz w:val="24"/>
          <w:szCs w:val="24"/>
        </w:rPr>
        <w:t>ссионера</w:t>
      </w:r>
      <w:r w:rsidR="008C7589" w:rsidRPr="001F68E3">
        <w:rPr>
          <w:rFonts w:ascii="Times New Roman" w:hAnsi="Times New Roman" w:cs="Times New Roman"/>
          <w:sz w:val="24"/>
          <w:szCs w:val="24"/>
        </w:rPr>
        <w:t xml:space="preserve">. </w:t>
      </w:r>
    </w:p>
    <w:p w14:paraId="35A59A33" w14:textId="77777777" w:rsidR="008C7589" w:rsidRPr="001F68E3" w:rsidRDefault="008C7589" w:rsidP="0023387E">
      <w:pPr>
        <w:widowControl w:val="0"/>
        <w:shd w:val="clear" w:color="auto" w:fill="FFFFFF"/>
        <w:tabs>
          <w:tab w:val="left" w:pos="284"/>
        </w:tabs>
        <w:spacing w:after="0" w:line="240" w:lineRule="auto"/>
        <w:ind w:firstLine="709"/>
        <w:jc w:val="both"/>
        <w:textAlignment w:val="baseline"/>
        <w:rPr>
          <w:rFonts w:ascii="Times New Roman" w:hAnsi="Times New Roman" w:cs="Times New Roman"/>
          <w:sz w:val="24"/>
          <w:szCs w:val="24"/>
        </w:rPr>
      </w:pPr>
      <w:r w:rsidRPr="001F68E3">
        <w:rPr>
          <w:rFonts w:ascii="Times New Roman" w:hAnsi="Times New Roman" w:cs="Times New Roman"/>
          <w:sz w:val="24"/>
          <w:szCs w:val="24"/>
        </w:rPr>
        <w:t>Недвижимое имущество, которое создано Концессионером без согласия Концедента при осуществлении деятельности, предусмотренной настоящим Соглашением, не относящееся к Объекту Соглашения, является собственностью Концедента. Стоимость такого имущества Концедентом возмещению не подлежит.</w:t>
      </w:r>
    </w:p>
    <w:p w14:paraId="2D195B76" w14:textId="77777777" w:rsidR="008C7589" w:rsidRPr="001F68E3" w:rsidRDefault="008C7589" w:rsidP="0023387E">
      <w:pPr>
        <w:widowControl w:val="0"/>
        <w:numPr>
          <w:ilvl w:val="0"/>
          <w:numId w:val="1"/>
        </w:numPr>
        <w:shd w:val="clear" w:color="auto" w:fill="FFFFFF"/>
        <w:tabs>
          <w:tab w:val="left" w:pos="284"/>
        </w:tabs>
        <w:spacing w:after="0" w:line="240" w:lineRule="auto"/>
        <w:ind w:left="0" w:firstLine="709"/>
        <w:jc w:val="both"/>
        <w:textAlignment w:val="baseline"/>
        <w:rPr>
          <w:rFonts w:ascii="Times New Roman" w:hAnsi="Times New Roman" w:cs="Times New Roman"/>
          <w:sz w:val="24"/>
          <w:szCs w:val="24"/>
        </w:rPr>
      </w:pPr>
      <w:r w:rsidRPr="001F68E3">
        <w:rPr>
          <w:rFonts w:ascii="Times New Roman" w:hAnsi="Times New Roman" w:cs="Times New Roman"/>
          <w:sz w:val="24"/>
          <w:szCs w:val="24"/>
        </w:rPr>
        <w:t>Движимое имущество, которое создано и (или) приобретено Концессионером при осуществлении деятельности, предус</w:t>
      </w:r>
      <w:r w:rsidR="00672F85" w:rsidRPr="001F68E3">
        <w:rPr>
          <w:rFonts w:ascii="Times New Roman" w:hAnsi="Times New Roman" w:cs="Times New Roman"/>
          <w:sz w:val="24"/>
          <w:szCs w:val="24"/>
        </w:rPr>
        <w:t>мотренной настоящим Соглашением</w:t>
      </w:r>
      <w:r w:rsidR="0033567B" w:rsidRPr="001F68E3">
        <w:rPr>
          <w:rFonts w:ascii="Times New Roman" w:hAnsi="Times New Roman" w:cs="Times New Roman"/>
          <w:sz w:val="24"/>
          <w:szCs w:val="24"/>
        </w:rPr>
        <w:t>,</w:t>
      </w:r>
      <w:r w:rsidR="008F63D3" w:rsidRPr="001F68E3">
        <w:rPr>
          <w:rFonts w:ascii="Times New Roman" w:hAnsi="Times New Roman" w:cs="Times New Roman"/>
          <w:sz w:val="24"/>
          <w:szCs w:val="24"/>
        </w:rPr>
        <w:t xml:space="preserve"> </w:t>
      </w:r>
      <w:r w:rsidRPr="001F68E3">
        <w:rPr>
          <w:rFonts w:ascii="Times New Roman" w:hAnsi="Times New Roman" w:cs="Times New Roman"/>
          <w:sz w:val="24"/>
          <w:szCs w:val="24"/>
        </w:rPr>
        <w:t>является собственностью Концессионера.</w:t>
      </w:r>
    </w:p>
    <w:p w14:paraId="40D69BE7" w14:textId="77777777" w:rsidR="00672F85" w:rsidRPr="001F68E3" w:rsidRDefault="008C7589" w:rsidP="0023387E">
      <w:pPr>
        <w:widowControl w:val="0"/>
        <w:numPr>
          <w:ilvl w:val="0"/>
          <w:numId w:val="1"/>
        </w:numPr>
        <w:shd w:val="clear" w:color="auto" w:fill="FFFFFF"/>
        <w:tabs>
          <w:tab w:val="left" w:pos="567"/>
        </w:tabs>
        <w:spacing w:after="0" w:line="240" w:lineRule="auto"/>
        <w:ind w:left="0" w:firstLine="709"/>
        <w:jc w:val="both"/>
        <w:textAlignment w:val="baseline"/>
        <w:rPr>
          <w:rFonts w:ascii="Times New Roman" w:hAnsi="Times New Roman" w:cs="Times New Roman"/>
          <w:sz w:val="24"/>
          <w:szCs w:val="24"/>
        </w:rPr>
      </w:pPr>
      <w:r w:rsidRPr="001F68E3">
        <w:rPr>
          <w:rFonts w:ascii="Times New Roman" w:hAnsi="Times New Roman" w:cs="Times New Roman"/>
          <w:sz w:val="24"/>
          <w:szCs w:val="24"/>
        </w:rPr>
        <w:t>Концессионер вправе произвести замену оборудования, конструкций и материалов, которые должны быть установлены в рамках выполнения мероприятий по реконструкции</w:t>
      </w:r>
      <w:r w:rsidR="00D816D8" w:rsidRPr="001F68E3">
        <w:rPr>
          <w:rFonts w:ascii="Times New Roman" w:hAnsi="Times New Roman" w:cs="Times New Roman"/>
          <w:sz w:val="24"/>
          <w:szCs w:val="24"/>
        </w:rPr>
        <w:t xml:space="preserve"> </w:t>
      </w:r>
      <w:r w:rsidR="00703F6F">
        <w:rPr>
          <w:rFonts w:ascii="Times New Roman" w:hAnsi="Times New Roman" w:cs="Times New Roman"/>
          <w:sz w:val="24"/>
          <w:szCs w:val="24"/>
        </w:rPr>
        <w:t xml:space="preserve">(модернизации) </w:t>
      </w:r>
      <w:r w:rsidRPr="001F68E3">
        <w:rPr>
          <w:rFonts w:ascii="Times New Roman" w:hAnsi="Times New Roman" w:cs="Times New Roman"/>
          <w:sz w:val="24"/>
          <w:szCs w:val="24"/>
        </w:rPr>
        <w:t xml:space="preserve">Объекта Соглашения, указанных в Приложении №3 к настоящему </w:t>
      </w:r>
      <w:r w:rsidR="00672F85" w:rsidRPr="001F68E3">
        <w:rPr>
          <w:rFonts w:ascii="Times New Roman" w:hAnsi="Times New Roman" w:cs="Times New Roman"/>
          <w:sz w:val="24"/>
          <w:szCs w:val="24"/>
        </w:rPr>
        <w:t>С</w:t>
      </w:r>
      <w:r w:rsidRPr="001F68E3">
        <w:rPr>
          <w:rFonts w:ascii="Times New Roman" w:hAnsi="Times New Roman" w:cs="Times New Roman"/>
          <w:sz w:val="24"/>
          <w:szCs w:val="24"/>
        </w:rPr>
        <w:t>оглашению, в случае</w:t>
      </w:r>
      <w:r w:rsidR="00FF228B" w:rsidRPr="001F68E3">
        <w:rPr>
          <w:rFonts w:ascii="Times New Roman" w:hAnsi="Times New Roman" w:cs="Times New Roman"/>
          <w:sz w:val="24"/>
          <w:szCs w:val="24"/>
        </w:rPr>
        <w:t>,</w:t>
      </w:r>
      <w:r w:rsidRPr="001F68E3">
        <w:rPr>
          <w:rFonts w:ascii="Times New Roman" w:hAnsi="Times New Roman" w:cs="Times New Roman"/>
          <w:sz w:val="24"/>
          <w:szCs w:val="24"/>
        </w:rPr>
        <w:t xml:space="preserve"> если на момент осуществления таких мероприятий оно оказалось морально устаревшим</w:t>
      </w:r>
      <w:r w:rsidR="00EA4D47" w:rsidRPr="001F68E3">
        <w:rPr>
          <w:rFonts w:ascii="Times New Roman" w:hAnsi="Times New Roman" w:cs="Times New Roman"/>
          <w:sz w:val="24"/>
          <w:szCs w:val="24"/>
        </w:rPr>
        <w:t>,</w:t>
      </w:r>
      <w:r w:rsidRPr="001F68E3">
        <w:rPr>
          <w:rFonts w:ascii="Times New Roman" w:hAnsi="Times New Roman" w:cs="Times New Roman"/>
          <w:sz w:val="24"/>
          <w:szCs w:val="24"/>
        </w:rPr>
        <w:t xml:space="preserve"> с предварительного</w:t>
      </w:r>
      <w:r w:rsidRPr="001F68E3">
        <w:rPr>
          <w:rFonts w:ascii="Times New Roman" w:hAnsi="Times New Roman" w:cs="Times New Roman"/>
          <w:b/>
          <w:sz w:val="24"/>
          <w:szCs w:val="24"/>
        </w:rPr>
        <w:t xml:space="preserve"> </w:t>
      </w:r>
      <w:r w:rsidR="00672F85" w:rsidRPr="001F68E3">
        <w:rPr>
          <w:rFonts w:ascii="Times New Roman" w:hAnsi="Times New Roman" w:cs="Times New Roman"/>
          <w:sz w:val="24"/>
          <w:szCs w:val="24"/>
        </w:rPr>
        <w:t>согласия Конце</w:t>
      </w:r>
      <w:r w:rsidRPr="001F68E3">
        <w:rPr>
          <w:rFonts w:ascii="Times New Roman" w:hAnsi="Times New Roman" w:cs="Times New Roman"/>
          <w:sz w:val="24"/>
          <w:szCs w:val="24"/>
        </w:rPr>
        <w:t>дента</w:t>
      </w:r>
      <w:r w:rsidR="00F331AB" w:rsidRPr="001F68E3">
        <w:rPr>
          <w:rFonts w:ascii="Times New Roman" w:hAnsi="Times New Roman" w:cs="Times New Roman"/>
          <w:sz w:val="24"/>
          <w:szCs w:val="24"/>
        </w:rPr>
        <w:t xml:space="preserve"> и </w:t>
      </w:r>
      <w:r w:rsidR="00EA4D47" w:rsidRPr="001F68E3">
        <w:rPr>
          <w:rFonts w:ascii="Times New Roman" w:hAnsi="Times New Roman" w:cs="Times New Roman"/>
          <w:sz w:val="24"/>
          <w:szCs w:val="24"/>
        </w:rPr>
        <w:t xml:space="preserve">согласия </w:t>
      </w:r>
      <w:r w:rsidR="00F331AB" w:rsidRPr="001F68E3">
        <w:rPr>
          <w:rFonts w:ascii="Times New Roman" w:hAnsi="Times New Roman" w:cs="Times New Roman"/>
          <w:sz w:val="24"/>
          <w:szCs w:val="24"/>
        </w:rPr>
        <w:t>Управлени</w:t>
      </w:r>
      <w:r w:rsidR="00EA4D47" w:rsidRPr="001F68E3">
        <w:rPr>
          <w:rFonts w:ascii="Times New Roman" w:hAnsi="Times New Roman" w:cs="Times New Roman"/>
          <w:sz w:val="24"/>
          <w:szCs w:val="24"/>
        </w:rPr>
        <w:t>я</w:t>
      </w:r>
      <w:r w:rsidR="00F331AB" w:rsidRPr="001F68E3">
        <w:rPr>
          <w:rFonts w:ascii="Times New Roman" w:hAnsi="Times New Roman" w:cs="Times New Roman"/>
          <w:sz w:val="24"/>
          <w:szCs w:val="24"/>
        </w:rPr>
        <w:t xml:space="preserve"> Федеральной антимонопольной </w:t>
      </w:r>
      <w:r w:rsidR="003C1804" w:rsidRPr="001F68E3">
        <w:rPr>
          <w:rFonts w:ascii="Times New Roman" w:hAnsi="Times New Roman" w:cs="Times New Roman"/>
          <w:sz w:val="24"/>
          <w:szCs w:val="24"/>
        </w:rPr>
        <w:t>службы по Челябинской области</w:t>
      </w:r>
      <w:r w:rsidR="00D14718" w:rsidRPr="001F68E3">
        <w:rPr>
          <w:rFonts w:ascii="Times New Roman" w:hAnsi="Times New Roman" w:cs="Times New Roman"/>
          <w:sz w:val="24"/>
          <w:szCs w:val="24"/>
        </w:rPr>
        <w:t xml:space="preserve"> на изменение условий </w:t>
      </w:r>
      <w:r w:rsidR="00672F85" w:rsidRPr="001F68E3">
        <w:rPr>
          <w:rFonts w:ascii="Times New Roman" w:hAnsi="Times New Roman" w:cs="Times New Roman"/>
          <w:sz w:val="24"/>
          <w:szCs w:val="24"/>
        </w:rPr>
        <w:t>С</w:t>
      </w:r>
      <w:r w:rsidR="00D14718" w:rsidRPr="001F68E3">
        <w:rPr>
          <w:rFonts w:ascii="Times New Roman" w:hAnsi="Times New Roman" w:cs="Times New Roman"/>
          <w:sz w:val="24"/>
          <w:szCs w:val="24"/>
        </w:rPr>
        <w:t>оглашения</w:t>
      </w:r>
      <w:r w:rsidR="003C1804" w:rsidRPr="001F68E3">
        <w:rPr>
          <w:rFonts w:ascii="Times New Roman" w:hAnsi="Times New Roman" w:cs="Times New Roman"/>
          <w:sz w:val="24"/>
          <w:szCs w:val="24"/>
        </w:rPr>
        <w:t xml:space="preserve"> в </w:t>
      </w:r>
      <w:r w:rsidR="006E5E7F" w:rsidRPr="001F68E3">
        <w:rPr>
          <w:rFonts w:ascii="Times New Roman" w:hAnsi="Times New Roman" w:cs="Times New Roman"/>
          <w:sz w:val="24"/>
          <w:szCs w:val="24"/>
        </w:rPr>
        <w:t>порядке,</w:t>
      </w:r>
      <w:r w:rsidR="003C1804" w:rsidRPr="001F68E3">
        <w:rPr>
          <w:rFonts w:ascii="Times New Roman" w:hAnsi="Times New Roman" w:cs="Times New Roman"/>
          <w:sz w:val="24"/>
          <w:szCs w:val="24"/>
        </w:rPr>
        <w:t xml:space="preserve"> предусмотренном действующим законодательством РФ</w:t>
      </w:r>
      <w:r w:rsidRPr="001F68E3">
        <w:rPr>
          <w:rFonts w:ascii="Times New Roman" w:hAnsi="Times New Roman" w:cs="Times New Roman"/>
          <w:sz w:val="24"/>
          <w:szCs w:val="24"/>
        </w:rPr>
        <w:t xml:space="preserve">. </w:t>
      </w:r>
    </w:p>
    <w:p w14:paraId="0427C530" w14:textId="77777777" w:rsidR="00672F85" w:rsidRPr="001F68E3" w:rsidRDefault="008C7589" w:rsidP="0023387E">
      <w:pPr>
        <w:widowControl w:val="0"/>
        <w:shd w:val="clear" w:color="auto" w:fill="FFFFFF"/>
        <w:tabs>
          <w:tab w:val="left" w:pos="567"/>
        </w:tabs>
        <w:spacing w:after="0" w:line="240" w:lineRule="auto"/>
        <w:ind w:firstLine="709"/>
        <w:jc w:val="both"/>
        <w:textAlignment w:val="baseline"/>
        <w:rPr>
          <w:rFonts w:ascii="Times New Roman" w:hAnsi="Times New Roman" w:cs="Times New Roman"/>
          <w:sz w:val="24"/>
          <w:szCs w:val="24"/>
        </w:rPr>
      </w:pPr>
      <w:r w:rsidRPr="001F68E3">
        <w:rPr>
          <w:rFonts w:ascii="Times New Roman" w:hAnsi="Times New Roman" w:cs="Times New Roman"/>
          <w:sz w:val="24"/>
          <w:szCs w:val="24"/>
        </w:rPr>
        <w:t>Факт замены оборудования, конструкций и материалов фиксируется в соответствующем акте с указанием наличия/отсутствия изменений объема инвестиций, привлекаемых Концессионером в целях модернизации и реконструкции Объекта Согла</w:t>
      </w:r>
      <w:r w:rsidR="00AF33FE" w:rsidRPr="001F68E3">
        <w:rPr>
          <w:rFonts w:ascii="Times New Roman" w:hAnsi="Times New Roman" w:cs="Times New Roman"/>
          <w:sz w:val="24"/>
          <w:szCs w:val="24"/>
        </w:rPr>
        <w:t>шения, указанных в Приложении №5</w:t>
      </w:r>
      <w:r w:rsidRPr="001F68E3">
        <w:rPr>
          <w:rFonts w:ascii="Times New Roman" w:hAnsi="Times New Roman" w:cs="Times New Roman"/>
          <w:sz w:val="24"/>
          <w:szCs w:val="24"/>
        </w:rPr>
        <w:t xml:space="preserve"> к настоящему Соглашению.</w:t>
      </w:r>
      <w:r w:rsidR="00B94545" w:rsidRPr="001F68E3">
        <w:rPr>
          <w:rFonts w:ascii="Times New Roman" w:hAnsi="Times New Roman" w:cs="Times New Roman"/>
          <w:sz w:val="24"/>
          <w:szCs w:val="24"/>
        </w:rPr>
        <w:t xml:space="preserve"> </w:t>
      </w:r>
    </w:p>
    <w:p w14:paraId="7FC4257D" w14:textId="77777777" w:rsidR="008C7589" w:rsidRPr="001F68E3" w:rsidRDefault="008C7589" w:rsidP="0023387E">
      <w:pPr>
        <w:widowControl w:val="0"/>
        <w:numPr>
          <w:ilvl w:val="0"/>
          <w:numId w:val="1"/>
        </w:numPr>
        <w:shd w:val="clear" w:color="auto" w:fill="FFFFFF"/>
        <w:tabs>
          <w:tab w:val="left" w:pos="567"/>
        </w:tabs>
        <w:spacing w:after="0" w:line="240" w:lineRule="auto"/>
        <w:ind w:left="0" w:firstLine="709"/>
        <w:jc w:val="both"/>
        <w:textAlignment w:val="baseline"/>
        <w:rPr>
          <w:rFonts w:ascii="Times New Roman" w:hAnsi="Times New Roman" w:cs="Times New Roman"/>
          <w:sz w:val="24"/>
          <w:szCs w:val="24"/>
        </w:rPr>
      </w:pPr>
      <w:r w:rsidRPr="001F68E3">
        <w:rPr>
          <w:rFonts w:ascii="Times New Roman" w:hAnsi="Times New Roman" w:cs="Times New Roman"/>
          <w:sz w:val="24"/>
          <w:szCs w:val="24"/>
        </w:rPr>
        <w:t>Концессионер обязан учитывать Объект Соглашения и иное переданное Концедентом имущество на своем балансе отдельно от своего имущества.</w:t>
      </w:r>
    </w:p>
    <w:p w14:paraId="22DF1922" w14:textId="77777777" w:rsidR="008C7589" w:rsidRPr="001F68E3" w:rsidRDefault="008C7589" w:rsidP="0023387E">
      <w:pPr>
        <w:widowControl w:val="0"/>
        <w:numPr>
          <w:ilvl w:val="0"/>
          <w:numId w:val="1"/>
        </w:numPr>
        <w:shd w:val="clear" w:color="auto" w:fill="FFFFFF"/>
        <w:tabs>
          <w:tab w:val="left" w:pos="567"/>
        </w:tabs>
        <w:spacing w:after="0" w:line="240" w:lineRule="auto"/>
        <w:ind w:left="0" w:firstLine="709"/>
        <w:jc w:val="both"/>
        <w:textAlignment w:val="baseline"/>
        <w:rPr>
          <w:rFonts w:ascii="Times New Roman" w:hAnsi="Times New Roman" w:cs="Times New Roman"/>
          <w:sz w:val="24"/>
          <w:szCs w:val="24"/>
        </w:rPr>
      </w:pPr>
      <w:r w:rsidRPr="001F68E3">
        <w:rPr>
          <w:rFonts w:ascii="Times New Roman" w:hAnsi="Times New Roman" w:cs="Times New Roman"/>
          <w:sz w:val="24"/>
          <w:szCs w:val="24"/>
        </w:rPr>
        <w:t>Концессионер обязан осуществлять начисление амортизации.</w:t>
      </w:r>
      <w:r w:rsidR="00B26A0A" w:rsidRPr="001F68E3">
        <w:rPr>
          <w:rFonts w:ascii="Times New Roman" w:hAnsi="Times New Roman" w:cs="Times New Roman"/>
          <w:sz w:val="24"/>
          <w:szCs w:val="24"/>
        </w:rPr>
        <w:t xml:space="preserve"> Ам</w:t>
      </w:r>
      <w:r w:rsidR="00B55967">
        <w:rPr>
          <w:rFonts w:ascii="Times New Roman" w:hAnsi="Times New Roman" w:cs="Times New Roman"/>
          <w:sz w:val="24"/>
          <w:szCs w:val="24"/>
        </w:rPr>
        <w:t xml:space="preserve">ортизация </w:t>
      </w:r>
      <w:r w:rsidR="006A5D8B">
        <w:rPr>
          <w:rFonts w:ascii="Times New Roman" w:hAnsi="Times New Roman" w:cs="Times New Roman"/>
          <w:sz w:val="24"/>
          <w:szCs w:val="24"/>
        </w:rPr>
        <w:t>О</w:t>
      </w:r>
      <w:r w:rsidR="00B55967">
        <w:rPr>
          <w:rFonts w:ascii="Times New Roman" w:hAnsi="Times New Roman" w:cs="Times New Roman"/>
          <w:sz w:val="24"/>
          <w:szCs w:val="24"/>
        </w:rPr>
        <w:t xml:space="preserve">бъекта Соглашения и </w:t>
      </w:r>
      <w:r w:rsidR="00C37180">
        <w:rPr>
          <w:rFonts w:ascii="Times New Roman" w:hAnsi="Times New Roman" w:cs="Times New Roman"/>
          <w:sz w:val="24"/>
          <w:szCs w:val="24"/>
        </w:rPr>
        <w:t>и</w:t>
      </w:r>
      <w:r w:rsidR="00B26A0A" w:rsidRPr="001F68E3">
        <w:rPr>
          <w:rFonts w:ascii="Times New Roman" w:hAnsi="Times New Roman" w:cs="Times New Roman"/>
          <w:sz w:val="24"/>
          <w:szCs w:val="24"/>
        </w:rPr>
        <w:t>ного имущества является источником финансирования мероприятий инвестиционных программ Концессионера, утвержденных в соответствии с настоящим Соглашением.</w:t>
      </w:r>
    </w:p>
    <w:p w14:paraId="63D3F668" w14:textId="77777777" w:rsidR="008C7589" w:rsidRPr="001F68E3" w:rsidRDefault="008C7589" w:rsidP="0023387E">
      <w:pPr>
        <w:widowControl w:val="0"/>
        <w:numPr>
          <w:ilvl w:val="0"/>
          <w:numId w:val="1"/>
        </w:numPr>
        <w:shd w:val="clear" w:color="auto" w:fill="FFFFFF"/>
        <w:tabs>
          <w:tab w:val="left" w:pos="567"/>
        </w:tabs>
        <w:spacing w:after="0" w:line="240" w:lineRule="auto"/>
        <w:ind w:left="0" w:firstLine="709"/>
        <w:jc w:val="both"/>
        <w:textAlignment w:val="baseline"/>
        <w:rPr>
          <w:rFonts w:ascii="Times New Roman" w:hAnsi="Times New Roman" w:cs="Times New Roman"/>
          <w:sz w:val="24"/>
          <w:szCs w:val="24"/>
        </w:rPr>
      </w:pPr>
      <w:r w:rsidRPr="001F68E3">
        <w:rPr>
          <w:rFonts w:ascii="Times New Roman" w:hAnsi="Times New Roman" w:cs="Times New Roman"/>
          <w:sz w:val="24"/>
          <w:szCs w:val="24"/>
        </w:rPr>
        <w:t>Риск случайной гибели или случайного повреждения Объекта Соглашения несет Концессионер в период действия настоящего Соглашения.</w:t>
      </w:r>
    </w:p>
    <w:p w14:paraId="55A0D171" w14:textId="77777777" w:rsidR="008C7589" w:rsidRPr="00DF1D53" w:rsidRDefault="008C7589" w:rsidP="008C7589">
      <w:pPr>
        <w:widowControl w:val="0"/>
        <w:shd w:val="clear" w:color="auto" w:fill="FFFFFF"/>
        <w:spacing w:after="0" w:line="240" w:lineRule="auto"/>
        <w:ind w:left="120"/>
        <w:jc w:val="both"/>
        <w:textAlignment w:val="baseline"/>
        <w:rPr>
          <w:rFonts w:ascii="Times New Roman" w:hAnsi="Times New Roman" w:cs="Times New Roman"/>
          <w:sz w:val="16"/>
          <w:szCs w:val="16"/>
        </w:rPr>
      </w:pPr>
    </w:p>
    <w:p w14:paraId="158FB7D7" w14:textId="77777777" w:rsidR="008C7589" w:rsidRPr="001F68E3" w:rsidRDefault="008C7589" w:rsidP="008C7589">
      <w:pPr>
        <w:widowControl w:val="0"/>
        <w:shd w:val="clear" w:color="auto" w:fill="FFFFFF"/>
        <w:spacing w:after="0" w:line="240" w:lineRule="auto"/>
        <w:ind w:left="120"/>
        <w:jc w:val="center"/>
        <w:textAlignment w:val="baseline"/>
        <w:rPr>
          <w:rStyle w:val="af"/>
          <w:rFonts w:ascii="Times New Roman" w:hAnsi="Times New Roman" w:cs="Times New Roman"/>
          <w:sz w:val="24"/>
          <w:szCs w:val="24"/>
        </w:rPr>
      </w:pPr>
      <w:r w:rsidRPr="001F68E3">
        <w:rPr>
          <w:rStyle w:val="af"/>
          <w:rFonts w:ascii="Times New Roman" w:hAnsi="Times New Roman" w:cs="Times New Roman"/>
          <w:sz w:val="24"/>
          <w:szCs w:val="24"/>
        </w:rPr>
        <w:t xml:space="preserve">VI. Порядок передачи Концессионером Концеденту </w:t>
      </w:r>
      <w:r w:rsidR="006A5D8B">
        <w:rPr>
          <w:rStyle w:val="af"/>
          <w:rFonts w:ascii="Times New Roman" w:hAnsi="Times New Roman" w:cs="Times New Roman"/>
          <w:sz w:val="24"/>
          <w:szCs w:val="24"/>
        </w:rPr>
        <w:t>Объекта Соглашения и иного имущества</w:t>
      </w:r>
    </w:p>
    <w:p w14:paraId="458C7A23" w14:textId="77777777" w:rsidR="00FF228B" w:rsidRPr="00DF1D53" w:rsidRDefault="00FF228B" w:rsidP="008C7589">
      <w:pPr>
        <w:widowControl w:val="0"/>
        <w:shd w:val="clear" w:color="auto" w:fill="FFFFFF"/>
        <w:spacing w:after="0" w:line="240" w:lineRule="auto"/>
        <w:ind w:left="120"/>
        <w:jc w:val="center"/>
        <w:textAlignment w:val="baseline"/>
        <w:rPr>
          <w:rFonts w:ascii="Times New Roman" w:hAnsi="Times New Roman" w:cs="Times New Roman"/>
          <w:sz w:val="16"/>
          <w:szCs w:val="16"/>
        </w:rPr>
      </w:pPr>
    </w:p>
    <w:p w14:paraId="3936720C" w14:textId="77777777" w:rsidR="008C7589" w:rsidRDefault="008C7589" w:rsidP="00415FF2">
      <w:pPr>
        <w:widowControl w:val="0"/>
        <w:numPr>
          <w:ilvl w:val="0"/>
          <w:numId w:val="1"/>
        </w:numPr>
        <w:shd w:val="clear" w:color="auto" w:fill="FFFFFF"/>
        <w:tabs>
          <w:tab w:val="left" w:pos="567"/>
        </w:tabs>
        <w:spacing w:after="0" w:line="240" w:lineRule="auto"/>
        <w:ind w:left="0" w:firstLine="709"/>
        <w:jc w:val="both"/>
        <w:textAlignment w:val="baseline"/>
        <w:rPr>
          <w:rFonts w:ascii="Times New Roman" w:hAnsi="Times New Roman" w:cs="Times New Roman"/>
          <w:sz w:val="24"/>
          <w:szCs w:val="24"/>
        </w:rPr>
      </w:pPr>
      <w:r w:rsidRPr="003B1D3A">
        <w:rPr>
          <w:rFonts w:ascii="Times New Roman" w:hAnsi="Times New Roman" w:cs="Times New Roman"/>
          <w:sz w:val="24"/>
          <w:szCs w:val="24"/>
        </w:rPr>
        <w:lastRenderedPageBreak/>
        <w:t>По результатам проведения мероприятий по реконструкции</w:t>
      </w:r>
      <w:r w:rsidR="00C37180" w:rsidRPr="003B1D3A">
        <w:rPr>
          <w:rFonts w:ascii="Times New Roman" w:hAnsi="Times New Roman" w:cs="Times New Roman"/>
          <w:sz w:val="24"/>
          <w:szCs w:val="24"/>
        </w:rPr>
        <w:t xml:space="preserve"> (модернизации)</w:t>
      </w:r>
      <w:r w:rsidRPr="003B1D3A">
        <w:rPr>
          <w:rFonts w:ascii="Times New Roman" w:hAnsi="Times New Roman" w:cs="Times New Roman"/>
          <w:sz w:val="24"/>
          <w:szCs w:val="24"/>
        </w:rPr>
        <w:t xml:space="preserve"> Объекта Соглашения Концессионер обязан передать Концеденту оборудование</w:t>
      </w:r>
      <w:r w:rsidR="008F63D3" w:rsidRPr="003B1D3A">
        <w:rPr>
          <w:rFonts w:ascii="Times New Roman" w:hAnsi="Times New Roman" w:cs="Times New Roman"/>
          <w:sz w:val="24"/>
          <w:szCs w:val="24"/>
        </w:rPr>
        <w:t xml:space="preserve"> (</w:t>
      </w:r>
      <w:r w:rsidR="007A238D" w:rsidRPr="003B1D3A">
        <w:rPr>
          <w:rFonts w:ascii="Times New Roman" w:hAnsi="Times New Roman" w:cs="Times New Roman"/>
          <w:sz w:val="24"/>
          <w:szCs w:val="24"/>
        </w:rPr>
        <w:t xml:space="preserve">конструкции, </w:t>
      </w:r>
      <w:r w:rsidR="008F63D3" w:rsidRPr="003B1D3A">
        <w:rPr>
          <w:rFonts w:ascii="Times New Roman" w:hAnsi="Times New Roman" w:cs="Times New Roman"/>
          <w:sz w:val="24"/>
          <w:szCs w:val="24"/>
        </w:rPr>
        <w:t>материалы)</w:t>
      </w:r>
      <w:r w:rsidR="00672F85" w:rsidRPr="003B1D3A">
        <w:rPr>
          <w:rFonts w:ascii="Times New Roman" w:hAnsi="Times New Roman" w:cs="Times New Roman"/>
          <w:sz w:val="24"/>
          <w:szCs w:val="24"/>
        </w:rPr>
        <w:t>,</w:t>
      </w:r>
      <w:r w:rsidRPr="003B1D3A">
        <w:rPr>
          <w:rFonts w:ascii="Times New Roman" w:hAnsi="Times New Roman" w:cs="Times New Roman"/>
          <w:sz w:val="24"/>
          <w:szCs w:val="24"/>
        </w:rPr>
        <w:t xml:space="preserve"> не пригодное для эксплуатации Объекта Соглашения</w:t>
      </w:r>
      <w:r w:rsidR="00672F85" w:rsidRPr="003B1D3A">
        <w:rPr>
          <w:rFonts w:ascii="Times New Roman" w:hAnsi="Times New Roman" w:cs="Times New Roman"/>
          <w:sz w:val="24"/>
          <w:szCs w:val="24"/>
        </w:rPr>
        <w:t>,</w:t>
      </w:r>
      <w:r w:rsidRPr="003B1D3A">
        <w:rPr>
          <w:rFonts w:ascii="Times New Roman" w:hAnsi="Times New Roman" w:cs="Times New Roman"/>
          <w:sz w:val="24"/>
          <w:szCs w:val="24"/>
        </w:rPr>
        <w:t xml:space="preserve"> путем подписания с Концедентом акта приема-передачи. Концедент обязан принять передаваемое по акту приема-передачи не пригодное для эксплуатации оборудование</w:t>
      </w:r>
      <w:r w:rsidR="008F63D3" w:rsidRPr="003B1D3A">
        <w:rPr>
          <w:rFonts w:ascii="Times New Roman" w:hAnsi="Times New Roman" w:cs="Times New Roman"/>
          <w:sz w:val="24"/>
          <w:szCs w:val="24"/>
        </w:rPr>
        <w:t xml:space="preserve"> (</w:t>
      </w:r>
      <w:r w:rsidR="007A238D" w:rsidRPr="003B1D3A">
        <w:rPr>
          <w:rFonts w:ascii="Times New Roman" w:hAnsi="Times New Roman" w:cs="Times New Roman"/>
          <w:sz w:val="24"/>
          <w:szCs w:val="24"/>
        </w:rPr>
        <w:t xml:space="preserve">конструкции, </w:t>
      </w:r>
      <w:r w:rsidR="008F63D3" w:rsidRPr="003B1D3A">
        <w:rPr>
          <w:rFonts w:ascii="Times New Roman" w:hAnsi="Times New Roman" w:cs="Times New Roman"/>
          <w:sz w:val="24"/>
          <w:szCs w:val="24"/>
        </w:rPr>
        <w:t>материалы)</w:t>
      </w:r>
      <w:r w:rsidRPr="003B1D3A">
        <w:rPr>
          <w:rFonts w:ascii="Times New Roman" w:hAnsi="Times New Roman" w:cs="Times New Roman"/>
          <w:sz w:val="24"/>
          <w:szCs w:val="24"/>
        </w:rPr>
        <w:t xml:space="preserve"> в течение 2 рабочих дней и обеспечить его вывоз</w:t>
      </w:r>
      <w:r w:rsidR="005E4DFD" w:rsidRPr="003B1D3A">
        <w:rPr>
          <w:rFonts w:ascii="Times New Roman" w:hAnsi="Times New Roman" w:cs="Times New Roman"/>
          <w:sz w:val="24"/>
          <w:szCs w:val="24"/>
        </w:rPr>
        <w:t xml:space="preserve"> с территории</w:t>
      </w:r>
      <w:r w:rsidRPr="003B1D3A">
        <w:rPr>
          <w:rFonts w:ascii="Times New Roman" w:hAnsi="Times New Roman" w:cs="Times New Roman"/>
          <w:sz w:val="24"/>
          <w:szCs w:val="24"/>
        </w:rPr>
        <w:t xml:space="preserve"> за свой счет.</w:t>
      </w:r>
    </w:p>
    <w:p w14:paraId="27F840C2" w14:textId="47AEE843" w:rsidR="000A758C" w:rsidRPr="000A758C" w:rsidRDefault="000A758C" w:rsidP="000A758C">
      <w:pPr>
        <w:widowControl w:val="0"/>
        <w:shd w:val="clear" w:color="auto" w:fill="FFFFFF"/>
        <w:tabs>
          <w:tab w:val="left" w:pos="567"/>
        </w:tabs>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Pr="000A758C">
        <w:rPr>
          <w:rFonts w:ascii="Times New Roman" w:hAnsi="Times New Roman" w:cs="Times New Roman"/>
          <w:sz w:val="24"/>
          <w:szCs w:val="24"/>
        </w:rPr>
        <w:t>Концессионер обязан передать Концеденту морально устаревшее и изношенное оборудование, конструкции и материалы по акту приема-передачи, по форме установленной Приложением № 14 к настоящему Соглашению.</w:t>
      </w:r>
    </w:p>
    <w:p w14:paraId="78C20E52" w14:textId="77777777" w:rsidR="008C7589" w:rsidRPr="003B1D3A" w:rsidRDefault="008C7589" w:rsidP="00415FF2">
      <w:pPr>
        <w:widowControl w:val="0"/>
        <w:numPr>
          <w:ilvl w:val="0"/>
          <w:numId w:val="1"/>
        </w:numPr>
        <w:shd w:val="clear" w:color="auto" w:fill="FFFFFF"/>
        <w:tabs>
          <w:tab w:val="left" w:pos="567"/>
        </w:tabs>
        <w:spacing w:after="0" w:line="240" w:lineRule="auto"/>
        <w:ind w:left="0" w:firstLine="709"/>
        <w:jc w:val="both"/>
        <w:textAlignment w:val="baseline"/>
        <w:rPr>
          <w:rFonts w:ascii="Times New Roman" w:hAnsi="Times New Roman" w:cs="Times New Roman"/>
          <w:sz w:val="24"/>
          <w:szCs w:val="24"/>
        </w:rPr>
      </w:pPr>
      <w:r w:rsidRPr="003B1D3A">
        <w:rPr>
          <w:rFonts w:ascii="Times New Roman" w:hAnsi="Times New Roman" w:cs="Times New Roman"/>
          <w:sz w:val="24"/>
          <w:szCs w:val="24"/>
        </w:rPr>
        <w:t>Концессионер обязан передать Концеденту, а Концедент обязан принять Объект Соглашения</w:t>
      </w:r>
      <w:r w:rsidR="00C077AE" w:rsidRPr="003B1D3A">
        <w:rPr>
          <w:rFonts w:ascii="Times New Roman" w:hAnsi="Times New Roman" w:cs="Times New Roman"/>
          <w:sz w:val="24"/>
          <w:szCs w:val="24"/>
        </w:rPr>
        <w:t xml:space="preserve"> </w:t>
      </w:r>
      <w:r w:rsidRPr="003B1D3A">
        <w:rPr>
          <w:rFonts w:ascii="Times New Roman" w:hAnsi="Times New Roman" w:cs="Times New Roman"/>
          <w:sz w:val="24"/>
          <w:szCs w:val="24"/>
        </w:rPr>
        <w:t>в срок, указанный в пункте 5</w:t>
      </w:r>
      <w:r w:rsidR="00DB5C37" w:rsidRPr="003B1D3A">
        <w:rPr>
          <w:rFonts w:ascii="Times New Roman" w:hAnsi="Times New Roman" w:cs="Times New Roman"/>
          <w:sz w:val="24"/>
          <w:szCs w:val="24"/>
        </w:rPr>
        <w:t>4</w:t>
      </w:r>
      <w:r w:rsidRPr="003B1D3A">
        <w:rPr>
          <w:rFonts w:ascii="Times New Roman" w:hAnsi="Times New Roman" w:cs="Times New Roman"/>
          <w:sz w:val="24"/>
          <w:szCs w:val="24"/>
        </w:rPr>
        <w:t xml:space="preserve"> настоящего Соглашения. Передаваемый Концессионеро</w:t>
      </w:r>
      <w:r w:rsidR="00DF1D53" w:rsidRPr="003B1D3A">
        <w:rPr>
          <w:rFonts w:ascii="Times New Roman" w:hAnsi="Times New Roman" w:cs="Times New Roman"/>
          <w:sz w:val="24"/>
          <w:szCs w:val="24"/>
        </w:rPr>
        <w:t>м Объект Соглашения должен быть</w:t>
      </w:r>
      <w:r w:rsidRPr="003B1D3A">
        <w:rPr>
          <w:rFonts w:ascii="Times New Roman" w:hAnsi="Times New Roman" w:cs="Times New Roman"/>
          <w:sz w:val="24"/>
          <w:szCs w:val="24"/>
        </w:rPr>
        <w:t xml:space="preserve"> реконструирован</w:t>
      </w:r>
      <w:r w:rsidR="00C37180" w:rsidRPr="003B1D3A">
        <w:rPr>
          <w:rFonts w:ascii="Times New Roman" w:hAnsi="Times New Roman" w:cs="Times New Roman"/>
          <w:sz w:val="24"/>
          <w:szCs w:val="24"/>
        </w:rPr>
        <w:t xml:space="preserve"> (модернизирован)</w:t>
      </w:r>
      <w:r w:rsidRPr="003B1D3A">
        <w:rPr>
          <w:rFonts w:ascii="Times New Roman" w:hAnsi="Times New Roman" w:cs="Times New Roman"/>
          <w:sz w:val="24"/>
          <w:szCs w:val="24"/>
        </w:rPr>
        <w:t xml:space="preserve"> в соответствии с условиями настоящего Соглашения, быть пригодным для осуществления деятельности, указанной в пункте 1 настоящего Соглашения, и не должен быть обременен правами третьих лиц, если иное не предусмотрено Соглашением.</w:t>
      </w:r>
    </w:p>
    <w:p w14:paraId="47AC696F" w14:textId="77777777" w:rsidR="008C7589" w:rsidRPr="003B1D3A" w:rsidRDefault="008C7589" w:rsidP="00415FF2">
      <w:pPr>
        <w:widowControl w:val="0"/>
        <w:numPr>
          <w:ilvl w:val="0"/>
          <w:numId w:val="1"/>
        </w:numPr>
        <w:shd w:val="clear" w:color="auto" w:fill="FFFFFF"/>
        <w:tabs>
          <w:tab w:val="left" w:pos="567"/>
        </w:tabs>
        <w:spacing w:after="0" w:line="240" w:lineRule="auto"/>
        <w:ind w:left="0" w:firstLine="709"/>
        <w:jc w:val="both"/>
        <w:textAlignment w:val="baseline"/>
        <w:rPr>
          <w:rFonts w:ascii="Times New Roman" w:hAnsi="Times New Roman" w:cs="Times New Roman"/>
          <w:sz w:val="24"/>
          <w:szCs w:val="24"/>
        </w:rPr>
      </w:pPr>
      <w:r w:rsidRPr="003B1D3A">
        <w:rPr>
          <w:rFonts w:ascii="Times New Roman" w:hAnsi="Times New Roman" w:cs="Times New Roman"/>
          <w:sz w:val="24"/>
          <w:szCs w:val="24"/>
        </w:rPr>
        <w:t>Передача Концессионером</w:t>
      </w:r>
      <w:r w:rsidR="008F63D3" w:rsidRPr="003B1D3A">
        <w:rPr>
          <w:rFonts w:ascii="Times New Roman" w:hAnsi="Times New Roman" w:cs="Times New Roman"/>
          <w:sz w:val="24"/>
          <w:szCs w:val="24"/>
        </w:rPr>
        <w:t xml:space="preserve"> Концеденту Объекта Соглашения </w:t>
      </w:r>
      <w:r w:rsidRPr="003B1D3A">
        <w:rPr>
          <w:rFonts w:ascii="Times New Roman" w:hAnsi="Times New Roman" w:cs="Times New Roman"/>
          <w:sz w:val="24"/>
          <w:szCs w:val="24"/>
        </w:rPr>
        <w:t xml:space="preserve">осуществляется по </w:t>
      </w:r>
      <w:r w:rsidR="005E4DFD" w:rsidRPr="003B1D3A">
        <w:rPr>
          <w:rFonts w:ascii="Times New Roman" w:hAnsi="Times New Roman" w:cs="Times New Roman"/>
          <w:sz w:val="24"/>
          <w:szCs w:val="24"/>
        </w:rPr>
        <w:t>А</w:t>
      </w:r>
      <w:r w:rsidRPr="003B1D3A">
        <w:rPr>
          <w:rFonts w:ascii="Times New Roman" w:hAnsi="Times New Roman" w:cs="Times New Roman"/>
          <w:sz w:val="24"/>
          <w:szCs w:val="24"/>
        </w:rPr>
        <w:t>кту приема-передачи, подписываемому Сторонами.</w:t>
      </w:r>
    </w:p>
    <w:p w14:paraId="3C5594BA" w14:textId="77777777" w:rsidR="008C7589" w:rsidRPr="003B1D3A" w:rsidRDefault="008C7589" w:rsidP="00415FF2">
      <w:pPr>
        <w:widowControl w:val="0"/>
        <w:numPr>
          <w:ilvl w:val="0"/>
          <w:numId w:val="1"/>
        </w:numPr>
        <w:shd w:val="clear" w:color="auto" w:fill="FFFFFF"/>
        <w:tabs>
          <w:tab w:val="left" w:pos="567"/>
        </w:tabs>
        <w:spacing w:after="0" w:line="240" w:lineRule="auto"/>
        <w:ind w:left="0" w:firstLine="709"/>
        <w:jc w:val="both"/>
        <w:textAlignment w:val="baseline"/>
        <w:rPr>
          <w:rFonts w:ascii="Times New Roman" w:hAnsi="Times New Roman" w:cs="Times New Roman"/>
          <w:sz w:val="24"/>
          <w:szCs w:val="24"/>
        </w:rPr>
      </w:pPr>
      <w:r w:rsidRPr="003B1D3A">
        <w:rPr>
          <w:rFonts w:ascii="Times New Roman" w:hAnsi="Times New Roman" w:cs="Times New Roman"/>
          <w:sz w:val="24"/>
          <w:szCs w:val="24"/>
        </w:rPr>
        <w:t xml:space="preserve">Концессионер передает Концеденту документы, относящиеся к передаваемому Объекту Соглашения, в том числе </w:t>
      </w:r>
      <w:r w:rsidR="0023387E">
        <w:rPr>
          <w:rFonts w:ascii="Times New Roman" w:hAnsi="Times New Roman" w:cs="Times New Roman"/>
          <w:sz w:val="24"/>
          <w:szCs w:val="24"/>
        </w:rPr>
        <w:t xml:space="preserve">техническую и </w:t>
      </w:r>
      <w:r w:rsidRPr="003B1D3A">
        <w:rPr>
          <w:rFonts w:ascii="Times New Roman" w:hAnsi="Times New Roman" w:cs="Times New Roman"/>
          <w:sz w:val="24"/>
          <w:szCs w:val="24"/>
        </w:rPr>
        <w:t>проектную документацию</w:t>
      </w:r>
      <w:r w:rsidR="008F63D3" w:rsidRPr="003B1D3A">
        <w:rPr>
          <w:rFonts w:ascii="Times New Roman" w:hAnsi="Times New Roman" w:cs="Times New Roman"/>
          <w:sz w:val="24"/>
          <w:szCs w:val="24"/>
        </w:rPr>
        <w:t xml:space="preserve"> (при ее наличии)</w:t>
      </w:r>
      <w:r w:rsidRPr="003B1D3A">
        <w:rPr>
          <w:rFonts w:ascii="Times New Roman" w:hAnsi="Times New Roman" w:cs="Times New Roman"/>
          <w:sz w:val="24"/>
          <w:szCs w:val="24"/>
        </w:rPr>
        <w:t xml:space="preserve"> на реконструкцию</w:t>
      </w:r>
      <w:r w:rsidR="00C37180" w:rsidRPr="003B1D3A">
        <w:rPr>
          <w:rFonts w:ascii="Times New Roman" w:hAnsi="Times New Roman" w:cs="Times New Roman"/>
          <w:sz w:val="24"/>
          <w:szCs w:val="24"/>
        </w:rPr>
        <w:t xml:space="preserve"> (модернизацию)</w:t>
      </w:r>
      <w:r w:rsidRPr="003B1D3A">
        <w:rPr>
          <w:rFonts w:ascii="Times New Roman" w:hAnsi="Times New Roman" w:cs="Times New Roman"/>
          <w:sz w:val="24"/>
          <w:szCs w:val="24"/>
        </w:rPr>
        <w:t xml:space="preserve"> Объекта Соглашения.</w:t>
      </w:r>
    </w:p>
    <w:p w14:paraId="3A376F66" w14:textId="77777777" w:rsidR="008F63D3" w:rsidRPr="001F68E3" w:rsidRDefault="008C7589" w:rsidP="00415FF2">
      <w:pPr>
        <w:widowControl w:val="0"/>
        <w:numPr>
          <w:ilvl w:val="0"/>
          <w:numId w:val="1"/>
        </w:numPr>
        <w:shd w:val="clear" w:color="auto" w:fill="FFFFFF"/>
        <w:tabs>
          <w:tab w:val="left" w:pos="567"/>
        </w:tabs>
        <w:spacing w:after="0" w:line="240" w:lineRule="auto"/>
        <w:ind w:left="0" w:firstLine="709"/>
        <w:jc w:val="both"/>
        <w:textAlignment w:val="baseline"/>
        <w:rPr>
          <w:rFonts w:ascii="Times New Roman" w:hAnsi="Times New Roman" w:cs="Times New Roman"/>
          <w:sz w:val="24"/>
          <w:szCs w:val="24"/>
        </w:rPr>
      </w:pPr>
      <w:r w:rsidRPr="001F68E3">
        <w:rPr>
          <w:rFonts w:ascii="Times New Roman" w:hAnsi="Times New Roman" w:cs="Times New Roman"/>
          <w:sz w:val="24"/>
          <w:szCs w:val="24"/>
        </w:rPr>
        <w:t>Обязанность Концессионера по передаче Объекта Соглашения считается исполненной с момента подписания Сторонами акта приема-передачи и государственной регистрации прекращения прав Концессионера на в</w:t>
      </w:r>
      <w:r w:rsidR="008F63D3" w:rsidRPr="001F68E3">
        <w:rPr>
          <w:rFonts w:ascii="Times New Roman" w:hAnsi="Times New Roman" w:cs="Times New Roman"/>
          <w:sz w:val="24"/>
          <w:szCs w:val="24"/>
        </w:rPr>
        <w:t>ладение и пользование указанным</w:t>
      </w:r>
      <w:r w:rsidRPr="001F68E3">
        <w:rPr>
          <w:rFonts w:ascii="Times New Roman" w:hAnsi="Times New Roman" w:cs="Times New Roman"/>
          <w:sz w:val="24"/>
          <w:szCs w:val="24"/>
        </w:rPr>
        <w:t xml:space="preserve"> </w:t>
      </w:r>
      <w:r w:rsidR="008F63D3" w:rsidRPr="001F68E3">
        <w:rPr>
          <w:rFonts w:ascii="Times New Roman" w:hAnsi="Times New Roman" w:cs="Times New Roman"/>
          <w:sz w:val="24"/>
          <w:szCs w:val="24"/>
        </w:rPr>
        <w:t>Объектом</w:t>
      </w:r>
      <w:r w:rsidRPr="001F68E3">
        <w:rPr>
          <w:rFonts w:ascii="Times New Roman" w:hAnsi="Times New Roman" w:cs="Times New Roman"/>
          <w:sz w:val="24"/>
          <w:szCs w:val="24"/>
        </w:rPr>
        <w:t>.</w:t>
      </w:r>
    </w:p>
    <w:p w14:paraId="7BB96EFF" w14:textId="77777777" w:rsidR="008C7589" w:rsidRPr="001F68E3" w:rsidRDefault="008C7589" w:rsidP="00415FF2">
      <w:pPr>
        <w:widowControl w:val="0"/>
        <w:numPr>
          <w:ilvl w:val="0"/>
          <w:numId w:val="1"/>
        </w:numPr>
        <w:shd w:val="clear" w:color="auto" w:fill="FFFFFF"/>
        <w:tabs>
          <w:tab w:val="left" w:pos="567"/>
        </w:tabs>
        <w:spacing w:after="0" w:line="240" w:lineRule="auto"/>
        <w:ind w:left="0" w:firstLine="709"/>
        <w:jc w:val="both"/>
        <w:textAlignment w:val="baseline"/>
        <w:rPr>
          <w:rFonts w:ascii="Times New Roman" w:hAnsi="Times New Roman" w:cs="Times New Roman"/>
          <w:sz w:val="24"/>
          <w:szCs w:val="24"/>
        </w:rPr>
      </w:pPr>
      <w:r w:rsidRPr="001F68E3">
        <w:rPr>
          <w:rFonts w:ascii="Times New Roman" w:hAnsi="Times New Roman" w:cs="Times New Roman"/>
          <w:sz w:val="24"/>
          <w:szCs w:val="24"/>
        </w:rPr>
        <w:t xml:space="preserve">При уклонении Концедента от подписания акта приема-передачи обязанность Концессионера </w:t>
      </w:r>
      <w:r w:rsidR="008F63D3" w:rsidRPr="001F68E3">
        <w:rPr>
          <w:rFonts w:ascii="Times New Roman" w:hAnsi="Times New Roman" w:cs="Times New Roman"/>
          <w:sz w:val="24"/>
          <w:szCs w:val="24"/>
        </w:rPr>
        <w:t xml:space="preserve">по передаче Объекта Соглашения </w:t>
      </w:r>
      <w:r w:rsidRPr="001F68E3">
        <w:rPr>
          <w:rFonts w:ascii="Times New Roman" w:hAnsi="Times New Roman" w:cs="Times New Roman"/>
          <w:sz w:val="24"/>
          <w:szCs w:val="24"/>
        </w:rPr>
        <w:t>считается исполненной, если Концессионер осуществил все необходимы</w:t>
      </w:r>
      <w:r w:rsidR="008F63D3" w:rsidRPr="001F68E3">
        <w:rPr>
          <w:rFonts w:ascii="Times New Roman" w:hAnsi="Times New Roman" w:cs="Times New Roman"/>
          <w:sz w:val="24"/>
          <w:szCs w:val="24"/>
        </w:rPr>
        <w:t>е действия по передаче указанного О</w:t>
      </w:r>
      <w:r w:rsidRPr="001F68E3">
        <w:rPr>
          <w:rFonts w:ascii="Times New Roman" w:hAnsi="Times New Roman" w:cs="Times New Roman"/>
          <w:sz w:val="24"/>
          <w:szCs w:val="24"/>
        </w:rPr>
        <w:t>бъект</w:t>
      </w:r>
      <w:r w:rsidR="008F63D3" w:rsidRPr="001F68E3">
        <w:rPr>
          <w:rFonts w:ascii="Times New Roman" w:hAnsi="Times New Roman" w:cs="Times New Roman"/>
          <w:sz w:val="24"/>
          <w:szCs w:val="24"/>
        </w:rPr>
        <w:t>а</w:t>
      </w:r>
      <w:r w:rsidRPr="001F68E3">
        <w:rPr>
          <w:rFonts w:ascii="Times New Roman" w:hAnsi="Times New Roman" w:cs="Times New Roman"/>
          <w:sz w:val="24"/>
          <w:szCs w:val="24"/>
        </w:rPr>
        <w:t>, включая действия по государственной регистрации прекращения прав Концессионера</w:t>
      </w:r>
      <w:r w:rsidR="008F63D3" w:rsidRPr="001F68E3">
        <w:rPr>
          <w:rFonts w:ascii="Times New Roman" w:hAnsi="Times New Roman" w:cs="Times New Roman"/>
          <w:sz w:val="24"/>
          <w:szCs w:val="24"/>
        </w:rPr>
        <w:t xml:space="preserve"> на владение и пользование этим О</w:t>
      </w:r>
      <w:r w:rsidRPr="001F68E3">
        <w:rPr>
          <w:rFonts w:ascii="Times New Roman" w:hAnsi="Times New Roman" w:cs="Times New Roman"/>
          <w:sz w:val="24"/>
          <w:szCs w:val="24"/>
        </w:rPr>
        <w:t>бъект</w:t>
      </w:r>
      <w:r w:rsidR="008F63D3" w:rsidRPr="001F68E3">
        <w:rPr>
          <w:rFonts w:ascii="Times New Roman" w:hAnsi="Times New Roman" w:cs="Times New Roman"/>
          <w:sz w:val="24"/>
          <w:szCs w:val="24"/>
        </w:rPr>
        <w:t>ом</w:t>
      </w:r>
      <w:r w:rsidRPr="001F68E3">
        <w:rPr>
          <w:rFonts w:ascii="Times New Roman" w:hAnsi="Times New Roman" w:cs="Times New Roman"/>
          <w:sz w:val="24"/>
          <w:szCs w:val="24"/>
        </w:rPr>
        <w:t>.</w:t>
      </w:r>
    </w:p>
    <w:p w14:paraId="13E42FC4" w14:textId="77777777" w:rsidR="00672F85" w:rsidRPr="001F68E3" w:rsidRDefault="008C7589" w:rsidP="00415FF2">
      <w:pPr>
        <w:widowControl w:val="0"/>
        <w:numPr>
          <w:ilvl w:val="0"/>
          <w:numId w:val="1"/>
        </w:numPr>
        <w:shd w:val="clear" w:color="auto" w:fill="FFFFFF"/>
        <w:tabs>
          <w:tab w:val="left" w:pos="567"/>
        </w:tabs>
        <w:spacing w:after="0" w:line="240" w:lineRule="auto"/>
        <w:ind w:left="0" w:firstLine="709"/>
        <w:jc w:val="both"/>
        <w:textAlignment w:val="baseline"/>
        <w:rPr>
          <w:rFonts w:ascii="Times New Roman" w:hAnsi="Times New Roman" w:cs="Times New Roman"/>
          <w:sz w:val="24"/>
          <w:szCs w:val="24"/>
        </w:rPr>
      </w:pPr>
      <w:r w:rsidRPr="001F68E3">
        <w:rPr>
          <w:rFonts w:ascii="Times New Roman" w:hAnsi="Times New Roman" w:cs="Times New Roman"/>
          <w:sz w:val="24"/>
          <w:szCs w:val="24"/>
        </w:rPr>
        <w:t>Прекращение прав Концессио</w:t>
      </w:r>
      <w:r w:rsidR="00672F85" w:rsidRPr="001F68E3">
        <w:rPr>
          <w:rFonts w:ascii="Times New Roman" w:hAnsi="Times New Roman" w:cs="Times New Roman"/>
          <w:sz w:val="24"/>
          <w:szCs w:val="24"/>
        </w:rPr>
        <w:t>нера на владение и пользование О</w:t>
      </w:r>
      <w:r w:rsidRPr="001F68E3">
        <w:rPr>
          <w:rFonts w:ascii="Times New Roman" w:hAnsi="Times New Roman" w:cs="Times New Roman"/>
          <w:sz w:val="24"/>
          <w:szCs w:val="24"/>
        </w:rPr>
        <w:t>бъектом Соглашения подлежит государственной регистрации в установленном закон</w:t>
      </w:r>
      <w:r w:rsidR="00DF1D53">
        <w:rPr>
          <w:rFonts w:ascii="Times New Roman" w:hAnsi="Times New Roman" w:cs="Times New Roman"/>
          <w:sz w:val="24"/>
          <w:szCs w:val="24"/>
        </w:rPr>
        <w:t>одательством РФ</w:t>
      </w:r>
      <w:r w:rsidRPr="001F68E3">
        <w:rPr>
          <w:rFonts w:ascii="Times New Roman" w:hAnsi="Times New Roman" w:cs="Times New Roman"/>
          <w:sz w:val="24"/>
          <w:szCs w:val="24"/>
        </w:rPr>
        <w:t xml:space="preserve"> порядке. </w:t>
      </w:r>
    </w:p>
    <w:p w14:paraId="340920E2" w14:textId="77777777" w:rsidR="008C7589" w:rsidRDefault="008C7589" w:rsidP="00415FF2">
      <w:pPr>
        <w:widowControl w:val="0"/>
        <w:shd w:val="clear" w:color="auto" w:fill="FFFFFF"/>
        <w:tabs>
          <w:tab w:val="left" w:pos="567"/>
        </w:tabs>
        <w:spacing w:after="0" w:line="240" w:lineRule="auto"/>
        <w:ind w:firstLine="709"/>
        <w:jc w:val="both"/>
        <w:textAlignment w:val="baseline"/>
        <w:rPr>
          <w:rFonts w:ascii="Times New Roman" w:hAnsi="Times New Roman" w:cs="Times New Roman"/>
          <w:sz w:val="24"/>
          <w:szCs w:val="24"/>
        </w:rPr>
      </w:pPr>
      <w:r w:rsidRPr="001F68E3">
        <w:rPr>
          <w:rFonts w:ascii="Times New Roman" w:hAnsi="Times New Roman" w:cs="Times New Roman"/>
          <w:sz w:val="24"/>
          <w:szCs w:val="24"/>
        </w:rPr>
        <w:t>Стороны обязуются осуществить действия, необходимые для государственной регистрации прекращения указанных прав Концессионера, в течение 1 (одного) месяца со дня прекращения настоящего Соглашения.</w:t>
      </w:r>
    </w:p>
    <w:p w14:paraId="5D3F5E28" w14:textId="77777777" w:rsidR="00053448" w:rsidRPr="00DF1D53" w:rsidRDefault="00053448" w:rsidP="008C7589">
      <w:pPr>
        <w:widowControl w:val="0"/>
        <w:shd w:val="clear" w:color="auto" w:fill="FFFFFF"/>
        <w:tabs>
          <w:tab w:val="left" w:pos="567"/>
        </w:tabs>
        <w:spacing w:after="0" w:line="240" w:lineRule="auto"/>
        <w:jc w:val="both"/>
        <w:textAlignment w:val="baseline"/>
        <w:rPr>
          <w:rFonts w:ascii="Times New Roman" w:hAnsi="Times New Roman" w:cs="Times New Roman"/>
          <w:sz w:val="16"/>
          <w:szCs w:val="16"/>
        </w:rPr>
      </w:pPr>
    </w:p>
    <w:p w14:paraId="630C1F7D" w14:textId="77777777" w:rsidR="008C7589" w:rsidRPr="001F68E3" w:rsidRDefault="008C7589" w:rsidP="008C7589">
      <w:pPr>
        <w:pStyle w:val="ac"/>
        <w:widowControl w:val="0"/>
        <w:shd w:val="clear" w:color="auto" w:fill="FFFFFF"/>
        <w:spacing w:before="0" w:beforeAutospacing="0" w:after="0" w:afterAutospacing="0"/>
        <w:jc w:val="center"/>
        <w:textAlignment w:val="baseline"/>
        <w:rPr>
          <w:rStyle w:val="af"/>
        </w:rPr>
      </w:pPr>
      <w:r w:rsidRPr="001F68E3">
        <w:rPr>
          <w:rStyle w:val="af"/>
        </w:rPr>
        <w:t xml:space="preserve">VII. Порядок осуществления Концессионером деятельности, </w:t>
      </w:r>
    </w:p>
    <w:p w14:paraId="6320DB05" w14:textId="77777777" w:rsidR="008C7589" w:rsidRPr="001F68E3" w:rsidRDefault="008C7589" w:rsidP="008C7589">
      <w:pPr>
        <w:pStyle w:val="ac"/>
        <w:widowControl w:val="0"/>
        <w:shd w:val="clear" w:color="auto" w:fill="FFFFFF"/>
        <w:spacing w:before="0" w:beforeAutospacing="0" w:after="0" w:afterAutospacing="0"/>
        <w:jc w:val="center"/>
        <w:textAlignment w:val="baseline"/>
        <w:rPr>
          <w:rStyle w:val="af"/>
        </w:rPr>
      </w:pPr>
      <w:r w:rsidRPr="001F68E3">
        <w:rPr>
          <w:rStyle w:val="af"/>
        </w:rPr>
        <w:t>предусмотренной Соглашением</w:t>
      </w:r>
    </w:p>
    <w:p w14:paraId="7E7F3C22" w14:textId="77777777" w:rsidR="005E4DFD" w:rsidRPr="00DF1D53" w:rsidRDefault="005E4DFD" w:rsidP="008C7589">
      <w:pPr>
        <w:pStyle w:val="ac"/>
        <w:widowControl w:val="0"/>
        <w:shd w:val="clear" w:color="auto" w:fill="FFFFFF"/>
        <w:spacing w:before="0" w:beforeAutospacing="0" w:after="0" w:afterAutospacing="0"/>
        <w:jc w:val="center"/>
        <w:textAlignment w:val="baseline"/>
        <w:rPr>
          <w:rStyle w:val="af"/>
          <w:sz w:val="16"/>
          <w:szCs w:val="16"/>
        </w:rPr>
      </w:pPr>
    </w:p>
    <w:p w14:paraId="7232E513" w14:textId="545D1676" w:rsidR="008C7589" w:rsidRPr="001F68E3" w:rsidRDefault="008C7589" w:rsidP="0023387E">
      <w:pPr>
        <w:widowControl w:val="0"/>
        <w:numPr>
          <w:ilvl w:val="0"/>
          <w:numId w:val="1"/>
        </w:numPr>
        <w:shd w:val="clear" w:color="auto" w:fill="FFFFFF"/>
        <w:tabs>
          <w:tab w:val="left" w:pos="567"/>
        </w:tabs>
        <w:spacing w:after="0" w:line="240" w:lineRule="auto"/>
        <w:ind w:left="0" w:firstLine="709"/>
        <w:jc w:val="both"/>
        <w:textAlignment w:val="baseline"/>
        <w:rPr>
          <w:rFonts w:ascii="Times New Roman" w:hAnsi="Times New Roman" w:cs="Times New Roman"/>
          <w:sz w:val="24"/>
          <w:szCs w:val="24"/>
        </w:rPr>
      </w:pPr>
      <w:r w:rsidRPr="001F68E3">
        <w:rPr>
          <w:rFonts w:ascii="Times New Roman" w:hAnsi="Times New Roman" w:cs="Times New Roman"/>
          <w:sz w:val="24"/>
          <w:szCs w:val="24"/>
        </w:rPr>
        <w:t xml:space="preserve">В соответствии с настоящим Соглашением Концессионер обязан на условиях, предусмотренных Соглашением, </w:t>
      </w:r>
      <w:r w:rsidR="006E77DE" w:rsidRPr="001F68E3">
        <w:rPr>
          <w:rFonts w:ascii="Times New Roman" w:hAnsi="Times New Roman" w:cs="Times New Roman"/>
          <w:sz w:val="24"/>
          <w:szCs w:val="24"/>
        </w:rPr>
        <w:t>осуществлять предоставление услуг теплоснабжения</w:t>
      </w:r>
      <w:r w:rsidR="006A5D8B">
        <w:rPr>
          <w:rFonts w:ascii="Times New Roman" w:hAnsi="Times New Roman" w:cs="Times New Roman"/>
          <w:sz w:val="24"/>
          <w:szCs w:val="24"/>
        </w:rPr>
        <w:t xml:space="preserve"> и горячего водоснабжения</w:t>
      </w:r>
      <w:r w:rsidR="006E77DE" w:rsidRPr="001F68E3">
        <w:rPr>
          <w:rFonts w:ascii="Times New Roman" w:hAnsi="Times New Roman" w:cs="Times New Roman"/>
          <w:sz w:val="24"/>
          <w:szCs w:val="24"/>
        </w:rPr>
        <w:t xml:space="preserve"> населению и иным </w:t>
      </w:r>
      <w:r w:rsidR="006A5D8B" w:rsidRPr="003B1D3A">
        <w:rPr>
          <w:rFonts w:ascii="Times New Roman" w:hAnsi="Times New Roman" w:cs="Times New Roman"/>
          <w:sz w:val="24"/>
          <w:szCs w:val="24"/>
        </w:rPr>
        <w:t>потребителям</w:t>
      </w:r>
      <w:r w:rsidR="006A5D8B">
        <w:rPr>
          <w:rFonts w:ascii="Times New Roman" w:hAnsi="Times New Roman" w:cs="Times New Roman"/>
          <w:sz w:val="24"/>
          <w:szCs w:val="24"/>
        </w:rPr>
        <w:t xml:space="preserve"> </w:t>
      </w:r>
      <w:r w:rsidR="000618D2" w:rsidRPr="0042765E">
        <w:rPr>
          <w:rFonts w:ascii="Times New Roman" w:hAnsi="Times New Roman" w:cs="Times New Roman"/>
          <w:sz w:val="24"/>
          <w:szCs w:val="24"/>
        </w:rPr>
        <w:t>Симского городского поселения Ашинского</w:t>
      </w:r>
      <w:r w:rsidR="006A5D8B" w:rsidRPr="0042765E">
        <w:rPr>
          <w:rFonts w:ascii="Times New Roman" w:hAnsi="Times New Roman" w:cs="Times New Roman"/>
          <w:sz w:val="24"/>
          <w:szCs w:val="24"/>
        </w:rPr>
        <w:t xml:space="preserve"> муниципального района </w:t>
      </w:r>
      <w:r w:rsidR="006A5D8B" w:rsidRPr="0042765E">
        <w:rPr>
          <w:rStyle w:val="af"/>
          <w:rFonts w:ascii="Times New Roman" w:hAnsi="Times New Roman" w:cs="Times New Roman"/>
          <w:b w:val="0"/>
          <w:sz w:val="24"/>
          <w:szCs w:val="24"/>
        </w:rPr>
        <w:t>Челябинской области</w:t>
      </w:r>
      <w:r w:rsidR="00D36021" w:rsidRPr="0042765E">
        <w:rPr>
          <w:rFonts w:ascii="Times New Roman" w:hAnsi="Times New Roman" w:cs="Times New Roman"/>
          <w:sz w:val="24"/>
          <w:szCs w:val="24"/>
        </w:rPr>
        <w:t xml:space="preserve">, </w:t>
      </w:r>
      <w:r w:rsidR="00D36021" w:rsidRPr="001F68E3">
        <w:rPr>
          <w:rFonts w:ascii="Times New Roman" w:hAnsi="Times New Roman" w:cs="Times New Roman"/>
          <w:sz w:val="24"/>
          <w:szCs w:val="24"/>
        </w:rPr>
        <w:t>и не прекращать, не приостанавливать</w:t>
      </w:r>
      <w:r w:rsidRPr="001F68E3">
        <w:rPr>
          <w:rFonts w:ascii="Times New Roman" w:hAnsi="Times New Roman" w:cs="Times New Roman"/>
          <w:sz w:val="24"/>
          <w:szCs w:val="24"/>
        </w:rPr>
        <w:t xml:space="preserve"> эту деятельность без согласия Концедента, за исключением случаев, установленн</w:t>
      </w:r>
      <w:r w:rsidR="00DF1D53">
        <w:rPr>
          <w:rFonts w:ascii="Times New Roman" w:hAnsi="Times New Roman" w:cs="Times New Roman"/>
          <w:sz w:val="24"/>
          <w:szCs w:val="24"/>
        </w:rPr>
        <w:t>ых законодательством РФ</w:t>
      </w:r>
      <w:r w:rsidRPr="001F68E3">
        <w:rPr>
          <w:rFonts w:ascii="Times New Roman" w:hAnsi="Times New Roman" w:cs="Times New Roman"/>
          <w:sz w:val="24"/>
          <w:szCs w:val="24"/>
        </w:rPr>
        <w:t>.</w:t>
      </w:r>
    </w:p>
    <w:p w14:paraId="258B0C81" w14:textId="77777777" w:rsidR="008C7589" w:rsidRPr="001F68E3" w:rsidRDefault="008C7589" w:rsidP="0023387E">
      <w:pPr>
        <w:widowControl w:val="0"/>
        <w:numPr>
          <w:ilvl w:val="0"/>
          <w:numId w:val="1"/>
        </w:numPr>
        <w:shd w:val="clear" w:color="auto" w:fill="FFFFFF"/>
        <w:tabs>
          <w:tab w:val="left" w:pos="567"/>
        </w:tabs>
        <w:spacing w:after="0" w:line="240" w:lineRule="auto"/>
        <w:ind w:left="0" w:firstLine="709"/>
        <w:jc w:val="both"/>
        <w:textAlignment w:val="baseline"/>
        <w:rPr>
          <w:rFonts w:ascii="Times New Roman" w:hAnsi="Times New Roman" w:cs="Times New Roman"/>
          <w:sz w:val="24"/>
          <w:szCs w:val="24"/>
        </w:rPr>
      </w:pPr>
      <w:r w:rsidRPr="001F68E3">
        <w:rPr>
          <w:rFonts w:ascii="Times New Roman" w:hAnsi="Times New Roman" w:cs="Times New Roman"/>
          <w:sz w:val="24"/>
          <w:szCs w:val="24"/>
        </w:rPr>
        <w:t>Концессионер обязан осуществлять деятельность по использованию (эксплуатации) Объекта Соглашения в соответствии с требованиями, установл</w:t>
      </w:r>
      <w:r w:rsidR="00DF1D53">
        <w:rPr>
          <w:rFonts w:ascii="Times New Roman" w:hAnsi="Times New Roman" w:cs="Times New Roman"/>
          <w:sz w:val="24"/>
          <w:szCs w:val="24"/>
        </w:rPr>
        <w:t>енными законодательством РФ</w:t>
      </w:r>
      <w:r w:rsidRPr="001F68E3">
        <w:rPr>
          <w:rFonts w:ascii="Times New Roman" w:hAnsi="Times New Roman" w:cs="Times New Roman"/>
          <w:sz w:val="24"/>
          <w:szCs w:val="24"/>
        </w:rPr>
        <w:t>.</w:t>
      </w:r>
    </w:p>
    <w:p w14:paraId="626B7B6A" w14:textId="77777777" w:rsidR="003B5912" w:rsidRPr="001F68E3" w:rsidRDefault="003B5912" w:rsidP="0023387E">
      <w:pPr>
        <w:widowControl w:val="0"/>
        <w:numPr>
          <w:ilvl w:val="0"/>
          <w:numId w:val="1"/>
        </w:numPr>
        <w:shd w:val="clear" w:color="auto" w:fill="FFFFFF"/>
        <w:tabs>
          <w:tab w:val="left" w:pos="567"/>
        </w:tabs>
        <w:spacing w:after="0" w:line="240" w:lineRule="auto"/>
        <w:ind w:left="0" w:firstLine="709"/>
        <w:jc w:val="both"/>
        <w:textAlignment w:val="baseline"/>
        <w:rPr>
          <w:rFonts w:ascii="Times New Roman" w:hAnsi="Times New Roman" w:cs="Times New Roman"/>
          <w:sz w:val="24"/>
          <w:szCs w:val="24"/>
        </w:rPr>
      </w:pPr>
      <w:r w:rsidRPr="001F68E3">
        <w:rPr>
          <w:rFonts w:ascii="Times New Roman" w:hAnsi="Times New Roman" w:cs="Times New Roman"/>
          <w:sz w:val="24"/>
          <w:szCs w:val="24"/>
        </w:rPr>
        <w:t>Концессионер обязан в случае нахождения</w:t>
      </w:r>
      <w:r w:rsidR="008C4AC6" w:rsidRPr="001F68E3">
        <w:rPr>
          <w:rFonts w:ascii="Times New Roman" w:hAnsi="Times New Roman" w:cs="Times New Roman"/>
          <w:sz w:val="24"/>
          <w:szCs w:val="24"/>
        </w:rPr>
        <w:t xml:space="preserve"> технологически взаимосвязанного с Объектом Соглашения</w:t>
      </w:r>
      <w:r w:rsidRPr="001F68E3">
        <w:rPr>
          <w:rFonts w:ascii="Times New Roman" w:hAnsi="Times New Roman" w:cs="Times New Roman"/>
          <w:sz w:val="24"/>
          <w:szCs w:val="24"/>
        </w:rPr>
        <w:t xml:space="preserve"> незарегистрированного имущества Концедента </w:t>
      </w:r>
      <w:r w:rsidRPr="001F68E3">
        <w:rPr>
          <w:rFonts w:ascii="Times New Roman" w:eastAsiaTheme="minorHAnsi" w:hAnsi="Times New Roman" w:cs="Times New Roman"/>
          <w:sz w:val="24"/>
          <w:szCs w:val="24"/>
          <w:lang w:eastAsia="en-US"/>
        </w:rPr>
        <w:t>обеспечить государственную регистрацию права собственности К</w:t>
      </w:r>
      <w:r w:rsidR="00D36021" w:rsidRPr="001F68E3">
        <w:rPr>
          <w:rFonts w:ascii="Times New Roman" w:eastAsiaTheme="minorHAnsi" w:hAnsi="Times New Roman" w:cs="Times New Roman"/>
          <w:sz w:val="24"/>
          <w:szCs w:val="24"/>
          <w:lang w:eastAsia="en-US"/>
        </w:rPr>
        <w:t>о</w:t>
      </w:r>
      <w:r w:rsidRPr="001F68E3">
        <w:rPr>
          <w:rFonts w:ascii="Times New Roman" w:eastAsiaTheme="minorHAnsi" w:hAnsi="Times New Roman" w:cs="Times New Roman"/>
          <w:sz w:val="24"/>
          <w:szCs w:val="24"/>
          <w:lang w:eastAsia="en-US"/>
        </w:rPr>
        <w:t>нцедента на указанное имущество, в том числе</w:t>
      </w:r>
      <w:r w:rsidR="00A02E21" w:rsidRPr="001F68E3">
        <w:rPr>
          <w:rFonts w:ascii="Times New Roman" w:eastAsiaTheme="minorHAnsi" w:hAnsi="Times New Roman" w:cs="Times New Roman"/>
          <w:sz w:val="24"/>
          <w:szCs w:val="24"/>
          <w:lang w:eastAsia="en-US"/>
        </w:rPr>
        <w:t>,</w:t>
      </w:r>
      <w:r w:rsidRPr="001F68E3">
        <w:rPr>
          <w:rFonts w:ascii="Times New Roman" w:eastAsiaTheme="minorHAnsi" w:hAnsi="Times New Roman" w:cs="Times New Roman"/>
          <w:sz w:val="24"/>
          <w:szCs w:val="24"/>
          <w:lang w:eastAsia="en-US"/>
        </w:rPr>
        <w:t xml:space="preserve"> по выполнению кадастровых работ и осуществлению государственной регистрации права собственности Концедента на имущество, а также государственной регистрации обременения данного права в срок, равный одному году с даты вступления в </w:t>
      </w:r>
      <w:proofErr w:type="gramStart"/>
      <w:r w:rsidRPr="001F68E3">
        <w:rPr>
          <w:rFonts w:ascii="Times New Roman" w:eastAsiaTheme="minorHAnsi" w:hAnsi="Times New Roman" w:cs="Times New Roman"/>
          <w:sz w:val="24"/>
          <w:szCs w:val="24"/>
          <w:lang w:eastAsia="en-US"/>
        </w:rPr>
        <w:t>силу  Соглашения</w:t>
      </w:r>
      <w:proofErr w:type="gramEnd"/>
      <w:r w:rsidRPr="001F68E3">
        <w:rPr>
          <w:rFonts w:ascii="Times New Roman" w:eastAsiaTheme="minorHAnsi" w:hAnsi="Times New Roman" w:cs="Times New Roman"/>
          <w:sz w:val="24"/>
          <w:szCs w:val="24"/>
          <w:lang w:eastAsia="en-US"/>
        </w:rPr>
        <w:t>.</w:t>
      </w:r>
    </w:p>
    <w:p w14:paraId="506A8772" w14:textId="77777777" w:rsidR="008C7589" w:rsidRPr="001F68E3" w:rsidRDefault="008C7589" w:rsidP="0023387E">
      <w:pPr>
        <w:widowControl w:val="0"/>
        <w:numPr>
          <w:ilvl w:val="0"/>
          <w:numId w:val="1"/>
        </w:numPr>
        <w:shd w:val="clear" w:color="auto" w:fill="FFFFFF"/>
        <w:tabs>
          <w:tab w:val="left" w:pos="567"/>
        </w:tabs>
        <w:spacing w:after="0" w:line="240" w:lineRule="auto"/>
        <w:ind w:left="0" w:firstLine="709"/>
        <w:jc w:val="both"/>
        <w:textAlignment w:val="baseline"/>
        <w:rPr>
          <w:rFonts w:ascii="Times New Roman" w:hAnsi="Times New Roman" w:cs="Times New Roman"/>
          <w:sz w:val="24"/>
          <w:szCs w:val="24"/>
        </w:rPr>
      </w:pPr>
      <w:r w:rsidRPr="001F68E3">
        <w:rPr>
          <w:rFonts w:ascii="Times New Roman" w:hAnsi="Times New Roman"/>
          <w:sz w:val="24"/>
          <w:szCs w:val="24"/>
        </w:rPr>
        <w:t>Сроки реализации инвестиционных обязательств Концессионера могут быть</w:t>
      </w:r>
      <w:r w:rsidRPr="001F68E3">
        <w:rPr>
          <w:rFonts w:ascii="Times New Roman" w:hAnsi="Times New Roman"/>
          <w:sz w:val="24"/>
          <w:szCs w:val="24"/>
          <w:lang w:eastAsia="zh-CN"/>
        </w:rPr>
        <w:t xml:space="preserve"> </w:t>
      </w:r>
      <w:r w:rsidRPr="001F68E3">
        <w:rPr>
          <w:rFonts w:ascii="Times New Roman" w:hAnsi="Times New Roman"/>
          <w:sz w:val="24"/>
          <w:szCs w:val="24"/>
        </w:rPr>
        <w:t>перенесены в случае принятия Правительством РФ решения о возможности изменения на</w:t>
      </w:r>
      <w:r w:rsidRPr="001F68E3">
        <w:rPr>
          <w:rFonts w:ascii="Times New Roman" w:hAnsi="Times New Roman"/>
          <w:sz w:val="24"/>
          <w:szCs w:val="24"/>
          <w:lang w:eastAsia="zh-CN"/>
        </w:rPr>
        <w:t xml:space="preserve"> </w:t>
      </w:r>
      <w:r w:rsidRPr="001F68E3">
        <w:rPr>
          <w:rFonts w:ascii="Times New Roman" w:hAnsi="Times New Roman"/>
          <w:sz w:val="24"/>
          <w:szCs w:val="24"/>
        </w:rPr>
        <w:t>период до трех лет долгосрочных тарифов в сфере теплоснабжения, и (или) необходимой валовой выручки теплоснабжающих организаций, теплосетевых организаций, оп</w:t>
      </w:r>
      <w:r w:rsidR="00D36021" w:rsidRPr="001F68E3">
        <w:rPr>
          <w:rFonts w:ascii="Times New Roman" w:hAnsi="Times New Roman"/>
          <w:sz w:val="24"/>
          <w:szCs w:val="24"/>
        </w:rPr>
        <w:t xml:space="preserve">ределенной в соответствии с </w:t>
      </w:r>
      <w:r w:rsidR="00D36021" w:rsidRPr="001F68E3">
        <w:rPr>
          <w:rFonts w:ascii="Times New Roman" w:hAnsi="Times New Roman"/>
          <w:sz w:val="24"/>
          <w:szCs w:val="24"/>
        </w:rPr>
        <w:lastRenderedPageBreak/>
        <w:t>О</w:t>
      </w:r>
      <w:r w:rsidRPr="001F68E3">
        <w:rPr>
          <w:rFonts w:ascii="Times New Roman" w:hAnsi="Times New Roman"/>
          <w:sz w:val="24"/>
          <w:szCs w:val="24"/>
        </w:rPr>
        <w:t>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w:t>
      </w:r>
      <w:r w:rsidR="00D36021" w:rsidRPr="001F68E3">
        <w:rPr>
          <w:rFonts w:ascii="Times New Roman" w:hAnsi="Times New Roman"/>
          <w:sz w:val="24"/>
          <w:szCs w:val="24"/>
        </w:rPr>
        <w:t>,</w:t>
      </w:r>
      <w:r w:rsidRPr="001F68E3">
        <w:rPr>
          <w:rFonts w:ascii="Times New Roman" w:hAnsi="Times New Roman"/>
          <w:sz w:val="24"/>
          <w:szCs w:val="24"/>
        </w:rPr>
        <w:t xml:space="preserve"> либо в пределах переданных полномочий органом местного самоуправления</w:t>
      </w:r>
      <w:r w:rsidR="00894679">
        <w:rPr>
          <w:rFonts w:ascii="Times New Roman" w:hAnsi="Times New Roman"/>
          <w:sz w:val="24"/>
          <w:szCs w:val="24"/>
        </w:rPr>
        <w:t>,</w:t>
      </w:r>
      <w:r w:rsidRPr="001F68E3">
        <w:rPr>
          <w:rFonts w:ascii="Times New Roman" w:hAnsi="Times New Roman"/>
          <w:sz w:val="24"/>
          <w:szCs w:val="24"/>
        </w:rPr>
        <w:t xml:space="preserve">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уполномоченным в области государственного статистического учета, в постоянных ценах за один из кварталов текущего года меньше, чем объем валового внутреннего продукта в соответствующем квартале предыдущего года.</w:t>
      </w:r>
    </w:p>
    <w:p w14:paraId="21DAF682" w14:textId="77777777" w:rsidR="008C7589" w:rsidRPr="001F68E3" w:rsidRDefault="008C7589" w:rsidP="0023387E">
      <w:pPr>
        <w:widowControl w:val="0"/>
        <w:numPr>
          <w:ilvl w:val="0"/>
          <w:numId w:val="1"/>
        </w:numPr>
        <w:shd w:val="clear" w:color="auto" w:fill="FFFFFF"/>
        <w:tabs>
          <w:tab w:val="left" w:pos="567"/>
        </w:tabs>
        <w:spacing w:after="0" w:line="240" w:lineRule="auto"/>
        <w:ind w:left="0" w:firstLine="709"/>
        <w:jc w:val="both"/>
        <w:textAlignment w:val="baseline"/>
        <w:rPr>
          <w:rFonts w:ascii="Times New Roman" w:hAnsi="Times New Roman" w:cs="Times New Roman"/>
          <w:sz w:val="24"/>
          <w:szCs w:val="24"/>
        </w:rPr>
      </w:pPr>
      <w:r w:rsidRPr="001F68E3">
        <w:rPr>
          <w:rFonts w:ascii="Times New Roman" w:hAnsi="Times New Roman" w:cs="Times New Roman"/>
          <w:sz w:val="24"/>
          <w:szCs w:val="24"/>
        </w:rPr>
        <w:t>Концессионер имеет право исполнять настоящее Соглашение, включая осуществление деятельности, указанной в пункте 1 настоящего Соглашения, своими силами и (или) с привлечением других лиц. При этом Концессионер несет ответственность за действия других лиц как за свои собственные.</w:t>
      </w:r>
    </w:p>
    <w:p w14:paraId="682FA7C0" w14:textId="77777777" w:rsidR="008C7589" w:rsidRPr="001F68E3" w:rsidRDefault="008C7589" w:rsidP="0023387E">
      <w:pPr>
        <w:widowControl w:val="0"/>
        <w:numPr>
          <w:ilvl w:val="0"/>
          <w:numId w:val="1"/>
        </w:numPr>
        <w:shd w:val="clear" w:color="auto" w:fill="FFFFFF"/>
        <w:tabs>
          <w:tab w:val="left" w:pos="567"/>
        </w:tabs>
        <w:spacing w:after="0" w:line="240" w:lineRule="auto"/>
        <w:ind w:left="0" w:firstLine="709"/>
        <w:jc w:val="both"/>
        <w:textAlignment w:val="baseline"/>
        <w:rPr>
          <w:rFonts w:ascii="Times New Roman" w:hAnsi="Times New Roman" w:cs="Times New Roman"/>
          <w:sz w:val="24"/>
          <w:szCs w:val="24"/>
        </w:rPr>
      </w:pPr>
      <w:r w:rsidRPr="001F68E3">
        <w:rPr>
          <w:rFonts w:ascii="Times New Roman" w:hAnsi="Times New Roman" w:cs="Times New Roman"/>
          <w:sz w:val="24"/>
          <w:szCs w:val="24"/>
        </w:rPr>
        <w:t>Концессионер обязан предоставлять потребителям установленные федеральными законами, законами субъекта Российской Федерации, нормативными правовыми актами органов местного самоуправления льготы, в том числе льготы по оплате товаров, работ и услуг. Указанные льготы предоставляются Концессионером в порядке и случаях, определенных законодательством Российской Федерации.</w:t>
      </w:r>
    </w:p>
    <w:p w14:paraId="07435861" w14:textId="177BD092" w:rsidR="008C7589" w:rsidRPr="001F68E3" w:rsidRDefault="008C7589" w:rsidP="0023387E">
      <w:pPr>
        <w:widowControl w:val="0"/>
        <w:numPr>
          <w:ilvl w:val="0"/>
          <w:numId w:val="1"/>
        </w:numPr>
        <w:shd w:val="clear" w:color="auto" w:fill="FFFFFF"/>
        <w:tabs>
          <w:tab w:val="left" w:pos="567"/>
        </w:tabs>
        <w:spacing w:after="0" w:line="240" w:lineRule="auto"/>
        <w:ind w:left="0" w:firstLine="709"/>
        <w:jc w:val="both"/>
        <w:textAlignment w:val="baseline"/>
        <w:rPr>
          <w:rFonts w:ascii="Times New Roman" w:hAnsi="Times New Roman" w:cs="Times New Roman"/>
          <w:sz w:val="24"/>
          <w:szCs w:val="24"/>
        </w:rPr>
      </w:pPr>
      <w:r w:rsidRPr="001F68E3">
        <w:rPr>
          <w:rFonts w:ascii="Times New Roman" w:hAnsi="Times New Roman" w:cs="Times New Roman"/>
          <w:sz w:val="24"/>
          <w:szCs w:val="24"/>
        </w:rPr>
        <w:t>Концессионер обязан при осуществлении деятельности, указанной в пункте 1 настоящего Соглашения, осуществлять реализацию производимых услуг по теплоснабжению</w:t>
      </w:r>
      <w:r w:rsidR="000618D2">
        <w:rPr>
          <w:rFonts w:ascii="Times New Roman" w:hAnsi="Times New Roman" w:cs="Times New Roman"/>
          <w:sz w:val="24"/>
          <w:szCs w:val="24"/>
        </w:rPr>
        <w:t xml:space="preserve"> и горячему водоснабжению</w:t>
      </w:r>
      <w:r w:rsidRPr="001F68E3">
        <w:rPr>
          <w:rFonts w:ascii="Times New Roman" w:hAnsi="Times New Roman" w:cs="Times New Roman"/>
          <w:sz w:val="24"/>
          <w:szCs w:val="24"/>
        </w:rPr>
        <w:t xml:space="preserve"> по регулируемым</w:t>
      </w:r>
      <w:r w:rsidR="00D36021" w:rsidRPr="001F68E3">
        <w:rPr>
          <w:rFonts w:ascii="Times New Roman" w:hAnsi="Times New Roman" w:cs="Times New Roman"/>
          <w:sz w:val="24"/>
          <w:szCs w:val="24"/>
        </w:rPr>
        <w:t xml:space="preserve"> </w:t>
      </w:r>
      <w:r w:rsidRPr="001F68E3">
        <w:rPr>
          <w:rFonts w:ascii="Times New Roman" w:hAnsi="Times New Roman" w:cs="Times New Roman"/>
          <w:sz w:val="24"/>
          <w:szCs w:val="24"/>
        </w:rPr>
        <w:t>ценам (тарифам) и (или) в соответствии с установленными надбавками к ценам (тарифам).</w:t>
      </w:r>
    </w:p>
    <w:p w14:paraId="3DA23CBB" w14:textId="77777777" w:rsidR="00AA47E0" w:rsidRPr="001F68E3" w:rsidRDefault="00AA47E0" w:rsidP="0023387E">
      <w:pPr>
        <w:widowControl w:val="0"/>
        <w:numPr>
          <w:ilvl w:val="0"/>
          <w:numId w:val="1"/>
        </w:numPr>
        <w:shd w:val="clear" w:color="auto" w:fill="FFFFFF"/>
        <w:tabs>
          <w:tab w:val="left" w:pos="567"/>
        </w:tabs>
        <w:spacing w:after="0" w:line="240" w:lineRule="auto"/>
        <w:ind w:left="0" w:firstLine="709"/>
        <w:jc w:val="both"/>
        <w:textAlignment w:val="baseline"/>
        <w:rPr>
          <w:rFonts w:ascii="Times New Roman" w:hAnsi="Times New Roman" w:cs="Times New Roman"/>
          <w:sz w:val="24"/>
          <w:szCs w:val="24"/>
        </w:rPr>
      </w:pPr>
      <w:r w:rsidRPr="001F68E3">
        <w:rPr>
          <w:rFonts w:ascii="Times New Roman" w:hAnsi="Times New Roman" w:cs="Times New Roman"/>
          <w:sz w:val="24"/>
          <w:szCs w:val="24"/>
        </w:rPr>
        <w:t>Регулирование тарифов на производимые и реализуемые Концессионером товары, оказываемые услуги осуществляется с использованием метода индексации установленных тарифов.</w:t>
      </w:r>
    </w:p>
    <w:p w14:paraId="1400B451" w14:textId="77777777" w:rsidR="008C7589" w:rsidRPr="001F68E3" w:rsidRDefault="00AA47E0" w:rsidP="0023387E">
      <w:pPr>
        <w:widowControl w:val="0"/>
        <w:shd w:val="clear" w:color="auto" w:fill="FFFFFF"/>
        <w:tabs>
          <w:tab w:val="left" w:pos="567"/>
        </w:tabs>
        <w:spacing w:after="0" w:line="240" w:lineRule="auto"/>
        <w:ind w:firstLine="709"/>
        <w:jc w:val="both"/>
        <w:textAlignment w:val="baseline"/>
        <w:rPr>
          <w:rFonts w:ascii="Times New Roman" w:hAnsi="Times New Roman" w:cs="Times New Roman"/>
          <w:sz w:val="24"/>
          <w:szCs w:val="24"/>
        </w:rPr>
      </w:pPr>
      <w:r w:rsidRPr="001F68E3">
        <w:rPr>
          <w:rFonts w:ascii="Times New Roman" w:hAnsi="Times New Roman" w:cs="Times New Roman"/>
          <w:sz w:val="24"/>
          <w:szCs w:val="24"/>
        </w:rPr>
        <w:t>Значения долгосрочных параметров регулирования деятельности Концессионера</w:t>
      </w:r>
      <w:r w:rsidR="00133C2E" w:rsidRPr="001F68E3">
        <w:rPr>
          <w:rFonts w:ascii="Times New Roman" w:hAnsi="Times New Roman" w:cs="Times New Roman"/>
          <w:sz w:val="24"/>
          <w:szCs w:val="24"/>
        </w:rPr>
        <w:t xml:space="preserve"> на производимые им товары и оказываемые услуги, согласованные с органами исполнительной власти или органами местного самоуправления, осуществляющими регулирование цен (тарифов) в соответствии с законодательством РФ в сфере регулирования цен (тарифов), указаны в Приложении № 7 к настоящему Соглашению.</w:t>
      </w:r>
    </w:p>
    <w:p w14:paraId="7A124DDB" w14:textId="77777777" w:rsidR="008C7589" w:rsidRDefault="008C7589" w:rsidP="0023387E">
      <w:pPr>
        <w:widowControl w:val="0"/>
        <w:numPr>
          <w:ilvl w:val="0"/>
          <w:numId w:val="1"/>
        </w:numPr>
        <w:shd w:val="clear" w:color="auto" w:fill="FFFFFF"/>
        <w:tabs>
          <w:tab w:val="left" w:pos="567"/>
        </w:tabs>
        <w:spacing w:after="0" w:line="240" w:lineRule="auto"/>
        <w:ind w:left="0" w:firstLine="709"/>
        <w:jc w:val="both"/>
        <w:textAlignment w:val="baseline"/>
        <w:rPr>
          <w:rFonts w:ascii="Times New Roman" w:hAnsi="Times New Roman" w:cs="Times New Roman"/>
          <w:sz w:val="24"/>
          <w:szCs w:val="24"/>
        </w:rPr>
      </w:pPr>
      <w:r w:rsidRPr="001F68E3">
        <w:rPr>
          <w:rFonts w:ascii="Times New Roman" w:hAnsi="Times New Roman" w:cs="Times New Roman"/>
          <w:sz w:val="24"/>
          <w:szCs w:val="24"/>
        </w:rPr>
        <w:t>Объем валовой выручки, получаемой Концессионером в рамках реализации Соглашения, в том числе предельный (максимальный) рост необходимой валовой выручки по отношению к прошлому году определен в Приложении №</w:t>
      </w:r>
      <w:r w:rsidR="00D36021" w:rsidRPr="001F68E3">
        <w:rPr>
          <w:rFonts w:ascii="Times New Roman" w:hAnsi="Times New Roman" w:cs="Times New Roman"/>
          <w:sz w:val="24"/>
          <w:szCs w:val="24"/>
        </w:rPr>
        <w:t xml:space="preserve"> </w:t>
      </w:r>
      <w:r w:rsidR="008123A5" w:rsidRPr="001F68E3">
        <w:rPr>
          <w:rFonts w:ascii="Times New Roman" w:hAnsi="Times New Roman" w:cs="Times New Roman"/>
          <w:sz w:val="24"/>
          <w:szCs w:val="24"/>
        </w:rPr>
        <w:t>7</w:t>
      </w:r>
      <w:r w:rsidRPr="001F68E3">
        <w:rPr>
          <w:rFonts w:ascii="Times New Roman" w:hAnsi="Times New Roman" w:cs="Times New Roman"/>
          <w:sz w:val="24"/>
          <w:szCs w:val="24"/>
        </w:rPr>
        <w:t xml:space="preserve"> к настоящему Соглашению. </w:t>
      </w:r>
    </w:p>
    <w:p w14:paraId="2B41C0DF" w14:textId="77777777" w:rsidR="00AA47E0" w:rsidRPr="001F68E3" w:rsidRDefault="00AA47E0" w:rsidP="0023387E">
      <w:pPr>
        <w:widowControl w:val="0"/>
        <w:shd w:val="clear" w:color="auto" w:fill="FFFFFF"/>
        <w:tabs>
          <w:tab w:val="left" w:pos="567"/>
        </w:tabs>
        <w:spacing w:after="0" w:line="240" w:lineRule="auto"/>
        <w:ind w:firstLine="709"/>
        <w:jc w:val="both"/>
        <w:textAlignment w:val="baseline"/>
        <w:rPr>
          <w:rFonts w:ascii="Times New Roman" w:hAnsi="Times New Roman" w:cs="Times New Roman"/>
          <w:sz w:val="24"/>
          <w:szCs w:val="24"/>
        </w:rPr>
      </w:pPr>
      <w:r w:rsidRPr="001F68E3">
        <w:rPr>
          <w:rFonts w:ascii="Times New Roman" w:hAnsi="Times New Roman" w:cs="Times New Roman"/>
          <w:sz w:val="24"/>
          <w:szCs w:val="24"/>
        </w:rPr>
        <w:t>Базовый уровень операционных расходов на начало очередного долгосрочного периода регулирования устанавливается в соответствии с базовым уровнем операционных расхо</w:t>
      </w:r>
      <w:r w:rsidR="00976023" w:rsidRPr="001F68E3">
        <w:rPr>
          <w:rFonts w:ascii="Times New Roman" w:hAnsi="Times New Roman" w:cs="Times New Roman"/>
          <w:sz w:val="24"/>
          <w:szCs w:val="24"/>
        </w:rPr>
        <w:t>дов, приведенным в Приложении №7</w:t>
      </w:r>
      <w:r w:rsidRPr="001F68E3">
        <w:rPr>
          <w:rFonts w:ascii="Times New Roman" w:hAnsi="Times New Roman" w:cs="Times New Roman"/>
          <w:sz w:val="24"/>
          <w:szCs w:val="24"/>
        </w:rPr>
        <w:t xml:space="preserve"> к настоящему Соглашению с использованием индекса потребительских цен в среднем за год по отношению к предыдущему году в соответствии с базовым вариантом прогноза социально-экономического развития Российской Федерации на очередной финансовый год и плановый год, одобренного Правительством РФ.</w:t>
      </w:r>
    </w:p>
    <w:p w14:paraId="1490FDA9" w14:textId="77777777" w:rsidR="00117062" w:rsidRPr="001F68E3" w:rsidRDefault="008C7589" w:rsidP="0023387E">
      <w:pPr>
        <w:widowControl w:val="0"/>
        <w:numPr>
          <w:ilvl w:val="0"/>
          <w:numId w:val="1"/>
        </w:numPr>
        <w:shd w:val="clear" w:color="auto" w:fill="FFFFFF"/>
        <w:tabs>
          <w:tab w:val="left" w:pos="567"/>
        </w:tabs>
        <w:spacing w:after="0" w:line="240" w:lineRule="auto"/>
        <w:ind w:left="0" w:firstLine="709"/>
        <w:jc w:val="both"/>
        <w:textAlignment w:val="baseline"/>
        <w:rPr>
          <w:rFonts w:ascii="Times New Roman" w:hAnsi="Times New Roman" w:cs="Times New Roman"/>
          <w:sz w:val="24"/>
          <w:szCs w:val="24"/>
        </w:rPr>
      </w:pPr>
      <w:r w:rsidRPr="001F68E3">
        <w:rPr>
          <w:rFonts w:ascii="Times New Roman" w:hAnsi="Times New Roman" w:cs="Times New Roman"/>
          <w:sz w:val="24"/>
          <w:szCs w:val="24"/>
          <w:lang w:eastAsia="zh-CN"/>
        </w:rPr>
        <w:t xml:space="preserve">Концессионер обязан предоставить обеспечение исполнения обязательств по настоящему Соглашению в виде </w:t>
      </w:r>
      <w:r w:rsidRPr="00B55975">
        <w:rPr>
          <w:rFonts w:ascii="Times New Roman" w:hAnsi="Times New Roman" w:cs="Times New Roman"/>
          <w:b/>
          <w:bCs/>
          <w:sz w:val="24"/>
          <w:szCs w:val="24"/>
          <w:lang w:eastAsia="zh-CN"/>
        </w:rPr>
        <w:t>безотзывной банковской гарантии</w:t>
      </w:r>
      <w:r w:rsidR="00117062" w:rsidRPr="001F68E3">
        <w:rPr>
          <w:rFonts w:ascii="Times New Roman" w:hAnsi="Times New Roman" w:cs="Times New Roman"/>
          <w:sz w:val="24"/>
          <w:szCs w:val="24"/>
          <w:lang w:eastAsia="zh-CN"/>
        </w:rPr>
        <w:t>, выданной с соблюдением Требований к банковской гарантии, утвержденных Постановлением Правительства РФ</w:t>
      </w:r>
      <w:r w:rsidR="00B636F7" w:rsidRPr="001F68E3">
        <w:rPr>
          <w:rFonts w:ascii="Times New Roman" w:hAnsi="Times New Roman" w:cs="Times New Roman"/>
          <w:sz w:val="24"/>
          <w:szCs w:val="24"/>
          <w:lang w:eastAsia="zh-CN"/>
        </w:rPr>
        <w:t>, и Ф</w:t>
      </w:r>
      <w:r w:rsidR="006A5D8B">
        <w:rPr>
          <w:rFonts w:ascii="Times New Roman" w:hAnsi="Times New Roman" w:cs="Times New Roman"/>
          <w:sz w:val="24"/>
          <w:szCs w:val="24"/>
          <w:lang w:eastAsia="zh-CN"/>
        </w:rPr>
        <w:t>едеральным законом</w:t>
      </w:r>
      <w:r w:rsidR="00B636F7" w:rsidRPr="001F68E3">
        <w:rPr>
          <w:rFonts w:ascii="Times New Roman" w:hAnsi="Times New Roman" w:cs="Times New Roman"/>
          <w:sz w:val="24"/>
          <w:szCs w:val="24"/>
          <w:lang w:eastAsia="zh-CN"/>
        </w:rPr>
        <w:t xml:space="preserve"> «О концессионных соглашениях»</w:t>
      </w:r>
      <w:r w:rsidRPr="001F68E3">
        <w:rPr>
          <w:rFonts w:ascii="Times New Roman" w:hAnsi="Times New Roman" w:cs="Times New Roman"/>
          <w:sz w:val="24"/>
          <w:szCs w:val="24"/>
          <w:lang w:eastAsia="zh-CN"/>
        </w:rPr>
        <w:t xml:space="preserve">. </w:t>
      </w:r>
    </w:p>
    <w:p w14:paraId="195FFD49" w14:textId="77777777" w:rsidR="00133C2E" w:rsidRPr="001F68E3" w:rsidRDefault="00133C2E" w:rsidP="0023387E">
      <w:pPr>
        <w:autoSpaceDE w:val="0"/>
        <w:autoSpaceDN w:val="0"/>
        <w:adjustRightInd w:val="0"/>
        <w:spacing w:after="0" w:line="240" w:lineRule="auto"/>
        <w:ind w:firstLine="709"/>
        <w:jc w:val="both"/>
        <w:rPr>
          <w:rFonts w:ascii="Times New Roman" w:eastAsiaTheme="minorHAnsi" w:hAnsi="Times New Roman"/>
          <w:sz w:val="24"/>
          <w:szCs w:val="24"/>
        </w:rPr>
      </w:pPr>
      <w:r w:rsidRPr="001F68E3">
        <w:rPr>
          <w:rFonts w:ascii="Times New Roman" w:eastAsiaTheme="minorHAnsi" w:hAnsi="Times New Roman"/>
          <w:sz w:val="24"/>
          <w:szCs w:val="24"/>
        </w:rPr>
        <w:t>Банковская гарантия должна содержать:</w:t>
      </w:r>
    </w:p>
    <w:p w14:paraId="1284988A" w14:textId="77777777" w:rsidR="00133C2E" w:rsidRPr="001F68E3" w:rsidRDefault="00133C2E" w:rsidP="0023387E">
      <w:pPr>
        <w:autoSpaceDE w:val="0"/>
        <w:autoSpaceDN w:val="0"/>
        <w:adjustRightInd w:val="0"/>
        <w:spacing w:after="0" w:line="240" w:lineRule="auto"/>
        <w:ind w:firstLine="709"/>
        <w:jc w:val="both"/>
        <w:rPr>
          <w:rFonts w:ascii="Times New Roman" w:eastAsiaTheme="minorHAnsi" w:hAnsi="Times New Roman"/>
          <w:sz w:val="24"/>
          <w:szCs w:val="24"/>
        </w:rPr>
      </w:pPr>
      <w:r w:rsidRPr="001F68E3">
        <w:rPr>
          <w:rFonts w:ascii="Times New Roman" w:eastAsiaTheme="minorHAnsi" w:hAnsi="Times New Roman"/>
          <w:sz w:val="24"/>
          <w:szCs w:val="24"/>
        </w:rPr>
        <w:t xml:space="preserve">срок исполнения гарантом требования Концедента об уплате денежной суммы </w:t>
      </w:r>
      <w:r w:rsidRPr="001F68E3">
        <w:rPr>
          <w:rFonts w:ascii="Times New Roman" w:eastAsiaTheme="minorHAnsi" w:hAnsi="Times New Roman"/>
          <w:sz w:val="24"/>
          <w:szCs w:val="24"/>
        </w:rPr>
        <w:br/>
        <w:t>по банковской гарантии и перечень документов, которые Концедент направляет гаранту вместе                  с требованием об уплате денежной суммы по банковской гарантии;</w:t>
      </w:r>
    </w:p>
    <w:p w14:paraId="03DC9065" w14:textId="77777777" w:rsidR="00133C2E" w:rsidRPr="001F68E3" w:rsidRDefault="00133C2E" w:rsidP="0023387E">
      <w:pPr>
        <w:autoSpaceDE w:val="0"/>
        <w:autoSpaceDN w:val="0"/>
        <w:adjustRightInd w:val="0"/>
        <w:spacing w:after="0" w:line="240" w:lineRule="auto"/>
        <w:ind w:firstLine="709"/>
        <w:jc w:val="both"/>
        <w:rPr>
          <w:rFonts w:ascii="Times New Roman" w:eastAsiaTheme="minorHAnsi" w:hAnsi="Times New Roman"/>
          <w:sz w:val="24"/>
          <w:szCs w:val="24"/>
        </w:rPr>
      </w:pPr>
      <w:r w:rsidRPr="001F68E3">
        <w:rPr>
          <w:rFonts w:ascii="Times New Roman" w:eastAsiaTheme="minorHAnsi" w:hAnsi="Times New Roman"/>
          <w:sz w:val="24"/>
          <w:szCs w:val="24"/>
        </w:rPr>
        <w:t>порядок признания обязательств гаранта по банковской гарантии надлежаще исполненными;</w:t>
      </w:r>
    </w:p>
    <w:p w14:paraId="3F9C3740" w14:textId="77777777" w:rsidR="00133C2E" w:rsidRPr="001F68E3" w:rsidRDefault="00133C2E" w:rsidP="0023387E">
      <w:pPr>
        <w:autoSpaceDE w:val="0"/>
        <w:autoSpaceDN w:val="0"/>
        <w:adjustRightInd w:val="0"/>
        <w:spacing w:after="0" w:line="240" w:lineRule="auto"/>
        <w:ind w:firstLine="709"/>
        <w:jc w:val="both"/>
        <w:rPr>
          <w:rFonts w:ascii="Times New Roman" w:eastAsiaTheme="minorHAnsi" w:hAnsi="Times New Roman"/>
          <w:sz w:val="24"/>
          <w:szCs w:val="24"/>
        </w:rPr>
      </w:pPr>
      <w:r w:rsidRPr="001F68E3">
        <w:rPr>
          <w:rFonts w:ascii="Times New Roman" w:eastAsiaTheme="minorHAnsi" w:hAnsi="Times New Roman"/>
          <w:sz w:val="24"/>
          <w:szCs w:val="24"/>
        </w:rPr>
        <w:t>срок, на который выдана банковская гарантия;</w:t>
      </w:r>
    </w:p>
    <w:p w14:paraId="670073CE" w14:textId="77777777" w:rsidR="00133C2E" w:rsidRPr="001F68E3" w:rsidRDefault="00133C2E" w:rsidP="0023387E">
      <w:pPr>
        <w:autoSpaceDE w:val="0"/>
        <w:autoSpaceDN w:val="0"/>
        <w:adjustRightInd w:val="0"/>
        <w:spacing w:after="0" w:line="240" w:lineRule="auto"/>
        <w:ind w:firstLine="709"/>
        <w:jc w:val="both"/>
        <w:rPr>
          <w:rFonts w:ascii="Times New Roman" w:eastAsiaTheme="minorHAnsi" w:hAnsi="Times New Roman"/>
          <w:sz w:val="24"/>
          <w:szCs w:val="24"/>
        </w:rPr>
      </w:pPr>
      <w:r w:rsidRPr="001F68E3">
        <w:rPr>
          <w:rFonts w:ascii="Times New Roman" w:eastAsiaTheme="minorHAnsi" w:hAnsi="Times New Roman"/>
          <w:sz w:val="24"/>
          <w:szCs w:val="24"/>
        </w:rPr>
        <w:t>место рассмотрения споров по банковской гарантии;</w:t>
      </w:r>
    </w:p>
    <w:p w14:paraId="176792B6" w14:textId="77777777" w:rsidR="00133C2E" w:rsidRPr="001F68E3" w:rsidRDefault="00133C2E" w:rsidP="0023387E">
      <w:pPr>
        <w:autoSpaceDE w:val="0"/>
        <w:autoSpaceDN w:val="0"/>
        <w:adjustRightInd w:val="0"/>
        <w:spacing w:after="0" w:line="240" w:lineRule="auto"/>
        <w:ind w:firstLine="709"/>
        <w:jc w:val="both"/>
        <w:rPr>
          <w:rFonts w:ascii="Times New Roman" w:eastAsiaTheme="minorHAnsi" w:hAnsi="Times New Roman"/>
          <w:sz w:val="24"/>
          <w:szCs w:val="24"/>
        </w:rPr>
      </w:pPr>
      <w:r w:rsidRPr="001F68E3">
        <w:rPr>
          <w:rFonts w:ascii="Times New Roman" w:eastAsiaTheme="minorHAnsi" w:hAnsi="Times New Roman"/>
          <w:sz w:val="24"/>
          <w:szCs w:val="24"/>
        </w:rPr>
        <w:t>обязательства концессионера, надлежащее исполнение которых обеспечивается банковской гарантией (в соответствии с решением о заключении концессионного соглашения, конкурсной документацией и конкурсным предложением концессионера);</w:t>
      </w:r>
    </w:p>
    <w:p w14:paraId="7B7400AB" w14:textId="77777777" w:rsidR="00117062" w:rsidRPr="001F68E3" w:rsidRDefault="00117062" w:rsidP="0023387E">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1F68E3">
        <w:rPr>
          <w:rFonts w:ascii="Times New Roman" w:eastAsiaTheme="minorHAnsi" w:hAnsi="Times New Roman" w:cs="Times New Roman"/>
          <w:sz w:val="24"/>
          <w:szCs w:val="24"/>
          <w:lang w:eastAsia="en-US"/>
        </w:rPr>
        <w:t>Банковская гарантия не должна содержать:</w:t>
      </w:r>
    </w:p>
    <w:p w14:paraId="2C4A94F0" w14:textId="77777777" w:rsidR="00117062" w:rsidRPr="001F68E3" w:rsidRDefault="00117062" w:rsidP="0023387E">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1F68E3">
        <w:rPr>
          <w:rFonts w:ascii="Times New Roman" w:eastAsiaTheme="minorHAnsi" w:hAnsi="Times New Roman" w:cs="Times New Roman"/>
          <w:sz w:val="24"/>
          <w:szCs w:val="24"/>
          <w:lang w:eastAsia="en-US"/>
        </w:rPr>
        <w:lastRenderedPageBreak/>
        <w:t>- права на односторонний отказ Гаранта от исполнения обязательств по выданной банковской гарантии;</w:t>
      </w:r>
    </w:p>
    <w:p w14:paraId="4440758F" w14:textId="77777777" w:rsidR="00117062" w:rsidRPr="001F68E3" w:rsidRDefault="00117062" w:rsidP="0023387E">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1F68E3">
        <w:rPr>
          <w:rFonts w:ascii="Times New Roman" w:eastAsiaTheme="minorHAnsi" w:hAnsi="Times New Roman" w:cs="Times New Roman"/>
          <w:sz w:val="24"/>
          <w:szCs w:val="24"/>
          <w:lang w:eastAsia="en-US"/>
        </w:rPr>
        <w:t>- требования о предоставлении Концедентом отчета об исполнении концессионного соглашения, а также о согласовании с Гарантом изменений концессионного соглашения;</w:t>
      </w:r>
    </w:p>
    <w:p w14:paraId="77EAB587" w14:textId="77777777" w:rsidR="00117062" w:rsidRPr="00A02E21" w:rsidRDefault="00117062" w:rsidP="0023387E">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1F68E3">
        <w:rPr>
          <w:rFonts w:ascii="Times New Roman" w:eastAsiaTheme="minorHAnsi" w:hAnsi="Times New Roman" w:cs="Times New Roman"/>
          <w:sz w:val="24"/>
          <w:szCs w:val="24"/>
          <w:lang w:eastAsia="en-US"/>
        </w:rPr>
        <w:t>- право Гаранта осуществить зачет встречных требований</w:t>
      </w:r>
      <w:r w:rsidRPr="00A02E21">
        <w:rPr>
          <w:rFonts w:ascii="Times New Roman" w:eastAsiaTheme="minorHAnsi" w:hAnsi="Times New Roman" w:cs="Times New Roman"/>
          <w:sz w:val="24"/>
          <w:szCs w:val="24"/>
          <w:lang w:eastAsia="en-US"/>
        </w:rPr>
        <w:t xml:space="preserve"> к Концеденту;</w:t>
      </w:r>
    </w:p>
    <w:p w14:paraId="0243004C" w14:textId="77777777" w:rsidR="00A02E21" w:rsidRPr="00A02E21" w:rsidRDefault="00117062" w:rsidP="0023387E">
      <w:pPr>
        <w:widowControl w:val="0"/>
        <w:shd w:val="clear" w:color="auto" w:fill="FFFFFF"/>
        <w:tabs>
          <w:tab w:val="left" w:pos="1421"/>
        </w:tabs>
        <w:spacing w:after="0" w:line="240" w:lineRule="auto"/>
        <w:ind w:firstLine="709"/>
        <w:jc w:val="both"/>
        <w:textAlignment w:val="baseline"/>
        <w:rPr>
          <w:rFonts w:ascii="Times New Roman" w:eastAsia="Andale Sans UI" w:hAnsi="Times New Roman" w:cs="Times New Roman"/>
          <w:color w:val="000000"/>
          <w:sz w:val="24"/>
          <w:szCs w:val="24"/>
          <w:lang w:eastAsia="ar-SA"/>
        </w:rPr>
      </w:pPr>
      <w:r w:rsidRPr="00A02E21">
        <w:rPr>
          <w:rFonts w:ascii="Times New Roman" w:eastAsiaTheme="minorHAnsi" w:hAnsi="Times New Roman" w:cs="Times New Roman"/>
          <w:sz w:val="24"/>
          <w:szCs w:val="24"/>
          <w:lang w:eastAsia="en-US"/>
        </w:rPr>
        <w:t>- требования о предоставлении Концедентом судебных актов, подтверждающих неисполнение Концессионером обязательств, обеспечиваемых банковской гарантией.</w:t>
      </w:r>
      <w:r w:rsidR="00A02E21" w:rsidRPr="00A02E21">
        <w:rPr>
          <w:rFonts w:ascii="Times New Roman" w:eastAsia="Andale Sans UI" w:hAnsi="Times New Roman" w:cs="Times New Roman"/>
          <w:color w:val="000000"/>
          <w:sz w:val="24"/>
          <w:szCs w:val="24"/>
          <w:lang w:eastAsia="ar-SA"/>
        </w:rPr>
        <w:t xml:space="preserve"> </w:t>
      </w:r>
    </w:p>
    <w:p w14:paraId="5F6F07A6" w14:textId="7C4853A1" w:rsidR="00A02E21" w:rsidRPr="00A02E21" w:rsidRDefault="00A02E21" w:rsidP="0023387E">
      <w:pPr>
        <w:widowControl w:val="0"/>
        <w:shd w:val="clear" w:color="auto" w:fill="FFFFFF"/>
        <w:tabs>
          <w:tab w:val="left" w:pos="1421"/>
        </w:tabs>
        <w:spacing w:after="0" w:line="240" w:lineRule="auto"/>
        <w:ind w:firstLine="709"/>
        <w:jc w:val="both"/>
        <w:textAlignment w:val="baseline"/>
        <w:rPr>
          <w:rFonts w:ascii="Times New Roman" w:eastAsia="Andale Sans UI" w:hAnsi="Times New Roman" w:cs="Times New Roman"/>
          <w:color w:val="000000"/>
          <w:sz w:val="24"/>
          <w:szCs w:val="24"/>
          <w:lang w:eastAsia="ar-SA"/>
        </w:rPr>
      </w:pPr>
      <w:r w:rsidRPr="00A02E21">
        <w:rPr>
          <w:rFonts w:ascii="Times New Roman" w:eastAsia="Andale Sans UI" w:hAnsi="Times New Roman" w:cs="Times New Roman"/>
          <w:color w:val="000000"/>
          <w:sz w:val="24"/>
          <w:szCs w:val="24"/>
          <w:lang w:eastAsia="ar-SA"/>
        </w:rPr>
        <w:t xml:space="preserve">Банковская гарантия должна соответствовать требованиям </w:t>
      </w:r>
      <w:r w:rsidR="001A0431">
        <w:rPr>
          <w:rFonts w:ascii="Times New Roman" w:eastAsia="Andale Sans UI" w:hAnsi="Times New Roman" w:cs="Times New Roman"/>
          <w:color w:val="000000"/>
          <w:sz w:val="24"/>
          <w:szCs w:val="24"/>
          <w:lang w:eastAsia="ar-SA"/>
        </w:rPr>
        <w:t>П</w:t>
      </w:r>
      <w:r w:rsidRPr="00A02E21">
        <w:rPr>
          <w:rFonts w:ascii="Times New Roman" w:eastAsia="Andale Sans UI" w:hAnsi="Times New Roman" w:cs="Times New Roman"/>
          <w:color w:val="000000"/>
          <w:sz w:val="24"/>
          <w:szCs w:val="24"/>
          <w:lang w:eastAsia="ar-SA"/>
        </w:rPr>
        <w:t>остановления Правительства РФ от 19.12.2013 № 1188 «Об утверждении требований к банковской гарантии, предоставляемой в случае, если объектом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r w:rsidR="006A5D8B">
        <w:rPr>
          <w:rFonts w:ascii="Times New Roman" w:eastAsia="Andale Sans UI" w:hAnsi="Times New Roman" w:cs="Times New Roman"/>
          <w:color w:val="000000"/>
          <w:sz w:val="24"/>
          <w:szCs w:val="24"/>
          <w:lang w:eastAsia="ar-SA"/>
        </w:rPr>
        <w:t xml:space="preserve"> и Постановления</w:t>
      </w:r>
      <w:r w:rsidR="006A5D8B" w:rsidRPr="006A5D8B">
        <w:rPr>
          <w:rFonts w:ascii="Times New Roman" w:eastAsia="Andale Sans UI" w:hAnsi="Times New Roman" w:cs="Times New Roman"/>
          <w:color w:val="000000"/>
          <w:sz w:val="24"/>
          <w:szCs w:val="24"/>
          <w:lang w:eastAsia="ar-SA"/>
        </w:rPr>
        <w:t xml:space="preserve"> Правительства РФ от 31.07.2017 N 905 "О внесении изменений в постановление Правительства Российской Федерации от 19 декабря 2013 г. N 1188"</w:t>
      </w:r>
      <w:r w:rsidRPr="00A02E21">
        <w:rPr>
          <w:rFonts w:ascii="Times New Roman" w:eastAsia="Andale Sans UI" w:hAnsi="Times New Roman" w:cs="Times New Roman"/>
          <w:color w:val="000000"/>
          <w:sz w:val="24"/>
          <w:szCs w:val="24"/>
          <w:lang w:eastAsia="ar-SA"/>
        </w:rPr>
        <w:t xml:space="preserve">. </w:t>
      </w:r>
    </w:p>
    <w:p w14:paraId="140937B6" w14:textId="77777777" w:rsidR="000618D2" w:rsidRDefault="00A02E21" w:rsidP="000618D2">
      <w:pPr>
        <w:autoSpaceDE w:val="0"/>
        <w:autoSpaceDN w:val="0"/>
        <w:adjustRightInd w:val="0"/>
        <w:spacing w:after="0" w:line="240" w:lineRule="auto"/>
        <w:ind w:firstLine="709"/>
        <w:jc w:val="both"/>
        <w:rPr>
          <w:rFonts w:ascii="Times New Roman" w:eastAsia="Andale Sans UI" w:hAnsi="Times New Roman" w:cs="Times New Roman"/>
          <w:color w:val="000000"/>
          <w:sz w:val="24"/>
          <w:szCs w:val="24"/>
          <w:lang w:eastAsia="ar-SA"/>
        </w:rPr>
      </w:pPr>
      <w:r w:rsidRPr="00A02E21">
        <w:rPr>
          <w:rFonts w:ascii="Times New Roman" w:eastAsia="Andale Sans UI" w:hAnsi="Times New Roman" w:cs="Times New Roman"/>
          <w:color w:val="000000"/>
          <w:sz w:val="24"/>
          <w:szCs w:val="24"/>
          <w:lang w:eastAsia="ar-SA"/>
        </w:rPr>
        <w:t xml:space="preserve">Банк, предоставляющий банковскую гарантию, должен соответствовать требованиям </w:t>
      </w:r>
      <w:r w:rsidR="009E13B0">
        <w:rPr>
          <w:rFonts w:ascii="Times New Roman" w:eastAsia="Andale Sans UI" w:hAnsi="Times New Roman" w:cs="Times New Roman"/>
          <w:color w:val="000000"/>
          <w:sz w:val="24"/>
          <w:szCs w:val="24"/>
          <w:lang w:eastAsia="ar-SA"/>
        </w:rPr>
        <w:t>Постановления</w:t>
      </w:r>
      <w:r w:rsidR="009E13B0" w:rsidRPr="009E13B0">
        <w:rPr>
          <w:rFonts w:ascii="Times New Roman" w:eastAsia="Andale Sans UI" w:hAnsi="Times New Roman" w:cs="Times New Roman"/>
          <w:color w:val="000000"/>
          <w:sz w:val="24"/>
          <w:szCs w:val="24"/>
          <w:lang w:eastAsia="ar-SA"/>
        </w:rPr>
        <w:t xml:space="preserve"> Правительства РФ от 29.12.2023 N 2367 "О требованиях к банкам и банковским гарантиям, используемым для целей федеральных законов "О концессионных соглашениях",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r w:rsidR="000618D2">
        <w:rPr>
          <w:rFonts w:ascii="Times New Roman" w:eastAsia="Andale Sans UI" w:hAnsi="Times New Roman" w:cs="Times New Roman"/>
          <w:color w:val="000000"/>
          <w:sz w:val="24"/>
          <w:szCs w:val="24"/>
          <w:lang w:eastAsia="ar-SA"/>
        </w:rPr>
        <w:t>.</w:t>
      </w:r>
    </w:p>
    <w:p w14:paraId="0562754B" w14:textId="52D8333E" w:rsidR="001A0431" w:rsidRPr="001A0431" w:rsidRDefault="001A0431" w:rsidP="000618D2">
      <w:pPr>
        <w:autoSpaceDE w:val="0"/>
        <w:autoSpaceDN w:val="0"/>
        <w:adjustRightInd w:val="0"/>
        <w:spacing w:after="0" w:line="240" w:lineRule="auto"/>
        <w:ind w:firstLine="709"/>
        <w:jc w:val="both"/>
        <w:rPr>
          <w:rFonts w:ascii="Times New Roman" w:hAnsi="Times New Roman" w:cs="Times New Roman"/>
          <w:sz w:val="24"/>
          <w:szCs w:val="24"/>
        </w:rPr>
      </w:pPr>
      <w:r w:rsidRPr="001A0431">
        <w:rPr>
          <w:rFonts w:ascii="Times New Roman" w:hAnsi="Times New Roman" w:cs="Times New Roman"/>
          <w:sz w:val="24"/>
          <w:szCs w:val="24"/>
          <w:lang w:eastAsia="zh-CN"/>
        </w:rPr>
        <w:t xml:space="preserve">Банковская гарантия оформляется Концессионером </w:t>
      </w:r>
      <w:r w:rsidR="000618D2">
        <w:rPr>
          <w:rFonts w:ascii="Times New Roman" w:hAnsi="Times New Roman" w:cs="Times New Roman"/>
          <w:sz w:val="24"/>
          <w:szCs w:val="24"/>
          <w:lang w:eastAsia="zh-CN"/>
        </w:rPr>
        <w:t xml:space="preserve">на период реконструкции (модернизации) Объекта Соглашения </w:t>
      </w:r>
      <w:r w:rsidRPr="001A0431">
        <w:rPr>
          <w:rFonts w:ascii="Times New Roman" w:hAnsi="Times New Roman" w:cs="Times New Roman"/>
          <w:sz w:val="24"/>
          <w:szCs w:val="24"/>
          <w:lang w:eastAsia="zh-CN"/>
        </w:rPr>
        <w:t>с соблюдением следующих условий:</w:t>
      </w:r>
    </w:p>
    <w:p w14:paraId="2D3A649C" w14:textId="77777777" w:rsidR="001A0431" w:rsidRPr="001A0431" w:rsidRDefault="001A0431" w:rsidP="001A0431">
      <w:pPr>
        <w:widowControl w:val="0"/>
        <w:shd w:val="clear" w:color="auto" w:fill="FFFFFF"/>
        <w:tabs>
          <w:tab w:val="left" w:pos="567"/>
        </w:tabs>
        <w:spacing w:after="0" w:line="240" w:lineRule="auto"/>
        <w:ind w:left="851"/>
        <w:jc w:val="both"/>
        <w:textAlignment w:val="baseline"/>
        <w:rPr>
          <w:rFonts w:ascii="Times New Roman" w:hAnsi="Times New Roman" w:cs="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87"/>
        <w:gridCol w:w="1843"/>
        <w:gridCol w:w="2794"/>
      </w:tblGrid>
      <w:tr w:rsidR="001A0431" w:rsidRPr="001A0431" w14:paraId="74795C28" w14:textId="77777777" w:rsidTr="005808ED">
        <w:tc>
          <w:tcPr>
            <w:tcW w:w="5387" w:type="dxa"/>
            <w:vAlign w:val="center"/>
          </w:tcPr>
          <w:p w14:paraId="34328E83" w14:textId="77777777" w:rsidR="001A0431" w:rsidRPr="001A0431" w:rsidRDefault="001A0431" w:rsidP="005808ED">
            <w:pPr>
              <w:widowControl w:val="0"/>
              <w:spacing w:after="0" w:line="240" w:lineRule="auto"/>
              <w:jc w:val="center"/>
              <w:textAlignment w:val="baseline"/>
              <w:rPr>
                <w:rFonts w:ascii="Times New Roman" w:hAnsi="Times New Roman" w:cs="Times New Roman"/>
                <w:sz w:val="24"/>
                <w:szCs w:val="24"/>
                <w:lang w:eastAsia="zh-CN"/>
              </w:rPr>
            </w:pPr>
            <w:r w:rsidRPr="001A0431">
              <w:rPr>
                <w:rFonts w:ascii="Times New Roman" w:hAnsi="Times New Roman" w:cs="Times New Roman"/>
                <w:sz w:val="24"/>
                <w:szCs w:val="24"/>
                <w:lang w:eastAsia="zh-CN"/>
              </w:rPr>
              <w:t>Размер банковской гарантии</w:t>
            </w:r>
          </w:p>
        </w:tc>
        <w:tc>
          <w:tcPr>
            <w:tcW w:w="1843" w:type="dxa"/>
            <w:vAlign w:val="center"/>
          </w:tcPr>
          <w:p w14:paraId="12920944" w14:textId="77777777" w:rsidR="001A0431" w:rsidRPr="001A0431" w:rsidRDefault="001A0431" w:rsidP="005808ED">
            <w:pPr>
              <w:widowControl w:val="0"/>
              <w:spacing w:after="0" w:line="240" w:lineRule="auto"/>
              <w:jc w:val="center"/>
              <w:textAlignment w:val="baseline"/>
              <w:rPr>
                <w:rFonts w:ascii="Times New Roman" w:hAnsi="Times New Roman" w:cs="Times New Roman"/>
                <w:sz w:val="24"/>
                <w:szCs w:val="24"/>
                <w:lang w:eastAsia="zh-CN"/>
              </w:rPr>
            </w:pPr>
            <w:r w:rsidRPr="001A0431">
              <w:rPr>
                <w:rFonts w:ascii="Times New Roman" w:hAnsi="Times New Roman" w:cs="Times New Roman"/>
                <w:sz w:val="24"/>
                <w:szCs w:val="24"/>
                <w:lang w:eastAsia="zh-CN"/>
              </w:rPr>
              <w:t>Период предоставления</w:t>
            </w:r>
          </w:p>
        </w:tc>
        <w:tc>
          <w:tcPr>
            <w:tcW w:w="2794" w:type="dxa"/>
            <w:vAlign w:val="center"/>
          </w:tcPr>
          <w:p w14:paraId="077A28BC" w14:textId="77777777" w:rsidR="001A0431" w:rsidRPr="001A0431" w:rsidRDefault="001A0431" w:rsidP="005808ED">
            <w:pPr>
              <w:widowControl w:val="0"/>
              <w:spacing w:after="0" w:line="240" w:lineRule="auto"/>
              <w:jc w:val="center"/>
              <w:textAlignment w:val="baseline"/>
              <w:rPr>
                <w:rFonts w:ascii="Times New Roman" w:hAnsi="Times New Roman" w:cs="Times New Roman"/>
                <w:sz w:val="24"/>
                <w:szCs w:val="24"/>
                <w:lang w:eastAsia="zh-CN"/>
              </w:rPr>
            </w:pPr>
            <w:r w:rsidRPr="001A0431">
              <w:rPr>
                <w:rFonts w:ascii="Times New Roman" w:hAnsi="Times New Roman" w:cs="Times New Roman"/>
                <w:sz w:val="24"/>
                <w:szCs w:val="24"/>
                <w:lang w:eastAsia="zh-CN"/>
              </w:rPr>
              <w:t>Срок действия</w:t>
            </w:r>
          </w:p>
        </w:tc>
      </w:tr>
      <w:tr w:rsidR="001A0431" w:rsidRPr="001A0431" w14:paraId="66D994FC" w14:textId="77777777" w:rsidTr="005808ED">
        <w:tc>
          <w:tcPr>
            <w:tcW w:w="5387" w:type="dxa"/>
            <w:vAlign w:val="center"/>
          </w:tcPr>
          <w:p w14:paraId="6ED15CA5" w14:textId="550B84F5" w:rsidR="001A0431" w:rsidRPr="001A0431" w:rsidRDefault="001A0431" w:rsidP="005808ED">
            <w:pPr>
              <w:widowControl w:val="0"/>
              <w:spacing w:after="0" w:line="240" w:lineRule="auto"/>
              <w:jc w:val="center"/>
              <w:textAlignment w:val="baseline"/>
              <w:rPr>
                <w:rFonts w:ascii="Times New Roman" w:hAnsi="Times New Roman" w:cs="Times New Roman"/>
                <w:sz w:val="24"/>
                <w:szCs w:val="24"/>
                <w:lang w:eastAsia="zh-CN"/>
              </w:rPr>
            </w:pPr>
            <w:r w:rsidRPr="001A0431">
              <w:rPr>
                <w:rFonts w:ascii="Times New Roman" w:hAnsi="Times New Roman" w:cs="Times New Roman"/>
                <w:sz w:val="24"/>
                <w:szCs w:val="24"/>
                <w:lang w:eastAsia="zh-CN"/>
              </w:rPr>
              <w:t>1% от объема инвестиций</w:t>
            </w:r>
            <w:r>
              <w:rPr>
                <w:rFonts w:ascii="Times New Roman" w:hAnsi="Times New Roman" w:cs="Times New Roman"/>
                <w:sz w:val="24"/>
                <w:szCs w:val="24"/>
                <w:lang w:eastAsia="zh-CN"/>
              </w:rPr>
              <w:t xml:space="preserve"> за 202</w:t>
            </w:r>
            <w:r w:rsidR="000618D2">
              <w:rPr>
                <w:rFonts w:ascii="Times New Roman" w:hAnsi="Times New Roman" w:cs="Times New Roman"/>
                <w:sz w:val="24"/>
                <w:szCs w:val="24"/>
                <w:lang w:eastAsia="zh-CN"/>
              </w:rPr>
              <w:t>5</w:t>
            </w:r>
            <w:r>
              <w:rPr>
                <w:rFonts w:ascii="Times New Roman" w:hAnsi="Times New Roman" w:cs="Times New Roman"/>
                <w:sz w:val="24"/>
                <w:szCs w:val="24"/>
                <w:lang w:eastAsia="zh-CN"/>
              </w:rPr>
              <w:t>-202</w:t>
            </w:r>
            <w:r w:rsidR="000618D2">
              <w:rPr>
                <w:rFonts w:ascii="Times New Roman" w:hAnsi="Times New Roman" w:cs="Times New Roman"/>
                <w:sz w:val="24"/>
                <w:szCs w:val="24"/>
                <w:lang w:eastAsia="zh-CN"/>
              </w:rPr>
              <w:t>6</w:t>
            </w:r>
            <w:r>
              <w:rPr>
                <w:rFonts w:ascii="Times New Roman" w:hAnsi="Times New Roman" w:cs="Times New Roman"/>
                <w:sz w:val="24"/>
                <w:szCs w:val="24"/>
                <w:lang w:eastAsia="zh-CN"/>
              </w:rPr>
              <w:t>гг.</w:t>
            </w:r>
            <w:r w:rsidRPr="001A0431">
              <w:rPr>
                <w:rFonts w:ascii="Times New Roman" w:hAnsi="Times New Roman" w:cs="Times New Roman"/>
                <w:sz w:val="24"/>
                <w:szCs w:val="24"/>
                <w:lang w:eastAsia="zh-CN"/>
              </w:rPr>
              <w:t>, привлекаемых Концессионером на реконструкцию Объекта Соглашения согласно Приложению №5 к настоящему Соглашению</w:t>
            </w:r>
          </w:p>
        </w:tc>
        <w:tc>
          <w:tcPr>
            <w:tcW w:w="1843" w:type="dxa"/>
            <w:vAlign w:val="center"/>
          </w:tcPr>
          <w:p w14:paraId="70DC185B" w14:textId="1518095F" w:rsidR="001A0431" w:rsidRPr="001A0431" w:rsidRDefault="001A0431" w:rsidP="005808ED">
            <w:pPr>
              <w:widowControl w:val="0"/>
              <w:spacing w:after="0" w:line="240" w:lineRule="auto"/>
              <w:jc w:val="center"/>
              <w:textAlignment w:val="baseline"/>
              <w:rPr>
                <w:rFonts w:ascii="Times New Roman" w:hAnsi="Times New Roman" w:cs="Times New Roman"/>
                <w:sz w:val="24"/>
                <w:szCs w:val="24"/>
                <w:lang w:eastAsia="zh-CN"/>
              </w:rPr>
            </w:pPr>
            <w:r w:rsidRPr="001A0431">
              <w:rPr>
                <w:rFonts w:ascii="Times New Roman" w:hAnsi="Times New Roman" w:cs="Times New Roman"/>
                <w:sz w:val="24"/>
                <w:szCs w:val="24"/>
                <w:lang w:eastAsia="zh-CN"/>
              </w:rPr>
              <w:t>202</w:t>
            </w:r>
            <w:r w:rsidR="000618D2">
              <w:rPr>
                <w:rFonts w:ascii="Times New Roman" w:hAnsi="Times New Roman" w:cs="Times New Roman"/>
                <w:sz w:val="24"/>
                <w:szCs w:val="24"/>
                <w:lang w:eastAsia="zh-CN"/>
              </w:rPr>
              <w:t>5</w:t>
            </w:r>
            <w:r>
              <w:rPr>
                <w:rFonts w:ascii="Times New Roman" w:hAnsi="Times New Roman" w:cs="Times New Roman"/>
                <w:sz w:val="24"/>
                <w:szCs w:val="24"/>
                <w:lang w:eastAsia="zh-CN"/>
              </w:rPr>
              <w:t>-202</w:t>
            </w:r>
            <w:r w:rsidR="000618D2">
              <w:rPr>
                <w:rFonts w:ascii="Times New Roman" w:hAnsi="Times New Roman" w:cs="Times New Roman"/>
                <w:sz w:val="24"/>
                <w:szCs w:val="24"/>
                <w:lang w:eastAsia="zh-CN"/>
              </w:rPr>
              <w:t>6</w:t>
            </w:r>
            <w:r w:rsidRPr="001A0431">
              <w:rPr>
                <w:rFonts w:ascii="Times New Roman" w:hAnsi="Times New Roman" w:cs="Times New Roman"/>
                <w:sz w:val="24"/>
                <w:szCs w:val="24"/>
                <w:lang w:eastAsia="zh-CN"/>
              </w:rPr>
              <w:t>гг.</w:t>
            </w:r>
          </w:p>
        </w:tc>
        <w:tc>
          <w:tcPr>
            <w:tcW w:w="2794" w:type="dxa"/>
            <w:vAlign w:val="center"/>
          </w:tcPr>
          <w:p w14:paraId="469F42FC" w14:textId="79D135E1" w:rsidR="001A0431" w:rsidRPr="001A0431" w:rsidRDefault="001A0431" w:rsidP="005808ED">
            <w:pPr>
              <w:widowControl w:val="0"/>
              <w:spacing w:after="0" w:line="240" w:lineRule="auto"/>
              <w:jc w:val="center"/>
              <w:textAlignment w:val="baseline"/>
              <w:rPr>
                <w:rFonts w:ascii="Times New Roman" w:hAnsi="Times New Roman" w:cs="Times New Roman"/>
                <w:sz w:val="24"/>
                <w:szCs w:val="24"/>
                <w:lang w:eastAsia="zh-CN"/>
              </w:rPr>
            </w:pPr>
            <w:r w:rsidRPr="001A0431">
              <w:rPr>
                <w:rFonts w:ascii="Times New Roman" w:hAnsi="Times New Roman" w:cs="Times New Roman"/>
                <w:sz w:val="24"/>
                <w:szCs w:val="24"/>
                <w:lang w:eastAsia="zh-CN"/>
              </w:rPr>
              <w:t>С момента заключения настоящего Соглашения (подписания его всеми сторонами) до 31.12.202</w:t>
            </w:r>
            <w:r w:rsidR="000618D2">
              <w:rPr>
                <w:rFonts w:ascii="Times New Roman" w:hAnsi="Times New Roman" w:cs="Times New Roman"/>
                <w:sz w:val="24"/>
                <w:szCs w:val="24"/>
                <w:lang w:eastAsia="zh-CN"/>
              </w:rPr>
              <w:t>6</w:t>
            </w:r>
            <w:r w:rsidRPr="001A0431">
              <w:rPr>
                <w:rFonts w:ascii="Times New Roman" w:hAnsi="Times New Roman" w:cs="Times New Roman"/>
                <w:sz w:val="24"/>
                <w:szCs w:val="24"/>
                <w:lang w:eastAsia="zh-CN"/>
              </w:rPr>
              <w:t>г.</w:t>
            </w:r>
          </w:p>
        </w:tc>
      </w:tr>
      <w:tr w:rsidR="001A0431" w:rsidRPr="001A0431" w14:paraId="35A6CFB7" w14:textId="77777777" w:rsidTr="005808ED">
        <w:tc>
          <w:tcPr>
            <w:tcW w:w="5387" w:type="dxa"/>
            <w:vAlign w:val="center"/>
          </w:tcPr>
          <w:p w14:paraId="443586C6" w14:textId="0E526BC1" w:rsidR="001A0431" w:rsidRPr="001A0431" w:rsidRDefault="001A0431" w:rsidP="005808ED">
            <w:pPr>
              <w:spacing w:after="0" w:line="240" w:lineRule="auto"/>
              <w:jc w:val="center"/>
              <w:rPr>
                <w:rFonts w:ascii="Calibri" w:hAnsi="Calibri" w:cs="Times New Roman"/>
                <w:sz w:val="24"/>
                <w:szCs w:val="24"/>
              </w:rPr>
            </w:pPr>
            <w:r w:rsidRPr="001A0431">
              <w:rPr>
                <w:rFonts w:ascii="Times New Roman" w:hAnsi="Times New Roman" w:cs="Times New Roman"/>
                <w:sz w:val="24"/>
                <w:szCs w:val="24"/>
                <w:lang w:eastAsia="zh-CN"/>
              </w:rPr>
              <w:t>1% от объема инвестиций</w:t>
            </w:r>
            <w:r>
              <w:rPr>
                <w:rFonts w:ascii="Times New Roman" w:hAnsi="Times New Roman" w:cs="Times New Roman"/>
                <w:sz w:val="24"/>
                <w:szCs w:val="24"/>
                <w:lang w:eastAsia="zh-CN"/>
              </w:rPr>
              <w:t xml:space="preserve"> за 202</w:t>
            </w:r>
            <w:r w:rsidR="000618D2">
              <w:rPr>
                <w:rFonts w:ascii="Times New Roman" w:hAnsi="Times New Roman" w:cs="Times New Roman"/>
                <w:sz w:val="24"/>
                <w:szCs w:val="24"/>
                <w:lang w:eastAsia="zh-CN"/>
              </w:rPr>
              <w:t>7</w:t>
            </w:r>
            <w:r>
              <w:rPr>
                <w:rFonts w:ascii="Times New Roman" w:hAnsi="Times New Roman" w:cs="Times New Roman"/>
                <w:sz w:val="24"/>
                <w:szCs w:val="24"/>
                <w:lang w:eastAsia="zh-CN"/>
              </w:rPr>
              <w:t>г</w:t>
            </w:r>
            <w:r w:rsidRPr="001A0431">
              <w:rPr>
                <w:rFonts w:ascii="Times New Roman" w:hAnsi="Times New Roman" w:cs="Times New Roman"/>
                <w:sz w:val="24"/>
                <w:szCs w:val="24"/>
                <w:lang w:eastAsia="zh-CN"/>
              </w:rPr>
              <w:t>, привлекаемых Концессионером на реконструкцию Объекта Соглашения согласно Приложению №5 к настоящему Соглашению</w:t>
            </w:r>
          </w:p>
        </w:tc>
        <w:tc>
          <w:tcPr>
            <w:tcW w:w="1843" w:type="dxa"/>
            <w:vAlign w:val="center"/>
          </w:tcPr>
          <w:p w14:paraId="5480441A" w14:textId="121E6937" w:rsidR="001A0431" w:rsidRPr="001A0431" w:rsidRDefault="001A0431" w:rsidP="005808ED">
            <w:pPr>
              <w:widowControl w:val="0"/>
              <w:spacing w:after="0" w:line="240" w:lineRule="auto"/>
              <w:jc w:val="center"/>
              <w:textAlignment w:val="baseline"/>
              <w:rPr>
                <w:rFonts w:ascii="Times New Roman" w:hAnsi="Times New Roman" w:cs="Times New Roman"/>
                <w:sz w:val="24"/>
                <w:szCs w:val="24"/>
                <w:lang w:eastAsia="zh-CN"/>
              </w:rPr>
            </w:pPr>
            <w:r w:rsidRPr="001A0431">
              <w:rPr>
                <w:rFonts w:ascii="Times New Roman" w:hAnsi="Times New Roman" w:cs="Times New Roman"/>
                <w:sz w:val="24"/>
                <w:szCs w:val="24"/>
                <w:lang w:eastAsia="zh-CN"/>
              </w:rPr>
              <w:t>202</w:t>
            </w:r>
            <w:r w:rsidR="000618D2">
              <w:rPr>
                <w:rFonts w:ascii="Times New Roman" w:hAnsi="Times New Roman" w:cs="Times New Roman"/>
                <w:sz w:val="24"/>
                <w:szCs w:val="24"/>
                <w:lang w:eastAsia="zh-CN"/>
              </w:rPr>
              <w:t>7</w:t>
            </w:r>
            <w:r w:rsidRPr="001A0431">
              <w:rPr>
                <w:rFonts w:ascii="Times New Roman" w:hAnsi="Times New Roman" w:cs="Times New Roman"/>
                <w:sz w:val="24"/>
                <w:szCs w:val="24"/>
                <w:lang w:eastAsia="zh-CN"/>
              </w:rPr>
              <w:t>г.</w:t>
            </w:r>
          </w:p>
        </w:tc>
        <w:tc>
          <w:tcPr>
            <w:tcW w:w="2794" w:type="dxa"/>
            <w:vAlign w:val="center"/>
          </w:tcPr>
          <w:p w14:paraId="57C1820B" w14:textId="5C2E53DE" w:rsidR="001A0431" w:rsidRPr="001A0431" w:rsidRDefault="001A0431" w:rsidP="005808ED">
            <w:pPr>
              <w:widowControl w:val="0"/>
              <w:spacing w:after="0" w:line="240" w:lineRule="auto"/>
              <w:jc w:val="center"/>
              <w:textAlignment w:val="baseline"/>
              <w:rPr>
                <w:rFonts w:ascii="Times New Roman" w:hAnsi="Times New Roman" w:cs="Times New Roman"/>
                <w:sz w:val="24"/>
                <w:szCs w:val="24"/>
                <w:lang w:eastAsia="zh-CN"/>
              </w:rPr>
            </w:pPr>
            <w:r w:rsidRPr="001A0431">
              <w:rPr>
                <w:rFonts w:ascii="Times New Roman" w:hAnsi="Times New Roman" w:cs="Times New Roman"/>
                <w:sz w:val="24"/>
                <w:szCs w:val="24"/>
                <w:lang w:eastAsia="zh-CN"/>
              </w:rPr>
              <w:t>С 01.01.202</w:t>
            </w:r>
            <w:r w:rsidR="000618D2">
              <w:rPr>
                <w:rFonts w:ascii="Times New Roman" w:hAnsi="Times New Roman" w:cs="Times New Roman"/>
                <w:sz w:val="24"/>
                <w:szCs w:val="24"/>
                <w:lang w:eastAsia="zh-CN"/>
              </w:rPr>
              <w:t>7</w:t>
            </w:r>
            <w:r w:rsidRPr="001A0431">
              <w:rPr>
                <w:rFonts w:ascii="Times New Roman" w:hAnsi="Times New Roman" w:cs="Times New Roman"/>
                <w:sz w:val="24"/>
                <w:szCs w:val="24"/>
                <w:lang w:eastAsia="zh-CN"/>
              </w:rPr>
              <w:t>г. по 31.12.202</w:t>
            </w:r>
            <w:r w:rsidR="000618D2">
              <w:rPr>
                <w:rFonts w:ascii="Times New Roman" w:hAnsi="Times New Roman" w:cs="Times New Roman"/>
                <w:sz w:val="24"/>
                <w:szCs w:val="24"/>
                <w:lang w:eastAsia="zh-CN"/>
              </w:rPr>
              <w:t>7</w:t>
            </w:r>
            <w:r w:rsidRPr="001A0431">
              <w:rPr>
                <w:rFonts w:ascii="Times New Roman" w:hAnsi="Times New Roman" w:cs="Times New Roman"/>
                <w:sz w:val="24"/>
                <w:szCs w:val="24"/>
                <w:lang w:eastAsia="zh-CN"/>
              </w:rPr>
              <w:t>г.</w:t>
            </w:r>
          </w:p>
        </w:tc>
      </w:tr>
      <w:tr w:rsidR="001A0431" w:rsidRPr="001A0431" w14:paraId="476CC828" w14:textId="77777777" w:rsidTr="005808ED">
        <w:tc>
          <w:tcPr>
            <w:tcW w:w="5387" w:type="dxa"/>
            <w:vAlign w:val="center"/>
          </w:tcPr>
          <w:p w14:paraId="5B7B72A6" w14:textId="535105B6" w:rsidR="001A0431" w:rsidRPr="001A0431" w:rsidRDefault="001A0431" w:rsidP="005808ED">
            <w:pPr>
              <w:spacing w:after="0" w:line="240" w:lineRule="auto"/>
              <w:jc w:val="center"/>
              <w:rPr>
                <w:rFonts w:ascii="Calibri" w:hAnsi="Calibri" w:cs="Times New Roman"/>
                <w:sz w:val="24"/>
                <w:szCs w:val="24"/>
              </w:rPr>
            </w:pPr>
            <w:r w:rsidRPr="001A0431">
              <w:rPr>
                <w:rFonts w:ascii="Times New Roman" w:hAnsi="Times New Roman" w:cs="Times New Roman"/>
                <w:sz w:val="24"/>
                <w:szCs w:val="24"/>
                <w:lang w:eastAsia="zh-CN"/>
              </w:rPr>
              <w:t>1% от объема инвестиций</w:t>
            </w:r>
            <w:r>
              <w:rPr>
                <w:rFonts w:ascii="Times New Roman" w:hAnsi="Times New Roman" w:cs="Times New Roman"/>
                <w:sz w:val="24"/>
                <w:szCs w:val="24"/>
                <w:lang w:eastAsia="zh-CN"/>
              </w:rPr>
              <w:t xml:space="preserve"> за 202</w:t>
            </w:r>
            <w:r w:rsidR="000618D2">
              <w:rPr>
                <w:rFonts w:ascii="Times New Roman" w:hAnsi="Times New Roman" w:cs="Times New Roman"/>
                <w:sz w:val="24"/>
                <w:szCs w:val="24"/>
                <w:lang w:eastAsia="zh-CN"/>
              </w:rPr>
              <w:t>8</w:t>
            </w:r>
            <w:r>
              <w:rPr>
                <w:rFonts w:ascii="Times New Roman" w:hAnsi="Times New Roman" w:cs="Times New Roman"/>
                <w:sz w:val="24"/>
                <w:szCs w:val="24"/>
                <w:lang w:eastAsia="zh-CN"/>
              </w:rPr>
              <w:t>г.</w:t>
            </w:r>
            <w:r w:rsidRPr="001A0431">
              <w:rPr>
                <w:rFonts w:ascii="Times New Roman" w:hAnsi="Times New Roman" w:cs="Times New Roman"/>
                <w:sz w:val="24"/>
                <w:szCs w:val="24"/>
                <w:lang w:eastAsia="zh-CN"/>
              </w:rPr>
              <w:t>, привлекаемых Концессионером на реконструкцию Объекта Соглашения согласно Приложению №5 к настоящему Соглашению</w:t>
            </w:r>
          </w:p>
        </w:tc>
        <w:tc>
          <w:tcPr>
            <w:tcW w:w="1843" w:type="dxa"/>
            <w:vAlign w:val="center"/>
          </w:tcPr>
          <w:p w14:paraId="29EA3BF9" w14:textId="658FA2F2" w:rsidR="001A0431" w:rsidRPr="001A0431" w:rsidRDefault="001A0431" w:rsidP="005808ED">
            <w:pPr>
              <w:widowControl w:val="0"/>
              <w:spacing w:after="0" w:line="240" w:lineRule="auto"/>
              <w:jc w:val="center"/>
              <w:textAlignment w:val="baseline"/>
              <w:rPr>
                <w:rFonts w:ascii="Times New Roman" w:hAnsi="Times New Roman" w:cs="Times New Roman"/>
                <w:sz w:val="24"/>
                <w:szCs w:val="24"/>
                <w:lang w:eastAsia="zh-CN"/>
              </w:rPr>
            </w:pPr>
            <w:r w:rsidRPr="001A0431">
              <w:rPr>
                <w:rFonts w:ascii="Times New Roman" w:hAnsi="Times New Roman" w:cs="Times New Roman"/>
                <w:sz w:val="24"/>
                <w:szCs w:val="24"/>
                <w:lang w:eastAsia="zh-CN"/>
              </w:rPr>
              <w:t>202</w:t>
            </w:r>
            <w:r w:rsidR="000618D2">
              <w:rPr>
                <w:rFonts w:ascii="Times New Roman" w:hAnsi="Times New Roman" w:cs="Times New Roman"/>
                <w:sz w:val="24"/>
                <w:szCs w:val="24"/>
                <w:lang w:eastAsia="zh-CN"/>
              </w:rPr>
              <w:t>8</w:t>
            </w:r>
            <w:r w:rsidRPr="001A0431">
              <w:rPr>
                <w:rFonts w:ascii="Times New Roman" w:hAnsi="Times New Roman" w:cs="Times New Roman"/>
                <w:sz w:val="24"/>
                <w:szCs w:val="24"/>
                <w:lang w:eastAsia="zh-CN"/>
              </w:rPr>
              <w:t>г.</w:t>
            </w:r>
          </w:p>
        </w:tc>
        <w:tc>
          <w:tcPr>
            <w:tcW w:w="2794" w:type="dxa"/>
            <w:vAlign w:val="center"/>
          </w:tcPr>
          <w:p w14:paraId="1A0B87FE" w14:textId="7994DC2D" w:rsidR="001A0431" w:rsidRPr="001A0431" w:rsidRDefault="001A0431" w:rsidP="005808ED">
            <w:pPr>
              <w:spacing w:after="0" w:line="240" w:lineRule="auto"/>
              <w:jc w:val="center"/>
              <w:rPr>
                <w:rFonts w:ascii="Calibri" w:hAnsi="Calibri" w:cs="Times New Roman"/>
                <w:sz w:val="24"/>
                <w:szCs w:val="24"/>
              </w:rPr>
            </w:pPr>
            <w:r w:rsidRPr="001A0431">
              <w:rPr>
                <w:rFonts w:ascii="Times New Roman" w:hAnsi="Times New Roman" w:cs="Times New Roman"/>
                <w:sz w:val="24"/>
                <w:szCs w:val="24"/>
                <w:lang w:eastAsia="zh-CN"/>
              </w:rPr>
              <w:t>С 01.01.202</w:t>
            </w:r>
            <w:r w:rsidR="000618D2">
              <w:rPr>
                <w:rFonts w:ascii="Times New Roman" w:hAnsi="Times New Roman" w:cs="Times New Roman"/>
                <w:sz w:val="24"/>
                <w:szCs w:val="24"/>
                <w:lang w:eastAsia="zh-CN"/>
              </w:rPr>
              <w:t>8</w:t>
            </w:r>
            <w:r w:rsidRPr="001A0431">
              <w:rPr>
                <w:rFonts w:ascii="Times New Roman" w:hAnsi="Times New Roman" w:cs="Times New Roman"/>
                <w:sz w:val="24"/>
                <w:szCs w:val="24"/>
                <w:lang w:eastAsia="zh-CN"/>
              </w:rPr>
              <w:t>г. по 31.12.202</w:t>
            </w:r>
            <w:r w:rsidR="000618D2">
              <w:rPr>
                <w:rFonts w:ascii="Times New Roman" w:hAnsi="Times New Roman" w:cs="Times New Roman"/>
                <w:sz w:val="24"/>
                <w:szCs w:val="24"/>
                <w:lang w:eastAsia="zh-CN"/>
              </w:rPr>
              <w:t>8</w:t>
            </w:r>
            <w:r w:rsidRPr="001A0431">
              <w:rPr>
                <w:rFonts w:ascii="Times New Roman" w:hAnsi="Times New Roman" w:cs="Times New Roman"/>
                <w:sz w:val="24"/>
                <w:szCs w:val="24"/>
                <w:lang w:eastAsia="zh-CN"/>
              </w:rPr>
              <w:t>г.</w:t>
            </w:r>
          </w:p>
        </w:tc>
      </w:tr>
      <w:tr w:rsidR="000618D2" w:rsidRPr="001A0431" w14:paraId="6FD0E3B1" w14:textId="77777777" w:rsidTr="005808ED">
        <w:tc>
          <w:tcPr>
            <w:tcW w:w="5387" w:type="dxa"/>
            <w:vAlign w:val="center"/>
          </w:tcPr>
          <w:p w14:paraId="1F5C4F54" w14:textId="175ED18B" w:rsidR="000618D2" w:rsidRPr="001A0431" w:rsidRDefault="000618D2" w:rsidP="000618D2">
            <w:pPr>
              <w:spacing w:after="0" w:line="240" w:lineRule="auto"/>
              <w:jc w:val="center"/>
              <w:rPr>
                <w:rFonts w:ascii="Times New Roman" w:hAnsi="Times New Roman" w:cs="Times New Roman"/>
                <w:sz w:val="24"/>
                <w:szCs w:val="24"/>
                <w:lang w:eastAsia="zh-CN"/>
              </w:rPr>
            </w:pPr>
            <w:r w:rsidRPr="001A0431">
              <w:rPr>
                <w:rFonts w:ascii="Times New Roman" w:hAnsi="Times New Roman" w:cs="Times New Roman"/>
                <w:sz w:val="24"/>
                <w:szCs w:val="24"/>
                <w:lang w:eastAsia="zh-CN"/>
              </w:rPr>
              <w:t>1% от объема инвестиций</w:t>
            </w:r>
            <w:r>
              <w:rPr>
                <w:rFonts w:ascii="Times New Roman" w:hAnsi="Times New Roman" w:cs="Times New Roman"/>
                <w:sz w:val="24"/>
                <w:szCs w:val="24"/>
                <w:lang w:eastAsia="zh-CN"/>
              </w:rPr>
              <w:t xml:space="preserve"> за 2029г.</w:t>
            </w:r>
            <w:r w:rsidRPr="001A0431">
              <w:rPr>
                <w:rFonts w:ascii="Times New Roman" w:hAnsi="Times New Roman" w:cs="Times New Roman"/>
                <w:sz w:val="24"/>
                <w:szCs w:val="24"/>
                <w:lang w:eastAsia="zh-CN"/>
              </w:rPr>
              <w:t>, привлекаемых Концессионером на реконструкцию Объекта Соглашения согласно Приложению №5 к настоящему Соглашению</w:t>
            </w:r>
          </w:p>
        </w:tc>
        <w:tc>
          <w:tcPr>
            <w:tcW w:w="1843" w:type="dxa"/>
            <w:vAlign w:val="center"/>
          </w:tcPr>
          <w:p w14:paraId="335BFAAB" w14:textId="3865CEEC" w:rsidR="000618D2" w:rsidRPr="001A0431" w:rsidRDefault="000618D2" w:rsidP="000618D2">
            <w:pPr>
              <w:widowControl w:val="0"/>
              <w:spacing w:after="0" w:line="240" w:lineRule="auto"/>
              <w:jc w:val="center"/>
              <w:textAlignment w:val="baseline"/>
              <w:rPr>
                <w:rFonts w:ascii="Times New Roman" w:hAnsi="Times New Roman" w:cs="Times New Roman"/>
                <w:sz w:val="24"/>
                <w:szCs w:val="24"/>
                <w:lang w:eastAsia="zh-CN"/>
              </w:rPr>
            </w:pPr>
            <w:r w:rsidRPr="001A0431">
              <w:rPr>
                <w:rFonts w:ascii="Times New Roman" w:hAnsi="Times New Roman" w:cs="Times New Roman"/>
                <w:sz w:val="24"/>
                <w:szCs w:val="24"/>
                <w:lang w:eastAsia="zh-CN"/>
              </w:rPr>
              <w:t>202</w:t>
            </w:r>
            <w:r>
              <w:rPr>
                <w:rFonts w:ascii="Times New Roman" w:hAnsi="Times New Roman" w:cs="Times New Roman"/>
                <w:sz w:val="24"/>
                <w:szCs w:val="24"/>
                <w:lang w:eastAsia="zh-CN"/>
              </w:rPr>
              <w:t>9</w:t>
            </w:r>
            <w:r w:rsidRPr="001A0431">
              <w:rPr>
                <w:rFonts w:ascii="Times New Roman" w:hAnsi="Times New Roman" w:cs="Times New Roman"/>
                <w:sz w:val="24"/>
                <w:szCs w:val="24"/>
                <w:lang w:eastAsia="zh-CN"/>
              </w:rPr>
              <w:t>г.</w:t>
            </w:r>
          </w:p>
        </w:tc>
        <w:tc>
          <w:tcPr>
            <w:tcW w:w="2794" w:type="dxa"/>
            <w:vAlign w:val="center"/>
          </w:tcPr>
          <w:p w14:paraId="6AAC51F4" w14:textId="6B6855E2" w:rsidR="000618D2" w:rsidRPr="001A0431" w:rsidRDefault="000618D2" w:rsidP="000618D2">
            <w:pPr>
              <w:spacing w:after="0" w:line="240" w:lineRule="auto"/>
              <w:jc w:val="center"/>
              <w:rPr>
                <w:rFonts w:ascii="Times New Roman" w:hAnsi="Times New Roman" w:cs="Times New Roman"/>
                <w:sz w:val="24"/>
                <w:szCs w:val="24"/>
                <w:lang w:eastAsia="zh-CN"/>
              </w:rPr>
            </w:pPr>
            <w:r w:rsidRPr="001A0431">
              <w:rPr>
                <w:rFonts w:ascii="Times New Roman" w:hAnsi="Times New Roman" w:cs="Times New Roman"/>
                <w:sz w:val="24"/>
                <w:szCs w:val="24"/>
                <w:lang w:eastAsia="zh-CN"/>
              </w:rPr>
              <w:t>С 01.01.202</w:t>
            </w:r>
            <w:r>
              <w:rPr>
                <w:rFonts w:ascii="Times New Roman" w:hAnsi="Times New Roman" w:cs="Times New Roman"/>
                <w:sz w:val="24"/>
                <w:szCs w:val="24"/>
                <w:lang w:eastAsia="zh-CN"/>
              </w:rPr>
              <w:t>9</w:t>
            </w:r>
            <w:r w:rsidRPr="001A0431">
              <w:rPr>
                <w:rFonts w:ascii="Times New Roman" w:hAnsi="Times New Roman" w:cs="Times New Roman"/>
                <w:sz w:val="24"/>
                <w:szCs w:val="24"/>
                <w:lang w:eastAsia="zh-CN"/>
              </w:rPr>
              <w:t>г. по 31.12.202</w:t>
            </w:r>
            <w:r>
              <w:rPr>
                <w:rFonts w:ascii="Times New Roman" w:hAnsi="Times New Roman" w:cs="Times New Roman"/>
                <w:sz w:val="24"/>
                <w:szCs w:val="24"/>
                <w:lang w:eastAsia="zh-CN"/>
              </w:rPr>
              <w:t>9</w:t>
            </w:r>
            <w:r w:rsidRPr="001A0431">
              <w:rPr>
                <w:rFonts w:ascii="Times New Roman" w:hAnsi="Times New Roman" w:cs="Times New Roman"/>
                <w:sz w:val="24"/>
                <w:szCs w:val="24"/>
                <w:lang w:eastAsia="zh-CN"/>
              </w:rPr>
              <w:t>г.</w:t>
            </w:r>
          </w:p>
        </w:tc>
      </w:tr>
      <w:tr w:rsidR="000618D2" w:rsidRPr="001A0431" w14:paraId="4C164227" w14:textId="77777777" w:rsidTr="005808ED">
        <w:tc>
          <w:tcPr>
            <w:tcW w:w="5387" w:type="dxa"/>
            <w:vAlign w:val="center"/>
          </w:tcPr>
          <w:p w14:paraId="3BBBE647" w14:textId="2FD763D2" w:rsidR="000618D2" w:rsidRPr="001A0431" w:rsidRDefault="000618D2" w:rsidP="000618D2">
            <w:pPr>
              <w:spacing w:after="0" w:line="240" w:lineRule="auto"/>
              <w:jc w:val="center"/>
              <w:rPr>
                <w:rFonts w:ascii="Times New Roman" w:hAnsi="Times New Roman" w:cs="Times New Roman"/>
                <w:sz w:val="24"/>
                <w:szCs w:val="24"/>
                <w:lang w:eastAsia="zh-CN"/>
              </w:rPr>
            </w:pPr>
            <w:r w:rsidRPr="001A0431">
              <w:rPr>
                <w:rFonts w:ascii="Times New Roman" w:hAnsi="Times New Roman" w:cs="Times New Roman"/>
                <w:sz w:val="24"/>
                <w:szCs w:val="24"/>
                <w:lang w:eastAsia="zh-CN"/>
              </w:rPr>
              <w:t>1% от объема инвестиций</w:t>
            </w:r>
            <w:r>
              <w:rPr>
                <w:rFonts w:ascii="Times New Roman" w:hAnsi="Times New Roman" w:cs="Times New Roman"/>
                <w:sz w:val="24"/>
                <w:szCs w:val="24"/>
                <w:lang w:eastAsia="zh-CN"/>
              </w:rPr>
              <w:t xml:space="preserve"> за 2030г.</w:t>
            </w:r>
            <w:r w:rsidRPr="001A0431">
              <w:rPr>
                <w:rFonts w:ascii="Times New Roman" w:hAnsi="Times New Roman" w:cs="Times New Roman"/>
                <w:sz w:val="24"/>
                <w:szCs w:val="24"/>
                <w:lang w:eastAsia="zh-CN"/>
              </w:rPr>
              <w:t>, привлекаемых Концессионером на реконструкцию Объекта Соглашения согласно Приложению №5 к настоящему Соглашению</w:t>
            </w:r>
          </w:p>
        </w:tc>
        <w:tc>
          <w:tcPr>
            <w:tcW w:w="1843" w:type="dxa"/>
            <w:vAlign w:val="center"/>
          </w:tcPr>
          <w:p w14:paraId="327DF7B4" w14:textId="46864849" w:rsidR="000618D2" w:rsidRPr="001A0431" w:rsidRDefault="000618D2" w:rsidP="000618D2">
            <w:pPr>
              <w:widowControl w:val="0"/>
              <w:spacing w:after="0" w:line="240" w:lineRule="auto"/>
              <w:jc w:val="center"/>
              <w:textAlignment w:val="baseline"/>
              <w:rPr>
                <w:rFonts w:ascii="Times New Roman" w:hAnsi="Times New Roman" w:cs="Times New Roman"/>
                <w:sz w:val="24"/>
                <w:szCs w:val="24"/>
                <w:lang w:eastAsia="zh-CN"/>
              </w:rPr>
            </w:pPr>
            <w:r w:rsidRPr="001A0431">
              <w:rPr>
                <w:rFonts w:ascii="Times New Roman" w:hAnsi="Times New Roman" w:cs="Times New Roman"/>
                <w:sz w:val="24"/>
                <w:szCs w:val="24"/>
                <w:lang w:eastAsia="zh-CN"/>
              </w:rPr>
              <w:t>20</w:t>
            </w:r>
            <w:r>
              <w:rPr>
                <w:rFonts w:ascii="Times New Roman" w:hAnsi="Times New Roman" w:cs="Times New Roman"/>
                <w:sz w:val="24"/>
                <w:szCs w:val="24"/>
                <w:lang w:eastAsia="zh-CN"/>
              </w:rPr>
              <w:t>30</w:t>
            </w:r>
            <w:r w:rsidRPr="001A0431">
              <w:rPr>
                <w:rFonts w:ascii="Times New Roman" w:hAnsi="Times New Roman" w:cs="Times New Roman"/>
                <w:sz w:val="24"/>
                <w:szCs w:val="24"/>
                <w:lang w:eastAsia="zh-CN"/>
              </w:rPr>
              <w:t>г.</w:t>
            </w:r>
          </w:p>
        </w:tc>
        <w:tc>
          <w:tcPr>
            <w:tcW w:w="2794" w:type="dxa"/>
            <w:vAlign w:val="center"/>
          </w:tcPr>
          <w:p w14:paraId="259479ED" w14:textId="32075880" w:rsidR="000618D2" w:rsidRPr="001A0431" w:rsidRDefault="000618D2" w:rsidP="000618D2">
            <w:pPr>
              <w:spacing w:after="0" w:line="240" w:lineRule="auto"/>
              <w:jc w:val="center"/>
              <w:rPr>
                <w:rFonts w:ascii="Times New Roman" w:hAnsi="Times New Roman" w:cs="Times New Roman"/>
                <w:sz w:val="24"/>
                <w:szCs w:val="24"/>
                <w:lang w:eastAsia="zh-CN"/>
              </w:rPr>
            </w:pPr>
            <w:r w:rsidRPr="001A0431">
              <w:rPr>
                <w:rFonts w:ascii="Times New Roman" w:hAnsi="Times New Roman" w:cs="Times New Roman"/>
                <w:sz w:val="24"/>
                <w:szCs w:val="24"/>
                <w:lang w:eastAsia="zh-CN"/>
              </w:rPr>
              <w:t>С 01.01.20</w:t>
            </w:r>
            <w:r>
              <w:rPr>
                <w:rFonts w:ascii="Times New Roman" w:hAnsi="Times New Roman" w:cs="Times New Roman"/>
                <w:sz w:val="24"/>
                <w:szCs w:val="24"/>
                <w:lang w:eastAsia="zh-CN"/>
              </w:rPr>
              <w:t>30</w:t>
            </w:r>
            <w:r w:rsidRPr="001A0431">
              <w:rPr>
                <w:rFonts w:ascii="Times New Roman" w:hAnsi="Times New Roman" w:cs="Times New Roman"/>
                <w:sz w:val="24"/>
                <w:szCs w:val="24"/>
                <w:lang w:eastAsia="zh-CN"/>
              </w:rPr>
              <w:t>г. по 31.12.20</w:t>
            </w:r>
            <w:r>
              <w:rPr>
                <w:rFonts w:ascii="Times New Roman" w:hAnsi="Times New Roman" w:cs="Times New Roman"/>
                <w:sz w:val="24"/>
                <w:szCs w:val="24"/>
                <w:lang w:eastAsia="zh-CN"/>
              </w:rPr>
              <w:t>30</w:t>
            </w:r>
            <w:r w:rsidRPr="001A0431">
              <w:rPr>
                <w:rFonts w:ascii="Times New Roman" w:hAnsi="Times New Roman" w:cs="Times New Roman"/>
                <w:sz w:val="24"/>
                <w:szCs w:val="24"/>
                <w:lang w:eastAsia="zh-CN"/>
              </w:rPr>
              <w:t>г.</w:t>
            </w:r>
          </w:p>
        </w:tc>
      </w:tr>
      <w:tr w:rsidR="000618D2" w:rsidRPr="001A0431" w14:paraId="433021FB" w14:textId="77777777" w:rsidTr="005808ED">
        <w:tc>
          <w:tcPr>
            <w:tcW w:w="5387" w:type="dxa"/>
            <w:vAlign w:val="center"/>
          </w:tcPr>
          <w:p w14:paraId="0CF4AFD5" w14:textId="025CDC20" w:rsidR="000618D2" w:rsidRPr="001A0431" w:rsidRDefault="000618D2" w:rsidP="000618D2">
            <w:pPr>
              <w:spacing w:after="0" w:line="240" w:lineRule="auto"/>
              <w:jc w:val="center"/>
              <w:rPr>
                <w:rFonts w:ascii="Times New Roman" w:hAnsi="Times New Roman" w:cs="Times New Roman"/>
                <w:sz w:val="24"/>
                <w:szCs w:val="24"/>
                <w:lang w:eastAsia="zh-CN"/>
              </w:rPr>
            </w:pPr>
            <w:r w:rsidRPr="001A0431">
              <w:rPr>
                <w:rFonts w:ascii="Times New Roman" w:hAnsi="Times New Roman" w:cs="Times New Roman"/>
                <w:sz w:val="24"/>
                <w:szCs w:val="24"/>
                <w:lang w:eastAsia="zh-CN"/>
              </w:rPr>
              <w:t>1% от объема инвестиций</w:t>
            </w:r>
            <w:r>
              <w:rPr>
                <w:rFonts w:ascii="Times New Roman" w:hAnsi="Times New Roman" w:cs="Times New Roman"/>
                <w:sz w:val="24"/>
                <w:szCs w:val="24"/>
                <w:lang w:eastAsia="zh-CN"/>
              </w:rPr>
              <w:t xml:space="preserve"> за 2031г.</w:t>
            </w:r>
            <w:r w:rsidRPr="001A0431">
              <w:rPr>
                <w:rFonts w:ascii="Times New Roman" w:hAnsi="Times New Roman" w:cs="Times New Roman"/>
                <w:sz w:val="24"/>
                <w:szCs w:val="24"/>
                <w:lang w:eastAsia="zh-CN"/>
              </w:rPr>
              <w:t>, привлекаемых Концессионером на реконструкцию Объекта Соглашения согласно Приложению №5 к настоящему Соглашению</w:t>
            </w:r>
          </w:p>
        </w:tc>
        <w:tc>
          <w:tcPr>
            <w:tcW w:w="1843" w:type="dxa"/>
            <w:vAlign w:val="center"/>
          </w:tcPr>
          <w:p w14:paraId="220A33CE" w14:textId="2C48A9EE" w:rsidR="000618D2" w:rsidRPr="001A0431" w:rsidRDefault="000618D2" w:rsidP="000618D2">
            <w:pPr>
              <w:widowControl w:val="0"/>
              <w:spacing w:after="0" w:line="240" w:lineRule="auto"/>
              <w:jc w:val="center"/>
              <w:textAlignment w:val="baseline"/>
              <w:rPr>
                <w:rFonts w:ascii="Times New Roman" w:hAnsi="Times New Roman" w:cs="Times New Roman"/>
                <w:sz w:val="24"/>
                <w:szCs w:val="24"/>
                <w:lang w:eastAsia="zh-CN"/>
              </w:rPr>
            </w:pPr>
            <w:r w:rsidRPr="001A0431">
              <w:rPr>
                <w:rFonts w:ascii="Times New Roman" w:hAnsi="Times New Roman" w:cs="Times New Roman"/>
                <w:sz w:val="24"/>
                <w:szCs w:val="24"/>
                <w:lang w:eastAsia="zh-CN"/>
              </w:rPr>
              <w:t>20</w:t>
            </w:r>
            <w:r>
              <w:rPr>
                <w:rFonts w:ascii="Times New Roman" w:hAnsi="Times New Roman" w:cs="Times New Roman"/>
                <w:sz w:val="24"/>
                <w:szCs w:val="24"/>
                <w:lang w:eastAsia="zh-CN"/>
              </w:rPr>
              <w:t>31</w:t>
            </w:r>
            <w:r w:rsidRPr="001A0431">
              <w:rPr>
                <w:rFonts w:ascii="Times New Roman" w:hAnsi="Times New Roman" w:cs="Times New Roman"/>
                <w:sz w:val="24"/>
                <w:szCs w:val="24"/>
                <w:lang w:eastAsia="zh-CN"/>
              </w:rPr>
              <w:t>г.</w:t>
            </w:r>
          </w:p>
        </w:tc>
        <w:tc>
          <w:tcPr>
            <w:tcW w:w="2794" w:type="dxa"/>
            <w:vAlign w:val="center"/>
          </w:tcPr>
          <w:p w14:paraId="7C722CDD" w14:textId="259693A1" w:rsidR="000618D2" w:rsidRPr="001A0431" w:rsidRDefault="000618D2" w:rsidP="000618D2">
            <w:pPr>
              <w:spacing w:after="0" w:line="240" w:lineRule="auto"/>
              <w:jc w:val="center"/>
              <w:rPr>
                <w:rFonts w:ascii="Times New Roman" w:hAnsi="Times New Roman" w:cs="Times New Roman"/>
                <w:sz w:val="24"/>
                <w:szCs w:val="24"/>
                <w:lang w:eastAsia="zh-CN"/>
              </w:rPr>
            </w:pPr>
            <w:r w:rsidRPr="001A0431">
              <w:rPr>
                <w:rFonts w:ascii="Times New Roman" w:hAnsi="Times New Roman" w:cs="Times New Roman"/>
                <w:sz w:val="24"/>
                <w:szCs w:val="24"/>
                <w:lang w:eastAsia="zh-CN"/>
              </w:rPr>
              <w:t>С 01.01.20</w:t>
            </w:r>
            <w:r>
              <w:rPr>
                <w:rFonts w:ascii="Times New Roman" w:hAnsi="Times New Roman" w:cs="Times New Roman"/>
                <w:sz w:val="24"/>
                <w:szCs w:val="24"/>
                <w:lang w:eastAsia="zh-CN"/>
              </w:rPr>
              <w:t>31</w:t>
            </w:r>
            <w:r w:rsidRPr="001A0431">
              <w:rPr>
                <w:rFonts w:ascii="Times New Roman" w:hAnsi="Times New Roman" w:cs="Times New Roman"/>
                <w:sz w:val="24"/>
                <w:szCs w:val="24"/>
                <w:lang w:eastAsia="zh-CN"/>
              </w:rPr>
              <w:t>г. по 31.12.20</w:t>
            </w:r>
            <w:r>
              <w:rPr>
                <w:rFonts w:ascii="Times New Roman" w:hAnsi="Times New Roman" w:cs="Times New Roman"/>
                <w:sz w:val="24"/>
                <w:szCs w:val="24"/>
                <w:lang w:eastAsia="zh-CN"/>
              </w:rPr>
              <w:t>31</w:t>
            </w:r>
            <w:r w:rsidRPr="001A0431">
              <w:rPr>
                <w:rFonts w:ascii="Times New Roman" w:hAnsi="Times New Roman" w:cs="Times New Roman"/>
                <w:sz w:val="24"/>
                <w:szCs w:val="24"/>
                <w:lang w:eastAsia="zh-CN"/>
              </w:rPr>
              <w:t>г.</w:t>
            </w:r>
          </w:p>
        </w:tc>
      </w:tr>
      <w:tr w:rsidR="000618D2" w:rsidRPr="001A0431" w14:paraId="3582AADA" w14:textId="77777777" w:rsidTr="005808ED">
        <w:tc>
          <w:tcPr>
            <w:tcW w:w="5387" w:type="dxa"/>
            <w:vAlign w:val="center"/>
          </w:tcPr>
          <w:p w14:paraId="2894723A" w14:textId="197469E5" w:rsidR="000618D2" w:rsidRPr="001A0431" w:rsidRDefault="000618D2" w:rsidP="000618D2">
            <w:pPr>
              <w:spacing w:after="0" w:line="240" w:lineRule="auto"/>
              <w:jc w:val="center"/>
              <w:rPr>
                <w:rFonts w:ascii="Times New Roman" w:hAnsi="Times New Roman" w:cs="Times New Roman"/>
                <w:sz w:val="24"/>
                <w:szCs w:val="24"/>
                <w:lang w:eastAsia="zh-CN"/>
              </w:rPr>
            </w:pPr>
            <w:r w:rsidRPr="001A0431">
              <w:rPr>
                <w:rFonts w:ascii="Times New Roman" w:hAnsi="Times New Roman" w:cs="Times New Roman"/>
                <w:sz w:val="24"/>
                <w:szCs w:val="24"/>
                <w:lang w:eastAsia="zh-CN"/>
              </w:rPr>
              <w:t>1% от объема инвестиций</w:t>
            </w:r>
            <w:r>
              <w:rPr>
                <w:rFonts w:ascii="Times New Roman" w:hAnsi="Times New Roman" w:cs="Times New Roman"/>
                <w:sz w:val="24"/>
                <w:szCs w:val="24"/>
                <w:lang w:eastAsia="zh-CN"/>
              </w:rPr>
              <w:t xml:space="preserve"> за 2032г.</w:t>
            </w:r>
            <w:r w:rsidRPr="001A0431">
              <w:rPr>
                <w:rFonts w:ascii="Times New Roman" w:hAnsi="Times New Roman" w:cs="Times New Roman"/>
                <w:sz w:val="24"/>
                <w:szCs w:val="24"/>
                <w:lang w:eastAsia="zh-CN"/>
              </w:rPr>
              <w:t>, привлекаемых Концессионером на реконструкцию Объекта Соглашения согласно Приложению №5 к настоящему Соглашению</w:t>
            </w:r>
          </w:p>
        </w:tc>
        <w:tc>
          <w:tcPr>
            <w:tcW w:w="1843" w:type="dxa"/>
            <w:vAlign w:val="center"/>
          </w:tcPr>
          <w:p w14:paraId="61EEDEF4" w14:textId="0CC3A99A" w:rsidR="000618D2" w:rsidRPr="001A0431" w:rsidRDefault="000618D2" w:rsidP="000618D2">
            <w:pPr>
              <w:widowControl w:val="0"/>
              <w:spacing w:after="0" w:line="240" w:lineRule="auto"/>
              <w:jc w:val="center"/>
              <w:textAlignment w:val="baseline"/>
              <w:rPr>
                <w:rFonts w:ascii="Times New Roman" w:hAnsi="Times New Roman" w:cs="Times New Roman"/>
                <w:sz w:val="24"/>
                <w:szCs w:val="24"/>
                <w:lang w:eastAsia="zh-CN"/>
              </w:rPr>
            </w:pPr>
            <w:r w:rsidRPr="001A0431">
              <w:rPr>
                <w:rFonts w:ascii="Times New Roman" w:hAnsi="Times New Roman" w:cs="Times New Roman"/>
                <w:sz w:val="24"/>
                <w:szCs w:val="24"/>
                <w:lang w:eastAsia="zh-CN"/>
              </w:rPr>
              <w:t>20</w:t>
            </w:r>
            <w:r>
              <w:rPr>
                <w:rFonts w:ascii="Times New Roman" w:hAnsi="Times New Roman" w:cs="Times New Roman"/>
                <w:sz w:val="24"/>
                <w:szCs w:val="24"/>
                <w:lang w:eastAsia="zh-CN"/>
              </w:rPr>
              <w:t>32</w:t>
            </w:r>
            <w:r w:rsidRPr="001A0431">
              <w:rPr>
                <w:rFonts w:ascii="Times New Roman" w:hAnsi="Times New Roman" w:cs="Times New Roman"/>
                <w:sz w:val="24"/>
                <w:szCs w:val="24"/>
                <w:lang w:eastAsia="zh-CN"/>
              </w:rPr>
              <w:t>г.</w:t>
            </w:r>
          </w:p>
        </w:tc>
        <w:tc>
          <w:tcPr>
            <w:tcW w:w="2794" w:type="dxa"/>
            <w:vAlign w:val="center"/>
          </w:tcPr>
          <w:p w14:paraId="23EC2636" w14:textId="33EDC6C2" w:rsidR="000618D2" w:rsidRPr="001A0431" w:rsidRDefault="000618D2" w:rsidP="000618D2">
            <w:pPr>
              <w:spacing w:after="0" w:line="240" w:lineRule="auto"/>
              <w:jc w:val="center"/>
              <w:rPr>
                <w:rFonts w:ascii="Times New Roman" w:hAnsi="Times New Roman" w:cs="Times New Roman"/>
                <w:sz w:val="24"/>
                <w:szCs w:val="24"/>
                <w:lang w:eastAsia="zh-CN"/>
              </w:rPr>
            </w:pPr>
            <w:r w:rsidRPr="001A0431">
              <w:rPr>
                <w:rFonts w:ascii="Times New Roman" w:hAnsi="Times New Roman" w:cs="Times New Roman"/>
                <w:sz w:val="24"/>
                <w:szCs w:val="24"/>
                <w:lang w:eastAsia="zh-CN"/>
              </w:rPr>
              <w:t>С 01.01.20</w:t>
            </w:r>
            <w:r>
              <w:rPr>
                <w:rFonts w:ascii="Times New Roman" w:hAnsi="Times New Roman" w:cs="Times New Roman"/>
                <w:sz w:val="24"/>
                <w:szCs w:val="24"/>
                <w:lang w:eastAsia="zh-CN"/>
              </w:rPr>
              <w:t>32</w:t>
            </w:r>
            <w:r w:rsidRPr="001A0431">
              <w:rPr>
                <w:rFonts w:ascii="Times New Roman" w:hAnsi="Times New Roman" w:cs="Times New Roman"/>
                <w:sz w:val="24"/>
                <w:szCs w:val="24"/>
                <w:lang w:eastAsia="zh-CN"/>
              </w:rPr>
              <w:t>г. по 31.12.20</w:t>
            </w:r>
            <w:r>
              <w:rPr>
                <w:rFonts w:ascii="Times New Roman" w:hAnsi="Times New Roman" w:cs="Times New Roman"/>
                <w:sz w:val="24"/>
                <w:szCs w:val="24"/>
                <w:lang w:eastAsia="zh-CN"/>
              </w:rPr>
              <w:t>32</w:t>
            </w:r>
            <w:r w:rsidRPr="001A0431">
              <w:rPr>
                <w:rFonts w:ascii="Times New Roman" w:hAnsi="Times New Roman" w:cs="Times New Roman"/>
                <w:sz w:val="24"/>
                <w:szCs w:val="24"/>
                <w:lang w:eastAsia="zh-CN"/>
              </w:rPr>
              <w:t>г.</w:t>
            </w:r>
          </w:p>
        </w:tc>
      </w:tr>
    </w:tbl>
    <w:p w14:paraId="30D7A1C9" w14:textId="77777777" w:rsidR="001A0431" w:rsidRDefault="001A0431" w:rsidP="0023387E">
      <w:pPr>
        <w:autoSpaceDE w:val="0"/>
        <w:autoSpaceDN w:val="0"/>
        <w:adjustRightInd w:val="0"/>
        <w:spacing w:after="0" w:line="240" w:lineRule="auto"/>
        <w:ind w:firstLine="709"/>
        <w:jc w:val="both"/>
        <w:rPr>
          <w:rFonts w:ascii="Times New Roman" w:hAnsi="Times New Roman"/>
          <w:sz w:val="24"/>
          <w:szCs w:val="24"/>
        </w:rPr>
      </w:pPr>
    </w:p>
    <w:p w14:paraId="2313B015" w14:textId="5B666107" w:rsidR="00133C2E" w:rsidRPr="00B55967" w:rsidRDefault="00133C2E" w:rsidP="0023387E">
      <w:pPr>
        <w:autoSpaceDE w:val="0"/>
        <w:autoSpaceDN w:val="0"/>
        <w:adjustRightInd w:val="0"/>
        <w:spacing w:after="0" w:line="240" w:lineRule="auto"/>
        <w:ind w:firstLine="709"/>
        <w:jc w:val="both"/>
        <w:rPr>
          <w:rFonts w:ascii="Times New Roman" w:hAnsi="Times New Roman"/>
          <w:sz w:val="24"/>
          <w:szCs w:val="24"/>
        </w:rPr>
      </w:pPr>
      <w:r w:rsidRPr="00B55967">
        <w:rPr>
          <w:rFonts w:ascii="Times New Roman" w:hAnsi="Times New Roman"/>
          <w:sz w:val="24"/>
          <w:szCs w:val="24"/>
        </w:rPr>
        <w:lastRenderedPageBreak/>
        <w:t>Требование об уплате денежных сумм по банковской гарантии выплачивается в случае невыполнения в соответствующем году мероприятий инвестиционных программ Концессионера по реконструкции Объект</w:t>
      </w:r>
      <w:r w:rsidR="00B55975">
        <w:rPr>
          <w:rFonts w:ascii="Times New Roman" w:hAnsi="Times New Roman"/>
          <w:sz w:val="24"/>
          <w:szCs w:val="24"/>
        </w:rPr>
        <w:t>а</w:t>
      </w:r>
      <w:r w:rsidRPr="00B55967">
        <w:rPr>
          <w:rFonts w:ascii="Times New Roman" w:hAnsi="Times New Roman"/>
          <w:sz w:val="24"/>
          <w:szCs w:val="24"/>
        </w:rPr>
        <w:t xml:space="preserve">, направленных на исполнение плановых показателей деятельности Концессионера, за исключением случаев, когда Концессионер не несет в соответствии </w:t>
      </w:r>
      <w:r w:rsidRPr="00B55967">
        <w:rPr>
          <w:rFonts w:ascii="Times New Roman" w:hAnsi="Times New Roman"/>
          <w:sz w:val="24"/>
          <w:szCs w:val="24"/>
        </w:rPr>
        <w:br/>
        <w:t>с настоящим Соглашением ответственности за неисполнение указанных мероприятий и плановых значений.</w:t>
      </w:r>
    </w:p>
    <w:p w14:paraId="4556D3E5" w14:textId="77777777" w:rsidR="00353A86" w:rsidRPr="00B55967" w:rsidRDefault="00133C2E" w:rsidP="0023387E">
      <w:pPr>
        <w:autoSpaceDE w:val="0"/>
        <w:autoSpaceDN w:val="0"/>
        <w:adjustRightInd w:val="0"/>
        <w:spacing w:after="0" w:line="240" w:lineRule="auto"/>
        <w:ind w:firstLine="709"/>
        <w:jc w:val="both"/>
        <w:rPr>
          <w:rFonts w:ascii="Times New Roman" w:hAnsi="Times New Roman"/>
          <w:sz w:val="24"/>
          <w:szCs w:val="24"/>
        </w:rPr>
      </w:pPr>
      <w:r w:rsidRPr="00B55967">
        <w:rPr>
          <w:rFonts w:ascii="Times New Roman" w:hAnsi="Times New Roman"/>
          <w:sz w:val="24"/>
          <w:szCs w:val="24"/>
        </w:rPr>
        <w:t>Банковская гарантия предоставляется</w:t>
      </w:r>
      <w:r w:rsidR="00353A86" w:rsidRPr="00B55967">
        <w:rPr>
          <w:rFonts w:ascii="Times New Roman" w:hAnsi="Times New Roman"/>
          <w:sz w:val="24"/>
          <w:szCs w:val="24"/>
        </w:rPr>
        <w:t xml:space="preserve"> Концессионером с даты подписания Соглашения всеми Сторонами.</w:t>
      </w:r>
    </w:p>
    <w:p w14:paraId="2F0BCFDC" w14:textId="7CCB1BB8" w:rsidR="00133C2E" w:rsidRDefault="00353A86" w:rsidP="0023387E">
      <w:pPr>
        <w:autoSpaceDE w:val="0"/>
        <w:autoSpaceDN w:val="0"/>
        <w:adjustRightInd w:val="0"/>
        <w:spacing w:after="0" w:line="240" w:lineRule="auto"/>
        <w:ind w:firstLine="709"/>
        <w:jc w:val="both"/>
        <w:rPr>
          <w:rFonts w:ascii="Times New Roman" w:hAnsi="Times New Roman"/>
          <w:sz w:val="24"/>
          <w:szCs w:val="24"/>
        </w:rPr>
      </w:pPr>
      <w:r w:rsidRPr="00B55967">
        <w:rPr>
          <w:rFonts w:ascii="Times New Roman" w:hAnsi="Times New Roman"/>
          <w:sz w:val="24"/>
          <w:szCs w:val="24"/>
        </w:rPr>
        <w:t xml:space="preserve">Банковская гарантия предоставляется </w:t>
      </w:r>
      <w:r w:rsidR="00133C2E" w:rsidRPr="00B55967">
        <w:rPr>
          <w:rFonts w:ascii="Times New Roman" w:hAnsi="Times New Roman"/>
          <w:sz w:val="24"/>
          <w:szCs w:val="24"/>
        </w:rPr>
        <w:t xml:space="preserve">ежегодно, на каждый календарный год, </w:t>
      </w:r>
      <w:r w:rsidR="00133C2E" w:rsidRPr="00B55967">
        <w:rPr>
          <w:rFonts w:ascii="Times New Roman" w:hAnsi="Times New Roman"/>
          <w:sz w:val="24"/>
          <w:szCs w:val="24"/>
        </w:rPr>
        <w:br/>
        <w:t xml:space="preserve">в котором подлежат исполнению инвестиционные обязательства Концессионера </w:t>
      </w:r>
      <w:r w:rsidR="00133C2E" w:rsidRPr="00B55967">
        <w:rPr>
          <w:rFonts w:ascii="Times New Roman" w:hAnsi="Times New Roman"/>
          <w:sz w:val="24"/>
          <w:szCs w:val="24"/>
        </w:rPr>
        <w:br/>
        <w:t>по реконструкции</w:t>
      </w:r>
      <w:r w:rsidR="000618D2">
        <w:rPr>
          <w:rFonts w:ascii="Times New Roman" w:hAnsi="Times New Roman"/>
          <w:sz w:val="24"/>
          <w:szCs w:val="24"/>
        </w:rPr>
        <w:t xml:space="preserve"> (модернизации)</w:t>
      </w:r>
      <w:r w:rsidR="00B55975">
        <w:rPr>
          <w:rFonts w:ascii="Times New Roman" w:hAnsi="Times New Roman"/>
          <w:sz w:val="24"/>
          <w:szCs w:val="24"/>
        </w:rPr>
        <w:t xml:space="preserve"> о</w:t>
      </w:r>
      <w:r w:rsidR="00133C2E" w:rsidRPr="00B55967">
        <w:rPr>
          <w:rFonts w:ascii="Times New Roman" w:hAnsi="Times New Roman"/>
          <w:sz w:val="24"/>
          <w:szCs w:val="24"/>
        </w:rPr>
        <w:t xml:space="preserve">бъектов в составе </w:t>
      </w:r>
      <w:r w:rsidRPr="00B55967">
        <w:rPr>
          <w:rFonts w:ascii="Times New Roman" w:hAnsi="Times New Roman"/>
          <w:sz w:val="24"/>
          <w:szCs w:val="24"/>
        </w:rPr>
        <w:t>О</w:t>
      </w:r>
      <w:r w:rsidR="00133C2E" w:rsidRPr="00B55967">
        <w:rPr>
          <w:rFonts w:ascii="Times New Roman" w:hAnsi="Times New Roman"/>
          <w:sz w:val="24"/>
          <w:szCs w:val="24"/>
        </w:rPr>
        <w:t>бъекта Соглашения</w:t>
      </w:r>
      <w:r w:rsidRPr="00B55967">
        <w:rPr>
          <w:rFonts w:ascii="Times New Roman" w:hAnsi="Times New Roman"/>
          <w:sz w:val="24"/>
          <w:szCs w:val="24"/>
        </w:rPr>
        <w:t>, в срок не позднее 31 декабря текущего года</w:t>
      </w:r>
      <w:r w:rsidR="00133C2E" w:rsidRPr="00B55967">
        <w:rPr>
          <w:rFonts w:ascii="Times New Roman" w:hAnsi="Times New Roman"/>
          <w:sz w:val="24"/>
          <w:szCs w:val="24"/>
        </w:rPr>
        <w:t>.</w:t>
      </w:r>
    </w:p>
    <w:p w14:paraId="7331F253" w14:textId="77777777" w:rsidR="00CC24F5" w:rsidRPr="00A02393" w:rsidRDefault="00CC24F5" w:rsidP="00133C2E">
      <w:pPr>
        <w:autoSpaceDE w:val="0"/>
        <w:autoSpaceDN w:val="0"/>
        <w:adjustRightInd w:val="0"/>
        <w:spacing w:after="0" w:line="240" w:lineRule="auto"/>
        <w:ind w:firstLine="709"/>
        <w:jc w:val="both"/>
        <w:rPr>
          <w:rFonts w:ascii="Times New Roman" w:eastAsiaTheme="minorHAnsi" w:hAnsi="Times New Roman" w:cs="Times New Roman"/>
          <w:sz w:val="16"/>
          <w:szCs w:val="16"/>
          <w:lang w:eastAsia="en-US"/>
        </w:rPr>
      </w:pPr>
    </w:p>
    <w:p w14:paraId="5E2A5E53" w14:textId="77777777" w:rsidR="008C7589" w:rsidRDefault="008C7589" w:rsidP="00EF7B89">
      <w:pPr>
        <w:pStyle w:val="ac"/>
        <w:widowControl w:val="0"/>
        <w:shd w:val="clear" w:color="auto" w:fill="FFFFFF"/>
        <w:spacing w:before="0" w:beforeAutospacing="0" w:after="0" w:afterAutospacing="0"/>
        <w:jc w:val="center"/>
        <w:textAlignment w:val="baseline"/>
        <w:rPr>
          <w:rStyle w:val="af"/>
        </w:rPr>
      </w:pPr>
      <w:r w:rsidRPr="006473A8">
        <w:rPr>
          <w:rStyle w:val="af"/>
        </w:rPr>
        <w:t>VIII. Сроки, предусмотренные настоящим Соглашением</w:t>
      </w:r>
    </w:p>
    <w:p w14:paraId="1A717FE1" w14:textId="77777777" w:rsidR="00976023" w:rsidRPr="00A02393" w:rsidRDefault="00976023" w:rsidP="00EF7B89">
      <w:pPr>
        <w:pStyle w:val="ac"/>
        <w:widowControl w:val="0"/>
        <w:shd w:val="clear" w:color="auto" w:fill="FFFFFF"/>
        <w:spacing w:before="0" w:beforeAutospacing="0" w:after="0" w:afterAutospacing="0"/>
        <w:jc w:val="center"/>
        <w:textAlignment w:val="baseline"/>
        <w:rPr>
          <w:rStyle w:val="af"/>
          <w:sz w:val="16"/>
          <w:szCs w:val="16"/>
        </w:rPr>
      </w:pPr>
    </w:p>
    <w:p w14:paraId="0F439988" w14:textId="498AE177" w:rsidR="008C7589" w:rsidRPr="001A0431" w:rsidRDefault="008C7589" w:rsidP="001A0431">
      <w:pPr>
        <w:pStyle w:val="a6"/>
        <w:widowControl w:val="0"/>
        <w:numPr>
          <w:ilvl w:val="0"/>
          <w:numId w:val="1"/>
        </w:numPr>
        <w:shd w:val="clear" w:color="auto" w:fill="FFFFFF"/>
        <w:tabs>
          <w:tab w:val="left" w:pos="567"/>
        </w:tabs>
        <w:spacing w:after="0" w:line="240" w:lineRule="auto"/>
        <w:ind w:left="0" w:firstLine="709"/>
        <w:jc w:val="both"/>
        <w:textAlignment w:val="baseline"/>
        <w:rPr>
          <w:rFonts w:ascii="Times New Roman" w:hAnsi="Times New Roman" w:cs="Times New Roman"/>
          <w:b/>
          <w:sz w:val="24"/>
          <w:szCs w:val="24"/>
        </w:rPr>
      </w:pPr>
      <w:r w:rsidRPr="001A0431">
        <w:rPr>
          <w:rFonts w:ascii="Times New Roman" w:hAnsi="Times New Roman" w:cs="Times New Roman"/>
          <w:sz w:val="24"/>
          <w:szCs w:val="24"/>
        </w:rPr>
        <w:t>Настоящее Соглашение</w:t>
      </w:r>
      <w:r w:rsidR="00A02E21" w:rsidRPr="001A0431">
        <w:rPr>
          <w:rFonts w:ascii="Times New Roman" w:hAnsi="Times New Roman" w:cs="Times New Roman"/>
          <w:sz w:val="24"/>
          <w:szCs w:val="24"/>
        </w:rPr>
        <w:t xml:space="preserve"> </w:t>
      </w:r>
      <w:r w:rsidR="00976023" w:rsidRPr="001A0431">
        <w:rPr>
          <w:rFonts w:ascii="Times New Roman" w:hAnsi="Times New Roman" w:cs="Times New Roman"/>
          <w:sz w:val="24"/>
          <w:szCs w:val="24"/>
        </w:rPr>
        <w:t>вступает в силу со дня</w:t>
      </w:r>
      <w:r w:rsidRPr="001A0431">
        <w:rPr>
          <w:rFonts w:ascii="Times New Roman" w:hAnsi="Times New Roman" w:cs="Times New Roman"/>
          <w:sz w:val="24"/>
          <w:szCs w:val="24"/>
        </w:rPr>
        <w:t xml:space="preserve"> его подписания </w:t>
      </w:r>
      <w:r w:rsidR="00976023" w:rsidRPr="001A0431">
        <w:rPr>
          <w:rFonts w:ascii="Times New Roman" w:hAnsi="Times New Roman" w:cs="Times New Roman"/>
          <w:b/>
          <w:sz w:val="24"/>
          <w:szCs w:val="24"/>
        </w:rPr>
        <w:t>и действует до «</w:t>
      </w:r>
      <w:r w:rsidR="009E13B0" w:rsidRPr="001A0431">
        <w:rPr>
          <w:rFonts w:ascii="Times New Roman" w:hAnsi="Times New Roman" w:cs="Times New Roman"/>
          <w:b/>
          <w:sz w:val="24"/>
          <w:szCs w:val="24"/>
        </w:rPr>
        <w:t>30» апреля 20</w:t>
      </w:r>
      <w:r w:rsidR="00895EB5">
        <w:rPr>
          <w:rFonts w:ascii="Times New Roman" w:hAnsi="Times New Roman" w:cs="Times New Roman"/>
          <w:b/>
          <w:sz w:val="24"/>
          <w:szCs w:val="24"/>
        </w:rPr>
        <w:t>40</w:t>
      </w:r>
      <w:r w:rsidR="00976023" w:rsidRPr="001A0431">
        <w:rPr>
          <w:rFonts w:ascii="Times New Roman" w:hAnsi="Times New Roman" w:cs="Times New Roman"/>
          <w:b/>
          <w:sz w:val="24"/>
          <w:szCs w:val="24"/>
        </w:rPr>
        <w:t>г</w:t>
      </w:r>
      <w:r w:rsidRPr="001A0431">
        <w:rPr>
          <w:rFonts w:ascii="Times New Roman" w:hAnsi="Times New Roman" w:cs="Times New Roman"/>
          <w:b/>
          <w:sz w:val="24"/>
          <w:szCs w:val="24"/>
        </w:rPr>
        <w:t>.</w:t>
      </w:r>
    </w:p>
    <w:p w14:paraId="2F65B220" w14:textId="77777777" w:rsidR="008C7589" w:rsidRPr="00BE25A4" w:rsidRDefault="008C7589" w:rsidP="001A0431">
      <w:pPr>
        <w:widowControl w:val="0"/>
        <w:numPr>
          <w:ilvl w:val="0"/>
          <w:numId w:val="1"/>
        </w:numPr>
        <w:shd w:val="clear" w:color="auto" w:fill="FFFFFF"/>
        <w:tabs>
          <w:tab w:val="left" w:pos="567"/>
        </w:tabs>
        <w:spacing w:after="0" w:line="240" w:lineRule="auto"/>
        <w:ind w:left="0" w:firstLine="709"/>
        <w:jc w:val="both"/>
        <w:textAlignment w:val="baseline"/>
        <w:rPr>
          <w:rFonts w:ascii="Times New Roman" w:hAnsi="Times New Roman" w:cs="Times New Roman"/>
          <w:sz w:val="24"/>
          <w:szCs w:val="24"/>
        </w:rPr>
      </w:pPr>
      <w:r w:rsidRPr="00BE25A4">
        <w:rPr>
          <w:rFonts w:ascii="Times New Roman" w:hAnsi="Times New Roman" w:cs="Times New Roman"/>
          <w:sz w:val="24"/>
          <w:szCs w:val="24"/>
        </w:rPr>
        <w:t xml:space="preserve">Срок </w:t>
      </w:r>
      <w:r w:rsidR="004B45F4">
        <w:rPr>
          <w:rFonts w:ascii="Times New Roman" w:hAnsi="Times New Roman" w:cs="Times New Roman"/>
          <w:sz w:val="24"/>
          <w:szCs w:val="24"/>
        </w:rPr>
        <w:t xml:space="preserve">создания </w:t>
      </w:r>
      <w:r w:rsidRPr="00BE25A4">
        <w:rPr>
          <w:rFonts w:ascii="Times New Roman" w:hAnsi="Times New Roman" w:cs="Times New Roman"/>
          <w:sz w:val="24"/>
          <w:szCs w:val="24"/>
        </w:rPr>
        <w:t>и реконструкции</w:t>
      </w:r>
      <w:r w:rsidR="004B45F4">
        <w:rPr>
          <w:rFonts w:ascii="Times New Roman" w:hAnsi="Times New Roman" w:cs="Times New Roman"/>
          <w:sz w:val="24"/>
          <w:szCs w:val="24"/>
        </w:rPr>
        <w:t xml:space="preserve"> (модернизации)</w:t>
      </w:r>
      <w:r w:rsidRPr="00BE25A4">
        <w:rPr>
          <w:rFonts w:ascii="Times New Roman" w:hAnsi="Times New Roman" w:cs="Times New Roman"/>
          <w:sz w:val="24"/>
          <w:szCs w:val="24"/>
        </w:rPr>
        <w:t xml:space="preserve"> Объекта Соглашения в течение действия Соглашения</w:t>
      </w:r>
      <w:r w:rsidRPr="00BE25A4">
        <w:rPr>
          <w:rStyle w:val="af"/>
          <w:rFonts w:ascii="Times New Roman" w:hAnsi="Times New Roman" w:cs="Times New Roman"/>
          <w:sz w:val="24"/>
          <w:szCs w:val="24"/>
        </w:rPr>
        <w:t>.</w:t>
      </w:r>
    </w:p>
    <w:p w14:paraId="6B6F468C" w14:textId="77777777" w:rsidR="008C7589" w:rsidRPr="00A02E21" w:rsidRDefault="008C7589" w:rsidP="001A0431">
      <w:pPr>
        <w:widowControl w:val="0"/>
        <w:numPr>
          <w:ilvl w:val="0"/>
          <w:numId w:val="1"/>
        </w:numPr>
        <w:shd w:val="clear" w:color="auto" w:fill="FFFFFF"/>
        <w:tabs>
          <w:tab w:val="left" w:pos="567"/>
        </w:tabs>
        <w:spacing w:after="0" w:line="240" w:lineRule="auto"/>
        <w:ind w:left="0" w:firstLine="709"/>
        <w:jc w:val="both"/>
        <w:textAlignment w:val="baseline"/>
        <w:rPr>
          <w:rFonts w:ascii="Times New Roman" w:hAnsi="Times New Roman" w:cs="Times New Roman"/>
          <w:sz w:val="24"/>
          <w:szCs w:val="24"/>
        </w:rPr>
      </w:pPr>
      <w:r w:rsidRPr="00BE25A4">
        <w:rPr>
          <w:rFonts w:ascii="Times New Roman" w:hAnsi="Times New Roman" w:cs="Times New Roman"/>
          <w:sz w:val="24"/>
          <w:szCs w:val="24"/>
        </w:rPr>
        <w:t>Срок использования (эксплуатации) Концессионером объекта Соглашения</w:t>
      </w:r>
      <w:r w:rsidR="004404DD" w:rsidRPr="00BE25A4">
        <w:rPr>
          <w:rFonts w:ascii="Times New Roman" w:hAnsi="Times New Roman" w:cs="Times New Roman"/>
          <w:sz w:val="24"/>
          <w:szCs w:val="24"/>
        </w:rPr>
        <w:t>:</w:t>
      </w:r>
      <w:r w:rsidRPr="00BE25A4">
        <w:rPr>
          <w:rFonts w:ascii="Times New Roman" w:hAnsi="Times New Roman" w:cs="Times New Roman"/>
          <w:sz w:val="24"/>
          <w:szCs w:val="24"/>
        </w:rPr>
        <w:t xml:space="preserve"> со дня подписания акта при</w:t>
      </w:r>
      <w:r w:rsidR="00A02E21">
        <w:rPr>
          <w:rFonts w:ascii="Times New Roman" w:hAnsi="Times New Roman" w:cs="Times New Roman"/>
          <w:sz w:val="24"/>
          <w:szCs w:val="24"/>
        </w:rPr>
        <w:t>ема-передачи объекта Соглашения и</w:t>
      </w:r>
      <w:r w:rsidRPr="00BE25A4">
        <w:rPr>
          <w:rFonts w:ascii="Times New Roman" w:hAnsi="Times New Roman" w:cs="Times New Roman"/>
          <w:sz w:val="24"/>
          <w:szCs w:val="24"/>
        </w:rPr>
        <w:t xml:space="preserve"> иного имущества</w:t>
      </w:r>
      <w:r w:rsidR="004404DD" w:rsidRPr="00BE25A4">
        <w:rPr>
          <w:rFonts w:ascii="Times New Roman" w:hAnsi="Times New Roman" w:cs="Times New Roman"/>
          <w:sz w:val="24"/>
          <w:szCs w:val="24"/>
        </w:rPr>
        <w:t xml:space="preserve">, </w:t>
      </w:r>
      <w:r w:rsidR="00A02E21" w:rsidRPr="00A02E21">
        <w:rPr>
          <w:rFonts w:ascii="Times New Roman" w:hAnsi="Times New Roman" w:cs="Times New Roman"/>
          <w:sz w:val="24"/>
          <w:szCs w:val="24"/>
        </w:rPr>
        <w:t>до момента сдачи имущества</w:t>
      </w:r>
      <w:r w:rsidR="004404DD" w:rsidRPr="00A02E21">
        <w:rPr>
          <w:rFonts w:ascii="Times New Roman" w:hAnsi="Times New Roman" w:cs="Times New Roman"/>
          <w:sz w:val="24"/>
          <w:szCs w:val="24"/>
        </w:rPr>
        <w:t>.</w:t>
      </w:r>
    </w:p>
    <w:p w14:paraId="26F2494B" w14:textId="77777777" w:rsidR="008C7589" w:rsidRPr="006473A8" w:rsidRDefault="008C7589" w:rsidP="001A0431">
      <w:pPr>
        <w:widowControl w:val="0"/>
        <w:numPr>
          <w:ilvl w:val="0"/>
          <w:numId w:val="1"/>
        </w:numPr>
        <w:shd w:val="clear" w:color="auto" w:fill="FFFFFF"/>
        <w:tabs>
          <w:tab w:val="left" w:pos="567"/>
        </w:tabs>
        <w:spacing w:after="0" w:line="240" w:lineRule="auto"/>
        <w:ind w:left="0" w:firstLine="709"/>
        <w:jc w:val="both"/>
        <w:textAlignment w:val="baseline"/>
        <w:rPr>
          <w:rFonts w:ascii="Times New Roman" w:hAnsi="Times New Roman" w:cs="Times New Roman"/>
          <w:sz w:val="24"/>
          <w:szCs w:val="24"/>
        </w:rPr>
      </w:pPr>
      <w:r w:rsidRPr="006D3168">
        <w:rPr>
          <w:rFonts w:ascii="Times New Roman" w:hAnsi="Times New Roman" w:cs="Times New Roman"/>
          <w:sz w:val="24"/>
          <w:szCs w:val="24"/>
        </w:rPr>
        <w:t>Срок передачи Концедентом Концессионеру объекта Соглашения и иного</w:t>
      </w:r>
      <w:r w:rsidRPr="006473A8">
        <w:rPr>
          <w:rFonts w:ascii="Times New Roman" w:hAnsi="Times New Roman" w:cs="Times New Roman"/>
          <w:sz w:val="24"/>
          <w:szCs w:val="24"/>
        </w:rPr>
        <w:t xml:space="preserve"> имущества – не более 10 (десяти) календарных дней со дня подписания Сторонами настоящего Соглашения.</w:t>
      </w:r>
    </w:p>
    <w:p w14:paraId="37F29365" w14:textId="77777777" w:rsidR="008C7589" w:rsidRDefault="008C7589" w:rsidP="001A0431">
      <w:pPr>
        <w:widowControl w:val="0"/>
        <w:numPr>
          <w:ilvl w:val="0"/>
          <w:numId w:val="1"/>
        </w:numPr>
        <w:shd w:val="clear" w:color="auto" w:fill="FFFFFF"/>
        <w:tabs>
          <w:tab w:val="left" w:pos="567"/>
        </w:tabs>
        <w:spacing w:after="0" w:line="240" w:lineRule="auto"/>
        <w:ind w:left="0" w:firstLine="709"/>
        <w:jc w:val="both"/>
        <w:textAlignment w:val="baseline"/>
        <w:rPr>
          <w:rFonts w:ascii="Times New Roman" w:hAnsi="Times New Roman" w:cs="Times New Roman"/>
          <w:sz w:val="24"/>
          <w:szCs w:val="24"/>
        </w:rPr>
      </w:pPr>
      <w:r w:rsidRPr="006473A8">
        <w:rPr>
          <w:rFonts w:ascii="Times New Roman" w:hAnsi="Times New Roman" w:cs="Times New Roman"/>
          <w:sz w:val="24"/>
          <w:szCs w:val="24"/>
        </w:rPr>
        <w:t>Срок передачи Концессионером Концеденту объекта Соглашения и иного имущества не более 10 (десяти) календарных дней со дня окончания срока действия настоящего Соглашения либо дня его досрочного расторжения.</w:t>
      </w:r>
    </w:p>
    <w:p w14:paraId="700D58AA" w14:textId="77777777" w:rsidR="00A51B1A" w:rsidRPr="009E13B0" w:rsidRDefault="00A51B1A" w:rsidP="001A0431">
      <w:pPr>
        <w:pStyle w:val="a6"/>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9E13B0">
        <w:rPr>
          <w:rFonts w:ascii="Times New Roman" w:eastAsia="Times New Roman" w:hAnsi="Times New Roman"/>
          <w:sz w:val="24"/>
          <w:szCs w:val="24"/>
        </w:rPr>
        <w:t>Сроки выполнения обязательств Концессионера, указанные в настоящем Соглашении, продлеваются на период, в который</w:t>
      </w:r>
      <w:r w:rsidRPr="009E13B0">
        <w:rPr>
          <w:rFonts w:ascii="Times New Roman" w:hAnsi="Times New Roman"/>
          <w:sz w:val="24"/>
          <w:szCs w:val="24"/>
        </w:rPr>
        <w:t xml:space="preserve"> исполнение соответствующих обязательств было невозможно в связи с объективными обстоятельствами, не зависящими от Сторон </w:t>
      </w:r>
      <w:r w:rsidRPr="009E13B0">
        <w:rPr>
          <w:rFonts w:ascii="Times New Roman" w:hAnsi="Times New Roman"/>
          <w:sz w:val="24"/>
          <w:szCs w:val="24"/>
        </w:rPr>
        <w:br/>
        <w:t>и/или от Концессионера, в том числе в связи с обстоятельствами непреодолимой силы.</w:t>
      </w:r>
    </w:p>
    <w:p w14:paraId="4B0F5CD4" w14:textId="77777777" w:rsidR="00A51B1A" w:rsidRPr="006473A8" w:rsidRDefault="00A51B1A" w:rsidP="00A51B1A">
      <w:pPr>
        <w:widowControl w:val="0"/>
        <w:shd w:val="clear" w:color="auto" w:fill="FFFFFF"/>
        <w:tabs>
          <w:tab w:val="left" w:pos="567"/>
        </w:tabs>
        <w:spacing w:after="0" w:line="240" w:lineRule="auto"/>
        <w:ind w:firstLine="709"/>
        <w:jc w:val="both"/>
        <w:textAlignment w:val="baseline"/>
        <w:rPr>
          <w:rFonts w:ascii="Times New Roman" w:hAnsi="Times New Roman" w:cs="Times New Roman"/>
          <w:sz w:val="24"/>
          <w:szCs w:val="24"/>
        </w:rPr>
      </w:pPr>
    </w:p>
    <w:p w14:paraId="27692096" w14:textId="77777777" w:rsidR="008C7589" w:rsidRDefault="008C7589" w:rsidP="008C7589">
      <w:pPr>
        <w:pStyle w:val="ac"/>
        <w:widowControl w:val="0"/>
        <w:shd w:val="clear" w:color="auto" w:fill="FFFFFF"/>
        <w:spacing w:before="0" w:beforeAutospacing="0" w:after="0" w:afterAutospacing="0"/>
        <w:jc w:val="center"/>
        <w:textAlignment w:val="baseline"/>
        <w:rPr>
          <w:rStyle w:val="af"/>
        </w:rPr>
      </w:pPr>
      <w:r w:rsidRPr="006473A8">
        <w:rPr>
          <w:rStyle w:val="af"/>
        </w:rPr>
        <w:t>IX. Порядок осуществления Концедентом контроля за соблюдением Концессионером условий настоящего Соглашения</w:t>
      </w:r>
    </w:p>
    <w:p w14:paraId="0713DFBB" w14:textId="77777777" w:rsidR="00976023" w:rsidRPr="00A02393" w:rsidRDefault="00976023" w:rsidP="008C7589">
      <w:pPr>
        <w:pStyle w:val="ac"/>
        <w:widowControl w:val="0"/>
        <w:shd w:val="clear" w:color="auto" w:fill="FFFFFF"/>
        <w:spacing w:before="0" w:beforeAutospacing="0" w:after="0" w:afterAutospacing="0"/>
        <w:jc w:val="center"/>
        <w:textAlignment w:val="baseline"/>
        <w:rPr>
          <w:rStyle w:val="af"/>
          <w:sz w:val="16"/>
          <w:szCs w:val="16"/>
        </w:rPr>
      </w:pPr>
    </w:p>
    <w:p w14:paraId="207AB61E" w14:textId="77777777" w:rsidR="008C7589" w:rsidRPr="006473A8" w:rsidRDefault="008C7589" w:rsidP="001A0431">
      <w:pPr>
        <w:widowControl w:val="0"/>
        <w:numPr>
          <w:ilvl w:val="0"/>
          <w:numId w:val="1"/>
        </w:numPr>
        <w:shd w:val="clear" w:color="auto" w:fill="FFFFFF"/>
        <w:tabs>
          <w:tab w:val="left" w:pos="567"/>
        </w:tabs>
        <w:spacing w:after="0" w:line="240" w:lineRule="auto"/>
        <w:ind w:left="0" w:firstLine="709"/>
        <w:jc w:val="both"/>
        <w:textAlignment w:val="baseline"/>
        <w:rPr>
          <w:rFonts w:ascii="Times New Roman" w:hAnsi="Times New Roman" w:cs="Times New Roman"/>
          <w:sz w:val="24"/>
          <w:szCs w:val="24"/>
        </w:rPr>
      </w:pPr>
      <w:r w:rsidRPr="006473A8">
        <w:rPr>
          <w:rFonts w:ascii="Times New Roman" w:hAnsi="Times New Roman" w:cs="Times New Roman"/>
          <w:sz w:val="24"/>
          <w:szCs w:val="24"/>
        </w:rPr>
        <w:t xml:space="preserve">Права и обязанности Концедента осуществляются </w:t>
      </w:r>
      <w:r w:rsidR="006E77DE" w:rsidRPr="006473A8">
        <w:rPr>
          <w:rFonts w:ascii="Times New Roman" w:hAnsi="Times New Roman" w:cs="Times New Roman"/>
          <w:spacing w:val="-6"/>
          <w:sz w:val="24"/>
          <w:szCs w:val="24"/>
        </w:rPr>
        <w:t>уполномоченными им органами или юридическими лицами в соответствии</w:t>
      </w:r>
      <w:r w:rsidR="00A02393">
        <w:rPr>
          <w:rFonts w:ascii="Times New Roman" w:hAnsi="Times New Roman" w:cs="Times New Roman"/>
          <w:spacing w:val="-6"/>
          <w:sz w:val="24"/>
          <w:szCs w:val="24"/>
        </w:rPr>
        <w:t xml:space="preserve"> с законодательством РФ</w:t>
      </w:r>
      <w:r w:rsidR="006E77DE" w:rsidRPr="006473A8">
        <w:rPr>
          <w:rFonts w:ascii="Times New Roman" w:hAnsi="Times New Roman" w:cs="Times New Roman"/>
          <w:spacing w:val="-6"/>
          <w:sz w:val="24"/>
          <w:szCs w:val="24"/>
        </w:rPr>
        <w:t>, законодательство</w:t>
      </w:r>
      <w:r w:rsidR="00A02393">
        <w:rPr>
          <w:rFonts w:ascii="Times New Roman" w:hAnsi="Times New Roman" w:cs="Times New Roman"/>
          <w:spacing w:val="-6"/>
          <w:sz w:val="24"/>
          <w:szCs w:val="24"/>
        </w:rPr>
        <w:t>м субъектов РФ</w:t>
      </w:r>
      <w:r w:rsidR="006E77DE" w:rsidRPr="006473A8">
        <w:rPr>
          <w:rFonts w:ascii="Times New Roman" w:hAnsi="Times New Roman" w:cs="Times New Roman"/>
          <w:spacing w:val="-6"/>
          <w:sz w:val="24"/>
          <w:szCs w:val="24"/>
        </w:rPr>
        <w:t>, муниципальными правовыми актами органов местного самоуправления. Концедент уведомляет Концессионера о лицах, уполномоченных осуществлять от его имени права и обязанности по настоящему Соглашению, в разумный срок до начала осуществления указанными органами возложенных на них полномочий по настоящему Соглашению</w:t>
      </w:r>
      <w:r w:rsidR="00E35B7D" w:rsidRPr="006473A8">
        <w:rPr>
          <w:rFonts w:ascii="Times New Roman" w:hAnsi="Times New Roman" w:cs="Times New Roman"/>
          <w:sz w:val="24"/>
          <w:szCs w:val="24"/>
        </w:rPr>
        <w:t>.</w:t>
      </w:r>
    </w:p>
    <w:p w14:paraId="1EA964AF" w14:textId="77777777" w:rsidR="008C7589" w:rsidRPr="006473A8" w:rsidRDefault="008C7589" w:rsidP="001A0431">
      <w:pPr>
        <w:widowControl w:val="0"/>
        <w:numPr>
          <w:ilvl w:val="0"/>
          <w:numId w:val="1"/>
        </w:numPr>
        <w:shd w:val="clear" w:color="auto" w:fill="FFFFFF"/>
        <w:tabs>
          <w:tab w:val="left" w:pos="567"/>
        </w:tabs>
        <w:spacing w:after="0" w:line="240" w:lineRule="auto"/>
        <w:ind w:left="0" w:firstLine="709"/>
        <w:jc w:val="both"/>
        <w:textAlignment w:val="baseline"/>
        <w:rPr>
          <w:rFonts w:ascii="Times New Roman" w:hAnsi="Times New Roman" w:cs="Times New Roman"/>
          <w:sz w:val="24"/>
          <w:szCs w:val="24"/>
        </w:rPr>
      </w:pPr>
      <w:r w:rsidRPr="006473A8">
        <w:rPr>
          <w:rFonts w:ascii="Times New Roman" w:hAnsi="Times New Roman" w:cs="Times New Roman"/>
          <w:sz w:val="24"/>
          <w:szCs w:val="24"/>
        </w:rPr>
        <w:t xml:space="preserve">Концедент осуществляет контроль за соблюдением Концессионером условий настоящего Соглашения, в том числе обязательств по осуществлению деятельности, указанной в пункте 1 настоящего Соглашения, обязательств по использованию (эксплуатации) Объекта Соглашения в соответствии с целями, установленными настоящим Соглашением, а также сроков исполнения обязательств, указанных в разделе </w:t>
      </w:r>
      <w:r w:rsidR="003C1E0C" w:rsidRPr="006473A8">
        <w:rPr>
          <w:rFonts w:ascii="Times New Roman" w:hAnsi="Times New Roman" w:cs="Times New Roman"/>
          <w:sz w:val="24"/>
          <w:szCs w:val="24"/>
          <w:lang w:val="en-US"/>
        </w:rPr>
        <w:t>VIII</w:t>
      </w:r>
      <w:r w:rsidRPr="006473A8">
        <w:rPr>
          <w:rFonts w:ascii="Times New Roman" w:hAnsi="Times New Roman" w:cs="Times New Roman"/>
          <w:sz w:val="24"/>
          <w:szCs w:val="24"/>
        </w:rPr>
        <w:t xml:space="preserve"> настоящего Соглашения.</w:t>
      </w:r>
    </w:p>
    <w:p w14:paraId="6388417F" w14:textId="77777777" w:rsidR="008C7589" w:rsidRPr="006473A8" w:rsidRDefault="008C7589" w:rsidP="001A0431">
      <w:pPr>
        <w:widowControl w:val="0"/>
        <w:numPr>
          <w:ilvl w:val="0"/>
          <w:numId w:val="1"/>
        </w:numPr>
        <w:shd w:val="clear" w:color="auto" w:fill="FFFFFF"/>
        <w:tabs>
          <w:tab w:val="left" w:pos="567"/>
        </w:tabs>
        <w:spacing w:after="0" w:line="240" w:lineRule="auto"/>
        <w:ind w:left="0" w:firstLine="709"/>
        <w:jc w:val="both"/>
        <w:textAlignment w:val="baseline"/>
        <w:rPr>
          <w:rFonts w:ascii="Times New Roman" w:hAnsi="Times New Roman" w:cs="Times New Roman"/>
          <w:sz w:val="24"/>
          <w:szCs w:val="24"/>
        </w:rPr>
      </w:pPr>
      <w:r w:rsidRPr="006473A8">
        <w:rPr>
          <w:rFonts w:ascii="Times New Roman" w:hAnsi="Times New Roman" w:cs="Times New Roman"/>
          <w:sz w:val="24"/>
          <w:szCs w:val="24"/>
        </w:rPr>
        <w:t>Концессионер обязан обесп</w:t>
      </w:r>
      <w:r w:rsidR="008F641A">
        <w:rPr>
          <w:rFonts w:ascii="Times New Roman" w:hAnsi="Times New Roman" w:cs="Times New Roman"/>
          <w:sz w:val="24"/>
          <w:szCs w:val="24"/>
        </w:rPr>
        <w:t>ечить представителям Концедента</w:t>
      </w:r>
      <w:r w:rsidRPr="006473A8">
        <w:rPr>
          <w:rFonts w:ascii="Times New Roman" w:hAnsi="Times New Roman" w:cs="Times New Roman"/>
          <w:sz w:val="24"/>
          <w:szCs w:val="24"/>
        </w:rPr>
        <w:t xml:space="preserve"> доступ на Объект Соглашения, а также к документации, относящейся к осуществлению деятельности, указанной в пункте 1 настоящего Соглашения, по предварительному согласованию с Концессионером.</w:t>
      </w:r>
    </w:p>
    <w:p w14:paraId="7D45A09D" w14:textId="77777777" w:rsidR="008C7589" w:rsidRPr="006473A8" w:rsidRDefault="008C7589" w:rsidP="001A0431">
      <w:pPr>
        <w:widowControl w:val="0"/>
        <w:numPr>
          <w:ilvl w:val="0"/>
          <w:numId w:val="1"/>
        </w:numPr>
        <w:shd w:val="clear" w:color="auto" w:fill="FFFFFF"/>
        <w:tabs>
          <w:tab w:val="left" w:pos="567"/>
        </w:tabs>
        <w:spacing w:after="0" w:line="240" w:lineRule="auto"/>
        <w:ind w:left="0" w:firstLine="709"/>
        <w:jc w:val="both"/>
        <w:textAlignment w:val="baseline"/>
        <w:rPr>
          <w:rFonts w:ascii="Times New Roman" w:hAnsi="Times New Roman" w:cs="Times New Roman"/>
          <w:sz w:val="24"/>
          <w:szCs w:val="24"/>
        </w:rPr>
      </w:pPr>
      <w:r w:rsidRPr="006473A8">
        <w:rPr>
          <w:rFonts w:ascii="Times New Roman" w:hAnsi="Times New Roman" w:cs="Times New Roman"/>
          <w:sz w:val="24"/>
          <w:szCs w:val="24"/>
        </w:rPr>
        <w:t>Концедент имеет право запрашивать у Концессионера, а Концессионер обязан предоставить информацию об исполнении Концессионером обязательств, предусмотренных настоящим Соглашением.</w:t>
      </w:r>
    </w:p>
    <w:p w14:paraId="732FB46C" w14:textId="77777777" w:rsidR="008C7589" w:rsidRPr="006473A8" w:rsidRDefault="008C7589" w:rsidP="001A0431">
      <w:pPr>
        <w:widowControl w:val="0"/>
        <w:numPr>
          <w:ilvl w:val="0"/>
          <w:numId w:val="1"/>
        </w:numPr>
        <w:shd w:val="clear" w:color="auto" w:fill="FFFFFF"/>
        <w:tabs>
          <w:tab w:val="left" w:pos="567"/>
        </w:tabs>
        <w:spacing w:after="0" w:line="240" w:lineRule="auto"/>
        <w:ind w:left="0" w:firstLine="709"/>
        <w:jc w:val="both"/>
        <w:textAlignment w:val="baseline"/>
        <w:rPr>
          <w:rFonts w:ascii="Times New Roman" w:hAnsi="Times New Roman" w:cs="Times New Roman"/>
          <w:sz w:val="24"/>
          <w:szCs w:val="24"/>
        </w:rPr>
      </w:pPr>
      <w:r w:rsidRPr="006473A8">
        <w:rPr>
          <w:rFonts w:ascii="Times New Roman" w:hAnsi="Times New Roman" w:cs="Times New Roman"/>
          <w:sz w:val="24"/>
          <w:szCs w:val="24"/>
        </w:rPr>
        <w:t>Концедент не вправе вмешиваться в осуществление хозяйственной деятельности Концессионера.</w:t>
      </w:r>
    </w:p>
    <w:p w14:paraId="08298A26" w14:textId="77777777" w:rsidR="008C7589" w:rsidRPr="006473A8" w:rsidRDefault="008C7589" w:rsidP="001A0431">
      <w:pPr>
        <w:widowControl w:val="0"/>
        <w:numPr>
          <w:ilvl w:val="0"/>
          <w:numId w:val="1"/>
        </w:numPr>
        <w:shd w:val="clear" w:color="auto" w:fill="FFFFFF"/>
        <w:tabs>
          <w:tab w:val="left" w:pos="567"/>
        </w:tabs>
        <w:spacing w:after="0" w:line="240" w:lineRule="auto"/>
        <w:ind w:left="0" w:firstLine="709"/>
        <w:jc w:val="both"/>
        <w:textAlignment w:val="baseline"/>
        <w:rPr>
          <w:rFonts w:ascii="Times New Roman" w:hAnsi="Times New Roman" w:cs="Times New Roman"/>
          <w:sz w:val="24"/>
          <w:szCs w:val="24"/>
        </w:rPr>
      </w:pPr>
      <w:r w:rsidRPr="006473A8">
        <w:rPr>
          <w:rFonts w:ascii="Times New Roman" w:hAnsi="Times New Roman" w:cs="Times New Roman"/>
          <w:sz w:val="24"/>
          <w:szCs w:val="24"/>
        </w:rPr>
        <w:t xml:space="preserve">Представители </w:t>
      </w:r>
      <w:r w:rsidR="00E35B7D" w:rsidRPr="006473A8">
        <w:rPr>
          <w:rFonts w:ascii="Times New Roman" w:hAnsi="Times New Roman" w:cs="Times New Roman"/>
          <w:sz w:val="24"/>
          <w:szCs w:val="24"/>
        </w:rPr>
        <w:t>Конце</w:t>
      </w:r>
      <w:r w:rsidRPr="006473A8">
        <w:rPr>
          <w:rFonts w:ascii="Times New Roman" w:hAnsi="Times New Roman" w:cs="Times New Roman"/>
          <w:sz w:val="24"/>
          <w:szCs w:val="24"/>
        </w:rPr>
        <w:t xml:space="preserve">дента не вправе разглашать сведения, отнесенные настоящим </w:t>
      </w:r>
      <w:r w:rsidRPr="006473A8">
        <w:rPr>
          <w:rFonts w:ascii="Times New Roman" w:hAnsi="Times New Roman" w:cs="Times New Roman"/>
          <w:sz w:val="24"/>
          <w:szCs w:val="24"/>
        </w:rPr>
        <w:lastRenderedPageBreak/>
        <w:t>Соглашением к сведениям конфиденциального характера или являющиеся коммерческой тайной.</w:t>
      </w:r>
    </w:p>
    <w:p w14:paraId="3CA59179" w14:textId="77777777" w:rsidR="008C7589" w:rsidRPr="006473A8" w:rsidRDefault="008C7589" w:rsidP="001A0431">
      <w:pPr>
        <w:widowControl w:val="0"/>
        <w:numPr>
          <w:ilvl w:val="0"/>
          <w:numId w:val="1"/>
        </w:numPr>
        <w:shd w:val="clear" w:color="auto" w:fill="FFFFFF"/>
        <w:tabs>
          <w:tab w:val="left" w:pos="567"/>
        </w:tabs>
        <w:spacing w:after="0" w:line="240" w:lineRule="auto"/>
        <w:ind w:left="0" w:firstLine="709"/>
        <w:jc w:val="both"/>
        <w:textAlignment w:val="baseline"/>
        <w:rPr>
          <w:rFonts w:ascii="Times New Roman" w:hAnsi="Times New Roman" w:cs="Times New Roman"/>
          <w:sz w:val="24"/>
          <w:szCs w:val="24"/>
        </w:rPr>
      </w:pPr>
      <w:r w:rsidRPr="006473A8">
        <w:rPr>
          <w:rFonts w:ascii="Times New Roman" w:hAnsi="Times New Roman" w:cs="Times New Roman"/>
          <w:sz w:val="24"/>
          <w:szCs w:val="24"/>
        </w:rPr>
        <w:t>При обнаружении Концедентом в ходе осуществления контроля за деятельностью Концессионера нарушений, которые могут существенно повлиять на соблюдение Концессионером условий настоящего Соглашения, Концедент обязан сообщить об этом Концессионеру в течение 10 (десяти) календарных дней со дня обнаружения указанных нарушений.</w:t>
      </w:r>
    </w:p>
    <w:p w14:paraId="36CA953E" w14:textId="77777777" w:rsidR="008C7589" w:rsidRPr="006473A8" w:rsidRDefault="008C7589" w:rsidP="001A0431">
      <w:pPr>
        <w:widowControl w:val="0"/>
        <w:numPr>
          <w:ilvl w:val="0"/>
          <w:numId w:val="1"/>
        </w:numPr>
        <w:shd w:val="clear" w:color="auto" w:fill="FFFFFF"/>
        <w:tabs>
          <w:tab w:val="left" w:pos="567"/>
        </w:tabs>
        <w:spacing w:after="0" w:line="240" w:lineRule="auto"/>
        <w:ind w:left="0" w:firstLine="709"/>
        <w:jc w:val="both"/>
        <w:textAlignment w:val="baseline"/>
        <w:rPr>
          <w:rFonts w:ascii="Times New Roman" w:hAnsi="Times New Roman" w:cs="Times New Roman"/>
          <w:sz w:val="24"/>
          <w:szCs w:val="24"/>
        </w:rPr>
      </w:pPr>
      <w:r w:rsidRPr="006473A8">
        <w:rPr>
          <w:rFonts w:ascii="Times New Roman" w:hAnsi="Times New Roman" w:cs="Times New Roman"/>
          <w:sz w:val="24"/>
          <w:szCs w:val="24"/>
        </w:rPr>
        <w:t>Стороны обязаны своевременно предоставлять друг другу информацию, необходимую для исполнения обязанностей, предусмотренных настоящим Соглашением,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14:paraId="14CC2D8A" w14:textId="77777777" w:rsidR="008C7589" w:rsidRPr="00A02393" w:rsidRDefault="008C7589" w:rsidP="008C7589">
      <w:pPr>
        <w:widowControl w:val="0"/>
        <w:shd w:val="clear" w:color="auto" w:fill="FFFFFF"/>
        <w:spacing w:after="0" w:line="240" w:lineRule="auto"/>
        <w:jc w:val="center"/>
        <w:textAlignment w:val="baseline"/>
        <w:rPr>
          <w:rFonts w:ascii="Times New Roman" w:hAnsi="Times New Roman" w:cs="Times New Roman"/>
          <w:sz w:val="16"/>
          <w:szCs w:val="16"/>
        </w:rPr>
      </w:pPr>
    </w:p>
    <w:p w14:paraId="77FBBB94" w14:textId="77777777" w:rsidR="008C7589" w:rsidRDefault="008C7589" w:rsidP="00EF7B89">
      <w:pPr>
        <w:widowControl w:val="0"/>
        <w:shd w:val="clear" w:color="auto" w:fill="FFFFFF"/>
        <w:spacing w:after="0" w:line="240" w:lineRule="auto"/>
        <w:jc w:val="center"/>
        <w:textAlignment w:val="baseline"/>
        <w:rPr>
          <w:rStyle w:val="af"/>
          <w:rFonts w:ascii="Times New Roman" w:hAnsi="Times New Roman" w:cs="Times New Roman"/>
          <w:sz w:val="24"/>
          <w:szCs w:val="24"/>
        </w:rPr>
      </w:pPr>
      <w:r w:rsidRPr="006473A8">
        <w:rPr>
          <w:rStyle w:val="af"/>
          <w:rFonts w:ascii="Times New Roman" w:hAnsi="Times New Roman" w:cs="Times New Roman"/>
          <w:sz w:val="24"/>
          <w:szCs w:val="24"/>
        </w:rPr>
        <w:t>X. Ответственность Сторон</w:t>
      </w:r>
    </w:p>
    <w:p w14:paraId="0F5822AA" w14:textId="77777777" w:rsidR="00A02393" w:rsidRPr="00A02393" w:rsidRDefault="00A02393" w:rsidP="00EF7B89">
      <w:pPr>
        <w:widowControl w:val="0"/>
        <w:shd w:val="clear" w:color="auto" w:fill="FFFFFF"/>
        <w:spacing w:after="0" w:line="240" w:lineRule="auto"/>
        <w:jc w:val="center"/>
        <w:textAlignment w:val="baseline"/>
        <w:rPr>
          <w:rStyle w:val="af"/>
          <w:rFonts w:ascii="Times New Roman" w:hAnsi="Times New Roman" w:cs="Times New Roman"/>
          <w:sz w:val="16"/>
          <w:szCs w:val="16"/>
        </w:rPr>
      </w:pPr>
    </w:p>
    <w:p w14:paraId="43369E03" w14:textId="77777777" w:rsidR="008C7589" w:rsidRPr="006473A8" w:rsidRDefault="008C7589" w:rsidP="001A0431">
      <w:pPr>
        <w:widowControl w:val="0"/>
        <w:numPr>
          <w:ilvl w:val="0"/>
          <w:numId w:val="1"/>
        </w:numPr>
        <w:shd w:val="clear" w:color="auto" w:fill="FFFFFF"/>
        <w:tabs>
          <w:tab w:val="left" w:pos="567"/>
        </w:tabs>
        <w:spacing w:after="0" w:line="240" w:lineRule="auto"/>
        <w:ind w:left="0" w:firstLine="709"/>
        <w:jc w:val="both"/>
        <w:textAlignment w:val="baseline"/>
        <w:rPr>
          <w:rFonts w:ascii="Times New Roman" w:hAnsi="Times New Roman" w:cs="Times New Roman"/>
          <w:sz w:val="24"/>
          <w:szCs w:val="24"/>
        </w:rPr>
      </w:pPr>
      <w:r w:rsidRPr="006473A8">
        <w:rPr>
          <w:rFonts w:ascii="Times New Roman" w:hAnsi="Times New Roman" w:cs="Times New Roman"/>
          <w:sz w:val="24"/>
          <w:szCs w:val="24"/>
        </w:rPr>
        <w:t xml:space="preserve">За неисполнение или </w:t>
      </w:r>
      <w:r w:rsidR="00133C2E" w:rsidRPr="006473A8">
        <w:rPr>
          <w:rFonts w:ascii="Times New Roman" w:hAnsi="Times New Roman" w:cs="Times New Roman"/>
          <w:sz w:val="24"/>
          <w:szCs w:val="24"/>
        </w:rPr>
        <w:t>ненадлежащее</w:t>
      </w:r>
      <w:r w:rsidRPr="006473A8">
        <w:rPr>
          <w:rFonts w:ascii="Times New Roman" w:hAnsi="Times New Roman" w:cs="Times New Roman"/>
          <w:sz w:val="24"/>
          <w:szCs w:val="24"/>
        </w:rPr>
        <w:t xml:space="preserve"> исполнение обязательств, предусмотренных настоящим Соглашением, Стороны несут ответственность, предусмотренную законодательством</w:t>
      </w:r>
      <w:r w:rsidR="00A02393">
        <w:rPr>
          <w:rFonts w:ascii="Times New Roman" w:hAnsi="Times New Roman" w:cs="Times New Roman"/>
          <w:sz w:val="24"/>
          <w:szCs w:val="24"/>
        </w:rPr>
        <w:t xml:space="preserve"> РФ</w:t>
      </w:r>
      <w:r w:rsidRPr="006473A8">
        <w:rPr>
          <w:rFonts w:ascii="Times New Roman" w:hAnsi="Times New Roman" w:cs="Times New Roman"/>
          <w:sz w:val="24"/>
          <w:szCs w:val="24"/>
        </w:rPr>
        <w:t xml:space="preserve"> и настоящим Соглашением.</w:t>
      </w:r>
    </w:p>
    <w:p w14:paraId="2158B328" w14:textId="77777777" w:rsidR="008C7589" w:rsidRPr="006473A8" w:rsidRDefault="008C7589" w:rsidP="001A0431">
      <w:pPr>
        <w:widowControl w:val="0"/>
        <w:numPr>
          <w:ilvl w:val="0"/>
          <w:numId w:val="1"/>
        </w:numPr>
        <w:shd w:val="clear" w:color="auto" w:fill="FFFFFF"/>
        <w:tabs>
          <w:tab w:val="left" w:pos="567"/>
        </w:tabs>
        <w:spacing w:after="0" w:line="240" w:lineRule="auto"/>
        <w:ind w:left="0" w:firstLine="709"/>
        <w:jc w:val="both"/>
        <w:textAlignment w:val="baseline"/>
        <w:rPr>
          <w:rFonts w:ascii="Times New Roman" w:hAnsi="Times New Roman" w:cs="Times New Roman"/>
          <w:sz w:val="24"/>
          <w:szCs w:val="24"/>
        </w:rPr>
      </w:pPr>
      <w:r w:rsidRPr="006473A8">
        <w:rPr>
          <w:rFonts w:ascii="Times New Roman" w:hAnsi="Times New Roman" w:cs="Times New Roman"/>
          <w:sz w:val="24"/>
          <w:szCs w:val="24"/>
        </w:rPr>
        <w:t>Концессионер несет ответственность перед Концедентом за допущенное при модернизации и реконструкции Объекта Соглашения нарушение требований, установленных настоящим Соглашением, требований технических регламентов, проектной документации, иных обяз</w:t>
      </w:r>
      <w:r w:rsidR="006E77DE" w:rsidRPr="006473A8">
        <w:rPr>
          <w:rFonts w:ascii="Times New Roman" w:hAnsi="Times New Roman" w:cs="Times New Roman"/>
          <w:sz w:val="24"/>
          <w:szCs w:val="24"/>
        </w:rPr>
        <w:t>ательных требований к качеству О</w:t>
      </w:r>
      <w:r w:rsidRPr="006473A8">
        <w:rPr>
          <w:rFonts w:ascii="Times New Roman" w:hAnsi="Times New Roman" w:cs="Times New Roman"/>
          <w:sz w:val="24"/>
          <w:szCs w:val="24"/>
        </w:rPr>
        <w:t>бъекта Соглашения.</w:t>
      </w:r>
    </w:p>
    <w:p w14:paraId="62DDC5BE" w14:textId="77777777" w:rsidR="008C7589" w:rsidRPr="006473A8" w:rsidRDefault="008C7589" w:rsidP="001A0431">
      <w:pPr>
        <w:widowControl w:val="0"/>
        <w:numPr>
          <w:ilvl w:val="0"/>
          <w:numId w:val="1"/>
        </w:numPr>
        <w:shd w:val="clear" w:color="auto" w:fill="FFFFFF"/>
        <w:tabs>
          <w:tab w:val="left" w:pos="567"/>
        </w:tabs>
        <w:spacing w:after="0" w:line="240" w:lineRule="auto"/>
        <w:ind w:left="0" w:firstLine="709"/>
        <w:jc w:val="both"/>
        <w:textAlignment w:val="baseline"/>
        <w:rPr>
          <w:rFonts w:ascii="Times New Roman" w:hAnsi="Times New Roman" w:cs="Times New Roman"/>
          <w:sz w:val="24"/>
          <w:szCs w:val="24"/>
        </w:rPr>
      </w:pPr>
      <w:r w:rsidRPr="006473A8">
        <w:rPr>
          <w:rFonts w:ascii="Times New Roman" w:hAnsi="Times New Roman" w:cs="Times New Roman"/>
          <w:sz w:val="24"/>
          <w:szCs w:val="24"/>
        </w:rPr>
        <w:t xml:space="preserve">В случае нарушения требований, указанных в пункте </w:t>
      </w:r>
      <w:r w:rsidR="00244F2B" w:rsidRPr="006473A8">
        <w:rPr>
          <w:rFonts w:ascii="Times New Roman" w:hAnsi="Times New Roman" w:cs="Times New Roman"/>
          <w:sz w:val="24"/>
          <w:szCs w:val="24"/>
        </w:rPr>
        <w:t>6</w:t>
      </w:r>
      <w:r w:rsidR="006E77DE" w:rsidRPr="006473A8">
        <w:rPr>
          <w:rFonts w:ascii="Times New Roman" w:hAnsi="Times New Roman" w:cs="Times New Roman"/>
          <w:sz w:val="24"/>
          <w:szCs w:val="24"/>
        </w:rPr>
        <w:t>4</w:t>
      </w:r>
      <w:r w:rsidRPr="006473A8">
        <w:rPr>
          <w:rFonts w:ascii="Times New Roman" w:hAnsi="Times New Roman" w:cs="Times New Roman"/>
          <w:sz w:val="24"/>
          <w:szCs w:val="24"/>
        </w:rPr>
        <w:t xml:space="preserve"> настоящего Соглашения, Концедент вправе в течение</w:t>
      </w:r>
      <w:r w:rsidR="00A02393">
        <w:rPr>
          <w:rStyle w:val="apple-converted-space"/>
          <w:rFonts w:ascii="Times New Roman" w:hAnsi="Times New Roman" w:cs="Times New Roman"/>
          <w:sz w:val="24"/>
          <w:szCs w:val="24"/>
        </w:rPr>
        <w:t xml:space="preserve"> </w:t>
      </w:r>
      <w:r w:rsidRPr="006473A8">
        <w:rPr>
          <w:rStyle w:val="af"/>
          <w:rFonts w:ascii="Times New Roman" w:hAnsi="Times New Roman" w:cs="Times New Roman"/>
          <w:b w:val="0"/>
          <w:sz w:val="24"/>
          <w:szCs w:val="24"/>
        </w:rPr>
        <w:t>10 (десяти) дней</w:t>
      </w:r>
      <w:r w:rsidR="00A02393">
        <w:rPr>
          <w:rStyle w:val="apple-converted-space"/>
          <w:rFonts w:ascii="Times New Roman" w:hAnsi="Times New Roman" w:cs="Times New Roman"/>
          <w:b/>
          <w:bCs/>
          <w:sz w:val="24"/>
          <w:szCs w:val="24"/>
        </w:rPr>
        <w:t xml:space="preserve"> </w:t>
      </w:r>
      <w:r w:rsidRPr="006473A8">
        <w:rPr>
          <w:rFonts w:ascii="Times New Roman" w:hAnsi="Times New Roman" w:cs="Times New Roman"/>
          <w:sz w:val="24"/>
          <w:szCs w:val="24"/>
        </w:rPr>
        <w:t>с даты обнаружения нарушения направить Концессионеру в письменной форме требование безвозмездно устранить обнаруженное нарушение с указанием пункта настоящего Соглашения и (или) документа, требования которых нарушены. При этом срок для устранения нарушения указывается в требовании.</w:t>
      </w:r>
    </w:p>
    <w:p w14:paraId="70F7FD69" w14:textId="77777777" w:rsidR="008C7589" w:rsidRPr="006473A8" w:rsidRDefault="008C7589" w:rsidP="001A0431">
      <w:pPr>
        <w:widowControl w:val="0"/>
        <w:numPr>
          <w:ilvl w:val="0"/>
          <w:numId w:val="1"/>
        </w:numPr>
        <w:shd w:val="clear" w:color="auto" w:fill="FFFFFF"/>
        <w:tabs>
          <w:tab w:val="left" w:pos="567"/>
        </w:tabs>
        <w:spacing w:after="0" w:line="240" w:lineRule="auto"/>
        <w:ind w:left="0" w:firstLine="709"/>
        <w:jc w:val="both"/>
        <w:textAlignment w:val="baseline"/>
        <w:rPr>
          <w:rFonts w:ascii="Times New Roman" w:hAnsi="Times New Roman" w:cs="Times New Roman"/>
          <w:sz w:val="24"/>
          <w:szCs w:val="24"/>
        </w:rPr>
      </w:pPr>
      <w:r w:rsidRPr="006473A8">
        <w:rPr>
          <w:rFonts w:ascii="Times New Roman" w:hAnsi="Times New Roman" w:cs="Times New Roman"/>
          <w:sz w:val="24"/>
          <w:szCs w:val="24"/>
        </w:rPr>
        <w:t xml:space="preserve">Концедент вправе потребовать от Концессионера возмещения причиненных Концеденту убытков, вызванных нарушением Концессионером требований, указанных в пункте </w:t>
      </w:r>
      <w:r w:rsidR="00FE2DD8" w:rsidRPr="006473A8">
        <w:rPr>
          <w:rFonts w:ascii="Times New Roman" w:hAnsi="Times New Roman" w:cs="Times New Roman"/>
          <w:sz w:val="24"/>
          <w:szCs w:val="24"/>
        </w:rPr>
        <w:t>6</w:t>
      </w:r>
      <w:r w:rsidR="006E77DE" w:rsidRPr="006473A8">
        <w:rPr>
          <w:rFonts w:ascii="Times New Roman" w:hAnsi="Times New Roman" w:cs="Times New Roman"/>
          <w:sz w:val="24"/>
          <w:szCs w:val="24"/>
        </w:rPr>
        <w:t>4</w:t>
      </w:r>
      <w:r w:rsidRPr="006473A8">
        <w:rPr>
          <w:rFonts w:ascii="Times New Roman" w:hAnsi="Times New Roman" w:cs="Times New Roman"/>
          <w:sz w:val="24"/>
          <w:szCs w:val="24"/>
        </w:rPr>
        <w:t xml:space="preserve"> настоящего Соглашения, если эти нарушения не были устранены Концессионером в срок, определенный Концедентом в требовании об устранении нарушений.</w:t>
      </w:r>
    </w:p>
    <w:p w14:paraId="74C19ADB" w14:textId="77777777" w:rsidR="008C7589" w:rsidRPr="006473A8" w:rsidRDefault="008C7589" w:rsidP="001A0431">
      <w:pPr>
        <w:widowControl w:val="0"/>
        <w:numPr>
          <w:ilvl w:val="0"/>
          <w:numId w:val="1"/>
        </w:numPr>
        <w:shd w:val="clear" w:color="auto" w:fill="FFFFFF"/>
        <w:tabs>
          <w:tab w:val="left" w:pos="567"/>
        </w:tabs>
        <w:spacing w:after="0" w:line="240" w:lineRule="auto"/>
        <w:ind w:left="0" w:firstLine="709"/>
        <w:jc w:val="both"/>
        <w:textAlignment w:val="baseline"/>
        <w:rPr>
          <w:rFonts w:ascii="Times New Roman" w:hAnsi="Times New Roman" w:cs="Times New Roman"/>
          <w:sz w:val="24"/>
          <w:szCs w:val="24"/>
        </w:rPr>
      </w:pPr>
      <w:r w:rsidRPr="006473A8">
        <w:rPr>
          <w:rFonts w:ascii="Times New Roman" w:hAnsi="Times New Roman" w:cs="Times New Roman"/>
          <w:sz w:val="24"/>
          <w:szCs w:val="24"/>
        </w:rPr>
        <w:t>Концедент имеет право на возмещение убытков, возникших в результате неисполнения или ненадлежащего исполнения Концессионером обязательств по настоящему Соглашению. Возмещение указанных убытков производится в порядке, определенн</w:t>
      </w:r>
      <w:r w:rsidR="00A02393">
        <w:rPr>
          <w:rFonts w:ascii="Times New Roman" w:hAnsi="Times New Roman" w:cs="Times New Roman"/>
          <w:sz w:val="24"/>
          <w:szCs w:val="24"/>
        </w:rPr>
        <w:t>ом законодательством РФ</w:t>
      </w:r>
      <w:r w:rsidRPr="006473A8">
        <w:rPr>
          <w:rFonts w:ascii="Times New Roman" w:hAnsi="Times New Roman" w:cs="Times New Roman"/>
          <w:sz w:val="24"/>
          <w:szCs w:val="24"/>
        </w:rPr>
        <w:t>.</w:t>
      </w:r>
    </w:p>
    <w:p w14:paraId="425EAB2F" w14:textId="77777777" w:rsidR="006E77DE" w:rsidRPr="006473A8" w:rsidRDefault="006E77DE" w:rsidP="001A0431">
      <w:pPr>
        <w:widowControl w:val="0"/>
        <w:numPr>
          <w:ilvl w:val="0"/>
          <w:numId w:val="1"/>
        </w:numPr>
        <w:shd w:val="clear" w:color="auto" w:fill="FFFFFF"/>
        <w:tabs>
          <w:tab w:val="left" w:pos="567"/>
        </w:tabs>
        <w:spacing w:after="0" w:line="240" w:lineRule="auto"/>
        <w:ind w:left="0" w:firstLine="709"/>
        <w:jc w:val="both"/>
        <w:textAlignment w:val="baseline"/>
        <w:rPr>
          <w:rFonts w:ascii="Times New Roman" w:hAnsi="Times New Roman" w:cs="Times New Roman"/>
          <w:sz w:val="24"/>
          <w:szCs w:val="24"/>
        </w:rPr>
      </w:pPr>
      <w:r w:rsidRPr="006473A8">
        <w:rPr>
          <w:rFonts w:ascii="Times New Roman" w:hAnsi="Times New Roman" w:cs="Times New Roman"/>
          <w:sz w:val="24"/>
          <w:szCs w:val="24"/>
        </w:rPr>
        <w:t>Концессионер несет перед Концедентом ответственность за качество работ по модернизации (реконструкции) Объекта Соглашения в течение срока действия Соглашения.</w:t>
      </w:r>
    </w:p>
    <w:p w14:paraId="44DA0C01" w14:textId="77777777" w:rsidR="008C7589" w:rsidRPr="006473A8" w:rsidRDefault="008C7589" w:rsidP="001A0431">
      <w:pPr>
        <w:widowControl w:val="0"/>
        <w:numPr>
          <w:ilvl w:val="0"/>
          <w:numId w:val="1"/>
        </w:numPr>
        <w:shd w:val="clear" w:color="auto" w:fill="FFFFFF"/>
        <w:tabs>
          <w:tab w:val="left" w:pos="567"/>
        </w:tabs>
        <w:spacing w:after="0" w:line="240" w:lineRule="auto"/>
        <w:ind w:left="0" w:firstLine="709"/>
        <w:jc w:val="both"/>
        <w:textAlignment w:val="baseline"/>
        <w:rPr>
          <w:rFonts w:ascii="Times New Roman" w:hAnsi="Times New Roman" w:cs="Times New Roman"/>
          <w:sz w:val="24"/>
          <w:szCs w:val="24"/>
        </w:rPr>
      </w:pPr>
      <w:r w:rsidRPr="006473A8">
        <w:rPr>
          <w:rFonts w:ascii="Times New Roman" w:hAnsi="Times New Roman" w:cs="Times New Roman"/>
          <w:sz w:val="24"/>
          <w:szCs w:val="24"/>
        </w:rPr>
        <w:t>Возмещение Сторонами настоящего Соглашения убытков в случае неисполнения или ненадлежащего исполнения обязательств, предусмотренных настоящим Соглашением, не освобождают соответствующую Сторону от исполнения этого обязательства в натуре.</w:t>
      </w:r>
    </w:p>
    <w:p w14:paraId="7C0B6BB6" w14:textId="77777777" w:rsidR="008C7589" w:rsidRPr="006473A8" w:rsidRDefault="008C7589" w:rsidP="001A0431">
      <w:pPr>
        <w:widowControl w:val="0"/>
        <w:numPr>
          <w:ilvl w:val="0"/>
          <w:numId w:val="1"/>
        </w:numPr>
        <w:shd w:val="clear" w:color="auto" w:fill="FFFFFF"/>
        <w:tabs>
          <w:tab w:val="left" w:pos="567"/>
        </w:tabs>
        <w:spacing w:after="0" w:line="240" w:lineRule="auto"/>
        <w:ind w:left="0" w:firstLine="709"/>
        <w:jc w:val="both"/>
        <w:textAlignment w:val="baseline"/>
        <w:rPr>
          <w:rFonts w:ascii="Times New Roman" w:hAnsi="Times New Roman" w:cs="Times New Roman"/>
          <w:sz w:val="24"/>
          <w:szCs w:val="24"/>
        </w:rPr>
      </w:pPr>
      <w:r w:rsidRPr="006473A8">
        <w:rPr>
          <w:rFonts w:ascii="Times New Roman" w:hAnsi="Times New Roman" w:cs="Times New Roman"/>
          <w:sz w:val="24"/>
          <w:szCs w:val="24"/>
        </w:rPr>
        <w:t>Сторона, не исполнившая или исполнившая ненадлежащим образом свои обязательства, предусмотренные настоящим Соглашением, несет ответственность, предусмотренн</w:t>
      </w:r>
      <w:r w:rsidR="00A02393">
        <w:rPr>
          <w:rFonts w:ascii="Times New Roman" w:hAnsi="Times New Roman" w:cs="Times New Roman"/>
          <w:sz w:val="24"/>
          <w:szCs w:val="24"/>
        </w:rPr>
        <w:t>ую законодательством РФ</w:t>
      </w:r>
      <w:r w:rsidRPr="006473A8">
        <w:rPr>
          <w:rFonts w:ascii="Times New Roman" w:hAnsi="Times New Roman" w:cs="Times New Roman"/>
          <w:sz w:val="24"/>
          <w:szCs w:val="24"/>
        </w:rPr>
        <w:t xml:space="preserve"> и настоящим Соглашением, если не докажет, что надлежащее исполнение указанных обязательств оказалось невозможным вследствие наступления обстоятельств непреодолимой силы.</w:t>
      </w:r>
    </w:p>
    <w:p w14:paraId="5D300DCA" w14:textId="77777777" w:rsidR="008C7589" w:rsidRPr="00A02393" w:rsidRDefault="008C7589" w:rsidP="008C7589">
      <w:pPr>
        <w:widowControl w:val="0"/>
        <w:shd w:val="clear" w:color="auto" w:fill="FFFFFF"/>
        <w:spacing w:after="0" w:line="240" w:lineRule="auto"/>
        <w:jc w:val="center"/>
        <w:textAlignment w:val="baseline"/>
        <w:rPr>
          <w:rFonts w:ascii="Times New Roman" w:hAnsi="Times New Roman" w:cs="Times New Roman"/>
          <w:sz w:val="16"/>
          <w:szCs w:val="16"/>
        </w:rPr>
      </w:pPr>
    </w:p>
    <w:p w14:paraId="178DF526" w14:textId="77777777" w:rsidR="008C7589" w:rsidRPr="006473A8" w:rsidRDefault="008C7589" w:rsidP="008C7589">
      <w:pPr>
        <w:widowControl w:val="0"/>
        <w:shd w:val="clear" w:color="auto" w:fill="FFFFFF"/>
        <w:spacing w:after="0" w:line="240" w:lineRule="auto"/>
        <w:jc w:val="center"/>
        <w:textAlignment w:val="baseline"/>
        <w:rPr>
          <w:rStyle w:val="af"/>
          <w:rFonts w:ascii="Times New Roman" w:hAnsi="Times New Roman" w:cs="Times New Roman"/>
          <w:sz w:val="24"/>
          <w:szCs w:val="24"/>
        </w:rPr>
      </w:pPr>
      <w:r w:rsidRPr="006473A8">
        <w:rPr>
          <w:rStyle w:val="af"/>
          <w:rFonts w:ascii="Times New Roman" w:hAnsi="Times New Roman" w:cs="Times New Roman"/>
          <w:sz w:val="24"/>
          <w:szCs w:val="24"/>
        </w:rPr>
        <w:t xml:space="preserve">XI. Порядок взаимодействия Сторон </w:t>
      </w:r>
    </w:p>
    <w:p w14:paraId="3C026276" w14:textId="77777777" w:rsidR="008C7589" w:rsidRDefault="008C7589" w:rsidP="008C7589">
      <w:pPr>
        <w:widowControl w:val="0"/>
        <w:shd w:val="clear" w:color="auto" w:fill="FFFFFF"/>
        <w:spacing w:after="0" w:line="240" w:lineRule="auto"/>
        <w:jc w:val="center"/>
        <w:textAlignment w:val="baseline"/>
        <w:rPr>
          <w:rStyle w:val="af"/>
          <w:rFonts w:ascii="Times New Roman" w:hAnsi="Times New Roman" w:cs="Times New Roman"/>
          <w:sz w:val="24"/>
          <w:szCs w:val="24"/>
        </w:rPr>
      </w:pPr>
      <w:r w:rsidRPr="006473A8">
        <w:rPr>
          <w:rStyle w:val="af"/>
          <w:rFonts w:ascii="Times New Roman" w:hAnsi="Times New Roman" w:cs="Times New Roman"/>
          <w:sz w:val="24"/>
          <w:szCs w:val="24"/>
        </w:rPr>
        <w:t>при наступлении обстоятельств непреодолимой силы</w:t>
      </w:r>
    </w:p>
    <w:p w14:paraId="4288106D" w14:textId="77777777" w:rsidR="00A02393" w:rsidRPr="00A02393" w:rsidRDefault="00A02393" w:rsidP="008C7589">
      <w:pPr>
        <w:widowControl w:val="0"/>
        <w:shd w:val="clear" w:color="auto" w:fill="FFFFFF"/>
        <w:spacing w:after="0" w:line="240" w:lineRule="auto"/>
        <w:jc w:val="center"/>
        <w:textAlignment w:val="baseline"/>
        <w:rPr>
          <w:rStyle w:val="af"/>
          <w:rFonts w:ascii="Times New Roman" w:hAnsi="Times New Roman" w:cs="Times New Roman"/>
          <w:sz w:val="16"/>
          <w:szCs w:val="16"/>
        </w:rPr>
      </w:pPr>
    </w:p>
    <w:p w14:paraId="78EAEAFA" w14:textId="77777777" w:rsidR="008C7589" w:rsidRPr="006473A8" w:rsidRDefault="008C7589" w:rsidP="001A0431">
      <w:pPr>
        <w:widowControl w:val="0"/>
        <w:numPr>
          <w:ilvl w:val="0"/>
          <w:numId w:val="1"/>
        </w:numPr>
        <w:shd w:val="clear" w:color="auto" w:fill="FFFFFF"/>
        <w:tabs>
          <w:tab w:val="left" w:pos="567"/>
        </w:tabs>
        <w:spacing w:after="0" w:line="240" w:lineRule="auto"/>
        <w:ind w:left="0" w:firstLine="709"/>
        <w:jc w:val="both"/>
        <w:textAlignment w:val="baseline"/>
        <w:rPr>
          <w:rFonts w:ascii="Times New Roman" w:hAnsi="Times New Roman" w:cs="Times New Roman"/>
          <w:sz w:val="24"/>
          <w:szCs w:val="24"/>
        </w:rPr>
      </w:pPr>
      <w:r w:rsidRPr="006473A8">
        <w:rPr>
          <w:rFonts w:ascii="Times New Roman" w:hAnsi="Times New Roman" w:cs="Times New Roman"/>
          <w:sz w:val="24"/>
          <w:szCs w:val="24"/>
        </w:rPr>
        <w:t>Сторона, нарушившая условия настоящего Соглашения в результате наступления обстоятельств непреодолимой силы, обязана:</w:t>
      </w:r>
    </w:p>
    <w:p w14:paraId="674580AA" w14:textId="77777777" w:rsidR="008C7589" w:rsidRPr="006473A8" w:rsidRDefault="008C7589" w:rsidP="00C603A2">
      <w:pPr>
        <w:pStyle w:val="ac"/>
        <w:widowControl w:val="0"/>
        <w:shd w:val="clear" w:color="auto" w:fill="FFFFFF"/>
        <w:spacing w:before="0" w:beforeAutospacing="0" w:after="0" w:afterAutospacing="0"/>
        <w:ind w:firstLine="709"/>
        <w:jc w:val="both"/>
        <w:textAlignment w:val="baseline"/>
      </w:pPr>
      <w:r w:rsidRPr="006473A8">
        <w:t>а)</w:t>
      </w:r>
      <w:r w:rsidR="003B67BA" w:rsidRPr="006473A8">
        <w:t xml:space="preserve"> </w:t>
      </w:r>
      <w:r w:rsidRPr="006473A8">
        <w:t>в письменной форме уведомить другую Сторону о наступлении указанных обстоятельств не позднее 10 (десяти) календарных дней со дня их наступления и представить необходимые документальные подтверждения;</w:t>
      </w:r>
    </w:p>
    <w:p w14:paraId="7065DFBC" w14:textId="77777777" w:rsidR="008C7589" w:rsidRPr="006473A8" w:rsidRDefault="008C7589" w:rsidP="00C603A2">
      <w:pPr>
        <w:pStyle w:val="ac"/>
        <w:widowControl w:val="0"/>
        <w:shd w:val="clear" w:color="auto" w:fill="FFFFFF"/>
        <w:spacing w:before="0" w:beforeAutospacing="0" w:after="0" w:afterAutospacing="0"/>
        <w:ind w:firstLine="709"/>
        <w:jc w:val="both"/>
        <w:textAlignment w:val="baseline"/>
      </w:pPr>
      <w:r w:rsidRPr="006473A8">
        <w:t>б)</w:t>
      </w:r>
      <w:r w:rsidR="003B67BA" w:rsidRPr="006473A8">
        <w:t xml:space="preserve"> </w:t>
      </w:r>
      <w:r w:rsidRPr="006473A8">
        <w:t>в письменной форме уведомить другую Сторону о возобновлении исполнения своих обязательств, предусмотренных настоящим Соглашением.</w:t>
      </w:r>
    </w:p>
    <w:p w14:paraId="0F45114E" w14:textId="77777777" w:rsidR="008C7589" w:rsidRPr="006473A8" w:rsidRDefault="008C7589" w:rsidP="001A0431">
      <w:pPr>
        <w:widowControl w:val="0"/>
        <w:numPr>
          <w:ilvl w:val="0"/>
          <w:numId w:val="1"/>
        </w:numPr>
        <w:shd w:val="clear" w:color="auto" w:fill="FFFFFF"/>
        <w:tabs>
          <w:tab w:val="left" w:pos="567"/>
        </w:tabs>
        <w:spacing w:after="0" w:line="240" w:lineRule="auto"/>
        <w:ind w:left="0" w:firstLine="709"/>
        <w:jc w:val="both"/>
        <w:textAlignment w:val="baseline"/>
        <w:rPr>
          <w:rFonts w:ascii="Times New Roman" w:hAnsi="Times New Roman" w:cs="Times New Roman"/>
          <w:sz w:val="24"/>
          <w:szCs w:val="24"/>
        </w:rPr>
      </w:pPr>
      <w:r w:rsidRPr="006473A8">
        <w:rPr>
          <w:rFonts w:ascii="Times New Roman" w:hAnsi="Times New Roman" w:cs="Times New Roman"/>
          <w:sz w:val="24"/>
          <w:szCs w:val="24"/>
        </w:rPr>
        <w:t xml:space="preserve">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по настоящему Соглашению, а также до </w:t>
      </w:r>
      <w:r w:rsidRPr="006473A8">
        <w:rPr>
          <w:rFonts w:ascii="Times New Roman" w:hAnsi="Times New Roman" w:cs="Times New Roman"/>
          <w:sz w:val="24"/>
          <w:szCs w:val="24"/>
        </w:rPr>
        <w:lastRenderedPageBreak/>
        <w:t>устранения этих последствий предпринять необходимые меры, направленные на обеспечение надлежащего осуществления Концессионером деятельности, указанной в пункте 1 настоящего Соглашения.</w:t>
      </w:r>
    </w:p>
    <w:p w14:paraId="67B5A74A" w14:textId="77777777" w:rsidR="008C7589" w:rsidRPr="006473A8" w:rsidRDefault="008C7589" w:rsidP="00EF7B89">
      <w:pPr>
        <w:pStyle w:val="ac"/>
        <w:widowControl w:val="0"/>
        <w:shd w:val="clear" w:color="auto" w:fill="FFFFFF"/>
        <w:spacing w:before="0" w:beforeAutospacing="0" w:after="0" w:afterAutospacing="0"/>
        <w:jc w:val="center"/>
        <w:textAlignment w:val="baseline"/>
        <w:rPr>
          <w:rStyle w:val="af"/>
        </w:rPr>
      </w:pPr>
      <w:r w:rsidRPr="006473A8">
        <w:rPr>
          <w:rStyle w:val="af"/>
        </w:rPr>
        <w:t>XII. Изменение Соглашения</w:t>
      </w:r>
    </w:p>
    <w:p w14:paraId="3EDFA670" w14:textId="77777777" w:rsidR="006E77DE" w:rsidRPr="00A02393" w:rsidRDefault="006E77DE" w:rsidP="00EF7B89">
      <w:pPr>
        <w:pStyle w:val="ac"/>
        <w:widowControl w:val="0"/>
        <w:shd w:val="clear" w:color="auto" w:fill="FFFFFF"/>
        <w:spacing w:before="0" w:beforeAutospacing="0" w:after="0" w:afterAutospacing="0"/>
        <w:jc w:val="center"/>
        <w:textAlignment w:val="baseline"/>
        <w:rPr>
          <w:rStyle w:val="af"/>
          <w:sz w:val="16"/>
          <w:szCs w:val="16"/>
        </w:rPr>
      </w:pPr>
    </w:p>
    <w:p w14:paraId="2500E763" w14:textId="77777777" w:rsidR="008C7589" w:rsidRPr="00C603A2" w:rsidRDefault="008C7589" w:rsidP="001A0431">
      <w:pPr>
        <w:widowControl w:val="0"/>
        <w:numPr>
          <w:ilvl w:val="0"/>
          <w:numId w:val="1"/>
        </w:numPr>
        <w:shd w:val="clear" w:color="auto" w:fill="FFFFFF"/>
        <w:tabs>
          <w:tab w:val="left" w:pos="567"/>
        </w:tabs>
        <w:spacing w:after="0" w:line="240" w:lineRule="auto"/>
        <w:ind w:left="0" w:firstLine="709"/>
        <w:jc w:val="both"/>
        <w:textAlignment w:val="baseline"/>
        <w:rPr>
          <w:rFonts w:ascii="Times New Roman" w:hAnsi="Times New Roman" w:cs="Times New Roman"/>
          <w:sz w:val="24"/>
          <w:szCs w:val="24"/>
        </w:rPr>
      </w:pPr>
      <w:r w:rsidRPr="00C603A2">
        <w:rPr>
          <w:rFonts w:ascii="Times New Roman" w:hAnsi="Times New Roman" w:cs="Times New Roman"/>
          <w:sz w:val="24"/>
          <w:szCs w:val="24"/>
        </w:rPr>
        <w:t>Настоящее Соглашение может быть изменено по соглашению его Сторон, за исключением условий настоящего Соглашения, определенных на основании решения о заключении настоящего Соглашения, а также случаев, предусмотренных Федеральным</w:t>
      </w:r>
      <w:r w:rsidR="00A02393" w:rsidRPr="00C603A2">
        <w:rPr>
          <w:rStyle w:val="apple-converted-space"/>
          <w:rFonts w:ascii="Times New Roman" w:hAnsi="Times New Roman" w:cs="Times New Roman"/>
          <w:sz w:val="24"/>
          <w:szCs w:val="24"/>
        </w:rPr>
        <w:t xml:space="preserve"> </w:t>
      </w:r>
      <w:r w:rsidRPr="00C603A2">
        <w:rPr>
          <w:rFonts w:ascii="Times New Roman" w:hAnsi="Times New Roman" w:cs="Times New Roman"/>
          <w:sz w:val="24"/>
          <w:szCs w:val="24"/>
        </w:rPr>
        <w:t>законом</w:t>
      </w:r>
      <w:r w:rsidR="00A02393" w:rsidRPr="00C603A2">
        <w:rPr>
          <w:rStyle w:val="apple-converted-space"/>
          <w:rFonts w:ascii="Times New Roman" w:hAnsi="Times New Roman" w:cs="Times New Roman"/>
          <w:sz w:val="24"/>
          <w:szCs w:val="24"/>
        </w:rPr>
        <w:t xml:space="preserve"> </w:t>
      </w:r>
      <w:r w:rsidRPr="00C603A2">
        <w:rPr>
          <w:rFonts w:ascii="Times New Roman" w:hAnsi="Times New Roman" w:cs="Times New Roman"/>
          <w:sz w:val="24"/>
          <w:szCs w:val="24"/>
        </w:rPr>
        <w:t>«О концессионных соглашениях»</w:t>
      </w:r>
      <w:r w:rsidR="008F641A" w:rsidRPr="00C603A2">
        <w:rPr>
          <w:rFonts w:ascii="Times New Roman" w:hAnsi="Times New Roman" w:cs="Times New Roman"/>
          <w:sz w:val="24"/>
          <w:szCs w:val="24"/>
        </w:rPr>
        <w:t xml:space="preserve"> от 21.07.2005г. №115-ФЗ</w:t>
      </w:r>
      <w:r w:rsidRPr="00C603A2">
        <w:rPr>
          <w:rFonts w:ascii="Times New Roman" w:hAnsi="Times New Roman" w:cs="Times New Roman"/>
          <w:sz w:val="24"/>
          <w:szCs w:val="24"/>
        </w:rPr>
        <w:t>. Изменение настоящего Соглашения осуществляется в письменной форме.</w:t>
      </w:r>
    </w:p>
    <w:p w14:paraId="2EB98C7E" w14:textId="77777777" w:rsidR="00CB133E" w:rsidRPr="00C603A2" w:rsidRDefault="007B652E" w:rsidP="001A0431">
      <w:pPr>
        <w:widowControl w:val="0"/>
        <w:numPr>
          <w:ilvl w:val="0"/>
          <w:numId w:val="1"/>
        </w:numPr>
        <w:shd w:val="clear" w:color="auto" w:fill="FFFFFF"/>
        <w:tabs>
          <w:tab w:val="left" w:pos="567"/>
        </w:tabs>
        <w:spacing w:after="0" w:line="240" w:lineRule="auto"/>
        <w:ind w:left="0" w:firstLine="709"/>
        <w:jc w:val="both"/>
        <w:textAlignment w:val="baseline"/>
        <w:rPr>
          <w:rFonts w:ascii="Times New Roman" w:hAnsi="Times New Roman" w:cs="Times New Roman"/>
          <w:sz w:val="24"/>
          <w:szCs w:val="24"/>
        </w:rPr>
      </w:pPr>
      <w:r w:rsidRPr="00C603A2">
        <w:rPr>
          <w:rFonts w:ascii="Times New Roman" w:hAnsi="Times New Roman" w:cs="Times New Roman"/>
          <w:sz w:val="24"/>
          <w:szCs w:val="24"/>
        </w:rPr>
        <w:t xml:space="preserve">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 Сторона в течение 10 (десяти) календарных дней со дня получения указанного предложения рассматривает его и принимает решение о согласии или о мотивированном отказе внести изменения в условия настоящего Соглашения. </w:t>
      </w:r>
    </w:p>
    <w:p w14:paraId="1F4F9B36" w14:textId="77777777" w:rsidR="00915F77" w:rsidRPr="00C603A2" w:rsidRDefault="007B652E" w:rsidP="001A0431">
      <w:pPr>
        <w:widowControl w:val="0"/>
        <w:numPr>
          <w:ilvl w:val="0"/>
          <w:numId w:val="1"/>
        </w:numPr>
        <w:shd w:val="clear" w:color="auto" w:fill="FFFFFF"/>
        <w:tabs>
          <w:tab w:val="left" w:pos="567"/>
        </w:tabs>
        <w:spacing w:after="0" w:line="240" w:lineRule="auto"/>
        <w:ind w:left="0" w:firstLine="709"/>
        <w:jc w:val="both"/>
        <w:textAlignment w:val="baseline"/>
        <w:rPr>
          <w:rFonts w:ascii="Times New Roman" w:hAnsi="Times New Roman" w:cs="Times New Roman"/>
          <w:sz w:val="24"/>
          <w:szCs w:val="24"/>
        </w:rPr>
      </w:pPr>
      <w:r w:rsidRPr="00C603A2">
        <w:rPr>
          <w:rFonts w:ascii="Times New Roman" w:hAnsi="Times New Roman" w:cs="Times New Roman"/>
          <w:sz w:val="24"/>
          <w:szCs w:val="24"/>
        </w:rPr>
        <w:t>Изменение условий настоящего Соглашения осуществляется по согласованию с антимонопольным органом в случаях, предусмотренных Федеральным</w:t>
      </w:r>
      <w:r w:rsidRPr="00C603A2">
        <w:rPr>
          <w:rStyle w:val="apple-converted-space"/>
          <w:rFonts w:ascii="Times New Roman" w:hAnsi="Times New Roman" w:cs="Times New Roman"/>
          <w:sz w:val="24"/>
          <w:szCs w:val="24"/>
        </w:rPr>
        <w:t xml:space="preserve"> </w:t>
      </w:r>
      <w:hyperlink r:id="rId10" w:history="1">
        <w:r w:rsidRPr="00C603A2">
          <w:rPr>
            <w:rStyle w:val="aa"/>
            <w:rFonts w:ascii="Times New Roman" w:hAnsi="Times New Roman" w:cs="Times New Roman"/>
            <w:color w:val="auto"/>
            <w:sz w:val="24"/>
            <w:szCs w:val="24"/>
            <w:u w:val="none"/>
          </w:rPr>
          <w:t>законом</w:t>
        </w:r>
      </w:hyperlink>
      <w:r w:rsidRPr="00C603A2">
        <w:rPr>
          <w:rStyle w:val="apple-converted-space"/>
          <w:rFonts w:ascii="Times New Roman" w:hAnsi="Times New Roman" w:cs="Times New Roman"/>
          <w:sz w:val="24"/>
          <w:szCs w:val="24"/>
        </w:rPr>
        <w:t xml:space="preserve"> </w:t>
      </w:r>
      <w:r w:rsidRPr="00C603A2">
        <w:rPr>
          <w:rFonts w:ascii="Times New Roman" w:hAnsi="Times New Roman" w:cs="Times New Roman"/>
          <w:sz w:val="24"/>
          <w:szCs w:val="24"/>
        </w:rPr>
        <w:t>«О концессионных соглашениях» от 21.07.2005г. №115-ФЗ, а также с учетом утвержденных Постановлением Правительства РФ от 24.04.2014г. №368 Правил предоставления антимонопольным органом согласия на изменение условий концессионного соглашения</w:t>
      </w:r>
      <w:r w:rsidR="00915F77" w:rsidRPr="00C603A2">
        <w:rPr>
          <w:rFonts w:ascii="Times New Roman" w:hAnsi="Times New Roman" w:cs="Times New Roman"/>
          <w:sz w:val="24"/>
          <w:szCs w:val="24"/>
        </w:rPr>
        <w:t xml:space="preserve">. </w:t>
      </w:r>
    </w:p>
    <w:p w14:paraId="4C022D80" w14:textId="77777777" w:rsidR="00005B43" w:rsidRPr="00C603A2" w:rsidRDefault="00005B43" w:rsidP="00C603A2">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C603A2">
        <w:rPr>
          <w:rFonts w:ascii="Times New Roman" w:eastAsiaTheme="minorHAnsi" w:hAnsi="Times New Roman" w:cs="Times New Roman"/>
          <w:sz w:val="24"/>
          <w:szCs w:val="24"/>
          <w:lang w:eastAsia="en-US"/>
        </w:rPr>
        <w:t>Согласование изменений условий концессионного соглашения осуществляется при наличии следующих оснований:</w:t>
      </w:r>
    </w:p>
    <w:p w14:paraId="0A985AE6" w14:textId="77777777" w:rsidR="00005B43" w:rsidRPr="00C603A2" w:rsidRDefault="00005B43" w:rsidP="00C603A2">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C603A2">
        <w:rPr>
          <w:rFonts w:ascii="Times New Roman" w:eastAsiaTheme="minorHAnsi" w:hAnsi="Times New Roman" w:cs="Times New Roman"/>
          <w:sz w:val="24"/>
          <w:szCs w:val="24"/>
          <w:lang w:eastAsia="en-US"/>
        </w:rPr>
        <w:t>а) возникновение обстоятельств непреодолимой силы;</w:t>
      </w:r>
    </w:p>
    <w:p w14:paraId="11E3E367" w14:textId="77777777" w:rsidR="00005B43" w:rsidRPr="00C603A2" w:rsidRDefault="00005B43" w:rsidP="00C603A2">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C603A2">
        <w:rPr>
          <w:rFonts w:ascii="Times New Roman" w:eastAsiaTheme="minorHAnsi" w:hAnsi="Times New Roman" w:cs="Times New Roman"/>
          <w:sz w:val="24"/>
          <w:szCs w:val="24"/>
          <w:lang w:eastAsia="en-US"/>
        </w:rPr>
        <w:t>б) вступление в силу нормативных правовых актов Российской Федерации, субъектов Российской Федерации, органов местного самоуправления, в связи с которыми:</w:t>
      </w:r>
    </w:p>
    <w:p w14:paraId="6E97A295" w14:textId="77777777" w:rsidR="00005B43" w:rsidRPr="00C603A2" w:rsidRDefault="00005B43" w:rsidP="00C603A2">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C603A2">
        <w:rPr>
          <w:rFonts w:ascii="Times New Roman" w:eastAsiaTheme="minorHAnsi" w:hAnsi="Times New Roman" w:cs="Times New Roman"/>
          <w:sz w:val="24"/>
          <w:szCs w:val="24"/>
          <w:lang w:eastAsia="en-US"/>
        </w:rPr>
        <w:t>стороны концессионного соглашения оказываются неспособными выполнить принятые на себя обязательства;</w:t>
      </w:r>
    </w:p>
    <w:p w14:paraId="4A4528DC" w14:textId="77777777" w:rsidR="00005B43" w:rsidRPr="00C603A2" w:rsidRDefault="00005B43" w:rsidP="00C603A2">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C603A2">
        <w:rPr>
          <w:rFonts w:ascii="Times New Roman" w:eastAsiaTheme="minorHAnsi" w:hAnsi="Times New Roman" w:cs="Times New Roman"/>
          <w:sz w:val="24"/>
          <w:szCs w:val="24"/>
          <w:lang w:eastAsia="en-US"/>
        </w:rPr>
        <w:t>ухудшается положение концессионера по сравнению с тем положением, в котором он находился на момент заключения концессионного соглашения, в результате чего концессионер в значительной степени лишается того, на что был вправе рассчитывать при заключении концессионного соглашения, в том числе в связи с увеличением совокупной налоговой нагрузки, установлением режима запретов и ограничений в отношении концессионера;</w:t>
      </w:r>
    </w:p>
    <w:p w14:paraId="5A3D6E24" w14:textId="77777777" w:rsidR="00005B43" w:rsidRPr="00C603A2" w:rsidRDefault="00005B43" w:rsidP="00C603A2">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C603A2">
        <w:rPr>
          <w:rFonts w:ascii="Times New Roman" w:eastAsiaTheme="minorHAnsi" w:hAnsi="Times New Roman" w:cs="Times New Roman"/>
          <w:sz w:val="24"/>
          <w:szCs w:val="24"/>
          <w:lang w:eastAsia="en-US"/>
        </w:rPr>
        <w:t>в) вступление в законную силу решения суда или федерального антимонопольного органа, которым устано</w:t>
      </w:r>
      <w:r w:rsidR="009E13B0" w:rsidRPr="00C603A2">
        <w:rPr>
          <w:rFonts w:ascii="Times New Roman" w:eastAsiaTheme="minorHAnsi" w:hAnsi="Times New Roman" w:cs="Times New Roman"/>
          <w:sz w:val="24"/>
          <w:szCs w:val="24"/>
          <w:lang w:eastAsia="en-US"/>
        </w:rPr>
        <w:t>влена невозможность исполнения К</w:t>
      </w:r>
      <w:r w:rsidRPr="00C603A2">
        <w:rPr>
          <w:rFonts w:ascii="Times New Roman" w:eastAsiaTheme="minorHAnsi" w:hAnsi="Times New Roman" w:cs="Times New Roman"/>
          <w:sz w:val="24"/>
          <w:szCs w:val="24"/>
          <w:lang w:eastAsia="en-US"/>
        </w:rPr>
        <w:t xml:space="preserve">онцессионером или </w:t>
      </w:r>
      <w:r w:rsidR="009E13B0" w:rsidRPr="00C603A2">
        <w:rPr>
          <w:rFonts w:ascii="Times New Roman" w:eastAsiaTheme="minorHAnsi" w:hAnsi="Times New Roman" w:cs="Times New Roman"/>
          <w:sz w:val="24"/>
          <w:szCs w:val="24"/>
          <w:lang w:eastAsia="en-US"/>
        </w:rPr>
        <w:t>Концедентом</w:t>
      </w:r>
      <w:r w:rsidRPr="00C603A2">
        <w:rPr>
          <w:rFonts w:ascii="Times New Roman" w:eastAsiaTheme="minorHAnsi" w:hAnsi="Times New Roman" w:cs="Times New Roman"/>
          <w:sz w:val="24"/>
          <w:szCs w:val="24"/>
          <w:lang w:eastAsia="en-US"/>
        </w:rPr>
        <w:t xml:space="preserve"> установленных концессионным соглашением обязательств вследствие решений, действий (бездействия) государственных органов, органов местного самоуправления и (или) их должностных лиц;</w:t>
      </w:r>
    </w:p>
    <w:p w14:paraId="01B73C57" w14:textId="77777777" w:rsidR="00005B43" w:rsidRPr="00C603A2" w:rsidRDefault="00005B43" w:rsidP="00C603A2">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C603A2">
        <w:rPr>
          <w:rFonts w:ascii="Times New Roman" w:eastAsiaTheme="minorHAnsi" w:hAnsi="Times New Roman" w:cs="Times New Roman"/>
          <w:sz w:val="24"/>
          <w:szCs w:val="24"/>
          <w:lang w:eastAsia="en-US"/>
        </w:rPr>
        <w:t>г) утверждение схем теплоснабжения, водоснабжения, водоотведения или внесение изменений в схемы теплоснабжения, водоснабжения, водоотведения, утвержденные в установленном порядке, в связи с которыми стороны оказываются не способными выполнить принятые обязательства;</w:t>
      </w:r>
    </w:p>
    <w:p w14:paraId="6D92803D" w14:textId="77777777" w:rsidR="00005B43" w:rsidRPr="00C603A2" w:rsidRDefault="00005B43" w:rsidP="00C603A2">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C603A2">
        <w:rPr>
          <w:rFonts w:ascii="Times New Roman" w:eastAsiaTheme="minorHAnsi" w:hAnsi="Times New Roman" w:cs="Times New Roman"/>
          <w:sz w:val="24"/>
          <w:szCs w:val="24"/>
          <w:lang w:eastAsia="en-US"/>
        </w:rPr>
        <w:t>д) установление регулируемых цен (тарифов), надбавок к ценам (тарифам), по которым концессионер предоставляет потребителям товары, работы, услуги, с применением долгосрочных параметров регулирования деятельности концессионера, которые не соответствуют таким параметрам, предусмотренным концессионным соглашением;</w:t>
      </w:r>
    </w:p>
    <w:p w14:paraId="284E8B91" w14:textId="77777777" w:rsidR="00005B43" w:rsidRPr="00C603A2" w:rsidRDefault="00005B43" w:rsidP="00C603A2">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C603A2">
        <w:rPr>
          <w:rFonts w:ascii="Times New Roman" w:eastAsiaTheme="minorHAnsi" w:hAnsi="Times New Roman" w:cs="Times New Roman"/>
          <w:sz w:val="24"/>
          <w:szCs w:val="24"/>
          <w:lang w:eastAsia="en-US"/>
        </w:rPr>
        <w:t xml:space="preserve">е) выявление в соответствии с </w:t>
      </w:r>
      <w:hyperlink r:id="rId11" w:history="1">
        <w:r w:rsidRPr="00C603A2">
          <w:rPr>
            <w:rFonts w:ascii="Times New Roman" w:eastAsiaTheme="minorHAnsi" w:hAnsi="Times New Roman" w:cs="Times New Roman"/>
            <w:sz w:val="24"/>
            <w:szCs w:val="24"/>
            <w:lang w:eastAsia="en-US"/>
          </w:rPr>
          <w:t>частью 5 статьи 51</w:t>
        </w:r>
      </w:hyperlink>
      <w:r w:rsidRPr="00C603A2">
        <w:rPr>
          <w:rFonts w:ascii="Times New Roman" w:eastAsiaTheme="minorHAnsi" w:hAnsi="Times New Roman" w:cs="Times New Roman"/>
          <w:sz w:val="24"/>
          <w:szCs w:val="24"/>
          <w:lang w:eastAsia="en-US"/>
        </w:rPr>
        <w:t xml:space="preserve"> Федерального закона "О концессионных соглашениях" в течение срока реализации концессионного соглашения технологически и функционально связанных с объектами теплоснабжения, централизованными системами горячего водоснабжения, холодного водоснабжения и (или) водоотведения, отдельными объектами таких систем бесхозяйных объектов теплоснабжения, централизованных систем горячего водоснабжения, холодного водоснабжения и (или) водоотведения, являющихся частью относящихся к объекту концессионного соглашения систем теплоснабжения, систем водоснабжения и (или) водоотведения;</w:t>
      </w:r>
    </w:p>
    <w:p w14:paraId="684CF757" w14:textId="77777777" w:rsidR="00005B43" w:rsidRPr="00C603A2" w:rsidRDefault="00005B43" w:rsidP="00C603A2">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C603A2">
        <w:rPr>
          <w:rFonts w:ascii="Times New Roman" w:eastAsiaTheme="minorHAnsi" w:hAnsi="Times New Roman" w:cs="Times New Roman"/>
          <w:sz w:val="24"/>
          <w:szCs w:val="24"/>
          <w:lang w:eastAsia="en-US"/>
        </w:rPr>
        <w:lastRenderedPageBreak/>
        <w:t xml:space="preserve">ж) выявление в соответствии с </w:t>
      </w:r>
      <w:hyperlink r:id="rId12" w:history="1">
        <w:r w:rsidRPr="00C603A2">
          <w:rPr>
            <w:rFonts w:ascii="Times New Roman" w:eastAsiaTheme="minorHAnsi" w:hAnsi="Times New Roman" w:cs="Times New Roman"/>
            <w:sz w:val="24"/>
            <w:szCs w:val="24"/>
            <w:lang w:eastAsia="en-US"/>
          </w:rPr>
          <w:t>частью 6 статьи 51</w:t>
        </w:r>
      </w:hyperlink>
      <w:r w:rsidRPr="00C603A2">
        <w:rPr>
          <w:rFonts w:ascii="Times New Roman" w:eastAsiaTheme="minorHAnsi" w:hAnsi="Times New Roman" w:cs="Times New Roman"/>
          <w:sz w:val="24"/>
          <w:szCs w:val="24"/>
          <w:lang w:eastAsia="en-US"/>
        </w:rPr>
        <w:t xml:space="preserve"> Федерального закона "О концессионных соглашениях" в течение срока реализации концессионного соглашения технологически связанных с объектами теплоснабжения, централизованными системами горячего водоснабжения, холодного водоснабжения и (или) водоотведения, отдельными объектами таких систем бесхозяйных объектов теплоснабжения, централизованных систем горячего водоснабжения, холодного водоснабжения и (или) водоотведения, являющихся частью относящихся к объекту концессионного соглашения систем теплоснабжения, систем водоснабжения и (или) водоотведения;</w:t>
      </w:r>
    </w:p>
    <w:p w14:paraId="6BB9B140" w14:textId="77777777" w:rsidR="00005B43" w:rsidRPr="00C603A2" w:rsidRDefault="00005B43" w:rsidP="00C603A2">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C603A2">
        <w:rPr>
          <w:rFonts w:ascii="Times New Roman" w:eastAsiaTheme="minorHAnsi" w:hAnsi="Times New Roman" w:cs="Times New Roman"/>
          <w:sz w:val="24"/>
          <w:szCs w:val="24"/>
          <w:lang w:eastAsia="en-US"/>
        </w:rPr>
        <w:t>з) вывод в течение срока реализации концессионного соглашения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являющихся объектом концессионного соглашения или входящих в состав объекта концессионного соглашения, из эксплуатации в случае, если такой вывод ранее не был предусмотрен условиями концессионного соглашения;</w:t>
      </w:r>
    </w:p>
    <w:p w14:paraId="4DD1CCA0" w14:textId="77777777" w:rsidR="00005B43" w:rsidRPr="00C603A2" w:rsidRDefault="00005B43" w:rsidP="00C603A2">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C603A2">
        <w:rPr>
          <w:rFonts w:ascii="Times New Roman" w:eastAsiaTheme="minorHAnsi" w:hAnsi="Times New Roman" w:cs="Times New Roman"/>
          <w:sz w:val="24"/>
          <w:szCs w:val="24"/>
          <w:lang w:eastAsia="en-US"/>
        </w:rPr>
        <w:t xml:space="preserve">и) осуществление возмещения фактически понесенных расходов концессионера в соответствии с порядком, указанным в </w:t>
      </w:r>
      <w:hyperlink r:id="rId13" w:history="1">
        <w:r w:rsidRPr="00C603A2">
          <w:rPr>
            <w:rFonts w:ascii="Times New Roman" w:eastAsiaTheme="minorHAnsi" w:hAnsi="Times New Roman" w:cs="Times New Roman"/>
            <w:sz w:val="24"/>
            <w:szCs w:val="24"/>
            <w:lang w:eastAsia="en-US"/>
          </w:rPr>
          <w:t>пункте 5 части 1 статьи 42</w:t>
        </w:r>
      </w:hyperlink>
      <w:r w:rsidRPr="00C603A2">
        <w:rPr>
          <w:rFonts w:ascii="Times New Roman" w:eastAsiaTheme="minorHAnsi" w:hAnsi="Times New Roman" w:cs="Times New Roman"/>
          <w:sz w:val="24"/>
          <w:szCs w:val="24"/>
          <w:lang w:eastAsia="en-US"/>
        </w:rPr>
        <w:t xml:space="preserve"> Федерального закона "О концессионных соглашениях";</w:t>
      </w:r>
    </w:p>
    <w:p w14:paraId="04A3F104" w14:textId="77777777" w:rsidR="00005B43" w:rsidRPr="00C603A2" w:rsidRDefault="00005B43" w:rsidP="00C603A2">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C603A2">
        <w:rPr>
          <w:rFonts w:ascii="Times New Roman" w:eastAsiaTheme="minorHAnsi" w:hAnsi="Times New Roman" w:cs="Times New Roman"/>
          <w:sz w:val="24"/>
          <w:szCs w:val="24"/>
          <w:lang w:eastAsia="en-US"/>
        </w:rPr>
        <w:t>к) существенное изменение обстоятельств, из которых стороны концессионного соглашения исходили при его заключении;</w:t>
      </w:r>
    </w:p>
    <w:p w14:paraId="2061E698" w14:textId="77777777" w:rsidR="00005B43" w:rsidRPr="00C603A2" w:rsidRDefault="00005B43" w:rsidP="00C603A2">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C603A2">
        <w:rPr>
          <w:rFonts w:ascii="Times New Roman" w:eastAsiaTheme="minorHAnsi" w:hAnsi="Times New Roman" w:cs="Times New Roman"/>
          <w:sz w:val="24"/>
          <w:szCs w:val="24"/>
          <w:lang w:eastAsia="en-US"/>
        </w:rPr>
        <w:t xml:space="preserve">л) создание в течение срока реализации концессионного соглашения новых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указанных в </w:t>
      </w:r>
      <w:hyperlink r:id="rId14" w:history="1">
        <w:r w:rsidRPr="00C603A2">
          <w:rPr>
            <w:rFonts w:ascii="Times New Roman" w:eastAsiaTheme="minorHAnsi" w:hAnsi="Times New Roman" w:cs="Times New Roman"/>
            <w:sz w:val="24"/>
            <w:szCs w:val="24"/>
            <w:lang w:eastAsia="en-US"/>
          </w:rPr>
          <w:t>части 7 статьи 51</w:t>
        </w:r>
      </w:hyperlink>
      <w:r w:rsidRPr="00C603A2">
        <w:rPr>
          <w:rFonts w:ascii="Times New Roman" w:eastAsiaTheme="minorHAnsi" w:hAnsi="Times New Roman" w:cs="Times New Roman"/>
          <w:sz w:val="24"/>
          <w:szCs w:val="24"/>
          <w:lang w:eastAsia="en-US"/>
        </w:rPr>
        <w:t xml:space="preserve"> Федерального закона "О концессионных соглашениях", технологически связанных с объектами теплоснабжения, централизованными системами горячего водоснабжения, холодного водоснабжения и (или) водоотведения, отдельными объектами таких систем, являющимися объектом концессионного соглашения.</w:t>
      </w:r>
    </w:p>
    <w:p w14:paraId="66D81B46" w14:textId="77777777" w:rsidR="008C7589" w:rsidRPr="00C603A2" w:rsidRDefault="007B652E" w:rsidP="001A0431">
      <w:pPr>
        <w:widowControl w:val="0"/>
        <w:numPr>
          <w:ilvl w:val="0"/>
          <w:numId w:val="1"/>
        </w:numPr>
        <w:shd w:val="clear" w:color="auto" w:fill="FFFFFF"/>
        <w:tabs>
          <w:tab w:val="left" w:pos="567"/>
        </w:tabs>
        <w:spacing w:after="0" w:line="240" w:lineRule="auto"/>
        <w:ind w:left="0" w:firstLine="709"/>
        <w:jc w:val="both"/>
        <w:textAlignment w:val="baseline"/>
        <w:rPr>
          <w:rFonts w:ascii="Times New Roman" w:hAnsi="Times New Roman" w:cs="Times New Roman"/>
          <w:sz w:val="24"/>
          <w:szCs w:val="24"/>
        </w:rPr>
      </w:pPr>
      <w:r w:rsidRPr="00C603A2">
        <w:rPr>
          <w:rFonts w:ascii="Times New Roman" w:hAnsi="Times New Roman" w:cs="Times New Roman"/>
          <w:sz w:val="24"/>
          <w:szCs w:val="24"/>
        </w:rPr>
        <w:t xml:space="preserve">Изменение значений долгосрочных параметров регулирования деятельности Концессионера, указанных в Приложении № 7 настоящего Соглашения, осуществляется по предварительному согласованию с </w:t>
      </w:r>
      <w:r w:rsidR="00262C7E" w:rsidRPr="00C603A2">
        <w:rPr>
          <w:rStyle w:val="af"/>
          <w:rFonts w:ascii="Times New Roman" w:hAnsi="Times New Roman" w:cs="Times New Roman"/>
          <w:b w:val="0"/>
          <w:sz w:val="24"/>
          <w:szCs w:val="24"/>
        </w:rPr>
        <w:t>Министерством тарифного регулирования и энергетики Челябинской области</w:t>
      </w:r>
      <w:r w:rsidR="00262C7E" w:rsidRPr="00C603A2">
        <w:rPr>
          <w:rFonts w:ascii="Times New Roman" w:hAnsi="Times New Roman" w:cs="Times New Roman"/>
          <w:b/>
          <w:sz w:val="24"/>
          <w:szCs w:val="24"/>
        </w:rPr>
        <w:t xml:space="preserve">, </w:t>
      </w:r>
      <w:r w:rsidR="00262C7E" w:rsidRPr="00C603A2">
        <w:rPr>
          <w:rFonts w:ascii="Times New Roman" w:hAnsi="Times New Roman" w:cs="Times New Roman"/>
          <w:sz w:val="24"/>
          <w:szCs w:val="24"/>
        </w:rPr>
        <w:t>уполномоченным на установление тарифов и надбавок к тарифам на оказываемые и реализуемые Концессионером услуги,</w:t>
      </w:r>
      <w:r w:rsidRPr="00C603A2">
        <w:rPr>
          <w:rFonts w:ascii="Times New Roman" w:hAnsi="Times New Roman" w:cs="Times New Roman"/>
          <w:sz w:val="24"/>
          <w:szCs w:val="24"/>
        </w:rPr>
        <w:t xml:space="preserve"> получаемому в порядке, утверждаемом Правительством РФ.</w:t>
      </w:r>
    </w:p>
    <w:p w14:paraId="0B9B4644" w14:textId="77777777" w:rsidR="008C7589" w:rsidRPr="00C603A2" w:rsidRDefault="008C7589" w:rsidP="001A0431">
      <w:pPr>
        <w:widowControl w:val="0"/>
        <w:numPr>
          <w:ilvl w:val="0"/>
          <w:numId w:val="1"/>
        </w:numPr>
        <w:shd w:val="clear" w:color="auto" w:fill="FFFFFF"/>
        <w:tabs>
          <w:tab w:val="left" w:pos="567"/>
        </w:tabs>
        <w:spacing w:after="0" w:line="240" w:lineRule="auto"/>
        <w:ind w:left="0" w:firstLine="709"/>
        <w:jc w:val="both"/>
        <w:textAlignment w:val="baseline"/>
        <w:rPr>
          <w:rFonts w:ascii="Times New Roman" w:hAnsi="Times New Roman" w:cs="Times New Roman"/>
          <w:sz w:val="24"/>
          <w:szCs w:val="24"/>
        </w:rPr>
      </w:pPr>
      <w:r w:rsidRPr="00C603A2">
        <w:rPr>
          <w:rFonts w:ascii="Times New Roman" w:hAnsi="Times New Roman" w:cs="Times New Roman"/>
          <w:sz w:val="24"/>
          <w:szCs w:val="24"/>
        </w:rPr>
        <w:t xml:space="preserve">Настоящее Соглашение может быть изменено по требованию одной из Сторон </w:t>
      </w:r>
      <w:r w:rsidR="00E35B7D" w:rsidRPr="00C603A2">
        <w:rPr>
          <w:rFonts w:ascii="Times New Roman" w:hAnsi="Times New Roman" w:cs="Times New Roman"/>
          <w:sz w:val="24"/>
          <w:szCs w:val="24"/>
        </w:rPr>
        <w:t>в</w:t>
      </w:r>
      <w:r w:rsidRPr="00C603A2">
        <w:rPr>
          <w:rFonts w:ascii="Times New Roman" w:hAnsi="Times New Roman" w:cs="Times New Roman"/>
          <w:sz w:val="24"/>
          <w:szCs w:val="24"/>
        </w:rPr>
        <w:t xml:space="preserve"> </w:t>
      </w:r>
      <w:r w:rsidR="00E35B7D" w:rsidRPr="00C603A2">
        <w:rPr>
          <w:rFonts w:ascii="Times New Roman" w:hAnsi="Times New Roman" w:cs="Times New Roman"/>
          <w:sz w:val="24"/>
          <w:szCs w:val="24"/>
        </w:rPr>
        <w:t>судебном порядке</w:t>
      </w:r>
      <w:r w:rsidRPr="00C603A2">
        <w:rPr>
          <w:rFonts w:ascii="Times New Roman" w:hAnsi="Times New Roman" w:cs="Times New Roman"/>
          <w:sz w:val="24"/>
          <w:szCs w:val="24"/>
        </w:rPr>
        <w:t xml:space="preserve"> по основаниям, предусмотренным Гражданским</w:t>
      </w:r>
      <w:r w:rsidR="00A02393" w:rsidRPr="00C603A2">
        <w:rPr>
          <w:rStyle w:val="apple-converted-space"/>
          <w:rFonts w:ascii="Times New Roman" w:hAnsi="Times New Roman" w:cs="Times New Roman"/>
          <w:sz w:val="24"/>
          <w:szCs w:val="24"/>
        </w:rPr>
        <w:t xml:space="preserve"> </w:t>
      </w:r>
      <w:hyperlink r:id="rId15" w:anchor="_blank" w:history="1">
        <w:r w:rsidRPr="00C603A2">
          <w:rPr>
            <w:rStyle w:val="aa"/>
            <w:rFonts w:ascii="Times New Roman" w:hAnsi="Times New Roman" w:cs="Times New Roman"/>
            <w:color w:val="auto"/>
            <w:sz w:val="24"/>
            <w:szCs w:val="24"/>
            <w:u w:val="none"/>
          </w:rPr>
          <w:t>кодексом</w:t>
        </w:r>
      </w:hyperlink>
      <w:r w:rsidR="00A02393" w:rsidRPr="00C603A2">
        <w:rPr>
          <w:rStyle w:val="apple-converted-space"/>
          <w:rFonts w:ascii="Times New Roman" w:hAnsi="Times New Roman" w:cs="Times New Roman"/>
          <w:sz w:val="24"/>
          <w:szCs w:val="24"/>
        </w:rPr>
        <w:t xml:space="preserve"> </w:t>
      </w:r>
      <w:r w:rsidR="00A02393" w:rsidRPr="00C603A2">
        <w:rPr>
          <w:rFonts w:ascii="Times New Roman" w:hAnsi="Times New Roman" w:cs="Times New Roman"/>
          <w:sz w:val="24"/>
          <w:szCs w:val="24"/>
        </w:rPr>
        <w:t>РФ</w:t>
      </w:r>
      <w:r w:rsidRPr="00C603A2">
        <w:rPr>
          <w:rFonts w:ascii="Times New Roman" w:hAnsi="Times New Roman" w:cs="Times New Roman"/>
          <w:sz w:val="24"/>
          <w:szCs w:val="24"/>
        </w:rPr>
        <w:t>.</w:t>
      </w:r>
    </w:p>
    <w:p w14:paraId="5EE35F84" w14:textId="77777777" w:rsidR="00A02393" w:rsidRPr="00A02393" w:rsidRDefault="00A02393" w:rsidP="00A02393">
      <w:pPr>
        <w:widowControl w:val="0"/>
        <w:shd w:val="clear" w:color="auto" w:fill="FFFFFF"/>
        <w:tabs>
          <w:tab w:val="left" w:pos="567"/>
        </w:tabs>
        <w:spacing w:after="0" w:line="240" w:lineRule="auto"/>
        <w:ind w:left="851"/>
        <w:jc w:val="both"/>
        <w:textAlignment w:val="baseline"/>
        <w:rPr>
          <w:rFonts w:ascii="Times New Roman" w:hAnsi="Times New Roman" w:cs="Times New Roman"/>
          <w:sz w:val="16"/>
          <w:szCs w:val="16"/>
        </w:rPr>
      </w:pPr>
    </w:p>
    <w:p w14:paraId="53D4295D" w14:textId="77777777" w:rsidR="008C7589" w:rsidRPr="006473A8" w:rsidRDefault="008C7589" w:rsidP="00D4115D">
      <w:pPr>
        <w:pStyle w:val="ac"/>
        <w:widowControl w:val="0"/>
        <w:shd w:val="clear" w:color="auto" w:fill="FFFFFF"/>
        <w:spacing w:before="0" w:beforeAutospacing="0" w:after="0" w:afterAutospacing="0"/>
        <w:ind w:firstLine="851"/>
        <w:jc w:val="center"/>
        <w:textAlignment w:val="baseline"/>
        <w:rPr>
          <w:rStyle w:val="af"/>
        </w:rPr>
      </w:pPr>
      <w:r w:rsidRPr="006473A8">
        <w:rPr>
          <w:rStyle w:val="af"/>
        </w:rPr>
        <w:t>XIII. Прекращение Соглашения</w:t>
      </w:r>
    </w:p>
    <w:p w14:paraId="0D43A988" w14:textId="77777777" w:rsidR="00CB133E" w:rsidRPr="00A02393" w:rsidRDefault="00CB133E" w:rsidP="00D4115D">
      <w:pPr>
        <w:pStyle w:val="ac"/>
        <w:widowControl w:val="0"/>
        <w:shd w:val="clear" w:color="auto" w:fill="FFFFFF"/>
        <w:spacing w:before="0" w:beforeAutospacing="0" w:after="0" w:afterAutospacing="0"/>
        <w:ind w:firstLine="851"/>
        <w:jc w:val="center"/>
        <w:textAlignment w:val="baseline"/>
        <w:rPr>
          <w:rStyle w:val="af"/>
          <w:sz w:val="16"/>
          <w:szCs w:val="16"/>
        </w:rPr>
      </w:pPr>
    </w:p>
    <w:p w14:paraId="77CB8A97" w14:textId="77777777" w:rsidR="008C7589" w:rsidRPr="006473A8" w:rsidRDefault="008C7589" w:rsidP="001A0431">
      <w:pPr>
        <w:widowControl w:val="0"/>
        <w:numPr>
          <w:ilvl w:val="0"/>
          <w:numId w:val="1"/>
        </w:numPr>
        <w:shd w:val="clear" w:color="auto" w:fill="FFFFFF"/>
        <w:tabs>
          <w:tab w:val="left" w:pos="567"/>
        </w:tabs>
        <w:spacing w:after="0" w:line="240" w:lineRule="auto"/>
        <w:ind w:left="0" w:firstLine="709"/>
        <w:jc w:val="both"/>
        <w:textAlignment w:val="baseline"/>
        <w:rPr>
          <w:rFonts w:ascii="Times New Roman" w:hAnsi="Times New Roman" w:cs="Times New Roman"/>
          <w:sz w:val="24"/>
          <w:szCs w:val="24"/>
        </w:rPr>
      </w:pPr>
      <w:r w:rsidRPr="006473A8">
        <w:rPr>
          <w:rFonts w:ascii="Times New Roman" w:hAnsi="Times New Roman" w:cs="Times New Roman"/>
          <w:sz w:val="24"/>
          <w:szCs w:val="24"/>
        </w:rPr>
        <w:t>Настоящее Соглашение прекращается:</w:t>
      </w:r>
    </w:p>
    <w:p w14:paraId="5690A7EF" w14:textId="77777777" w:rsidR="008C7589" w:rsidRPr="006473A8" w:rsidRDefault="008C7589" w:rsidP="00C603A2">
      <w:pPr>
        <w:pStyle w:val="ac"/>
        <w:widowControl w:val="0"/>
        <w:shd w:val="clear" w:color="auto" w:fill="FFFFFF"/>
        <w:spacing w:before="0" w:beforeAutospacing="0" w:after="0" w:afterAutospacing="0"/>
        <w:ind w:firstLine="709"/>
        <w:jc w:val="both"/>
        <w:textAlignment w:val="baseline"/>
      </w:pPr>
      <w:r w:rsidRPr="006473A8">
        <w:t>а) по истечении срока действия;</w:t>
      </w:r>
    </w:p>
    <w:p w14:paraId="06875704" w14:textId="77777777" w:rsidR="008C7589" w:rsidRPr="006473A8" w:rsidRDefault="008C7589" w:rsidP="00C603A2">
      <w:pPr>
        <w:pStyle w:val="ac"/>
        <w:widowControl w:val="0"/>
        <w:shd w:val="clear" w:color="auto" w:fill="FFFFFF"/>
        <w:spacing w:before="0" w:beforeAutospacing="0" w:after="0" w:afterAutospacing="0"/>
        <w:ind w:firstLine="709"/>
        <w:jc w:val="both"/>
        <w:textAlignment w:val="baseline"/>
      </w:pPr>
      <w:r w:rsidRPr="006473A8">
        <w:t>б) по соглашению Сторон;</w:t>
      </w:r>
    </w:p>
    <w:p w14:paraId="1121EA1B" w14:textId="77777777" w:rsidR="008C7589" w:rsidRPr="006473A8" w:rsidRDefault="008C7589" w:rsidP="00C603A2">
      <w:pPr>
        <w:pStyle w:val="ac"/>
        <w:widowControl w:val="0"/>
        <w:shd w:val="clear" w:color="auto" w:fill="FFFFFF"/>
        <w:spacing w:before="0" w:beforeAutospacing="0" w:after="0" w:afterAutospacing="0"/>
        <w:ind w:firstLine="709"/>
        <w:jc w:val="both"/>
        <w:textAlignment w:val="baseline"/>
      </w:pPr>
      <w:r w:rsidRPr="006473A8">
        <w:t>в) на основании судебного решения о его досрочном расторжении.</w:t>
      </w:r>
    </w:p>
    <w:p w14:paraId="5D1EC362" w14:textId="77777777" w:rsidR="008C7589" w:rsidRPr="006473A8" w:rsidRDefault="008C7589" w:rsidP="001A0431">
      <w:pPr>
        <w:widowControl w:val="0"/>
        <w:numPr>
          <w:ilvl w:val="0"/>
          <w:numId w:val="1"/>
        </w:numPr>
        <w:shd w:val="clear" w:color="auto" w:fill="FFFFFF"/>
        <w:tabs>
          <w:tab w:val="left" w:pos="567"/>
        </w:tabs>
        <w:spacing w:after="0" w:line="240" w:lineRule="auto"/>
        <w:ind w:left="0" w:firstLine="709"/>
        <w:jc w:val="both"/>
        <w:textAlignment w:val="baseline"/>
        <w:rPr>
          <w:rFonts w:ascii="Times New Roman" w:hAnsi="Times New Roman" w:cs="Times New Roman"/>
          <w:sz w:val="24"/>
          <w:szCs w:val="24"/>
        </w:rPr>
      </w:pPr>
      <w:r w:rsidRPr="006473A8">
        <w:rPr>
          <w:rFonts w:ascii="Times New Roman" w:hAnsi="Times New Roman" w:cs="Times New Roman"/>
          <w:sz w:val="24"/>
          <w:szCs w:val="24"/>
        </w:rPr>
        <w:t>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федеральными законами и настоящим Соглашением.</w:t>
      </w:r>
    </w:p>
    <w:p w14:paraId="003A5B93" w14:textId="77777777" w:rsidR="008C7589" w:rsidRPr="006473A8" w:rsidRDefault="008C7589" w:rsidP="001A0431">
      <w:pPr>
        <w:widowControl w:val="0"/>
        <w:numPr>
          <w:ilvl w:val="0"/>
          <w:numId w:val="1"/>
        </w:numPr>
        <w:shd w:val="clear" w:color="auto" w:fill="FFFFFF"/>
        <w:tabs>
          <w:tab w:val="left" w:pos="567"/>
        </w:tabs>
        <w:spacing w:after="0" w:line="240" w:lineRule="auto"/>
        <w:ind w:left="0" w:firstLine="709"/>
        <w:jc w:val="both"/>
        <w:textAlignment w:val="baseline"/>
        <w:rPr>
          <w:rFonts w:ascii="Times New Roman" w:hAnsi="Times New Roman" w:cs="Times New Roman"/>
          <w:sz w:val="24"/>
          <w:szCs w:val="24"/>
        </w:rPr>
      </w:pPr>
      <w:r w:rsidRPr="006473A8">
        <w:rPr>
          <w:rFonts w:ascii="Times New Roman" w:hAnsi="Times New Roman" w:cs="Times New Roman"/>
          <w:sz w:val="24"/>
          <w:szCs w:val="24"/>
        </w:rPr>
        <w:t>К существенным нарушениям Концессионером условий настоящего Соглашения относятся:</w:t>
      </w:r>
    </w:p>
    <w:p w14:paraId="59D7C921" w14:textId="77777777" w:rsidR="008C7589" w:rsidRPr="006473A8" w:rsidRDefault="008C7589" w:rsidP="00C603A2">
      <w:pPr>
        <w:pStyle w:val="ac"/>
        <w:widowControl w:val="0"/>
        <w:shd w:val="clear" w:color="auto" w:fill="FFFFFF"/>
        <w:tabs>
          <w:tab w:val="left" w:pos="-5954"/>
        </w:tabs>
        <w:spacing w:before="0" w:beforeAutospacing="0" w:after="0" w:afterAutospacing="0"/>
        <w:ind w:firstLine="709"/>
        <w:jc w:val="both"/>
        <w:textAlignment w:val="baseline"/>
      </w:pPr>
      <w:proofErr w:type="gramStart"/>
      <w:r w:rsidRPr="006473A8">
        <w:t>а)</w:t>
      </w:r>
      <w:r w:rsidR="0020702B" w:rsidRPr="006473A8">
        <w:t xml:space="preserve"> </w:t>
      </w:r>
      <w:r w:rsidR="003B67BA" w:rsidRPr="006473A8">
        <w:t xml:space="preserve"> </w:t>
      </w:r>
      <w:r w:rsidRPr="006473A8">
        <w:t>нарушение</w:t>
      </w:r>
      <w:proofErr w:type="gramEnd"/>
      <w:r w:rsidRPr="006473A8">
        <w:t xml:space="preserve"> сроков модернизации</w:t>
      </w:r>
      <w:r w:rsidR="00E35B7D" w:rsidRPr="006473A8">
        <w:t xml:space="preserve"> и реконструкции О</w:t>
      </w:r>
      <w:r w:rsidRPr="006473A8">
        <w:t>бъекта Соглашения;</w:t>
      </w:r>
    </w:p>
    <w:p w14:paraId="464BCFB4" w14:textId="77777777" w:rsidR="008C7589" w:rsidRPr="006473A8" w:rsidRDefault="008C7589" w:rsidP="00C603A2">
      <w:pPr>
        <w:pStyle w:val="ac"/>
        <w:widowControl w:val="0"/>
        <w:shd w:val="clear" w:color="auto" w:fill="FFFFFF"/>
        <w:tabs>
          <w:tab w:val="left" w:pos="-5954"/>
        </w:tabs>
        <w:spacing w:before="0" w:beforeAutospacing="0" w:after="0" w:afterAutospacing="0"/>
        <w:ind w:firstLine="709"/>
        <w:jc w:val="both"/>
        <w:textAlignment w:val="baseline"/>
      </w:pPr>
      <w:r w:rsidRPr="006473A8">
        <w:t>б)</w:t>
      </w:r>
      <w:r w:rsidR="0020702B" w:rsidRPr="006473A8">
        <w:t xml:space="preserve"> </w:t>
      </w:r>
      <w:r w:rsidRPr="006473A8">
        <w:t xml:space="preserve">использование (эксплуатация) </w:t>
      </w:r>
      <w:r w:rsidR="00E35B7D" w:rsidRPr="006473A8">
        <w:t>О</w:t>
      </w:r>
      <w:r w:rsidRPr="006473A8">
        <w:t>бъекта Соглашения в целях, не установленных настоящим Соглашением;</w:t>
      </w:r>
    </w:p>
    <w:p w14:paraId="656C1703" w14:textId="77777777" w:rsidR="008C7589" w:rsidRPr="006473A8" w:rsidRDefault="008C7589" w:rsidP="00C603A2">
      <w:pPr>
        <w:pStyle w:val="ac"/>
        <w:widowControl w:val="0"/>
        <w:shd w:val="clear" w:color="auto" w:fill="FFFFFF"/>
        <w:tabs>
          <w:tab w:val="left" w:pos="-5954"/>
        </w:tabs>
        <w:spacing w:before="0" w:beforeAutospacing="0" w:after="0" w:afterAutospacing="0"/>
        <w:ind w:firstLine="709"/>
        <w:jc w:val="both"/>
        <w:textAlignment w:val="baseline"/>
      </w:pPr>
      <w:r w:rsidRPr="006473A8">
        <w:t>в)</w:t>
      </w:r>
      <w:r w:rsidR="003B67BA" w:rsidRPr="006473A8">
        <w:t xml:space="preserve"> </w:t>
      </w:r>
      <w:r w:rsidRPr="006473A8">
        <w:t>нарушение установленного настоящим Соглашением порядк</w:t>
      </w:r>
      <w:r w:rsidR="00E35B7D" w:rsidRPr="006473A8">
        <w:t>а использования (эксплуатации) О</w:t>
      </w:r>
      <w:r w:rsidRPr="006473A8">
        <w:t>бъекта Соглашения;</w:t>
      </w:r>
    </w:p>
    <w:p w14:paraId="7EBBBA22" w14:textId="77777777" w:rsidR="008C7589" w:rsidRPr="006473A8" w:rsidRDefault="008C7589" w:rsidP="00C603A2">
      <w:pPr>
        <w:pStyle w:val="ac"/>
        <w:widowControl w:val="0"/>
        <w:shd w:val="clear" w:color="auto" w:fill="FFFFFF"/>
        <w:tabs>
          <w:tab w:val="left" w:pos="-5954"/>
          <w:tab w:val="left" w:pos="-5812"/>
        </w:tabs>
        <w:spacing w:before="0" w:beforeAutospacing="0" w:after="0" w:afterAutospacing="0"/>
        <w:ind w:firstLine="709"/>
        <w:jc w:val="both"/>
        <w:textAlignment w:val="baseline"/>
      </w:pPr>
      <w:r w:rsidRPr="006473A8">
        <w:t>г)</w:t>
      </w:r>
      <w:r w:rsidR="0020702B" w:rsidRPr="006473A8">
        <w:t xml:space="preserve"> </w:t>
      </w:r>
      <w:r w:rsidRPr="006473A8">
        <w:t>прекращение или приостановление Концессионером деятельности, предусмотренной настоящим Соглашением, без согласия Концедента;</w:t>
      </w:r>
    </w:p>
    <w:p w14:paraId="02E0A7B6" w14:textId="77777777" w:rsidR="008C7589" w:rsidRPr="006473A8" w:rsidRDefault="008C7589" w:rsidP="00C603A2">
      <w:pPr>
        <w:pStyle w:val="ac"/>
        <w:widowControl w:val="0"/>
        <w:shd w:val="clear" w:color="auto" w:fill="FFFFFF"/>
        <w:tabs>
          <w:tab w:val="left" w:pos="-5954"/>
          <w:tab w:val="left" w:pos="-5812"/>
        </w:tabs>
        <w:spacing w:before="0" w:beforeAutospacing="0" w:after="0" w:afterAutospacing="0"/>
        <w:ind w:firstLine="709"/>
        <w:jc w:val="both"/>
        <w:textAlignment w:val="baseline"/>
      </w:pPr>
      <w:r w:rsidRPr="006473A8">
        <w:t>д)</w:t>
      </w:r>
      <w:r w:rsidR="0020702B" w:rsidRPr="006473A8">
        <w:t xml:space="preserve"> </w:t>
      </w:r>
      <w:r w:rsidRPr="006473A8">
        <w:t>неисполнение или ненадлежащее исполнение Концессионером обязательства, указанного в пункте 1 настоящего Соглашения, по предоставлению гражданам и другим потре</w:t>
      </w:r>
      <w:r w:rsidR="00FE2DD8" w:rsidRPr="006473A8">
        <w:t xml:space="preserve">бителям услуг </w:t>
      </w:r>
      <w:r w:rsidR="00FE2DD8" w:rsidRPr="006473A8">
        <w:lastRenderedPageBreak/>
        <w:t>по теплоснабжению.</w:t>
      </w:r>
    </w:p>
    <w:p w14:paraId="7F8EA03E" w14:textId="77777777" w:rsidR="008C7589" w:rsidRPr="006473A8" w:rsidRDefault="008C7589" w:rsidP="001A0431">
      <w:pPr>
        <w:widowControl w:val="0"/>
        <w:numPr>
          <w:ilvl w:val="0"/>
          <w:numId w:val="1"/>
        </w:numPr>
        <w:shd w:val="clear" w:color="auto" w:fill="FFFFFF"/>
        <w:tabs>
          <w:tab w:val="left" w:pos="567"/>
        </w:tabs>
        <w:spacing w:after="0" w:line="240" w:lineRule="auto"/>
        <w:ind w:left="0" w:firstLine="709"/>
        <w:jc w:val="both"/>
        <w:textAlignment w:val="baseline"/>
        <w:rPr>
          <w:rFonts w:ascii="Times New Roman" w:hAnsi="Times New Roman" w:cs="Times New Roman"/>
          <w:sz w:val="24"/>
          <w:szCs w:val="24"/>
        </w:rPr>
      </w:pPr>
      <w:r w:rsidRPr="006473A8">
        <w:rPr>
          <w:rFonts w:ascii="Times New Roman" w:hAnsi="Times New Roman" w:cs="Times New Roman"/>
          <w:sz w:val="24"/>
          <w:szCs w:val="24"/>
        </w:rPr>
        <w:t>По основанию, указанному в подпункте «д» пункта 8</w:t>
      </w:r>
      <w:r w:rsidR="00A51B1A">
        <w:rPr>
          <w:rFonts w:ascii="Times New Roman" w:hAnsi="Times New Roman" w:cs="Times New Roman"/>
          <w:sz w:val="24"/>
          <w:szCs w:val="24"/>
        </w:rPr>
        <w:t>1</w:t>
      </w:r>
      <w:r w:rsidRPr="006473A8">
        <w:rPr>
          <w:rFonts w:ascii="Times New Roman" w:hAnsi="Times New Roman" w:cs="Times New Roman"/>
          <w:sz w:val="24"/>
          <w:szCs w:val="24"/>
        </w:rPr>
        <w:t xml:space="preserve"> настоящего Соглашения, оно может быть расторгнуто в случае возникновения неоднократных перебоев по вине Концессионера в централизованном предоставлении коммунальных услуг потребителям, повлекших за собой массовые отключения объектов муниципального образования. Данные нарушения должны быть зафиксированы в заключении созданной Сторонами комиссии. Указанная комиссия должна быть образована не позднее 5 (пяти) дней с момента обращения Концедента. Персональный состав комиссии утверждается Сторонами. Комиссия вправе привлекать к работе представителей государственных органов (Ростехнадзора, Энергонадзора и др.), специализированных экспертных организаций, имеющих соответствующие технические лицензии, а также иных организаций. Решения комиссии принимаются после изучения обстоятельств дела большинством голосов. Результаты рассмотрения оформляются заключением Комиссии, которое направляется Сторонам. Выводы Комиссии являются обязательными для исполнения Сторонами. В случае несогласия с заключением Комиссии заинтересованная Сторона вправе обратиться в суд.</w:t>
      </w:r>
    </w:p>
    <w:p w14:paraId="1DA67465" w14:textId="77777777" w:rsidR="008C7589" w:rsidRPr="006473A8" w:rsidRDefault="008C7589" w:rsidP="001A0431">
      <w:pPr>
        <w:widowControl w:val="0"/>
        <w:numPr>
          <w:ilvl w:val="0"/>
          <w:numId w:val="1"/>
        </w:numPr>
        <w:shd w:val="clear" w:color="auto" w:fill="FFFFFF"/>
        <w:tabs>
          <w:tab w:val="left" w:pos="567"/>
        </w:tabs>
        <w:spacing w:after="0" w:line="240" w:lineRule="auto"/>
        <w:ind w:left="0" w:firstLine="709"/>
        <w:jc w:val="both"/>
        <w:textAlignment w:val="baseline"/>
        <w:rPr>
          <w:rFonts w:ascii="Times New Roman" w:hAnsi="Times New Roman" w:cs="Times New Roman"/>
          <w:sz w:val="24"/>
          <w:szCs w:val="24"/>
        </w:rPr>
      </w:pPr>
      <w:r w:rsidRPr="006473A8">
        <w:rPr>
          <w:rFonts w:ascii="Times New Roman" w:hAnsi="Times New Roman" w:cs="Times New Roman"/>
          <w:sz w:val="24"/>
          <w:szCs w:val="24"/>
        </w:rPr>
        <w:t>К существенным нарушениям Концедентом условий настоящего Соглашения относятся:</w:t>
      </w:r>
    </w:p>
    <w:p w14:paraId="15CC19A4" w14:textId="77777777" w:rsidR="008C7589" w:rsidRPr="006473A8" w:rsidRDefault="008C7589" w:rsidP="00C603A2">
      <w:pPr>
        <w:pStyle w:val="ac"/>
        <w:widowControl w:val="0"/>
        <w:shd w:val="clear" w:color="auto" w:fill="FFFFFF"/>
        <w:spacing w:before="0" w:beforeAutospacing="0" w:after="0" w:afterAutospacing="0"/>
        <w:ind w:firstLine="709"/>
        <w:jc w:val="both"/>
        <w:textAlignment w:val="baseline"/>
      </w:pPr>
      <w:r w:rsidRPr="006473A8">
        <w:t>а) невыполнение в срок, установленный в пункте 5</w:t>
      </w:r>
      <w:r w:rsidR="00CB133E" w:rsidRPr="006473A8">
        <w:t>3</w:t>
      </w:r>
      <w:r w:rsidRPr="006473A8">
        <w:t xml:space="preserve"> настоящего Соглашения, обязанности по передаче Концессионеру </w:t>
      </w:r>
      <w:r w:rsidR="00E35B7D" w:rsidRPr="006473A8">
        <w:t>О</w:t>
      </w:r>
      <w:r w:rsidRPr="006473A8">
        <w:t>бъекта Соглашения;</w:t>
      </w:r>
    </w:p>
    <w:p w14:paraId="52005EFA" w14:textId="77777777" w:rsidR="008C7589" w:rsidRPr="006473A8" w:rsidRDefault="008C7589" w:rsidP="00C603A2">
      <w:pPr>
        <w:pStyle w:val="ac"/>
        <w:widowControl w:val="0"/>
        <w:shd w:val="clear" w:color="auto" w:fill="FFFFFF"/>
        <w:spacing w:before="0" w:beforeAutospacing="0" w:after="0" w:afterAutospacing="0"/>
        <w:ind w:firstLine="709"/>
        <w:jc w:val="both"/>
        <w:textAlignment w:val="baseline"/>
      </w:pPr>
      <w:r w:rsidRPr="006473A8">
        <w:t xml:space="preserve">б) передача Концессионеру </w:t>
      </w:r>
      <w:r w:rsidR="00E35B7D" w:rsidRPr="006473A8">
        <w:t>О</w:t>
      </w:r>
      <w:r w:rsidRPr="006473A8">
        <w:t>бъекта Соглашения по описанию, технико-экономическим показателям</w:t>
      </w:r>
      <w:r w:rsidR="00E35B7D" w:rsidRPr="006473A8">
        <w:t>,</w:t>
      </w:r>
      <w:r w:rsidRPr="006473A8">
        <w:t xml:space="preserve"> назначению и в состоянии, не соответствующем установленному Приложениями №</w:t>
      </w:r>
      <w:r w:rsidR="005D308C" w:rsidRPr="006473A8">
        <w:t>1,2</w:t>
      </w:r>
      <w:r w:rsidRPr="006473A8">
        <w:t xml:space="preserve"> – в случае, если такое несоответствие выявлено в течение одного года с момента подписания сторонами Соглашения акта приема-передачи</w:t>
      </w:r>
      <w:r w:rsidR="00E35B7D" w:rsidRPr="006473A8">
        <w:t>,</w:t>
      </w:r>
      <w:r w:rsidRPr="006473A8">
        <w:t xml:space="preserve"> не мо</w:t>
      </w:r>
      <w:r w:rsidR="00E35B7D" w:rsidRPr="006473A8">
        <w:t>гло быть выявлено при передаче О</w:t>
      </w:r>
      <w:r w:rsidRPr="006473A8">
        <w:t>бъекта Соглашения и возникло по вине Концедента.</w:t>
      </w:r>
    </w:p>
    <w:p w14:paraId="734871B6" w14:textId="77777777" w:rsidR="008C7589" w:rsidRPr="006473A8" w:rsidRDefault="008C7589" w:rsidP="001A0431">
      <w:pPr>
        <w:widowControl w:val="0"/>
        <w:numPr>
          <w:ilvl w:val="0"/>
          <w:numId w:val="1"/>
        </w:numPr>
        <w:shd w:val="clear" w:color="auto" w:fill="FFFFFF"/>
        <w:tabs>
          <w:tab w:val="left" w:pos="567"/>
        </w:tabs>
        <w:spacing w:after="0" w:line="240" w:lineRule="auto"/>
        <w:ind w:left="0" w:firstLine="709"/>
        <w:jc w:val="both"/>
        <w:textAlignment w:val="baseline"/>
        <w:rPr>
          <w:rFonts w:ascii="Times New Roman" w:hAnsi="Times New Roman" w:cs="Times New Roman"/>
          <w:sz w:val="24"/>
          <w:szCs w:val="24"/>
        </w:rPr>
      </w:pPr>
      <w:r w:rsidRPr="006473A8">
        <w:rPr>
          <w:rFonts w:ascii="Times New Roman" w:hAnsi="Times New Roman" w:cs="Times New Roman"/>
          <w:sz w:val="24"/>
          <w:szCs w:val="24"/>
        </w:rPr>
        <w:t>В случае досрочного расторжения настоящего Соглашения по соглашению Сторон, Концессионер имеет право на возмещение расходов, связанных с исполнением условий настоящего Соглашения и не возмещенных ему к моменту досрочного расторжения, подтвержденных документально.</w:t>
      </w:r>
    </w:p>
    <w:p w14:paraId="3D3F4B9A" w14:textId="77777777" w:rsidR="00B05CD0" w:rsidRPr="00A02393" w:rsidRDefault="00B05CD0" w:rsidP="008C7589">
      <w:pPr>
        <w:pStyle w:val="ac"/>
        <w:widowControl w:val="0"/>
        <w:shd w:val="clear" w:color="auto" w:fill="FFFFFF"/>
        <w:spacing w:before="0" w:beforeAutospacing="0" w:after="0" w:afterAutospacing="0"/>
        <w:ind w:firstLine="851"/>
        <w:jc w:val="both"/>
        <w:textAlignment w:val="baseline"/>
        <w:rPr>
          <w:rStyle w:val="af"/>
          <w:sz w:val="16"/>
          <w:szCs w:val="16"/>
        </w:rPr>
      </w:pPr>
    </w:p>
    <w:p w14:paraId="40442FC8" w14:textId="77777777" w:rsidR="008C7589" w:rsidRPr="006473A8" w:rsidRDefault="008C7589" w:rsidP="00EF7B89">
      <w:pPr>
        <w:pStyle w:val="ac"/>
        <w:widowControl w:val="0"/>
        <w:shd w:val="clear" w:color="auto" w:fill="FFFFFF"/>
        <w:spacing w:before="0" w:beforeAutospacing="0" w:after="0" w:afterAutospacing="0"/>
        <w:jc w:val="center"/>
        <w:textAlignment w:val="baseline"/>
        <w:rPr>
          <w:rStyle w:val="af"/>
        </w:rPr>
      </w:pPr>
      <w:r w:rsidRPr="006473A8">
        <w:rPr>
          <w:rStyle w:val="af"/>
        </w:rPr>
        <w:t xml:space="preserve">XIV. Гарантии осуществления Концессионером деятельности, </w:t>
      </w:r>
    </w:p>
    <w:p w14:paraId="12E9E785" w14:textId="77777777" w:rsidR="008C7589" w:rsidRPr="006473A8" w:rsidRDefault="008C7589" w:rsidP="008C7589">
      <w:pPr>
        <w:pStyle w:val="ac"/>
        <w:widowControl w:val="0"/>
        <w:shd w:val="clear" w:color="auto" w:fill="FFFFFF"/>
        <w:spacing w:before="0" w:beforeAutospacing="0" w:after="0" w:afterAutospacing="0"/>
        <w:jc w:val="center"/>
        <w:textAlignment w:val="baseline"/>
        <w:rPr>
          <w:rStyle w:val="af"/>
        </w:rPr>
      </w:pPr>
      <w:r w:rsidRPr="006473A8">
        <w:rPr>
          <w:rStyle w:val="af"/>
        </w:rPr>
        <w:t>предусмотренной Соглашением</w:t>
      </w:r>
    </w:p>
    <w:p w14:paraId="3263A751" w14:textId="77777777" w:rsidR="00CB133E" w:rsidRPr="00A02393" w:rsidRDefault="00CB133E" w:rsidP="008C7589">
      <w:pPr>
        <w:pStyle w:val="ac"/>
        <w:widowControl w:val="0"/>
        <w:shd w:val="clear" w:color="auto" w:fill="FFFFFF"/>
        <w:spacing w:before="0" w:beforeAutospacing="0" w:after="0" w:afterAutospacing="0"/>
        <w:jc w:val="center"/>
        <w:textAlignment w:val="baseline"/>
        <w:rPr>
          <w:rStyle w:val="af"/>
          <w:sz w:val="16"/>
          <w:szCs w:val="16"/>
        </w:rPr>
      </w:pPr>
    </w:p>
    <w:p w14:paraId="3416ABA3" w14:textId="77777777" w:rsidR="008C7589" w:rsidRPr="00C603A2" w:rsidRDefault="008C7589" w:rsidP="001A0431">
      <w:pPr>
        <w:widowControl w:val="0"/>
        <w:numPr>
          <w:ilvl w:val="0"/>
          <w:numId w:val="1"/>
        </w:numPr>
        <w:shd w:val="clear" w:color="auto" w:fill="FFFFFF"/>
        <w:tabs>
          <w:tab w:val="left" w:pos="567"/>
        </w:tabs>
        <w:spacing w:after="0" w:line="240" w:lineRule="auto"/>
        <w:ind w:left="0" w:firstLine="709"/>
        <w:jc w:val="both"/>
        <w:textAlignment w:val="baseline"/>
        <w:rPr>
          <w:rFonts w:ascii="Times New Roman" w:hAnsi="Times New Roman" w:cs="Times New Roman"/>
          <w:sz w:val="24"/>
          <w:szCs w:val="24"/>
        </w:rPr>
      </w:pPr>
      <w:r w:rsidRPr="00C603A2">
        <w:rPr>
          <w:rFonts w:ascii="Times New Roman" w:hAnsi="Times New Roman" w:cs="Times New Roman"/>
          <w:sz w:val="24"/>
          <w:szCs w:val="24"/>
        </w:rPr>
        <w:t xml:space="preserve">В соответствии с законодательством о концессионных соглашениях </w:t>
      </w:r>
      <w:r w:rsidR="0020702B" w:rsidRPr="00C603A2">
        <w:rPr>
          <w:rStyle w:val="af"/>
          <w:rFonts w:ascii="Times New Roman" w:hAnsi="Times New Roman" w:cs="Times New Roman"/>
          <w:b w:val="0"/>
          <w:sz w:val="24"/>
          <w:szCs w:val="24"/>
        </w:rPr>
        <w:t>Министерство тарифного регулирования и энергетики Челябинской области</w:t>
      </w:r>
      <w:r w:rsidR="0020702B" w:rsidRPr="00C603A2">
        <w:rPr>
          <w:rFonts w:ascii="Times New Roman" w:hAnsi="Times New Roman" w:cs="Times New Roman"/>
          <w:b/>
          <w:sz w:val="24"/>
          <w:szCs w:val="24"/>
        </w:rPr>
        <w:t>,</w:t>
      </w:r>
      <w:r w:rsidRPr="00C603A2">
        <w:rPr>
          <w:rFonts w:ascii="Times New Roman" w:hAnsi="Times New Roman" w:cs="Times New Roman"/>
          <w:b/>
          <w:sz w:val="24"/>
          <w:szCs w:val="24"/>
        </w:rPr>
        <w:t xml:space="preserve"> </w:t>
      </w:r>
      <w:r w:rsidRPr="00C603A2">
        <w:rPr>
          <w:rFonts w:ascii="Times New Roman" w:hAnsi="Times New Roman" w:cs="Times New Roman"/>
          <w:sz w:val="24"/>
          <w:szCs w:val="24"/>
        </w:rPr>
        <w:t>уполномоченн</w:t>
      </w:r>
      <w:r w:rsidR="0020702B" w:rsidRPr="00C603A2">
        <w:rPr>
          <w:rFonts w:ascii="Times New Roman" w:hAnsi="Times New Roman" w:cs="Times New Roman"/>
          <w:sz w:val="24"/>
          <w:szCs w:val="24"/>
        </w:rPr>
        <w:t>ое</w:t>
      </w:r>
      <w:r w:rsidRPr="00C603A2">
        <w:rPr>
          <w:rFonts w:ascii="Times New Roman" w:hAnsi="Times New Roman" w:cs="Times New Roman"/>
          <w:sz w:val="24"/>
          <w:szCs w:val="24"/>
        </w:rPr>
        <w:t xml:space="preserve"> на установление тарифов и надбавок к тарифам на оказываемые и реализуемые Концессионером услуги</w:t>
      </w:r>
      <w:r w:rsidR="000913AC" w:rsidRPr="00C603A2">
        <w:rPr>
          <w:rFonts w:ascii="Times New Roman" w:hAnsi="Times New Roman" w:cs="Times New Roman"/>
          <w:sz w:val="24"/>
          <w:szCs w:val="24"/>
        </w:rPr>
        <w:t>,</w:t>
      </w:r>
      <w:r w:rsidRPr="00C603A2">
        <w:rPr>
          <w:rFonts w:ascii="Times New Roman" w:hAnsi="Times New Roman" w:cs="Times New Roman"/>
          <w:sz w:val="24"/>
          <w:szCs w:val="24"/>
        </w:rPr>
        <w:t xml:space="preserve"> устанавлива</w:t>
      </w:r>
      <w:r w:rsidR="0020702B" w:rsidRPr="00C603A2">
        <w:rPr>
          <w:rFonts w:ascii="Times New Roman" w:hAnsi="Times New Roman" w:cs="Times New Roman"/>
          <w:sz w:val="24"/>
          <w:szCs w:val="24"/>
        </w:rPr>
        <w:t>ет</w:t>
      </w:r>
      <w:r w:rsidRPr="00C603A2">
        <w:rPr>
          <w:rFonts w:ascii="Times New Roman" w:hAnsi="Times New Roman" w:cs="Times New Roman"/>
          <w:sz w:val="24"/>
          <w:szCs w:val="24"/>
        </w:rPr>
        <w:t xml:space="preserve"> цены (тарифы) и (или) надбавки к ценам (тарифам) в соответствии с методом и долгосрочными параметрами регулирования, указанными в настоящем </w:t>
      </w:r>
      <w:r w:rsidR="000913AC" w:rsidRPr="00C603A2">
        <w:rPr>
          <w:rFonts w:ascii="Times New Roman" w:hAnsi="Times New Roman" w:cs="Times New Roman"/>
          <w:sz w:val="24"/>
          <w:szCs w:val="24"/>
        </w:rPr>
        <w:t>С</w:t>
      </w:r>
      <w:r w:rsidRPr="00C603A2">
        <w:rPr>
          <w:rFonts w:ascii="Times New Roman" w:hAnsi="Times New Roman" w:cs="Times New Roman"/>
          <w:sz w:val="24"/>
          <w:szCs w:val="24"/>
        </w:rPr>
        <w:t>оглашении</w:t>
      </w:r>
      <w:r w:rsidR="000913AC" w:rsidRPr="00C603A2">
        <w:rPr>
          <w:rFonts w:ascii="Times New Roman" w:hAnsi="Times New Roman" w:cs="Times New Roman"/>
          <w:sz w:val="24"/>
          <w:szCs w:val="24"/>
        </w:rPr>
        <w:t xml:space="preserve"> (Приложение №</w:t>
      </w:r>
      <w:r w:rsidR="005D308C" w:rsidRPr="00C603A2">
        <w:rPr>
          <w:rFonts w:ascii="Times New Roman" w:hAnsi="Times New Roman" w:cs="Times New Roman"/>
          <w:sz w:val="24"/>
          <w:szCs w:val="24"/>
        </w:rPr>
        <w:t>7</w:t>
      </w:r>
      <w:r w:rsidR="000913AC" w:rsidRPr="00C603A2">
        <w:rPr>
          <w:rFonts w:ascii="Times New Roman" w:hAnsi="Times New Roman" w:cs="Times New Roman"/>
          <w:sz w:val="24"/>
          <w:szCs w:val="24"/>
        </w:rPr>
        <w:t xml:space="preserve"> к настоящему Соглашению)</w:t>
      </w:r>
      <w:r w:rsidRPr="00C603A2">
        <w:rPr>
          <w:rFonts w:ascii="Times New Roman" w:hAnsi="Times New Roman" w:cs="Times New Roman"/>
          <w:sz w:val="24"/>
          <w:szCs w:val="24"/>
        </w:rPr>
        <w:t>.</w:t>
      </w:r>
    </w:p>
    <w:p w14:paraId="64C3648E" w14:textId="77777777" w:rsidR="00E924CF" w:rsidRPr="00C603A2" w:rsidRDefault="000747EF" w:rsidP="001A0431">
      <w:pPr>
        <w:pStyle w:val="a6"/>
        <w:numPr>
          <w:ilvl w:val="0"/>
          <w:numId w:val="1"/>
        </w:numPr>
        <w:autoSpaceDE w:val="0"/>
        <w:autoSpaceDN w:val="0"/>
        <w:adjustRightInd w:val="0"/>
        <w:spacing w:after="0" w:line="240" w:lineRule="auto"/>
        <w:ind w:left="0" w:firstLine="709"/>
        <w:jc w:val="both"/>
        <w:rPr>
          <w:rFonts w:ascii="Times New Roman" w:eastAsiaTheme="minorHAnsi" w:hAnsi="Times New Roman" w:cs="Times New Roman"/>
          <w:sz w:val="24"/>
          <w:szCs w:val="24"/>
          <w:lang w:eastAsia="en-US"/>
        </w:rPr>
      </w:pPr>
      <w:r w:rsidRPr="00C603A2">
        <w:rPr>
          <w:rFonts w:ascii="Times New Roman" w:eastAsiaTheme="minorHAnsi" w:hAnsi="Times New Roman" w:cs="Times New Roman"/>
          <w:sz w:val="24"/>
          <w:szCs w:val="24"/>
          <w:lang w:eastAsia="en-US"/>
        </w:rPr>
        <w:t>В случае,</w:t>
      </w:r>
      <w:r w:rsidR="00E924CF" w:rsidRPr="00C603A2">
        <w:rPr>
          <w:rFonts w:ascii="Times New Roman" w:eastAsiaTheme="minorHAnsi" w:hAnsi="Times New Roman" w:cs="Times New Roman"/>
          <w:sz w:val="24"/>
          <w:szCs w:val="24"/>
          <w:lang w:eastAsia="en-US"/>
        </w:rPr>
        <w:t xml:space="preserve"> если принятые федеральные законы и (или) иные нормативные правовые акты Российской Федерации, субъектов Российской Федерации, органов местного самоуправления приводят к увеличению совокупной налоговой нагрузки на Концессионера или ухудшению положения Концессионера таким образом, что он в значительной степени лишается того, на что был вправе рассчитывать при заключении концессионного соглашения, в том числе устанавливают режим запретов и ограничений в отношении Концессионера, ухудшающих его положение по сравнению с режимом, действовавшим в соответствии с нормативными правовыми актами Российской Федерации, субъектов Российской Федерации, органов местного самоуправления, либо если </w:t>
      </w:r>
      <w:r w:rsidR="00E924CF" w:rsidRPr="00C603A2">
        <w:rPr>
          <w:rFonts w:ascii="Times New Roman" w:hAnsi="Times New Roman" w:cs="Times New Roman"/>
          <w:sz w:val="24"/>
          <w:szCs w:val="24"/>
        </w:rPr>
        <w:t xml:space="preserve">на момент окончания срока действия настоящего Соглашения, расходы Концессионера, подлежащие возмещению в соответствии с нормативно-правовыми актами РФ в сфере теплоснабжения, не будут возмещены, </w:t>
      </w:r>
      <w:r w:rsidR="00E924CF" w:rsidRPr="00C603A2">
        <w:rPr>
          <w:rFonts w:ascii="Times New Roman" w:eastAsiaTheme="minorHAnsi" w:hAnsi="Times New Roman" w:cs="Times New Roman"/>
          <w:sz w:val="24"/>
          <w:szCs w:val="24"/>
          <w:lang w:eastAsia="en-US"/>
        </w:rPr>
        <w:t xml:space="preserve"> Концедент обязан принять меры, обеспечивающие окупаемость инвестиций Концессионера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Соглашением. </w:t>
      </w:r>
    </w:p>
    <w:p w14:paraId="36F57B58" w14:textId="77777777" w:rsidR="00E924CF" w:rsidRPr="00C603A2" w:rsidRDefault="00E924CF" w:rsidP="00C603A2">
      <w:pPr>
        <w:widowControl w:val="0"/>
        <w:shd w:val="clear" w:color="auto" w:fill="FFFFFF"/>
        <w:tabs>
          <w:tab w:val="left" w:pos="567"/>
        </w:tabs>
        <w:autoSpaceDE w:val="0"/>
        <w:autoSpaceDN w:val="0"/>
        <w:adjustRightInd w:val="0"/>
        <w:spacing w:after="0" w:line="240" w:lineRule="auto"/>
        <w:ind w:firstLine="709"/>
        <w:jc w:val="both"/>
        <w:textAlignment w:val="baseline"/>
        <w:rPr>
          <w:rFonts w:ascii="Times New Roman" w:eastAsiaTheme="minorHAnsi" w:hAnsi="Times New Roman" w:cs="Times New Roman"/>
          <w:sz w:val="24"/>
          <w:szCs w:val="24"/>
          <w:lang w:eastAsia="en-US"/>
        </w:rPr>
      </w:pPr>
      <w:r w:rsidRPr="00C603A2">
        <w:rPr>
          <w:rFonts w:ascii="Times New Roman" w:eastAsiaTheme="minorHAnsi" w:hAnsi="Times New Roman" w:cs="Times New Roman"/>
          <w:sz w:val="24"/>
          <w:szCs w:val="24"/>
          <w:lang w:eastAsia="en-US"/>
        </w:rPr>
        <w:t xml:space="preserve">В качестве мер, обеспечивающих окупаемость инвестиций Концессионера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Соглашением, Концедент вправе продлить срок действия концессионного соглашения с согласия </w:t>
      </w:r>
      <w:r w:rsidRPr="00C603A2">
        <w:rPr>
          <w:rFonts w:ascii="Times New Roman" w:eastAsiaTheme="minorHAnsi" w:hAnsi="Times New Roman" w:cs="Times New Roman"/>
          <w:sz w:val="24"/>
          <w:szCs w:val="24"/>
          <w:lang w:eastAsia="en-US"/>
        </w:rPr>
        <w:lastRenderedPageBreak/>
        <w:t>Концессионера</w:t>
      </w:r>
      <w:r w:rsidRPr="00C603A2">
        <w:rPr>
          <w:rFonts w:ascii="Times New Roman" w:hAnsi="Times New Roman" w:cs="Times New Roman"/>
          <w:sz w:val="24"/>
          <w:szCs w:val="24"/>
        </w:rPr>
        <w:t xml:space="preserve"> на период, достаточный для возмещения таких расходов Концессионера, но не более</w:t>
      </w:r>
      <w:r w:rsidR="00262C7E" w:rsidRPr="00C603A2">
        <w:rPr>
          <w:rFonts w:ascii="Times New Roman" w:hAnsi="Times New Roman" w:cs="Times New Roman"/>
          <w:sz w:val="24"/>
          <w:szCs w:val="24"/>
        </w:rPr>
        <w:t>,</w:t>
      </w:r>
      <w:r w:rsidRPr="00C603A2">
        <w:rPr>
          <w:rFonts w:ascii="Times New Roman" w:hAnsi="Times New Roman" w:cs="Times New Roman"/>
          <w:sz w:val="24"/>
          <w:szCs w:val="24"/>
        </w:rPr>
        <w:t xml:space="preserve"> чем на пять лет</w:t>
      </w:r>
      <w:r w:rsidRPr="00C603A2">
        <w:rPr>
          <w:rFonts w:ascii="Times New Roman" w:eastAsiaTheme="minorHAnsi" w:hAnsi="Times New Roman" w:cs="Times New Roman"/>
          <w:sz w:val="24"/>
          <w:szCs w:val="24"/>
          <w:lang w:eastAsia="en-US"/>
        </w:rPr>
        <w:t xml:space="preserve"> и (или) увеличить размер финансового участия Концедента, а также предоставить Концессионеру дополнительные государственные или муниципальные гарантии. </w:t>
      </w:r>
    </w:p>
    <w:p w14:paraId="0289BE0F" w14:textId="77777777" w:rsidR="00E924CF" w:rsidRPr="00C603A2" w:rsidRDefault="00E924CF" w:rsidP="00C603A2">
      <w:pPr>
        <w:widowControl w:val="0"/>
        <w:shd w:val="clear" w:color="auto" w:fill="FFFFFF"/>
        <w:tabs>
          <w:tab w:val="left" w:pos="567"/>
        </w:tabs>
        <w:spacing w:after="0" w:line="240" w:lineRule="auto"/>
        <w:ind w:firstLine="709"/>
        <w:jc w:val="both"/>
        <w:textAlignment w:val="baseline"/>
        <w:rPr>
          <w:rFonts w:ascii="Times New Roman" w:hAnsi="Times New Roman" w:cs="Times New Roman"/>
          <w:sz w:val="24"/>
          <w:szCs w:val="24"/>
        </w:rPr>
      </w:pPr>
      <w:r w:rsidRPr="00C603A2">
        <w:rPr>
          <w:rFonts w:ascii="Times New Roman" w:hAnsi="Times New Roman" w:cs="Times New Roman"/>
          <w:sz w:val="24"/>
          <w:szCs w:val="24"/>
        </w:rPr>
        <w:t xml:space="preserve">При этом продление настоящего Соглашения осуществляется на основании письменного заявления Концессионера с приложением документов, подтверждающих факт не возмещения расходов, и указанием срока продления. </w:t>
      </w:r>
    </w:p>
    <w:p w14:paraId="794CE5D1" w14:textId="77777777" w:rsidR="00E924CF" w:rsidRPr="00C603A2" w:rsidRDefault="00E924CF" w:rsidP="00C603A2">
      <w:pPr>
        <w:pStyle w:val="a6"/>
        <w:autoSpaceDE w:val="0"/>
        <w:autoSpaceDN w:val="0"/>
        <w:adjustRightInd w:val="0"/>
        <w:spacing w:after="0" w:line="240" w:lineRule="auto"/>
        <w:ind w:left="0" w:firstLine="709"/>
        <w:jc w:val="both"/>
        <w:rPr>
          <w:rFonts w:ascii="Times New Roman" w:eastAsiaTheme="minorHAnsi" w:hAnsi="Times New Roman" w:cs="Times New Roman"/>
          <w:sz w:val="24"/>
          <w:szCs w:val="24"/>
          <w:lang w:eastAsia="en-US"/>
        </w:rPr>
      </w:pPr>
      <w:r w:rsidRPr="00C603A2">
        <w:rPr>
          <w:rFonts w:ascii="Times New Roman" w:eastAsiaTheme="minorHAnsi" w:hAnsi="Times New Roman" w:cs="Times New Roman"/>
          <w:sz w:val="24"/>
          <w:szCs w:val="24"/>
          <w:lang w:eastAsia="en-US"/>
        </w:rPr>
        <w:t xml:space="preserve">Требования к качеству и потребительским свойствам Объекта Соглашения изменению не подлежат. </w:t>
      </w:r>
    </w:p>
    <w:p w14:paraId="16196EC1" w14:textId="77777777" w:rsidR="00E924CF" w:rsidRPr="00C603A2" w:rsidRDefault="00E924CF" w:rsidP="00C603A2">
      <w:pPr>
        <w:pStyle w:val="a6"/>
        <w:autoSpaceDE w:val="0"/>
        <w:autoSpaceDN w:val="0"/>
        <w:adjustRightInd w:val="0"/>
        <w:spacing w:after="0" w:line="240" w:lineRule="auto"/>
        <w:ind w:left="0" w:firstLine="709"/>
        <w:jc w:val="both"/>
        <w:rPr>
          <w:rFonts w:ascii="Times New Roman" w:eastAsiaTheme="minorHAnsi" w:hAnsi="Times New Roman" w:cs="Times New Roman"/>
          <w:sz w:val="24"/>
          <w:szCs w:val="24"/>
          <w:lang w:eastAsia="en-US"/>
        </w:rPr>
      </w:pPr>
      <w:r w:rsidRPr="00C603A2">
        <w:rPr>
          <w:rFonts w:ascii="Times New Roman" w:eastAsiaTheme="minorHAnsi" w:hAnsi="Times New Roman" w:cs="Times New Roman"/>
          <w:sz w:val="24"/>
          <w:szCs w:val="24"/>
          <w:lang w:eastAsia="en-US"/>
        </w:rPr>
        <w:t xml:space="preserve">Предусмотренные обязательства Концедента по принятию мер, обеспечивающих получение Концессионером валовой выручки (дохода от реализации производимых товаров, выполнения работ, оказания услуг по регулируемым ценам (тарифам), не распространяются на случаи изменения, корректировки цен (тарифов) Концессионера за </w:t>
      </w:r>
      <w:r w:rsidR="00262C7E" w:rsidRPr="00C603A2">
        <w:rPr>
          <w:rFonts w:ascii="Times New Roman" w:eastAsiaTheme="minorHAnsi" w:hAnsi="Times New Roman" w:cs="Times New Roman"/>
          <w:sz w:val="24"/>
          <w:szCs w:val="24"/>
          <w:lang w:eastAsia="en-US"/>
        </w:rPr>
        <w:t>не достижение</w:t>
      </w:r>
      <w:r w:rsidRPr="00C603A2">
        <w:rPr>
          <w:rFonts w:ascii="Times New Roman" w:eastAsiaTheme="minorHAnsi" w:hAnsi="Times New Roman" w:cs="Times New Roman"/>
          <w:sz w:val="24"/>
          <w:szCs w:val="24"/>
          <w:lang w:eastAsia="en-US"/>
        </w:rPr>
        <w:t xml:space="preserve"> Концессионером установленных Соглашением плановых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плановых значений показателей надежности и энергетической эффективности объектов теплоснабжения, объектов по производству, передаче и распределению электрической энергии. </w:t>
      </w:r>
    </w:p>
    <w:p w14:paraId="68BA94D6" w14:textId="77777777" w:rsidR="008C7589" w:rsidRPr="00C603A2" w:rsidRDefault="008C7589" w:rsidP="001A0431">
      <w:pPr>
        <w:widowControl w:val="0"/>
        <w:numPr>
          <w:ilvl w:val="0"/>
          <w:numId w:val="1"/>
        </w:numPr>
        <w:shd w:val="clear" w:color="auto" w:fill="FFFFFF"/>
        <w:spacing w:after="0" w:line="240" w:lineRule="auto"/>
        <w:ind w:left="0" w:firstLine="709"/>
        <w:jc w:val="both"/>
        <w:textAlignment w:val="baseline"/>
        <w:rPr>
          <w:rFonts w:ascii="Times New Roman" w:hAnsi="Times New Roman" w:cs="Times New Roman"/>
          <w:sz w:val="24"/>
          <w:szCs w:val="24"/>
        </w:rPr>
      </w:pPr>
      <w:r w:rsidRPr="00C603A2">
        <w:rPr>
          <w:rFonts w:ascii="Times New Roman" w:hAnsi="Times New Roman" w:cs="Times New Roman"/>
          <w:sz w:val="24"/>
          <w:szCs w:val="24"/>
        </w:rPr>
        <w:t xml:space="preserve">Порядок возмещения расходов Концессионера, подлежащих возмещению и не возмещенных ему на момент окончания срока действия </w:t>
      </w:r>
      <w:r w:rsidR="000913AC" w:rsidRPr="00C603A2">
        <w:rPr>
          <w:rFonts w:ascii="Times New Roman" w:hAnsi="Times New Roman" w:cs="Times New Roman"/>
          <w:sz w:val="24"/>
          <w:szCs w:val="24"/>
        </w:rPr>
        <w:t>С</w:t>
      </w:r>
      <w:r w:rsidRPr="00C603A2">
        <w:rPr>
          <w:rFonts w:ascii="Times New Roman" w:hAnsi="Times New Roman" w:cs="Times New Roman"/>
          <w:sz w:val="24"/>
          <w:szCs w:val="24"/>
        </w:rPr>
        <w:t>оглашения, определяется в соответствии с законо</w:t>
      </w:r>
      <w:r w:rsidR="00A02393" w:rsidRPr="00C603A2">
        <w:rPr>
          <w:rFonts w:ascii="Times New Roman" w:hAnsi="Times New Roman" w:cs="Times New Roman"/>
          <w:sz w:val="24"/>
          <w:szCs w:val="24"/>
        </w:rPr>
        <w:t>дательством РФ</w:t>
      </w:r>
      <w:r w:rsidRPr="00C603A2">
        <w:rPr>
          <w:rFonts w:ascii="Times New Roman" w:hAnsi="Times New Roman" w:cs="Times New Roman"/>
          <w:sz w:val="24"/>
          <w:szCs w:val="24"/>
        </w:rPr>
        <w:t xml:space="preserve"> в сфере регулирования цен (тарифов) по теплоснабжению.</w:t>
      </w:r>
    </w:p>
    <w:p w14:paraId="58ECD4D2" w14:textId="77777777" w:rsidR="008C7589" w:rsidRPr="00C603A2" w:rsidRDefault="008C7589" w:rsidP="001A0431">
      <w:pPr>
        <w:widowControl w:val="0"/>
        <w:numPr>
          <w:ilvl w:val="0"/>
          <w:numId w:val="1"/>
        </w:numPr>
        <w:shd w:val="clear" w:color="auto" w:fill="FFFFFF"/>
        <w:tabs>
          <w:tab w:val="left" w:pos="567"/>
        </w:tabs>
        <w:spacing w:after="0" w:line="240" w:lineRule="auto"/>
        <w:ind w:left="0" w:firstLine="709"/>
        <w:jc w:val="both"/>
        <w:textAlignment w:val="baseline"/>
        <w:rPr>
          <w:rFonts w:ascii="Times New Roman" w:hAnsi="Times New Roman" w:cs="Times New Roman"/>
          <w:sz w:val="24"/>
          <w:szCs w:val="24"/>
        </w:rPr>
      </w:pPr>
      <w:r w:rsidRPr="00C603A2">
        <w:rPr>
          <w:rFonts w:ascii="Times New Roman" w:hAnsi="Times New Roman" w:cs="Times New Roman"/>
          <w:sz w:val="24"/>
          <w:szCs w:val="24"/>
        </w:rPr>
        <w:t>Виды расходов Концессионера, подлежащих возмещению</w:t>
      </w:r>
      <w:r w:rsidR="00E35B7D" w:rsidRPr="00C603A2">
        <w:rPr>
          <w:rFonts w:ascii="Times New Roman" w:hAnsi="Times New Roman" w:cs="Times New Roman"/>
          <w:sz w:val="24"/>
          <w:szCs w:val="24"/>
        </w:rPr>
        <w:t>,</w:t>
      </w:r>
      <w:r w:rsidRPr="00C603A2">
        <w:rPr>
          <w:rFonts w:ascii="Times New Roman" w:hAnsi="Times New Roman" w:cs="Times New Roman"/>
          <w:sz w:val="24"/>
          <w:szCs w:val="24"/>
        </w:rPr>
        <w:t xml:space="preserve"> устанавливаются в соответствии с нормати</w:t>
      </w:r>
      <w:r w:rsidR="00A02393" w:rsidRPr="00C603A2">
        <w:rPr>
          <w:rFonts w:ascii="Times New Roman" w:hAnsi="Times New Roman" w:cs="Times New Roman"/>
          <w:sz w:val="24"/>
          <w:szCs w:val="24"/>
        </w:rPr>
        <w:t>вно-правовыми актами РФ</w:t>
      </w:r>
      <w:r w:rsidRPr="00C603A2">
        <w:rPr>
          <w:rFonts w:ascii="Times New Roman" w:hAnsi="Times New Roman" w:cs="Times New Roman"/>
          <w:sz w:val="24"/>
          <w:szCs w:val="24"/>
        </w:rPr>
        <w:t xml:space="preserve"> в сфере теплоснабжения</w:t>
      </w:r>
      <w:r w:rsidR="00262C7E" w:rsidRPr="00C603A2">
        <w:rPr>
          <w:rFonts w:ascii="Times New Roman" w:hAnsi="Times New Roman" w:cs="Times New Roman"/>
          <w:sz w:val="24"/>
          <w:szCs w:val="24"/>
        </w:rPr>
        <w:t>.</w:t>
      </w:r>
    </w:p>
    <w:p w14:paraId="10AD5887" w14:textId="77777777" w:rsidR="008C7589" w:rsidRPr="00C603A2" w:rsidRDefault="008C7589" w:rsidP="001A0431">
      <w:pPr>
        <w:widowControl w:val="0"/>
        <w:numPr>
          <w:ilvl w:val="0"/>
          <w:numId w:val="1"/>
        </w:numPr>
        <w:shd w:val="clear" w:color="auto" w:fill="FFFFFF"/>
        <w:tabs>
          <w:tab w:val="left" w:pos="567"/>
        </w:tabs>
        <w:spacing w:after="0" w:line="240" w:lineRule="auto"/>
        <w:ind w:left="0" w:firstLine="709"/>
        <w:jc w:val="both"/>
        <w:textAlignment w:val="baseline"/>
        <w:rPr>
          <w:rFonts w:ascii="Times New Roman" w:hAnsi="Times New Roman" w:cs="Times New Roman"/>
          <w:b/>
          <w:sz w:val="24"/>
          <w:szCs w:val="24"/>
        </w:rPr>
      </w:pPr>
      <w:r w:rsidRPr="00C603A2">
        <w:rPr>
          <w:rFonts w:ascii="Times New Roman" w:hAnsi="Times New Roman" w:cs="Times New Roman"/>
          <w:sz w:val="24"/>
          <w:szCs w:val="24"/>
        </w:rPr>
        <w:t>Концессионер имеет право на возмещение выпадающих доходов из бюджета</w:t>
      </w:r>
      <w:r w:rsidR="00414C3D" w:rsidRPr="00C603A2">
        <w:rPr>
          <w:rFonts w:ascii="Times New Roman" w:hAnsi="Times New Roman" w:cs="Times New Roman"/>
          <w:sz w:val="24"/>
          <w:szCs w:val="24"/>
        </w:rPr>
        <w:t xml:space="preserve"> </w:t>
      </w:r>
      <w:r w:rsidR="00262C7E" w:rsidRPr="00C603A2">
        <w:rPr>
          <w:rFonts w:ascii="Times New Roman" w:hAnsi="Times New Roman" w:cs="Times New Roman"/>
          <w:sz w:val="24"/>
          <w:szCs w:val="24"/>
        </w:rPr>
        <w:t xml:space="preserve">Карталинского </w:t>
      </w:r>
      <w:r w:rsidR="00414C3D" w:rsidRPr="00C603A2">
        <w:rPr>
          <w:rFonts w:ascii="Times New Roman" w:hAnsi="Times New Roman" w:cs="Times New Roman"/>
          <w:sz w:val="24"/>
          <w:szCs w:val="24"/>
        </w:rPr>
        <w:t>муниципального района Челябинской области</w:t>
      </w:r>
      <w:r w:rsidRPr="00C603A2">
        <w:rPr>
          <w:rFonts w:ascii="Times New Roman" w:hAnsi="Times New Roman" w:cs="Times New Roman"/>
          <w:sz w:val="24"/>
          <w:szCs w:val="24"/>
        </w:rPr>
        <w:t xml:space="preserve"> в случае установления долгосрочных параметров на уровне, отличном от значений, установленных в настоящем Соглашении.</w:t>
      </w:r>
    </w:p>
    <w:p w14:paraId="6529FD85" w14:textId="77777777" w:rsidR="0016275C" w:rsidRPr="00C603A2" w:rsidRDefault="0016275C" w:rsidP="001A0431">
      <w:pPr>
        <w:pStyle w:val="ConsPlusNonformat"/>
        <w:numPr>
          <w:ilvl w:val="0"/>
          <w:numId w:val="1"/>
        </w:numPr>
        <w:ind w:left="0" w:firstLine="709"/>
        <w:jc w:val="both"/>
        <w:rPr>
          <w:rFonts w:ascii="Times New Roman" w:eastAsiaTheme="minorHAnsi" w:hAnsi="Times New Roman" w:cs="Times New Roman"/>
          <w:sz w:val="24"/>
          <w:szCs w:val="24"/>
        </w:rPr>
      </w:pPr>
      <w:r w:rsidRPr="00C603A2">
        <w:rPr>
          <w:rFonts w:ascii="Times New Roman" w:eastAsiaTheme="minorHAnsi" w:hAnsi="Times New Roman" w:cs="Times New Roman"/>
          <w:sz w:val="24"/>
          <w:szCs w:val="24"/>
        </w:rPr>
        <w:t>В случае при</w:t>
      </w:r>
      <w:r w:rsidR="00A02393" w:rsidRPr="00C603A2">
        <w:rPr>
          <w:rFonts w:ascii="Times New Roman" w:eastAsiaTheme="minorHAnsi" w:hAnsi="Times New Roman" w:cs="Times New Roman"/>
          <w:sz w:val="24"/>
          <w:szCs w:val="24"/>
        </w:rPr>
        <w:t>нятия Правительством РФ</w:t>
      </w:r>
      <w:r w:rsidRPr="00C603A2">
        <w:rPr>
          <w:rFonts w:ascii="Times New Roman" w:eastAsiaTheme="minorHAnsi" w:hAnsi="Times New Roman" w:cs="Times New Roman"/>
          <w:sz w:val="24"/>
          <w:szCs w:val="24"/>
        </w:rPr>
        <w:t xml:space="preserve"> соответствующего решения, предусмотренного Федеральным </w:t>
      </w:r>
      <w:hyperlink r:id="rId16" w:history="1">
        <w:r w:rsidRPr="00C603A2">
          <w:rPr>
            <w:rStyle w:val="aa"/>
            <w:rFonts w:ascii="Times New Roman" w:eastAsiaTheme="minorHAnsi" w:hAnsi="Times New Roman" w:cs="Times New Roman"/>
            <w:color w:val="auto"/>
            <w:sz w:val="24"/>
            <w:szCs w:val="24"/>
            <w:u w:val="none"/>
          </w:rPr>
          <w:t>законом</w:t>
        </w:r>
      </w:hyperlink>
      <w:r w:rsidRPr="00C603A2">
        <w:rPr>
          <w:rFonts w:ascii="Times New Roman" w:eastAsiaTheme="minorHAnsi" w:hAnsi="Times New Roman" w:cs="Times New Roman"/>
          <w:sz w:val="24"/>
          <w:szCs w:val="24"/>
        </w:rPr>
        <w:t xml:space="preserve"> от 30 декабря 2012 года № 291-ФЗ «О внесении изменений в отдельные </w:t>
      </w:r>
      <w:r w:rsidR="00A02393" w:rsidRPr="00C603A2">
        <w:rPr>
          <w:rFonts w:ascii="Times New Roman" w:eastAsiaTheme="minorHAnsi" w:hAnsi="Times New Roman" w:cs="Times New Roman"/>
          <w:sz w:val="24"/>
          <w:szCs w:val="24"/>
        </w:rPr>
        <w:t>законодательные акты РФ</w:t>
      </w:r>
      <w:r w:rsidRPr="00C603A2">
        <w:rPr>
          <w:rFonts w:ascii="Times New Roman" w:eastAsiaTheme="minorHAnsi" w:hAnsi="Times New Roman" w:cs="Times New Roman"/>
          <w:sz w:val="24"/>
          <w:szCs w:val="24"/>
        </w:rPr>
        <w:t xml:space="preserve"> в части совершенствования регулирования тарифов в сфере электроснабжения, теплоснабжения, газоснабжения, водоснабжения и водоотведения», в связи с существенным ухудшением экономической конъюнктуры, в связи с принятием которого компенсация недопо</w:t>
      </w:r>
      <w:r w:rsidR="00A02393" w:rsidRPr="00C603A2">
        <w:rPr>
          <w:rFonts w:ascii="Times New Roman" w:eastAsiaTheme="minorHAnsi" w:hAnsi="Times New Roman" w:cs="Times New Roman"/>
          <w:sz w:val="24"/>
          <w:szCs w:val="24"/>
        </w:rPr>
        <w:t xml:space="preserve">лученных доходов Концессионера </w:t>
      </w:r>
      <w:r w:rsidRPr="00C603A2">
        <w:rPr>
          <w:rFonts w:ascii="Times New Roman" w:eastAsiaTheme="minorHAnsi" w:hAnsi="Times New Roman" w:cs="Times New Roman"/>
          <w:sz w:val="24"/>
          <w:szCs w:val="24"/>
        </w:rPr>
        <w:t>в обязательном порядке не осуществляется, допускается перенос сроков реализации инвестиционных обязательств Концессионера, установленных настоящим Соглашением.</w:t>
      </w:r>
    </w:p>
    <w:p w14:paraId="16EFC64A" w14:textId="77777777" w:rsidR="0016275C" w:rsidRPr="00C603A2" w:rsidRDefault="0016275C" w:rsidP="00C603A2">
      <w:pPr>
        <w:pStyle w:val="ConsPlusNonformat"/>
        <w:ind w:firstLine="709"/>
        <w:jc w:val="both"/>
        <w:rPr>
          <w:rFonts w:ascii="Times New Roman" w:eastAsiaTheme="minorHAnsi" w:hAnsi="Times New Roman" w:cs="Times New Roman"/>
          <w:sz w:val="24"/>
          <w:szCs w:val="24"/>
        </w:rPr>
      </w:pPr>
      <w:r w:rsidRPr="00C603A2">
        <w:rPr>
          <w:rFonts w:ascii="Times New Roman" w:eastAsiaTheme="minorHAnsi" w:hAnsi="Times New Roman" w:cs="Times New Roman"/>
          <w:sz w:val="24"/>
          <w:szCs w:val="24"/>
        </w:rPr>
        <w:t>При этом перенос сроков реализации инвестиционных обязательств концессионера допускается в том случае, если наряду с принятие</w:t>
      </w:r>
      <w:r w:rsidR="00A02393" w:rsidRPr="00C603A2">
        <w:rPr>
          <w:rFonts w:ascii="Times New Roman" w:eastAsiaTheme="minorHAnsi" w:hAnsi="Times New Roman" w:cs="Times New Roman"/>
          <w:sz w:val="24"/>
          <w:szCs w:val="24"/>
        </w:rPr>
        <w:t>м Правительством РФ</w:t>
      </w:r>
      <w:r w:rsidRPr="00C603A2">
        <w:rPr>
          <w:rFonts w:ascii="Times New Roman" w:eastAsiaTheme="minorHAnsi" w:hAnsi="Times New Roman" w:cs="Times New Roman"/>
          <w:sz w:val="24"/>
          <w:szCs w:val="24"/>
        </w:rPr>
        <w:t xml:space="preserve"> соответствующего решения, уполномоченным органом государстве</w:t>
      </w:r>
      <w:r w:rsidR="00A02393" w:rsidRPr="00C603A2">
        <w:rPr>
          <w:rFonts w:ascii="Times New Roman" w:eastAsiaTheme="minorHAnsi" w:hAnsi="Times New Roman" w:cs="Times New Roman"/>
          <w:sz w:val="24"/>
          <w:szCs w:val="24"/>
        </w:rPr>
        <w:t>нной власти субъекта РФ</w:t>
      </w:r>
      <w:r w:rsidRPr="00C603A2">
        <w:rPr>
          <w:rFonts w:ascii="Times New Roman" w:eastAsiaTheme="minorHAnsi" w:hAnsi="Times New Roman" w:cs="Times New Roman"/>
          <w:sz w:val="24"/>
          <w:szCs w:val="24"/>
        </w:rPr>
        <w:t xml:space="preserve"> или органом местного самоуправления не принято решение о возмещении соответствующих недополученных доходов за счет средств бюдже</w:t>
      </w:r>
      <w:r w:rsidR="00A02393" w:rsidRPr="00C603A2">
        <w:rPr>
          <w:rFonts w:ascii="Times New Roman" w:eastAsiaTheme="minorHAnsi" w:hAnsi="Times New Roman" w:cs="Times New Roman"/>
          <w:sz w:val="24"/>
          <w:szCs w:val="24"/>
        </w:rPr>
        <w:t>та субъекта РФ</w:t>
      </w:r>
      <w:r w:rsidRPr="00C603A2">
        <w:rPr>
          <w:rFonts w:ascii="Times New Roman" w:eastAsiaTheme="minorHAnsi" w:hAnsi="Times New Roman" w:cs="Times New Roman"/>
          <w:sz w:val="24"/>
          <w:szCs w:val="24"/>
        </w:rPr>
        <w:t>, в соответствии с бюджетным законо</w:t>
      </w:r>
      <w:r w:rsidR="00A02393" w:rsidRPr="00C603A2">
        <w:rPr>
          <w:rFonts w:ascii="Times New Roman" w:eastAsiaTheme="minorHAnsi" w:hAnsi="Times New Roman" w:cs="Times New Roman"/>
          <w:sz w:val="24"/>
          <w:szCs w:val="24"/>
        </w:rPr>
        <w:t>дательством РФ</w:t>
      </w:r>
      <w:r w:rsidRPr="00C603A2">
        <w:rPr>
          <w:rFonts w:ascii="Times New Roman" w:eastAsiaTheme="minorHAnsi" w:hAnsi="Times New Roman" w:cs="Times New Roman"/>
          <w:sz w:val="24"/>
          <w:szCs w:val="24"/>
        </w:rPr>
        <w:t>.</w:t>
      </w:r>
    </w:p>
    <w:p w14:paraId="0796B8BD" w14:textId="77777777" w:rsidR="00DD7251" w:rsidRPr="00C603A2" w:rsidRDefault="0016275C" w:rsidP="00C603A2">
      <w:pPr>
        <w:widowControl w:val="0"/>
        <w:shd w:val="clear" w:color="auto" w:fill="FFFFFF"/>
        <w:tabs>
          <w:tab w:val="left" w:pos="567"/>
        </w:tabs>
        <w:spacing w:after="0" w:line="240" w:lineRule="auto"/>
        <w:ind w:firstLine="709"/>
        <w:jc w:val="both"/>
        <w:textAlignment w:val="baseline"/>
        <w:rPr>
          <w:rFonts w:ascii="Times New Roman" w:eastAsiaTheme="minorHAnsi" w:hAnsi="Times New Roman" w:cs="Times New Roman"/>
          <w:sz w:val="24"/>
          <w:szCs w:val="24"/>
        </w:rPr>
      </w:pPr>
      <w:r w:rsidRPr="00C603A2">
        <w:rPr>
          <w:rFonts w:ascii="Times New Roman" w:eastAsiaTheme="minorHAnsi" w:hAnsi="Times New Roman" w:cs="Times New Roman"/>
          <w:sz w:val="24"/>
          <w:szCs w:val="24"/>
          <w:lang w:val="en-US"/>
        </w:rPr>
        <w:t> </w:t>
      </w:r>
      <w:r w:rsidRPr="00C603A2">
        <w:rPr>
          <w:rFonts w:ascii="Times New Roman" w:eastAsiaTheme="minorHAnsi" w:hAnsi="Times New Roman" w:cs="Times New Roman"/>
          <w:sz w:val="24"/>
          <w:szCs w:val="24"/>
        </w:rPr>
        <w:t xml:space="preserve">В случае принятия Правительством </w:t>
      </w:r>
      <w:r w:rsidR="00A02393" w:rsidRPr="00C603A2">
        <w:rPr>
          <w:rFonts w:ascii="Times New Roman" w:eastAsiaTheme="minorHAnsi" w:hAnsi="Times New Roman" w:cs="Times New Roman"/>
          <w:sz w:val="24"/>
          <w:szCs w:val="24"/>
        </w:rPr>
        <w:t xml:space="preserve">РФ </w:t>
      </w:r>
      <w:r w:rsidRPr="00C603A2">
        <w:rPr>
          <w:rFonts w:ascii="Times New Roman" w:eastAsiaTheme="minorHAnsi" w:hAnsi="Times New Roman" w:cs="Times New Roman"/>
          <w:sz w:val="24"/>
          <w:szCs w:val="24"/>
        </w:rPr>
        <w:t xml:space="preserve">соответствующего решения, и не принятия уполномоченным органом государственной власти субъекта </w:t>
      </w:r>
      <w:r w:rsidR="00A02393" w:rsidRPr="00C603A2">
        <w:rPr>
          <w:rFonts w:ascii="Times New Roman" w:eastAsiaTheme="minorHAnsi" w:hAnsi="Times New Roman" w:cs="Times New Roman"/>
          <w:sz w:val="24"/>
          <w:szCs w:val="24"/>
        </w:rPr>
        <w:t xml:space="preserve">РФ </w:t>
      </w:r>
      <w:r w:rsidRPr="00C603A2">
        <w:rPr>
          <w:rFonts w:ascii="Times New Roman" w:eastAsiaTheme="minorHAnsi" w:hAnsi="Times New Roman" w:cs="Times New Roman"/>
          <w:sz w:val="24"/>
          <w:szCs w:val="24"/>
        </w:rPr>
        <w:t>решения о возмещении соответствующих недополученных д</w:t>
      </w:r>
      <w:r w:rsidR="00262C7E" w:rsidRPr="00C603A2">
        <w:rPr>
          <w:rFonts w:ascii="Times New Roman" w:eastAsiaTheme="minorHAnsi" w:hAnsi="Times New Roman" w:cs="Times New Roman"/>
          <w:sz w:val="24"/>
          <w:szCs w:val="24"/>
        </w:rPr>
        <w:t>оходов за счет средств бюджета С</w:t>
      </w:r>
      <w:r w:rsidRPr="00C603A2">
        <w:rPr>
          <w:rFonts w:ascii="Times New Roman" w:eastAsiaTheme="minorHAnsi" w:hAnsi="Times New Roman" w:cs="Times New Roman"/>
          <w:sz w:val="24"/>
          <w:szCs w:val="24"/>
        </w:rPr>
        <w:t xml:space="preserve">убъекта </w:t>
      </w:r>
      <w:r w:rsidR="00A02393" w:rsidRPr="00C603A2">
        <w:rPr>
          <w:rFonts w:ascii="Times New Roman" w:eastAsiaTheme="minorHAnsi" w:hAnsi="Times New Roman" w:cs="Times New Roman"/>
          <w:sz w:val="24"/>
          <w:szCs w:val="24"/>
        </w:rPr>
        <w:t>РФ</w:t>
      </w:r>
      <w:r w:rsidRPr="00C603A2">
        <w:rPr>
          <w:rFonts w:ascii="Times New Roman" w:eastAsiaTheme="minorHAnsi" w:hAnsi="Times New Roman" w:cs="Times New Roman"/>
          <w:sz w:val="24"/>
          <w:szCs w:val="24"/>
        </w:rPr>
        <w:t xml:space="preserve">, перенос срока реализации инвестиционных обязательств концессионера, установленных настоящим </w:t>
      </w:r>
      <w:r w:rsidRPr="00C603A2">
        <w:rPr>
          <w:rFonts w:ascii="Times New Roman" w:eastAsiaTheme="minorHAnsi" w:hAnsi="Times New Roman" w:cs="Times New Roman"/>
          <w:sz w:val="24"/>
          <w:szCs w:val="24"/>
          <w:lang w:val="en-US"/>
        </w:rPr>
        <w:t>C</w:t>
      </w:r>
      <w:r w:rsidRPr="00C603A2">
        <w:rPr>
          <w:rFonts w:ascii="Times New Roman" w:eastAsiaTheme="minorHAnsi" w:hAnsi="Times New Roman" w:cs="Times New Roman"/>
          <w:sz w:val="24"/>
          <w:szCs w:val="24"/>
        </w:rPr>
        <w:t>оглашением, осуществляется на основании дополнительного Соглашения Сторон на срок, соответствующий периоду, в течение которого компенсация недополученных доходов Концессионера не осуществляется.</w:t>
      </w:r>
    </w:p>
    <w:p w14:paraId="3C39D273" w14:textId="77777777" w:rsidR="00262C7E" w:rsidRDefault="00262C7E" w:rsidP="00EF7B89">
      <w:pPr>
        <w:shd w:val="clear" w:color="auto" w:fill="FFFFFF"/>
        <w:spacing w:after="0" w:line="240" w:lineRule="auto"/>
        <w:ind w:firstLine="709"/>
        <w:jc w:val="center"/>
        <w:rPr>
          <w:rFonts w:ascii="Times New Roman" w:eastAsia="Times New Roman" w:hAnsi="Times New Roman" w:cs="Times New Roman"/>
          <w:b/>
          <w:bCs/>
          <w:sz w:val="24"/>
          <w:szCs w:val="24"/>
        </w:rPr>
      </w:pPr>
    </w:p>
    <w:p w14:paraId="114B4A91" w14:textId="77777777" w:rsidR="008C7589" w:rsidRDefault="008C7589" w:rsidP="00EF7B89">
      <w:pPr>
        <w:shd w:val="clear" w:color="auto" w:fill="FFFFFF"/>
        <w:spacing w:after="0" w:line="240" w:lineRule="auto"/>
        <w:ind w:firstLine="709"/>
        <w:jc w:val="center"/>
        <w:rPr>
          <w:rFonts w:ascii="Times New Roman" w:eastAsia="Times New Roman" w:hAnsi="Times New Roman" w:cs="Times New Roman"/>
          <w:b/>
          <w:bCs/>
          <w:sz w:val="24"/>
          <w:szCs w:val="24"/>
        </w:rPr>
      </w:pPr>
      <w:r w:rsidRPr="006473A8">
        <w:rPr>
          <w:rFonts w:ascii="Times New Roman" w:eastAsia="Times New Roman" w:hAnsi="Times New Roman" w:cs="Times New Roman"/>
          <w:b/>
          <w:bCs/>
          <w:sz w:val="24"/>
          <w:szCs w:val="24"/>
          <w:lang w:val="en-US"/>
        </w:rPr>
        <w:t>XV</w:t>
      </w:r>
      <w:r w:rsidRPr="006473A8">
        <w:rPr>
          <w:rFonts w:ascii="Times New Roman" w:eastAsia="Times New Roman" w:hAnsi="Times New Roman" w:cs="Times New Roman"/>
          <w:b/>
          <w:bCs/>
          <w:sz w:val="24"/>
          <w:szCs w:val="24"/>
        </w:rPr>
        <w:t>. Права и обязанности Субъекта РФ</w:t>
      </w:r>
    </w:p>
    <w:p w14:paraId="1078466A" w14:textId="77777777" w:rsidR="0016275C" w:rsidRPr="00A02393" w:rsidRDefault="0016275C" w:rsidP="00EF7B89">
      <w:pPr>
        <w:shd w:val="clear" w:color="auto" w:fill="FFFFFF"/>
        <w:spacing w:after="0" w:line="240" w:lineRule="auto"/>
        <w:ind w:firstLine="709"/>
        <w:jc w:val="center"/>
        <w:rPr>
          <w:rFonts w:ascii="Times New Roman" w:eastAsia="Times New Roman" w:hAnsi="Times New Roman" w:cs="Times New Roman"/>
          <w:b/>
          <w:bCs/>
          <w:sz w:val="16"/>
          <w:szCs w:val="16"/>
        </w:rPr>
      </w:pPr>
    </w:p>
    <w:p w14:paraId="71320AA6" w14:textId="77777777" w:rsidR="008C7589" w:rsidRPr="006473A8" w:rsidRDefault="008C7589" w:rsidP="00C603A2">
      <w:pPr>
        <w:shd w:val="clear" w:color="auto" w:fill="FFFFFF"/>
        <w:spacing w:after="0" w:line="240" w:lineRule="auto"/>
        <w:ind w:firstLine="709"/>
        <w:jc w:val="both"/>
        <w:rPr>
          <w:rFonts w:ascii="Times New Roman" w:eastAsia="Times New Roman" w:hAnsi="Times New Roman" w:cs="Times New Roman"/>
          <w:sz w:val="24"/>
          <w:szCs w:val="24"/>
        </w:rPr>
      </w:pPr>
      <w:r w:rsidRPr="006473A8">
        <w:rPr>
          <w:rFonts w:ascii="Times New Roman" w:eastAsia="Times New Roman" w:hAnsi="Times New Roman" w:cs="Times New Roman"/>
          <w:sz w:val="24"/>
          <w:szCs w:val="24"/>
        </w:rPr>
        <w:t>9</w:t>
      </w:r>
      <w:r w:rsidR="00291241">
        <w:rPr>
          <w:rFonts w:ascii="Times New Roman" w:eastAsia="Times New Roman" w:hAnsi="Times New Roman" w:cs="Times New Roman"/>
          <w:sz w:val="24"/>
          <w:szCs w:val="24"/>
        </w:rPr>
        <w:t>1</w:t>
      </w:r>
      <w:r w:rsidRPr="006473A8">
        <w:rPr>
          <w:rFonts w:ascii="Times New Roman" w:eastAsia="Times New Roman" w:hAnsi="Times New Roman" w:cs="Times New Roman"/>
          <w:sz w:val="24"/>
          <w:szCs w:val="24"/>
        </w:rPr>
        <w:t xml:space="preserve">. Субъект РФ, несет следующие обязанности по настоящему </w:t>
      </w:r>
      <w:r w:rsidR="00E35B7D" w:rsidRPr="006473A8">
        <w:rPr>
          <w:rFonts w:ascii="Times New Roman" w:eastAsia="Times New Roman" w:hAnsi="Times New Roman" w:cs="Times New Roman"/>
          <w:sz w:val="24"/>
          <w:szCs w:val="24"/>
        </w:rPr>
        <w:t>С</w:t>
      </w:r>
      <w:r w:rsidRPr="006473A8">
        <w:rPr>
          <w:rFonts w:ascii="Times New Roman" w:eastAsia="Times New Roman" w:hAnsi="Times New Roman" w:cs="Times New Roman"/>
          <w:sz w:val="24"/>
          <w:szCs w:val="24"/>
        </w:rPr>
        <w:t>оглашению:</w:t>
      </w:r>
    </w:p>
    <w:p w14:paraId="27CF80B6" w14:textId="77777777" w:rsidR="008C7589" w:rsidRPr="006473A8" w:rsidRDefault="008C7589" w:rsidP="00C603A2">
      <w:pPr>
        <w:spacing w:after="0" w:line="240" w:lineRule="auto"/>
        <w:ind w:firstLine="709"/>
        <w:jc w:val="both"/>
        <w:rPr>
          <w:rFonts w:ascii="Times New Roman" w:eastAsia="Times New Roman" w:hAnsi="Times New Roman" w:cs="Times New Roman"/>
          <w:sz w:val="24"/>
          <w:szCs w:val="24"/>
        </w:rPr>
      </w:pPr>
      <w:r w:rsidRPr="006473A8">
        <w:rPr>
          <w:rFonts w:ascii="Times New Roman" w:eastAsia="Times New Roman" w:hAnsi="Times New Roman" w:cs="Times New Roman"/>
          <w:sz w:val="24"/>
          <w:szCs w:val="24"/>
        </w:rPr>
        <w:t>- устанавливает тариф</w:t>
      </w:r>
      <w:r w:rsidR="00B636F7">
        <w:rPr>
          <w:rFonts w:ascii="Times New Roman" w:eastAsia="Times New Roman" w:hAnsi="Times New Roman" w:cs="Times New Roman"/>
          <w:sz w:val="24"/>
          <w:szCs w:val="24"/>
        </w:rPr>
        <w:t>ы</w:t>
      </w:r>
      <w:r w:rsidRPr="006473A8">
        <w:rPr>
          <w:rFonts w:ascii="Times New Roman" w:eastAsia="Times New Roman" w:hAnsi="Times New Roman" w:cs="Times New Roman"/>
          <w:sz w:val="24"/>
          <w:szCs w:val="24"/>
        </w:rPr>
        <w:t xml:space="preserve"> на тепловую энергию в соответствии с долгосрочными параметрами регулирования деятельности </w:t>
      </w:r>
      <w:r w:rsidR="000913AC" w:rsidRPr="006473A8">
        <w:rPr>
          <w:rFonts w:ascii="Times New Roman" w:eastAsia="Times New Roman" w:hAnsi="Times New Roman" w:cs="Times New Roman"/>
          <w:sz w:val="24"/>
          <w:szCs w:val="24"/>
        </w:rPr>
        <w:t>К</w:t>
      </w:r>
      <w:r w:rsidRPr="006473A8">
        <w:rPr>
          <w:rFonts w:ascii="Times New Roman" w:eastAsia="Times New Roman" w:hAnsi="Times New Roman" w:cs="Times New Roman"/>
          <w:sz w:val="24"/>
          <w:szCs w:val="24"/>
        </w:rPr>
        <w:t>онцессионера и методом регулирования тарифов, установленн</w:t>
      </w:r>
      <w:r w:rsidR="000913AC" w:rsidRPr="006473A8">
        <w:rPr>
          <w:rFonts w:ascii="Times New Roman" w:eastAsia="Times New Roman" w:hAnsi="Times New Roman" w:cs="Times New Roman"/>
          <w:sz w:val="24"/>
          <w:szCs w:val="24"/>
        </w:rPr>
        <w:t>ыми</w:t>
      </w:r>
      <w:r w:rsidRPr="006473A8">
        <w:rPr>
          <w:rFonts w:ascii="Times New Roman" w:eastAsia="Times New Roman" w:hAnsi="Times New Roman" w:cs="Times New Roman"/>
          <w:sz w:val="24"/>
          <w:szCs w:val="24"/>
        </w:rPr>
        <w:t xml:space="preserve"> </w:t>
      </w:r>
      <w:r w:rsidR="000913AC" w:rsidRPr="006473A8">
        <w:rPr>
          <w:rFonts w:ascii="Times New Roman" w:eastAsia="Times New Roman" w:hAnsi="Times New Roman" w:cs="Times New Roman"/>
          <w:sz w:val="24"/>
          <w:szCs w:val="24"/>
        </w:rPr>
        <w:t>С</w:t>
      </w:r>
      <w:r w:rsidRPr="006473A8">
        <w:rPr>
          <w:rFonts w:ascii="Times New Roman" w:eastAsia="Times New Roman" w:hAnsi="Times New Roman" w:cs="Times New Roman"/>
          <w:sz w:val="24"/>
          <w:szCs w:val="24"/>
        </w:rPr>
        <w:t>оглашением;</w:t>
      </w:r>
    </w:p>
    <w:p w14:paraId="5E898A13" w14:textId="77777777" w:rsidR="008C7589" w:rsidRPr="006473A8" w:rsidRDefault="008C7589" w:rsidP="00C603A2">
      <w:pPr>
        <w:spacing w:after="0" w:line="240" w:lineRule="auto"/>
        <w:ind w:firstLine="709"/>
        <w:jc w:val="both"/>
        <w:rPr>
          <w:rFonts w:ascii="Times New Roman" w:eastAsia="Times New Roman" w:hAnsi="Times New Roman" w:cs="Times New Roman"/>
          <w:sz w:val="24"/>
          <w:szCs w:val="24"/>
        </w:rPr>
      </w:pPr>
      <w:r w:rsidRPr="006473A8">
        <w:rPr>
          <w:rFonts w:ascii="Times New Roman" w:eastAsia="Times New Roman" w:hAnsi="Times New Roman" w:cs="Times New Roman"/>
          <w:sz w:val="24"/>
          <w:szCs w:val="24"/>
        </w:rPr>
        <w:lastRenderedPageBreak/>
        <w:t xml:space="preserve">- утверждает инвестиционную программу </w:t>
      </w:r>
      <w:r w:rsidR="000913AC" w:rsidRPr="006473A8">
        <w:rPr>
          <w:rFonts w:ascii="Times New Roman" w:eastAsia="Times New Roman" w:hAnsi="Times New Roman" w:cs="Times New Roman"/>
          <w:sz w:val="24"/>
          <w:szCs w:val="24"/>
        </w:rPr>
        <w:t>К</w:t>
      </w:r>
      <w:r w:rsidRPr="006473A8">
        <w:rPr>
          <w:rFonts w:ascii="Times New Roman" w:eastAsia="Times New Roman" w:hAnsi="Times New Roman" w:cs="Times New Roman"/>
          <w:sz w:val="24"/>
          <w:szCs w:val="24"/>
        </w:rPr>
        <w:t xml:space="preserve">онцессионера в соответствии с установленными </w:t>
      </w:r>
      <w:r w:rsidR="000913AC" w:rsidRPr="006473A8">
        <w:rPr>
          <w:rFonts w:ascii="Times New Roman" w:eastAsia="Times New Roman" w:hAnsi="Times New Roman" w:cs="Times New Roman"/>
          <w:sz w:val="24"/>
          <w:szCs w:val="24"/>
        </w:rPr>
        <w:t>С</w:t>
      </w:r>
      <w:r w:rsidRPr="006473A8">
        <w:rPr>
          <w:rFonts w:ascii="Times New Roman" w:eastAsia="Times New Roman" w:hAnsi="Times New Roman" w:cs="Times New Roman"/>
          <w:sz w:val="24"/>
          <w:szCs w:val="24"/>
        </w:rPr>
        <w:t xml:space="preserve">оглашением заданием и мероприятиями, плановыми показателями деятельности </w:t>
      </w:r>
      <w:r w:rsidR="006E5E7F" w:rsidRPr="006473A8">
        <w:rPr>
          <w:rFonts w:ascii="Times New Roman" w:eastAsia="Times New Roman" w:hAnsi="Times New Roman" w:cs="Times New Roman"/>
          <w:sz w:val="24"/>
          <w:szCs w:val="24"/>
        </w:rPr>
        <w:t>К</w:t>
      </w:r>
      <w:r w:rsidRPr="006473A8">
        <w:rPr>
          <w:rFonts w:ascii="Times New Roman" w:eastAsia="Times New Roman" w:hAnsi="Times New Roman" w:cs="Times New Roman"/>
          <w:sz w:val="24"/>
          <w:szCs w:val="24"/>
        </w:rPr>
        <w:t xml:space="preserve">онцессионера, предельным уровнем расходов на модернизацию </w:t>
      </w:r>
      <w:proofErr w:type="gramStart"/>
      <w:r w:rsidRPr="006473A8">
        <w:rPr>
          <w:rFonts w:ascii="Times New Roman" w:eastAsia="Times New Roman" w:hAnsi="Times New Roman" w:cs="Times New Roman"/>
          <w:sz w:val="24"/>
          <w:szCs w:val="24"/>
        </w:rPr>
        <w:t>и  реконструкцию</w:t>
      </w:r>
      <w:proofErr w:type="gramEnd"/>
      <w:r w:rsidRPr="006473A8">
        <w:rPr>
          <w:rFonts w:ascii="Times New Roman" w:eastAsia="Times New Roman" w:hAnsi="Times New Roman" w:cs="Times New Roman"/>
          <w:sz w:val="24"/>
          <w:szCs w:val="24"/>
        </w:rPr>
        <w:t xml:space="preserve"> Объекта Соглашения;</w:t>
      </w:r>
    </w:p>
    <w:p w14:paraId="5D82F170" w14:textId="77777777" w:rsidR="008C7589" w:rsidRPr="006473A8" w:rsidRDefault="008C7589" w:rsidP="00C603A2">
      <w:pPr>
        <w:shd w:val="clear" w:color="auto" w:fill="FFFFFF"/>
        <w:spacing w:after="0" w:line="240" w:lineRule="auto"/>
        <w:ind w:firstLine="709"/>
        <w:jc w:val="both"/>
        <w:rPr>
          <w:rFonts w:ascii="Times New Roman" w:eastAsia="Times New Roman" w:hAnsi="Times New Roman" w:cs="Times New Roman"/>
          <w:sz w:val="24"/>
          <w:szCs w:val="24"/>
        </w:rPr>
      </w:pPr>
      <w:r w:rsidRPr="006473A8">
        <w:rPr>
          <w:rFonts w:ascii="Times New Roman" w:eastAsia="Times New Roman" w:hAnsi="Times New Roman" w:cs="Times New Roman"/>
          <w:sz w:val="24"/>
          <w:szCs w:val="24"/>
        </w:rPr>
        <w:t xml:space="preserve">- возмещает недополученные доходы, экономически обоснованные расходы </w:t>
      </w:r>
      <w:r w:rsidR="000913AC" w:rsidRPr="006473A8">
        <w:rPr>
          <w:rFonts w:ascii="Times New Roman" w:eastAsia="Times New Roman" w:hAnsi="Times New Roman" w:cs="Times New Roman"/>
          <w:sz w:val="24"/>
          <w:szCs w:val="24"/>
        </w:rPr>
        <w:t>К</w:t>
      </w:r>
      <w:r w:rsidRPr="006473A8">
        <w:rPr>
          <w:rFonts w:ascii="Times New Roman" w:eastAsia="Times New Roman" w:hAnsi="Times New Roman" w:cs="Times New Roman"/>
          <w:sz w:val="24"/>
          <w:szCs w:val="24"/>
        </w:rPr>
        <w:t xml:space="preserve">онцессионера, подлежащие возмещению за счет средств бюджета субъекта РФ, участвующего в </w:t>
      </w:r>
      <w:r w:rsidR="000913AC" w:rsidRPr="006473A8">
        <w:rPr>
          <w:rFonts w:ascii="Times New Roman" w:eastAsia="Times New Roman" w:hAnsi="Times New Roman" w:cs="Times New Roman"/>
          <w:sz w:val="24"/>
          <w:szCs w:val="24"/>
        </w:rPr>
        <w:t>С</w:t>
      </w:r>
      <w:r w:rsidRPr="006473A8">
        <w:rPr>
          <w:rFonts w:ascii="Times New Roman" w:eastAsia="Times New Roman" w:hAnsi="Times New Roman" w:cs="Times New Roman"/>
          <w:sz w:val="24"/>
          <w:szCs w:val="24"/>
        </w:rPr>
        <w:t xml:space="preserve">оглашении в соответствии с нормативно-правовыми актами РФ, в том числе в случае принятия органом исполнительной власти субъекта РФ, участвующего в </w:t>
      </w:r>
      <w:r w:rsidR="000913AC" w:rsidRPr="006473A8">
        <w:rPr>
          <w:rFonts w:ascii="Times New Roman" w:eastAsia="Times New Roman" w:hAnsi="Times New Roman" w:cs="Times New Roman"/>
          <w:sz w:val="24"/>
          <w:szCs w:val="24"/>
        </w:rPr>
        <w:t>С</w:t>
      </w:r>
      <w:r w:rsidRPr="006473A8">
        <w:rPr>
          <w:rFonts w:ascii="Times New Roman" w:eastAsia="Times New Roman" w:hAnsi="Times New Roman" w:cs="Times New Roman"/>
          <w:sz w:val="24"/>
          <w:szCs w:val="24"/>
        </w:rPr>
        <w:t xml:space="preserve">оглашении, в области государственного регулирования тарифов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w:t>
      </w:r>
      <w:r w:rsidR="000913AC" w:rsidRPr="006473A8">
        <w:rPr>
          <w:rFonts w:ascii="Times New Roman" w:eastAsia="Times New Roman" w:hAnsi="Times New Roman" w:cs="Times New Roman"/>
          <w:sz w:val="24"/>
          <w:szCs w:val="24"/>
        </w:rPr>
        <w:t>К</w:t>
      </w:r>
      <w:r w:rsidRPr="006473A8">
        <w:rPr>
          <w:rFonts w:ascii="Times New Roman" w:eastAsia="Times New Roman" w:hAnsi="Times New Roman" w:cs="Times New Roman"/>
          <w:sz w:val="24"/>
          <w:szCs w:val="24"/>
        </w:rPr>
        <w:t xml:space="preserve">онцессионера и предусмотренных </w:t>
      </w:r>
      <w:r w:rsidR="000913AC" w:rsidRPr="006473A8">
        <w:rPr>
          <w:rFonts w:ascii="Times New Roman" w:eastAsia="Times New Roman" w:hAnsi="Times New Roman" w:cs="Times New Roman"/>
          <w:sz w:val="24"/>
          <w:szCs w:val="24"/>
        </w:rPr>
        <w:t>С</w:t>
      </w:r>
      <w:r w:rsidRPr="006473A8">
        <w:rPr>
          <w:rFonts w:ascii="Times New Roman" w:eastAsia="Times New Roman" w:hAnsi="Times New Roman" w:cs="Times New Roman"/>
          <w:sz w:val="24"/>
          <w:szCs w:val="24"/>
        </w:rPr>
        <w:t xml:space="preserve">оглашением в соответствии с основами ценообразования в сфере теплоснабжения, и (или) долгосрочных параметров регулирования деятельности концессионера, установленных органом исполнительной власти в области государственного регулирования тарифов субъекта РФ, участвующего в </w:t>
      </w:r>
      <w:r w:rsidR="000913AC" w:rsidRPr="006473A8">
        <w:rPr>
          <w:rFonts w:ascii="Times New Roman" w:eastAsia="Times New Roman" w:hAnsi="Times New Roman" w:cs="Times New Roman"/>
          <w:sz w:val="24"/>
          <w:szCs w:val="24"/>
        </w:rPr>
        <w:t>С</w:t>
      </w:r>
      <w:r w:rsidRPr="006473A8">
        <w:rPr>
          <w:rFonts w:ascii="Times New Roman" w:eastAsia="Times New Roman" w:hAnsi="Times New Roman" w:cs="Times New Roman"/>
          <w:sz w:val="24"/>
          <w:szCs w:val="24"/>
        </w:rPr>
        <w:t xml:space="preserve">оглашении, и (или) решения об установлении тарифов </w:t>
      </w:r>
      <w:r w:rsidR="000913AC" w:rsidRPr="006473A8">
        <w:rPr>
          <w:rFonts w:ascii="Times New Roman" w:eastAsia="Times New Roman" w:hAnsi="Times New Roman" w:cs="Times New Roman"/>
          <w:sz w:val="24"/>
          <w:szCs w:val="24"/>
        </w:rPr>
        <w:t>К</w:t>
      </w:r>
      <w:r w:rsidRPr="006473A8">
        <w:rPr>
          <w:rFonts w:ascii="Times New Roman" w:eastAsia="Times New Roman" w:hAnsi="Times New Roman" w:cs="Times New Roman"/>
          <w:sz w:val="24"/>
          <w:szCs w:val="24"/>
        </w:rPr>
        <w:t xml:space="preserve">онцессионера на основе долгосрочных параметров регулирования деятельности </w:t>
      </w:r>
      <w:r w:rsidR="000913AC" w:rsidRPr="006473A8">
        <w:rPr>
          <w:rFonts w:ascii="Times New Roman" w:eastAsia="Times New Roman" w:hAnsi="Times New Roman" w:cs="Times New Roman"/>
          <w:sz w:val="24"/>
          <w:szCs w:val="24"/>
        </w:rPr>
        <w:t>К</w:t>
      </w:r>
      <w:r w:rsidRPr="006473A8">
        <w:rPr>
          <w:rFonts w:ascii="Times New Roman" w:eastAsia="Times New Roman" w:hAnsi="Times New Roman" w:cs="Times New Roman"/>
          <w:sz w:val="24"/>
          <w:szCs w:val="24"/>
        </w:rPr>
        <w:t xml:space="preserve">онцессионера, отличных от долгосрочных параметров регулирования деятельности </w:t>
      </w:r>
      <w:r w:rsidR="000913AC" w:rsidRPr="006473A8">
        <w:rPr>
          <w:rFonts w:ascii="Times New Roman" w:eastAsia="Times New Roman" w:hAnsi="Times New Roman" w:cs="Times New Roman"/>
          <w:sz w:val="24"/>
          <w:szCs w:val="24"/>
        </w:rPr>
        <w:t>К</w:t>
      </w:r>
      <w:r w:rsidRPr="006473A8">
        <w:rPr>
          <w:rFonts w:ascii="Times New Roman" w:eastAsia="Times New Roman" w:hAnsi="Times New Roman" w:cs="Times New Roman"/>
          <w:sz w:val="24"/>
          <w:szCs w:val="24"/>
        </w:rPr>
        <w:t xml:space="preserve">онцессионера, установленных либо согласованных органов исполнительной власти в области государственного регулирования тарифов субъекта РФ, участвующего в </w:t>
      </w:r>
      <w:r w:rsidR="000913AC" w:rsidRPr="006473A8">
        <w:rPr>
          <w:rFonts w:ascii="Times New Roman" w:eastAsia="Times New Roman" w:hAnsi="Times New Roman" w:cs="Times New Roman"/>
          <w:sz w:val="24"/>
          <w:szCs w:val="24"/>
        </w:rPr>
        <w:t>С</w:t>
      </w:r>
      <w:r w:rsidRPr="006473A8">
        <w:rPr>
          <w:rFonts w:ascii="Times New Roman" w:eastAsia="Times New Roman" w:hAnsi="Times New Roman" w:cs="Times New Roman"/>
          <w:sz w:val="24"/>
          <w:szCs w:val="24"/>
        </w:rPr>
        <w:t>оглашении, в соответствии с ФЗ «О концессионных соглашениях»;</w:t>
      </w:r>
    </w:p>
    <w:p w14:paraId="03753D2B" w14:textId="77777777" w:rsidR="008C7589" w:rsidRPr="006473A8" w:rsidRDefault="008C7589" w:rsidP="00C603A2">
      <w:pPr>
        <w:shd w:val="clear" w:color="auto" w:fill="FFFFFF"/>
        <w:spacing w:after="0" w:line="240" w:lineRule="auto"/>
        <w:ind w:firstLine="709"/>
        <w:jc w:val="both"/>
        <w:rPr>
          <w:rFonts w:ascii="Times New Roman" w:eastAsia="Times New Roman" w:hAnsi="Times New Roman" w:cs="Times New Roman"/>
          <w:sz w:val="24"/>
          <w:szCs w:val="24"/>
        </w:rPr>
      </w:pPr>
      <w:r w:rsidRPr="006473A8">
        <w:rPr>
          <w:rFonts w:ascii="Times New Roman" w:eastAsia="Times New Roman" w:hAnsi="Times New Roman" w:cs="Times New Roman"/>
          <w:sz w:val="24"/>
          <w:szCs w:val="24"/>
        </w:rPr>
        <w:t>- несет иные обязанности, устанавливаемые нормативно-правовыми актами субъекта РФ.</w:t>
      </w:r>
    </w:p>
    <w:p w14:paraId="43B8482D" w14:textId="77777777" w:rsidR="00CB133E" w:rsidRDefault="00CB133E" w:rsidP="00C603A2">
      <w:pPr>
        <w:widowControl w:val="0"/>
        <w:shd w:val="clear" w:color="auto" w:fill="FFFFFF"/>
        <w:tabs>
          <w:tab w:val="left" w:pos="567"/>
        </w:tabs>
        <w:spacing w:after="0" w:line="240" w:lineRule="auto"/>
        <w:ind w:firstLine="709"/>
        <w:jc w:val="both"/>
        <w:textAlignment w:val="baseline"/>
        <w:rPr>
          <w:rFonts w:ascii="Times New Roman" w:hAnsi="Times New Roman" w:cs="Times New Roman"/>
          <w:sz w:val="24"/>
          <w:szCs w:val="24"/>
        </w:rPr>
      </w:pPr>
      <w:r w:rsidRPr="006473A8">
        <w:rPr>
          <w:rFonts w:ascii="Times New Roman" w:hAnsi="Times New Roman" w:cs="Times New Roman"/>
          <w:sz w:val="24"/>
          <w:szCs w:val="24"/>
        </w:rPr>
        <w:t xml:space="preserve">Субъект РФ вправе осуществлять контроль за соблюдением Концедентом и Концессионером условий настоящего Соглашения, в том числе обязательств Концессионера по осуществлению деятельности, указанной в пункте 1 настоящего Соглашения, обязательств по использованию (эксплуатации) Объекта Соглашения в соответствии с целями, установленными настоящим Соглашением, а также сроков исполнения обязательств, указанных в разделе </w:t>
      </w:r>
      <w:r w:rsidRPr="006473A8">
        <w:rPr>
          <w:rFonts w:ascii="Times New Roman" w:hAnsi="Times New Roman" w:cs="Times New Roman"/>
          <w:sz w:val="24"/>
          <w:szCs w:val="24"/>
          <w:lang w:val="en-US"/>
        </w:rPr>
        <w:t>VIII</w:t>
      </w:r>
      <w:r w:rsidRPr="006473A8">
        <w:rPr>
          <w:rFonts w:ascii="Times New Roman" w:hAnsi="Times New Roman" w:cs="Times New Roman"/>
          <w:sz w:val="24"/>
          <w:szCs w:val="24"/>
        </w:rPr>
        <w:t xml:space="preserve"> настоящего Соглашения.</w:t>
      </w:r>
    </w:p>
    <w:p w14:paraId="0FB5D0F9" w14:textId="77777777" w:rsidR="00292747" w:rsidRPr="00262C7E" w:rsidRDefault="00292747" w:rsidP="00C603A2">
      <w:pPr>
        <w:autoSpaceDE w:val="0"/>
        <w:autoSpaceDN w:val="0"/>
        <w:adjustRightInd w:val="0"/>
        <w:spacing w:after="0" w:line="240" w:lineRule="auto"/>
        <w:ind w:firstLine="709"/>
        <w:jc w:val="both"/>
        <w:rPr>
          <w:rFonts w:ascii="Times New Roman" w:eastAsia="Calibri" w:hAnsi="Times New Roman" w:cs="Times New Roman"/>
          <w:sz w:val="24"/>
          <w:szCs w:val="24"/>
        </w:rPr>
      </w:pPr>
      <w:r w:rsidRPr="00262C7E">
        <w:rPr>
          <w:rFonts w:ascii="Times New Roman" w:eastAsia="Calibri" w:hAnsi="Times New Roman" w:cs="Times New Roman"/>
          <w:sz w:val="24"/>
          <w:szCs w:val="24"/>
        </w:rPr>
        <w:t>Органы исполнительной власти Субъекта Российской Федерации осуществляют мониторинг  заключения и реализации заключенных концессионных соглашений, в том числе на предмет соблюдения Сторонами концессионного соглашения взятых на себя обязательств по достижению целевых показателей, содержащихся в концессионном соглашении, сроков их реализации, объема привлекаемых инвестиций и иных существенных условий концессионного соглашения.</w:t>
      </w:r>
    </w:p>
    <w:p w14:paraId="4D1EA624" w14:textId="77777777" w:rsidR="00292747" w:rsidRPr="00262C7E" w:rsidRDefault="00292747" w:rsidP="00C603A2">
      <w:pPr>
        <w:autoSpaceDE w:val="0"/>
        <w:autoSpaceDN w:val="0"/>
        <w:adjustRightInd w:val="0"/>
        <w:spacing w:after="0" w:line="240" w:lineRule="auto"/>
        <w:ind w:firstLine="709"/>
        <w:jc w:val="both"/>
        <w:rPr>
          <w:rFonts w:ascii="Times New Roman" w:eastAsia="Calibri" w:hAnsi="Times New Roman" w:cs="Times New Roman"/>
          <w:sz w:val="24"/>
          <w:szCs w:val="24"/>
        </w:rPr>
      </w:pPr>
      <w:r w:rsidRPr="00262C7E">
        <w:rPr>
          <w:rFonts w:ascii="Times New Roman" w:eastAsia="Calibri" w:hAnsi="Times New Roman" w:cs="Times New Roman"/>
          <w:sz w:val="24"/>
          <w:szCs w:val="24"/>
        </w:rPr>
        <w:t>Мониторинг проводится посредством сбора, анализа, обобщения, систематизации и учета в информационной системе сведений о планируемых к заключению, реализуемых и реализованных на территории Российской Федерации концессионных соглашениях.</w:t>
      </w:r>
    </w:p>
    <w:p w14:paraId="2BD88A12" w14:textId="77777777" w:rsidR="00292747" w:rsidRPr="00262C7E" w:rsidRDefault="00292747" w:rsidP="00C603A2">
      <w:pPr>
        <w:autoSpaceDE w:val="0"/>
        <w:autoSpaceDN w:val="0"/>
        <w:adjustRightInd w:val="0"/>
        <w:spacing w:after="0" w:line="240" w:lineRule="auto"/>
        <w:ind w:firstLine="709"/>
        <w:jc w:val="both"/>
        <w:rPr>
          <w:rFonts w:ascii="Times New Roman" w:eastAsia="Calibri" w:hAnsi="Times New Roman" w:cs="Times New Roman"/>
          <w:sz w:val="24"/>
          <w:szCs w:val="24"/>
        </w:rPr>
      </w:pPr>
      <w:r w:rsidRPr="00262C7E">
        <w:rPr>
          <w:rFonts w:ascii="Times New Roman" w:eastAsia="Calibri" w:hAnsi="Times New Roman" w:cs="Times New Roman"/>
          <w:sz w:val="24"/>
          <w:szCs w:val="24"/>
        </w:rPr>
        <w:t xml:space="preserve"> При этом полнота, достоверность и своевременность внесения сведений о концессионных соглашениях в информационную систему обеспечивается Концедентом.</w:t>
      </w:r>
    </w:p>
    <w:p w14:paraId="2D35A9F5" w14:textId="77777777" w:rsidR="00964F7A" w:rsidRPr="00964F7A" w:rsidRDefault="00964F7A" w:rsidP="00292747">
      <w:pPr>
        <w:widowControl w:val="0"/>
        <w:shd w:val="clear" w:color="auto" w:fill="FFFFFF"/>
        <w:tabs>
          <w:tab w:val="left" w:pos="567"/>
        </w:tabs>
        <w:spacing w:after="0" w:line="240" w:lineRule="auto"/>
        <w:ind w:firstLine="567"/>
        <w:jc w:val="both"/>
        <w:textAlignment w:val="baseline"/>
        <w:rPr>
          <w:rFonts w:ascii="Times New Roman" w:hAnsi="Times New Roman" w:cs="Times New Roman"/>
          <w:sz w:val="16"/>
          <w:szCs w:val="16"/>
        </w:rPr>
      </w:pPr>
    </w:p>
    <w:p w14:paraId="7EC5F889" w14:textId="77777777" w:rsidR="008C7589" w:rsidRDefault="008C7589" w:rsidP="00292747">
      <w:pPr>
        <w:pStyle w:val="ac"/>
        <w:widowControl w:val="0"/>
        <w:shd w:val="clear" w:color="auto" w:fill="FFFFFF"/>
        <w:spacing w:before="0" w:beforeAutospacing="0" w:after="0" w:afterAutospacing="0"/>
        <w:ind w:firstLine="567"/>
        <w:jc w:val="center"/>
        <w:textAlignment w:val="baseline"/>
        <w:rPr>
          <w:b/>
        </w:rPr>
      </w:pPr>
      <w:r w:rsidRPr="006473A8">
        <w:rPr>
          <w:b/>
        </w:rPr>
        <w:t>XV</w:t>
      </w:r>
      <w:r w:rsidRPr="006473A8">
        <w:rPr>
          <w:b/>
          <w:lang w:val="en-US"/>
        </w:rPr>
        <w:t>I</w:t>
      </w:r>
      <w:r w:rsidRPr="006473A8">
        <w:rPr>
          <w:b/>
        </w:rPr>
        <w:t>. Разрешение споров</w:t>
      </w:r>
    </w:p>
    <w:p w14:paraId="0BDCAC7D" w14:textId="77777777" w:rsidR="00964F7A" w:rsidRPr="00964F7A" w:rsidRDefault="00964F7A" w:rsidP="00292747">
      <w:pPr>
        <w:pStyle w:val="ac"/>
        <w:widowControl w:val="0"/>
        <w:shd w:val="clear" w:color="auto" w:fill="FFFFFF"/>
        <w:spacing w:before="0" w:beforeAutospacing="0" w:after="0" w:afterAutospacing="0"/>
        <w:ind w:firstLine="567"/>
        <w:jc w:val="center"/>
        <w:textAlignment w:val="baseline"/>
        <w:rPr>
          <w:b/>
          <w:sz w:val="16"/>
          <w:szCs w:val="16"/>
        </w:rPr>
      </w:pPr>
    </w:p>
    <w:p w14:paraId="2BD1EFAF" w14:textId="77777777" w:rsidR="008C7589" w:rsidRPr="006473A8" w:rsidRDefault="008C7589" w:rsidP="00415FF2">
      <w:pPr>
        <w:widowControl w:val="0"/>
        <w:shd w:val="clear" w:color="auto" w:fill="FFFFFF"/>
        <w:tabs>
          <w:tab w:val="left" w:pos="567"/>
        </w:tabs>
        <w:spacing w:after="0" w:line="240" w:lineRule="auto"/>
        <w:ind w:firstLine="709"/>
        <w:jc w:val="both"/>
        <w:textAlignment w:val="baseline"/>
        <w:rPr>
          <w:rFonts w:ascii="Times New Roman" w:hAnsi="Times New Roman" w:cs="Times New Roman"/>
          <w:sz w:val="24"/>
          <w:szCs w:val="24"/>
        </w:rPr>
      </w:pPr>
      <w:r w:rsidRPr="006473A8">
        <w:rPr>
          <w:rFonts w:ascii="Times New Roman" w:hAnsi="Times New Roman" w:cs="Times New Roman"/>
          <w:sz w:val="24"/>
          <w:szCs w:val="24"/>
        </w:rPr>
        <w:t>9</w:t>
      </w:r>
      <w:r w:rsidR="00291241">
        <w:rPr>
          <w:rFonts w:ascii="Times New Roman" w:hAnsi="Times New Roman" w:cs="Times New Roman"/>
          <w:sz w:val="24"/>
          <w:szCs w:val="24"/>
        </w:rPr>
        <w:t>2</w:t>
      </w:r>
      <w:r w:rsidRPr="006473A8">
        <w:rPr>
          <w:rFonts w:ascii="Times New Roman" w:hAnsi="Times New Roman" w:cs="Times New Roman"/>
          <w:sz w:val="24"/>
          <w:szCs w:val="24"/>
        </w:rPr>
        <w:t>. Споры и разногласия между Сторонами по настоящему Соглашению или в связи с ним разрешаются путем переговоров.</w:t>
      </w:r>
    </w:p>
    <w:p w14:paraId="2FE4CFDC" w14:textId="77777777" w:rsidR="008C7589" w:rsidRPr="006473A8" w:rsidRDefault="008C7589" w:rsidP="00415FF2">
      <w:pPr>
        <w:widowControl w:val="0"/>
        <w:shd w:val="clear" w:color="auto" w:fill="FFFFFF"/>
        <w:tabs>
          <w:tab w:val="left" w:pos="567"/>
        </w:tabs>
        <w:spacing w:after="0" w:line="240" w:lineRule="auto"/>
        <w:ind w:firstLine="709"/>
        <w:jc w:val="both"/>
        <w:textAlignment w:val="baseline"/>
        <w:rPr>
          <w:rFonts w:ascii="Times New Roman" w:hAnsi="Times New Roman" w:cs="Times New Roman"/>
          <w:sz w:val="24"/>
          <w:szCs w:val="24"/>
        </w:rPr>
      </w:pPr>
      <w:r w:rsidRPr="006473A8">
        <w:rPr>
          <w:rFonts w:ascii="Times New Roman" w:hAnsi="Times New Roman" w:cs="Times New Roman"/>
          <w:sz w:val="24"/>
          <w:szCs w:val="24"/>
        </w:rPr>
        <w:t>9</w:t>
      </w:r>
      <w:r w:rsidR="00291241">
        <w:rPr>
          <w:rFonts w:ascii="Times New Roman" w:hAnsi="Times New Roman" w:cs="Times New Roman"/>
          <w:sz w:val="24"/>
          <w:szCs w:val="24"/>
        </w:rPr>
        <w:t>3</w:t>
      </w:r>
      <w:r w:rsidRPr="006473A8">
        <w:rPr>
          <w:rFonts w:ascii="Times New Roman" w:hAnsi="Times New Roman" w:cs="Times New Roman"/>
          <w:sz w:val="24"/>
          <w:szCs w:val="24"/>
        </w:rPr>
        <w:t xml:space="preserve">. В случае </w:t>
      </w:r>
      <w:proofErr w:type="gramStart"/>
      <w:r w:rsidR="00CB133E" w:rsidRPr="006473A8">
        <w:rPr>
          <w:rFonts w:ascii="Times New Roman" w:hAnsi="Times New Roman" w:cs="Times New Roman"/>
          <w:sz w:val="24"/>
          <w:szCs w:val="24"/>
        </w:rPr>
        <w:t>не достижения</w:t>
      </w:r>
      <w:proofErr w:type="gramEnd"/>
      <w:r w:rsidRPr="006473A8">
        <w:rPr>
          <w:rFonts w:ascii="Times New Roman" w:hAnsi="Times New Roman" w:cs="Times New Roman"/>
          <w:sz w:val="24"/>
          <w:szCs w:val="24"/>
        </w:rPr>
        <w:t xml:space="preserve"> согласия в результате проведенных 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должен быть представлен заявителю в течение 30 (тридцати) календарных дней со дня ее получения. Претензия (ответ на претензию) направляется с уведомлением о вручении или иным способом, обеспечивающим получение Стороной такого сообщения. В случае если ответ не представлен в указанный срок, претензия считается принятой.</w:t>
      </w:r>
    </w:p>
    <w:p w14:paraId="7807091B" w14:textId="77777777" w:rsidR="008C7589" w:rsidRPr="006473A8" w:rsidRDefault="008C7589" w:rsidP="00415FF2">
      <w:pPr>
        <w:widowControl w:val="0"/>
        <w:shd w:val="clear" w:color="auto" w:fill="FFFFFF"/>
        <w:tabs>
          <w:tab w:val="left" w:pos="567"/>
        </w:tabs>
        <w:spacing w:after="0" w:line="240" w:lineRule="auto"/>
        <w:ind w:firstLine="709"/>
        <w:jc w:val="both"/>
        <w:textAlignment w:val="baseline"/>
        <w:rPr>
          <w:rFonts w:ascii="Times New Roman" w:hAnsi="Times New Roman" w:cs="Times New Roman"/>
          <w:sz w:val="24"/>
          <w:szCs w:val="24"/>
        </w:rPr>
      </w:pPr>
      <w:r w:rsidRPr="006473A8">
        <w:rPr>
          <w:rFonts w:ascii="Times New Roman" w:hAnsi="Times New Roman" w:cs="Times New Roman"/>
          <w:sz w:val="24"/>
          <w:szCs w:val="24"/>
        </w:rPr>
        <w:t>9</w:t>
      </w:r>
      <w:r w:rsidR="00291241">
        <w:rPr>
          <w:rFonts w:ascii="Times New Roman" w:hAnsi="Times New Roman" w:cs="Times New Roman"/>
          <w:sz w:val="24"/>
          <w:szCs w:val="24"/>
        </w:rPr>
        <w:t>4</w:t>
      </w:r>
      <w:r w:rsidRPr="006473A8">
        <w:rPr>
          <w:rFonts w:ascii="Times New Roman" w:hAnsi="Times New Roman" w:cs="Times New Roman"/>
          <w:sz w:val="24"/>
          <w:szCs w:val="24"/>
        </w:rPr>
        <w:t xml:space="preserve">. В случае </w:t>
      </w:r>
      <w:proofErr w:type="gramStart"/>
      <w:r w:rsidR="006D3947" w:rsidRPr="006473A8">
        <w:rPr>
          <w:rFonts w:ascii="Times New Roman" w:hAnsi="Times New Roman" w:cs="Times New Roman"/>
          <w:sz w:val="24"/>
          <w:szCs w:val="24"/>
        </w:rPr>
        <w:t>не</w:t>
      </w:r>
      <w:r w:rsidR="00C07C7D" w:rsidRPr="006473A8">
        <w:rPr>
          <w:rFonts w:ascii="Times New Roman" w:hAnsi="Times New Roman" w:cs="Times New Roman"/>
          <w:sz w:val="24"/>
          <w:szCs w:val="24"/>
        </w:rPr>
        <w:t xml:space="preserve"> </w:t>
      </w:r>
      <w:r w:rsidR="006D3947" w:rsidRPr="006473A8">
        <w:rPr>
          <w:rFonts w:ascii="Times New Roman" w:hAnsi="Times New Roman" w:cs="Times New Roman"/>
          <w:sz w:val="24"/>
          <w:szCs w:val="24"/>
        </w:rPr>
        <w:t>достижения</w:t>
      </w:r>
      <w:proofErr w:type="gramEnd"/>
      <w:r w:rsidRPr="006473A8">
        <w:rPr>
          <w:rFonts w:ascii="Times New Roman" w:hAnsi="Times New Roman" w:cs="Times New Roman"/>
          <w:sz w:val="24"/>
          <w:szCs w:val="24"/>
        </w:rPr>
        <w:t xml:space="preserve"> Сторонами согласия споры, возникшие между Сторонами, разрешаются в соответствии с законодательством </w:t>
      </w:r>
      <w:r w:rsidR="00964F7A">
        <w:rPr>
          <w:rFonts w:ascii="Times New Roman" w:eastAsiaTheme="minorHAnsi" w:hAnsi="Times New Roman" w:cs="Times New Roman"/>
          <w:sz w:val="24"/>
        </w:rPr>
        <w:t>РФ</w:t>
      </w:r>
      <w:r w:rsidR="00964F7A" w:rsidRPr="006473A8">
        <w:rPr>
          <w:rFonts w:ascii="Times New Roman" w:hAnsi="Times New Roman" w:cs="Times New Roman"/>
          <w:sz w:val="24"/>
          <w:szCs w:val="24"/>
        </w:rPr>
        <w:t xml:space="preserve"> </w:t>
      </w:r>
      <w:r w:rsidRPr="006473A8">
        <w:rPr>
          <w:rFonts w:ascii="Times New Roman" w:hAnsi="Times New Roman" w:cs="Times New Roman"/>
          <w:sz w:val="24"/>
          <w:szCs w:val="24"/>
        </w:rPr>
        <w:t>в Арбитражном суде Челябинской области.</w:t>
      </w:r>
    </w:p>
    <w:p w14:paraId="40F53703" w14:textId="77777777" w:rsidR="00C51BB9" w:rsidRPr="00964F7A" w:rsidRDefault="00C51BB9" w:rsidP="00D4115D">
      <w:pPr>
        <w:pStyle w:val="ac"/>
        <w:widowControl w:val="0"/>
        <w:shd w:val="clear" w:color="auto" w:fill="FFFFFF"/>
        <w:spacing w:before="0" w:beforeAutospacing="0" w:after="0" w:afterAutospacing="0"/>
        <w:jc w:val="center"/>
        <w:textAlignment w:val="baseline"/>
        <w:rPr>
          <w:rStyle w:val="af"/>
        </w:rPr>
      </w:pPr>
    </w:p>
    <w:p w14:paraId="1A4C3EA4" w14:textId="77777777" w:rsidR="008C7589" w:rsidRPr="006473A8" w:rsidRDefault="008C7589" w:rsidP="00D4115D">
      <w:pPr>
        <w:pStyle w:val="ac"/>
        <w:widowControl w:val="0"/>
        <w:shd w:val="clear" w:color="auto" w:fill="FFFFFF"/>
        <w:spacing w:before="0" w:beforeAutospacing="0" w:after="0" w:afterAutospacing="0"/>
        <w:jc w:val="center"/>
        <w:textAlignment w:val="baseline"/>
        <w:rPr>
          <w:rStyle w:val="af"/>
        </w:rPr>
      </w:pPr>
      <w:r w:rsidRPr="006473A8">
        <w:rPr>
          <w:rStyle w:val="af"/>
        </w:rPr>
        <w:t>XVI</w:t>
      </w:r>
      <w:r w:rsidRPr="006473A8">
        <w:rPr>
          <w:b/>
          <w:lang w:val="en-US"/>
        </w:rPr>
        <w:t>I</w:t>
      </w:r>
      <w:r w:rsidRPr="006473A8">
        <w:rPr>
          <w:rStyle w:val="af"/>
        </w:rPr>
        <w:t>. Размещение информации</w:t>
      </w:r>
    </w:p>
    <w:p w14:paraId="7A0BD72A" w14:textId="77777777" w:rsidR="00CB133E" w:rsidRPr="00964F7A" w:rsidRDefault="00CB133E" w:rsidP="00D4115D">
      <w:pPr>
        <w:pStyle w:val="ac"/>
        <w:widowControl w:val="0"/>
        <w:shd w:val="clear" w:color="auto" w:fill="FFFFFF"/>
        <w:spacing w:before="0" w:beforeAutospacing="0" w:after="0" w:afterAutospacing="0"/>
        <w:jc w:val="center"/>
        <w:textAlignment w:val="baseline"/>
        <w:rPr>
          <w:rStyle w:val="af"/>
          <w:sz w:val="16"/>
          <w:szCs w:val="16"/>
        </w:rPr>
      </w:pPr>
    </w:p>
    <w:p w14:paraId="334A724D" w14:textId="77777777" w:rsidR="008C7589" w:rsidRDefault="008C7589" w:rsidP="008C7589">
      <w:pPr>
        <w:widowControl w:val="0"/>
        <w:shd w:val="clear" w:color="auto" w:fill="FFFFFF"/>
        <w:tabs>
          <w:tab w:val="left" w:pos="567"/>
        </w:tabs>
        <w:spacing w:after="0" w:line="240" w:lineRule="auto"/>
        <w:jc w:val="both"/>
        <w:textAlignment w:val="baseline"/>
        <w:rPr>
          <w:rFonts w:ascii="Times New Roman" w:hAnsi="Times New Roman" w:cs="Times New Roman"/>
          <w:sz w:val="24"/>
          <w:szCs w:val="24"/>
        </w:rPr>
      </w:pPr>
      <w:r w:rsidRPr="006473A8">
        <w:rPr>
          <w:rFonts w:ascii="Times New Roman" w:hAnsi="Times New Roman" w:cs="Times New Roman"/>
          <w:sz w:val="24"/>
          <w:szCs w:val="24"/>
        </w:rPr>
        <w:tab/>
      </w:r>
      <w:r w:rsidR="00A84216" w:rsidRPr="006473A8">
        <w:rPr>
          <w:rFonts w:ascii="Times New Roman" w:hAnsi="Times New Roman" w:cs="Times New Roman"/>
          <w:sz w:val="24"/>
          <w:szCs w:val="24"/>
        </w:rPr>
        <w:t xml:space="preserve"> </w:t>
      </w:r>
      <w:r w:rsidRPr="006473A8">
        <w:rPr>
          <w:rFonts w:ascii="Times New Roman" w:hAnsi="Times New Roman" w:cs="Times New Roman"/>
          <w:sz w:val="24"/>
          <w:szCs w:val="24"/>
        </w:rPr>
        <w:t xml:space="preserve"> 9</w:t>
      </w:r>
      <w:r w:rsidR="00291241">
        <w:rPr>
          <w:rFonts w:ascii="Times New Roman" w:hAnsi="Times New Roman" w:cs="Times New Roman"/>
          <w:sz w:val="24"/>
          <w:szCs w:val="24"/>
        </w:rPr>
        <w:t>5</w:t>
      </w:r>
      <w:r w:rsidRPr="006473A8">
        <w:rPr>
          <w:rFonts w:ascii="Times New Roman" w:hAnsi="Times New Roman" w:cs="Times New Roman"/>
          <w:sz w:val="24"/>
          <w:szCs w:val="24"/>
        </w:rPr>
        <w:t>. Настоящее Соглашение, за исключением сведений, составляющих государственную и коммерческую тайну, подлежит размещению на официальном сайте.</w:t>
      </w:r>
    </w:p>
    <w:p w14:paraId="4A0FBA2E" w14:textId="77777777" w:rsidR="00964F7A" w:rsidRDefault="00964F7A" w:rsidP="008C7589">
      <w:pPr>
        <w:widowControl w:val="0"/>
        <w:shd w:val="clear" w:color="auto" w:fill="FFFFFF"/>
        <w:tabs>
          <w:tab w:val="left" w:pos="567"/>
        </w:tabs>
        <w:spacing w:after="0" w:line="240" w:lineRule="auto"/>
        <w:jc w:val="both"/>
        <w:textAlignment w:val="baseline"/>
        <w:rPr>
          <w:rFonts w:ascii="Times New Roman" w:hAnsi="Times New Roman" w:cs="Times New Roman"/>
          <w:sz w:val="24"/>
          <w:szCs w:val="24"/>
        </w:rPr>
      </w:pPr>
    </w:p>
    <w:p w14:paraId="5866581E" w14:textId="77777777" w:rsidR="008C7589" w:rsidRDefault="008C7589" w:rsidP="00D4115D">
      <w:pPr>
        <w:pStyle w:val="ac"/>
        <w:widowControl w:val="0"/>
        <w:shd w:val="clear" w:color="auto" w:fill="FFFFFF"/>
        <w:spacing w:before="0" w:beforeAutospacing="0" w:after="0" w:afterAutospacing="0"/>
        <w:jc w:val="center"/>
        <w:textAlignment w:val="baseline"/>
        <w:rPr>
          <w:rStyle w:val="af"/>
        </w:rPr>
      </w:pPr>
      <w:r w:rsidRPr="006473A8">
        <w:rPr>
          <w:rStyle w:val="af"/>
        </w:rPr>
        <w:lastRenderedPageBreak/>
        <w:t>XVII</w:t>
      </w:r>
      <w:r w:rsidRPr="006473A8">
        <w:rPr>
          <w:b/>
          <w:lang w:val="en-US"/>
        </w:rPr>
        <w:t>I</w:t>
      </w:r>
      <w:r w:rsidRPr="006473A8">
        <w:rPr>
          <w:rStyle w:val="af"/>
        </w:rPr>
        <w:t xml:space="preserve">. </w:t>
      </w:r>
      <w:r w:rsidR="00A5419F">
        <w:rPr>
          <w:rStyle w:val="af"/>
        </w:rPr>
        <w:t xml:space="preserve">Концессионная </w:t>
      </w:r>
      <w:r w:rsidRPr="006473A8">
        <w:rPr>
          <w:rStyle w:val="af"/>
        </w:rPr>
        <w:t xml:space="preserve">плата по </w:t>
      </w:r>
      <w:r w:rsidR="006D3947" w:rsidRPr="006473A8">
        <w:rPr>
          <w:rStyle w:val="af"/>
        </w:rPr>
        <w:t>С</w:t>
      </w:r>
      <w:r w:rsidRPr="006473A8">
        <w:rPr>
          <w:rStyle w:val="af"/>
        </w:rPr>
        <w:t>оглашению</w:t>
      </w:r>
    </w:p>
    <w:p w14:paraId="694F55D5" w14:textId="77777777" w:rsidR="00BF4FB8" w:rsidRPr="00964F7A" w:rsidRDefault="00BF4FB8" w:rsidP="00D4115D">
      <w:pPr>
        <w:pStyle w:val="ac"/>
        <w:widowControl w:val="0"/>
        <w:shd w:val="clear" w:color="auto" w:fill="FFFFFF"/>
        <w:spacing w:before="0" w:beforeAutospacing="0" w:after="0" w:afterAutospacing="0"/>
        <w:jc w:val="center"/>
        <w:textAlignment w:val="baseline"/>
        <w:rPr>
          <w:rStyle w:val="af"/>
        </w:rPr>
      </w:pPr>
    </w:p>
    <w:p w14:paraId="239CAB8A" w14:textId="77777777" w:rsidR="008C7589" w:rsidRPr="006473A8" w:rsidRDefault="008C7589" w:rsidP="008C7589">
      <w:pPr>
        <w:widowControl w:val="0"/>
        <w:shd w:val="clear" w:color="auto" w:fill="FFFFFF"/>
        <w:tabs>
          <w:tab w:val="left" w:pos="567"/>
        </w:tabs>
        <w:spacing w:after="0" w:line="240" w:lineRule="auto"/>
        <w:jc w:val="both"/>
        <w:textAlignment w:val="baseline"/>
        <w:rPr>
          <w:rFonts w:ascii="Times New Roman" w:hAnsi="Times New Roman" w:cs="Times New Roman"/>
          <w:b/>
          <w:sz w:val="24"/>
          <w:szCs w:val="24"/>
        </w:rPr>
      </w:pPr>
      <w:r w:rsidRPr="006473A8">
        <w:rPr>
          <w:rFonts w:ascii="Times New Roman" w:hAnsi="Times New Roman" w:cs="Times New Roman"/>
          <w:sz w:val="24"/>
          <w:szCs w:val="24"/>
        </w:rPr>
        <w:tab/>
        <w:t xml:space="preserve">  9</w:t>
      </w:r>
      <w:r w:rsidR="00291241">
        <w:rPr>
          <w:rFonts w:ascii="Times New Roman" w:hAnsi="Times New Roman" w:cs="Times New Roman"/>
          <w:sz w:val="24"/>
          <w:szCs w:val="24"/>
        </w:rPr>
        <w:t>6</w:t>
      </w:r>
      <w:r w:rsidRPr="006473A8">
        <w:rPr>
          <w:rFonts w:ascii="Times New Roman" w:hAnsi="Times New Roman" w:cs="Times New Roman"/>
          <w:sz w:val="24"/>
          <w:szCs w:val="24"/>
        </w:rPr>
        <w:t>. Концессионная плата по настоящему Соглашению не устанавливается</w:t>
      </w:r>
      <w:r w:rsidR="00C32B7A" w:rsidRPr="006473A8">
        <w:rPr>
          <w:rFonts w:ascii="Times New Roman" w:hAnsi="Times New Roman" w:cs="Times New Roman"/>
          <w:sz w:val="24"/>
          <w:szCs w:val="24"/>
        </w:rPr>
        <w:t>.</w:t>
      </w:r>
    </w:p>
    <w:p w14:paraId="4C6D9AD5" w14:textId="77777777" w:rsidR="008C7589" w:rsidRPr="006473A8" w:rsidRDefault="008C7589" w:rsidP="008C7589">
      <w:pPr>
        <w:widowControl w:val="0"/>
        <w:shd w:val="clear" w:color="auto" w:fill="FFFFFF"/>
        <w:spacing w:after="0" w:line="240" w:lineRule="auto"/>
        <w:ind w:left="284"/>
        <w:jc w:val="center"/>
        <w:textAlignment w:val="baseline"/>
        <w:rPr>
          <w:rFonts w:ascii="Times New Roman" w:hAnsi="Times New Roman" w:cs="Times New Roman"/>
          <w:b/>
          <w:sz w:val="24"/>
          <w:szCs w:val="24"/>
        </w:rPr>
      </w:pPr>
    </w:p>
    <w:p w14:paraId="23D9C515" w14:textId="77777777" w:rsidR="008C7589" w:rsidRPr="006473A8" w:rsidRDefault="008C7589" w:rsidP="008C7589">
      <w:pPr>
        <w:widowControl w:val="0"/>
        <w:shd w:val="clear" w:color="auto" w:fill="FFFFFF"/>
        <w:spacing w:after="0" w:line="240" w:lineRule="auto"/>
        <w:ind w:left="284"/>
        <w:jc w:val="center"/>
        <w:textAlignment w:val="baseline"/>
        <w:rPr>
          <w:rFonts w:ascii="Times New Roman" w:hAnsi="Times New Roman" w:cs="Times New Roman"/>
          <w:b/>
          <w:sz w:val="24"/>
          <w:szCs w:val="24"/>
        </w:rPr>
      </w:pPr>
      <w:r w:rsidRPr="006473A8">
        <w:rPr>
          <w:rFonts w:ascii="Times New Roman" w:hAnsi="Times New Roman" w:cs="Times New Roman"/>
          <w:b/>
          <w:sz w:val="24"/>
          <w:szCs w:val="24"/>
          <w:lang w:val="en-US"/>
        </w:rPr>
        <w:t>XIX</w:t>
      </w:r>
      <w:r w:rsidRPr="006473A8">
        <w:rPr>
          <w:rFonts w:ascii="Times New Roman" w:hAnsi="Times New Roman" w:cs="Times New Roman"/>
          <w:b/>
          <w:sz w:val="24"/>
          <w:szCs w:val="24"/>
        </w:rPr>
        <w:t>.  Порядок предоставления Концессионеру земельных участков</w:t>
      </w:r>
    </w:p>
    <w:p w14:paraId="746A7916" w14:textId="77777777" w:rsidR="00CB133E" w:rsidRPr="00964F7A" w:rsidRDefault="00CB133E" w:rsidP="008C7589">
      <w:pPr>
        <w:widowControl w:val="0"/>
        <w:shd w:val="clear" w:color="auto" w:fill="FFFFFF"/>
        <w:spacing w:after="0" w:line="240" w:lineRule="auto"/>
        <w:ind w:left="284"/>
        <w:jc w:val="center"/>
        <w:textAlignment w:val="baseline"/>
        <w:rPr>
          <w:rFonts w:ascii="Times New Roman" w:hAnsi="Times New Roman" w:cs="Times New Roman"/>
          <w:b/>
          <w:sz w:val="16"/>
          <w:szCs w:val="16"/>
        </w:rPr>
      </w:pPr>
    </w:p>
    <w:p w14:paraId="33B4459E" w14:textId="77777777" w:rsidR="008C7589" w:rsidRPr="006473A8" w:rsidRDefault="008C7589" w:rsidP="00C603A2">
      <w:pPr>
        <w:widowControl w:val="0"/>
        <w:shd w:val="clear" w:color="auto" w:fill="FFFFFF"/>
        <w:tabs>
          <w:tab w:val="left" w:pos="0"/>
        </w:tabs>
        <w:spacing w:after="0" w:line="240" w:lineRule="auto"/>
        <w:ind w:firstLine="709"/>
        <w:jc w:val="both"/>
        <w:textAlignment w:val="baseline"/>
        <w:rPr>
          <w:rFonts w:ascii="Times New Roman" w:hAnsi="Times New Roman" w:cs="Times New Roman"/>
          <w:sz w:val="24"/>
          <w:szCs w:val="24"/>
        </w:rPr>
      </w:pPr>
      <w:r w:rsidRPr="006473A8">
        <w:rPr>
          <w:rFonts w:ascii="Times New Roman" w:hAnsi="Times New Roman" w:cs="Times New Roman"/>
          <w:sz w:val="24"/>
          <w:szCs w:val="24"/>
        </w:rPr>
        <w:t>9</w:t>
      </w:r>
      <w:r w:rsidR="00291241">
        <w:rPr>
          <w:rFonts w:ascii="Times New Roman" w:hAnsi="Times New Roman" w:cs="Times New Roman"/>
          <w:sz w:val="24"/>
          <w:szCs w:val="24"/>
        </w:rPr>
        <w:t>7</w:t>
      </w:r>
      <w:r w:rsidRPr="006473A8">
        <w:rPr>
          <w:rFonts w:ascii="Times New Roman" w:hAnsi="Times New Roman" w:cs="Times New Roman"/>
          <w:sz w:val="24"/>
          <w:szCs w:val="24"/>
        </w:rPr>
        <w:t>.</w:t>
      </w:r>
      <w:r w:rsidR="006D3947" w:rsidRPr="006473A8">
        <w:rPr>
          <w:rFonts w:ascii="Times New Roman" w:hAnsi="Times New Roman" w:cs="Times New Roman"/>
          <w:sz w:val="24"/>
          <w:szCs w:val="24"/>
        </w:rPr>
        <w:t xml:space="preserve"> </w:t>
      </w:r>
      <w:r w:rsidRPr="006473A8">
        <w:rPr>
          <w:rFonts w:ascii="Times New Roman" w:hAnsi="Times New Roman" w:cs="Times New Roman"/>
          <w:sz w:val="24"/>
          <w:szCs w:val="24"/>
        </w:rPr>
        <w:t>Концедент обязуется заключить с Концессионером договор</w:t>
      </w:r>
      <w:r w:rsidR="006D3947" w:rsidRPr="006473A8">
        <w:rPr>
          <w:rFonts w:ascii="Times New Roman" w:hAnsi="Times New Roman" w:cs="Times New Roman"/>
          <w:sz w:val="24"/>
          <w:szCs w:val="24"/>
        </w:rPr>
        <w:t>ы</w:t>
      </w:r>
      <w:r w:rsidRPr="006473A8">
        <w:rPr>
          <w:rFonts w:ascii="Times New Roman" w:hAnsi="Times New Roman" w:cs="Times New Roman"/>
          <w:sz w:val="24"/>
          <w:szCs w:val="24"/>
        </w:rPr>
        <w:t xml:space="preserve"> аренды земельных участков, в отношении котор</w:t>
      </w:r>
      <w:r w:rsidR="00FE4A0D" w:rsidRPr="006473A8">
        <w:rPr>
          <w:rFonts w:ascii="Times New Roman" w:hAnsi="Times New Roman" w:cs="Times New Roman"/>
          <w:sz w:val="24"/>
          <w:szCs w:val="24"/>
        </w:rPr>
        <w:t>ых</w:t>
      </w:r>
      <w:r w:rsidRPr="006473A8">
        <w:rPr>
          <w:rFonts w:ascii="Times New Roman" w:hAnsi="Times New Roman" w:cs="Times New Roman"/>
          <w:sz w:val="24"/>
          <w:szCs w:val="24"/>
        </w:rPr>
        <w:t xml:space="preserve"> осуществлен государственный кадастровый учет, на которых располагаются </w:t>
      </w:r>
      <w:r w:rsidR="006D3947" w:rsidRPr="006473A8">
        <w:rPr>
          <w:rFonts w:ascii="Times New Roman" w:hAnsi="Times New Roman" w:cs="Times New Roman"/>
          <w:sz w:val="24"/>
          <w:szCs w:val="24"/>
        </w:rPr>
        <w:t>О</w:t>
      </w:r>
      <w:r w:rsidRPr="006473A8">
        <w:rPr>
          <w:rFonts w:ascii="Times New Roman" w:hAnsi="Times New Roman" w:cs="Times New Roman"/>
          <w:sz w:val="24"/>
          <w:szCs w:val="24"/>
        </w:rPr>
        <w:t xml:space="preserve">бъекты </w:t>
      </w:r>
      <w:r w:rsidR="00FE4A0D" w:rsidRPr="006473A8">
        <w:rPr>
          <w:rFonts w:ascii="Times New Roman" w:hAnsi="Times New Roman" w:cs="Times New Roman"/>
          <w:sz w:val="24"/>
          <w:szCs w:val="24"/>
        </w:rPr>
        <w:t>С</w:t>
      </w:r>
      <w:r w:rsidRPr="006473A8">
        <w:rPr>
          <w:rFonts w:ascii="Times New Roman" w:hAnsi="Times New Roman" w:cs="Times New Roman"/>
          <w:sz w:val="24"/>
          <w:szCs w:val="24"/>
        </w:rPr>
        <w:t xml:space="preserve">оглашения и который необходим для осуществления Концессионером деятельности, предусмотренной </w:t>
      </w:r>
      <w:r w:rsidR="00FE4A0D" w:rsidRPr="006473A8">
        <w:rPr>
          <w:rFonts w:ascii="Times New Roman" w:hAnsi="Times New Roman" w:cs="Times New Roman"/>
          <w:sz w:val="24"/>
          <w:szCs w:val="24"/>
        </w:rPr>
        <w:t>С</w:t>
      </w:r>
      <w:r w:rsidR="00BF4FB8">
        <w:rPr>
          <w:rFonts w:ascii="Times New Roman" w:hAnsi="Times New Roman" w:cs="Times New Roman"/>
          <w:sz w:val="24"/>
          <w:szCs w:val="24"/>
        </w:rPr>
        <w:t>оглашением, в течение 3</w:t>
      </w:r>
      <w:r w:rsidRPr="006473A8">
        <w:rPr>
          <w:rFonts w:ascii="Times New Roman" w:hAnsi="Times New Roman" w:cs="Times New Roman"/>
          <w:sz w:val="24"/>
          <w:szCs w:val="24"/>
        </w:rPr>
        <w:t>0 календарных дней с момента обращения Концессионера с соответствующим заявлением к Концеденту.</w:t>
      </w:r>
    </w:p>
    <w:p w14:paraId="25DF855C" w14:textId="6386FD0C" w:rsidR="008C7589" w:rsidRPr="006473A8" w:rsidRDefault="008C7589" w:rsidP="00C603A2">
      <w:pPr>
        <w:widowControl w:val="0"/>
        <w:shd w:val="clear" w:color="auto" w:fill="FFFFFF"/>
        <w:tabs>
          <w:tab w:val="left" w:pos="0"/>
        </w:tabs>
        <w:spacing w:after="0" w:line="240" w:lineRule="auto"/>
        <w:ind w:firstLine="709"/>
        <w:jc w:val="both"/>
        <w:textAlignment w:val="baseline"/>
        <w:rPr>
          <w:rFonts w:ascii="Times New Roman" w:hAnsi="Times New Roman" w:cs="Times New Roman"/>
          <w:sz w:val="24"/>
          <w:szCs w:val="24"/>
        </w:rPr>
      </w:pPr>
      <w:r w:rsidRPr="006473A8">
        <w:rPr>
          <w:rFonts w:ascii="Times New Roman" w:hAnsi="Times New Roman" w:cs="Times New Roman"/>
          <w:sz w:val="24"/>
          <w:szCs w:val="24"/>
        </w:rPr>
        <w:t xml:space="preserve"> В случае если земельные участки не сформированы, Концедент за счет средств Концессионера в течение 3</w:t>
      </w:r>
      <w:r w:rsidR="006D3947" w:rsidRPr="006473A8">
        <w:rPr>
          <w:rFonts w:ascii="Times New Roman" w:hAnsi="Times New Roman" w:cs="Times New Roman"/>
          <w:sz w:val="24"/>
          <w:szCs w:val="24"/>
        </w:rPr>
        <w:t xml:space="preserve"> </w:t>
      </w:r>
      <w:r w:rsidRPr="006473A8">
        <w:rPr>
          <w:rFonts w:ascii="Times New Roman" w:hAnsi="Times New Roman" w:cs="Times New Roman"/>
          <w:sz w:val="24"/>
          <w:szCs w:val="24"/>
        </w:rPr>
        <w:t>(трех) месяцев обязуется провести межевые</w:t>
      </w:r>
      <w:r w:rsidR="006D3947" w:rsidRPr="006473A8">
        <w:rPr>
          <w:rFonts w:ascii="Times New Roman" w:hAnsi="Times New Roman" w:cs="Times New Roman"/>
          <w:sz w:val="24"/>
          <w:szCs w:val="24"/>
        </w:rPr>
        <w:t xml:space="preserve"> работы с постановкой земельных</w:t>
      </w:r>
      <w:r w:rsidRPr="006473A8">
        <w:rPr>
          <w:rFonts w:ascii="Times New Roman" w:hAnsi="Times New Roman" w:cs="Times New Roman"/>
          <w:sz w:val="24"/>
          <w:szCs w:val="24"/>
        </w:rPr>
        <w:t xml:space="preserve"> участк</w:t>
      </w:r>
      <w:r w:rsidR="006D3947" w:rsidRPr="006473A8">
        <w:rPr>
          <w:rFonts w:ascii="Times New Roman" w:hAnsi="Times New Roman" w:cs="Times New Roman"/>
          <w:sz w:val="24"/>
          <w:szCs w:val="24"/>
        </w:rPr>
        <w:t>ов</w:t>
      </w:r>
      <w:r w:rsidRPr="006473A8">
        <w:rPr>
          <w:rFonts w:ascii="Times New Roman" w:hAnsi="Times New Roman" w:cs="Times New Roman"/>
          <w:sz w:val="24"/>
          <w:szCs w:val="24"/>
        </w:rPr>
        <w:t xml:space="preserve"> на кадастровый учет с последующим заключением договор</w:t>
      </w:r>
      <w:r w:rsidR="006D3947" w:rsidRPr="006473A8">
        <w:rPr>
          <w:rFonts w:ascii="Times New Roman" w:hAnsi="Times New Roman" w:cs="Times New Roman"/>
          <w:sz w:val="24"/>
          <w:szCs w:val="24"/>
        </w:rPr>
        <w:t>ов</w:t>
      </w:r>
      <w:r w:rsidRPr="006473A8">
        <w:rPr>
          <w:rFonts w:ascii="Times New Roman" w:hAnsi="Times New Roman" w:cs="Times New Roman"/>
          <w:sz w:val="24"/>
          <w:szCs w:val="24"/>
        </w:rPr>
        <w:t xml:space="preserve"> аренды земельн</w:t>
      </w:r>
      <w:r w:rsidR="006D3947" w:rsidRPr="006473A8">
        <w:rPr>
          <w:rFonts w:ascii="Times New Roman" w:hAnsi="Times New Roman" w:cs="Times New Roman"/>
          <w:sz w:val="24"/>
          <w:szCs w:val="24"/>
        </w:rPr>
        <w:t>ых</w:t>
      </w:r>
      <w:r w:rsidRPr="006473A8">
        <w:rPr>
          <w:rFonts w:ascii="Times New Roman" w:hAnsi="Times New Roman" w:cs="Times New Roman"/>
          <w:sz w:val="24"/>
          <w:szCs w:val="24"/>
        </w:rPr>
        <w:t xml:space="preserve"> участк</w:t>
      </w:r>
      <w:r w:rsidR="006D3947" w:rsidRPr="006473A8">
        <w:rPr>
          <w:rFonts w:ascii="Times New Roman" w:hAnsi="Times New Roman" w:cs="Times New Roman"/>
          <w:sz w:val="24"/>
          <w:szCs w:val="24"/>
        </w:rPr>
        <w:t>ов</w:t>
      </w:r>
      <w:r w:rsidR="00B04E0C">
        <w:rPr>
          <w:rFonts w:ascii="Times New Roman" w:hAnsi="Times New Roman" w:cs="Times New Roman"/>
          <w:sz w:val="24"/>
          <w:szCs w:val="24"/>
        </w:rPr>
        <w:t xml:space="preserve"> в порядке, предусмотренном законодательством Российской Федерации</w:t>
      </w:r>
      <w:r w:rsidRPr="006473A8">
        <w:rPr>
          <w:rFonts w:ascii="Times New Roman" w:hAnsi="Times New Roman" w:cs="Times New Roman"/>
          <w:sz w:val="24"/>
          <w:szCs w:val="24"/>
        </w:rPr>
        <w:t>.</w:t>
      </w:r>
    </w:p>
    <w:p w14:paraId="0B0BCE6D" w14:textId="77777777" w:rsidR="008C7589" w:rsidRPr="00137216" w:rsidRDefault="00DD7251" w:rsidP="00C603A2">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137216">
        <w:rPr>
          <w:rFonts w:ascii="Times New Roman" w:hAnsi="Times New Roman" w:cs="Times New Roman"/>
          <w:sz w:val="24"/>
          <w:szCs w:val="24"/>
        </w:rPr>
        <w:t>9</w:t>
      </w:r>
      <w:r w:rsidR="00291241" w:rsidRPr="00137216">
        <w:rPr>
          <w:rFonts w:ascii="Times New Roman" w:hAnsi="Times New Roman" w:cs="Times New Roman"/>
          <w:sz w:val="24"/>
          <w:szCs w:val="24"/>
        </w:rPr>
        <w:t>8</w:t>
      </w:r>
      <w:r w:rsidR="008C7589" w:rsidRPr="00137216">
        <w:rPr>
          <w:rFonts w:ascii="Times New Roman" w:hAnsi="Times New Roman" w:cs="Times New Roman"/>
          <w:sz w:val="24"/>
          <w:szCs w:val="24"/>
        </w:rPr>
        <w:t>.</w:t>
      </w:r>
      <w:r w:rsidR="006D3947" w:rsidRPr="00137216">
        <w:rPr>
          <w:rFonts w:ascii="Times New Roman" w:hAnsi="Times New Roman" w:cs="Times New Roman"/>
          <w:sz w:val="24"/>
          <w:szCs w:val="24"/>
        </w:rPr>
        <w:t xml:space="preserve"> </w:t>
      </w:r>
      <w:r w:rsidR="008C7589" w:rsidRPr="00137216">
        <w:rPr>
          <w:rFonts w:ascii="Times New Roman" w:hAnsi="Times New Roman" w:cs="Times New Roman"/>
          <w:sz w:val="24"/>
          <w:szCs w:val="24"/>
        </w:rPr>
        <w:t>Договоры ар</w:t>
      </w:r>
      <w:r w:rsidR="006D3947" w:rsidRPr="00137216">
        <w:rPr>
          <w:rFonts w:ascii="Times New Roman" w:hAnsi="Times New Roman" w:cs="Times New Roman"/>
          <w:sz w:val="24"/>
          <w:szCs w:val="24"/>
        </w:rPr>
        <w:t>енды земельных участков заключаю</w:t>
      </w:r>
      <w:r w:rsidR="008C7589" w:rsidRPr="00137216">
        <w:rPr>
          <w:rFonts w:ascii="Times New Roman" w:hAnsi="Times New Roman" w:cs="Times New Roman"/>
          <w:sz w:val="24"/>
          <w:szCs w:val="24"/>
        </w:rPr>
        <w:t>тся на срок действия настоящего Соглашения</w:t>
      </w:r>
      <w:r w:rsidR="00137216" w:rsidRPr="00137216">
        <w:rPr>
          <w:rFonts w:ascii="Times New Roman" w:hAnsi="Times New Roman" w:cs="Times New Roman"/>
          <w:sz w:val="24"/>
          <w:szCs w:val="24"/>
        </w:rPr>
        <w:t xml:space="preserve"> и подлежат обязательной государственной регистрации</w:t>
      </w:r>
      <w:r w:rsidR="00137216" w:rsidRPr="00137216">
        <w:rPr>
          <w:rFonts w:ascii="Times New Roman" w:eastAsiaTheme="minorHAnsi" w:hAnsi="Times New Roman" w:cs="Times New Roman"/>
          <w:sz w:val="24"/>
          <w:szCs w:val="24"/>
          <w:lang w:eastAsia="en-US"/>
        </w:rPr>
        <w:t xml:space="preserve"> в установленном законодательством Российской Федерации порядке и вступают в силу с момента этой регистрации. Государственная регистрация указанных договоров осуществляется за счет Концессионера</w:t>
      </w:r>
      <w:r w:rsidR="008C7589" w:rsidRPr="00137216">
        <w:rPr>
          <w:rFonts w:ascii="Times New Roman" w:hAnsi="Times New Roman" w:cs="Times New Roman"/>
          <w:sz w:val="24"/>
          <w:szCs w:val="24"/>
        </w:rPr>
        <w:t>.</w:t>
      </w:r>
    </w:p>
    <w:p w14:paraId="5EFAE152" w14:textId="77777777" w:rsidR="008C7589" w:rsidRPr="00137216" w:rsidRDefault="008C7589" w:rsidP="00C603A2">
      <w:pPr>
        <w:widowControl w:val="0"/>
        <w:shd w:val="clear" w:color="auto" w:fill="FFFFFF"/>
        <w:tabs>
          <w:tab w:val="left" w:pos="0"/>
        </w:tabs>
        <w:spacing w:after="0" w:line="240" w:lineRule="auto"/>
        <w:ind w:firstLine="709"/>
        <w:jc w:val="both"/>
        <w:textAlignment w:val="baseline"/>
        <w:rPr>
          <w:rFonts w:ascii="Times New Roman" w:hAnsi="Times New Roman" w:cs="Times New Roman"/>
          <w:sz w:val="24"/>
          <w:szCs w:val="24"/>
        </w:rPr>
      </w:pPr>
      <w:r w:rsidRPr="00137216">
        <w:rPr>
          <w:rFonts w:ascii="Times New Roman" w:hAnsi="Times New Roman" w:cs="Times New Roman"/>
          <w:sz w:val="24"/>
          <w:szCs w:val="24"/>
        </w:rPr>
        <w:t xml:space="preserve"> </w:t>
      </w:r>
      <w:r w:rsidR="00DD7251" w:rsidRPr="00137216">
        <w:rPr>
          <w:rFonts w:ascii="Times New Roman" w:hAnsi="Times New Roman" w:cs="Times New Roman"/>
          <w:sz w:val="24"/>
          <w:szCs w:val="24"/>
        </w:rPr>
        <w:t>9</w:t>
      </w:r>
      <w:r w:rsidR="00291241" w:rsidRPr="00137216">
        <w:rPr>
          <w:rFonts w:ascii="Times New Roman" w:hAnsi="Times New Roman" w:cs="Times New Roman"/>
          <w:sz w:val="24"/>
          <w:szCs w:val="24"/>
        </w:rPr>
        <w:t>9</w:t>
      </w:r>
      <w:r w:rsidRPr="00137216">
        <w:rPr>
          <w:rFonts w:ascii="Times New Roman" w:hAnsi="Times New Roman" w:cs="Times New Roman"/>
          <w:sz w:val="24"/>
          <w:szCs w:val="24"/>
        </w:rPr>
        <w:t>.</w:t>
      </w:r>
      <w:r w:rsidR="006D3947" w:rsidRPr="00137216">
        <w:rPr>
          <w:rFonts w:ascii="Times New Roman" w:hAnsi="Times New Roman" w:cs="Times New Roman"/>
          <w:sz w:val="24"/>
          <w:szCs w:val="24"/>
        </w:rPr>
        <w:t xml:space="preserve"> </w:t>
      </w:r>
      <w:r w:rsidRPr="00137216">
        <w:rPr>
          <w:rFonts w:ascii="Times New Roman" w:hAnsi="Times New Roman" w:cs="Times New Roman"/>
          <w:sz w:val="24"/>
          <w:szCs w:val="24"/>
        </w:rPr>
        <w:t xml:space="preserve">Прекращение настоящего Соглашения является основанием для прекращения </w:t>
      </w:r>
      <w:proofErr w:type="gramStart"/>
      <w:r w:rsidRPr="00137216">
        <w:rPr>
          <w:rFonts w:ascii="Times New Roman" w:hAnsi="Times New Roman" w:cs="Times New Roman"/>
          <w:sz w:val="24"/>
          <w:szCs w:val="24"/>
        </w:rPr>
        <w:t>договоров  аренды</w:t>
      </w:r>
      <w:proofErr w:type="gramEnd"/>
      <w:r w:rsidRPr="00137216">
        <w:rPr>
          <w:rFonts w:ascii="Times New Roman" w:hAnsi="Times New Roman" w:cs="Times New Roman"/>
          <w:sz w:val="24"/>
          <w:szCs w:val="24"/>
        </w:rPr>
        <w:t xml:space="preserve"> земельных участков.</w:t>
      </w:r>
    </w:p>
    <w:p w14:paraId="59A2E9B1" w14:textId="77777777" w:rsidR="00137216" w:rsidRPr="00137216" w:rsidRDefault="008C7589" w:rsidP="00C603A2">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137216">
        <w:rPr>
          <w:rFonts w:ascii="Times New Roman" w:hAnsi="Times New Roman" w:cs="Times New Roman"/>
          <w:sz w:val="24"/>
          <w:szCs w:val="24"/>
        </w:rPr>
        <w:t xml:space="preserve"> </w:t>
      </w:r>
      <w:r w:rsidR="00291241" w:rsidRPr="00137216">
        <w:rPr>
          <w:rFonts w:ascii="Times New Roman" w:hAnsi="Times New Roman" w:cs="Times New Roman"/>
          <w:sz w:val="24"/>
          <w:szCs w:val="24"/>
        </w:rPr>
        <w:t>100</w:t>
      </w:r>
      <w:r w:rsidRPr="00137216">
        <w:rPr>
          <w:rFonts w:ascii="Times New Roman" w:hAnsi="Times New Roman" w:cs="Times New Roman"/>
          <w:sz w:val="24"/>
          <w:szCs w:val="24"/>
        </w:rPr>
        <w:t>.</w:t>
      </w:r>
      <w:r w:rsidR="006D3947" w:rsidRPr="00137216">
        <w:rPr>
          <w:rFonts w:ascii="Times New Roman" w:hAnsi="Times New Roman" w:cs="Times New Roman"/>
          <w:sz w:val="24"/>
          <w:szCs w:val="24"/>
        </w:rPr>
        <w:t xml:space="preserve"> </w:t>
      </w:r>
      <w:r w:rsidR="00137216" w:rsidRPr="00137216">
        <w:rPr>
          <w:rFonts w:ascii="Times New Roman" w:eastAsiaTheme="minorHAnsi" w:hAnsi="Times New Roman" w:cs="Times New Roman"/>
          <w:sz w:val="24"/>
          <w:szCs w:val="24"/>
          <w:lang w:eastAsia="en-US"/>
        </w:rPr>
        <w:t>Арендная плата за переданные земельные участки устанавливается договорами аренды земельных участков. Порядок определения размера арендной платы и случаи ее изменения устанавливаются в соответствии с действующим законодательством.</w:t>
      </w:r>
    </w:p>
    <w:p w14:paraId="59EC2283" w14:textId="77777777" w:rsidR="008C7589" w:rsidRPr="00137216" w:rsidRDefault="008C7589" w:rsidP="00C603A2">
      <w:pPr>
        <w:widowControl w:val="0"/>
        <w:shd w:val="clear" w:color="auto" w:fill="FFFFFF"/>
        <w:tabs>
          <w:tab w:val="left" w:pos="0"/>
        </w:tabs>
        <w:spacing w:after="0" w:line="240" w:lineRule="auto"/>
        <w:ind w:firstLine="709"/>
        <w:textAlignment w:val="baseline"/>
        <w:rPr>
          <w:rFonts w:ascii="Times New Roman" w:hAnsi="Times New Roman" w:cs="Times New Roman"/>
          <w:sz w:val="24"/>
          <w:szCs w:val="24"/>
        </w:rPr>
      </w:pPr>
      <w:r w:rsidRPr="00137216">
        <w:rPr>
          <w:rFonts w:ascii="Times New Roman" w:hAnsi="Times New Roman" w:cs="Times New Roman"/>
          <w:sz w:val="24"/>
          <w:szCs w:val="24"/>
          <w:lang w:eastAsia="zh-CN"/>
        </w:rPr>
        <w:t>Расчет арендной платы за пользование земельными участками в течени</w:t>
      </w:r>
      <w:r w:rsidR="002C4964" w:rsidRPr="00137216">
        <w:rPr>
          <w:rFonts w:ascii="Times New Roman" w:hAnsi="Times New Roman" w:cs="Times New Roman"/>
          <w:sz w:val="24"/>
          <w:szCs w:val="24"/>
          <w:lang w:eastAsia="zh-CN"/>
        </w:rPr>
        <w:t>е</w:t>
      </w:r>
      <w:r w:rsidRPr="00137216">
        <w:rPr>
          <w:rFonts w:ascii="Times New Roman" w:hAnsi="Times New Roman" w:cs="Times New Roman"/>
          <w:sz w:val="24"/>
          <w:szCs w:val="24"/>
          <w:lang w:eastAsia="zh-CN"/>
        </w:rPr>
        <w:t xml:space="preserve"> всего срока действия настоящего соглашения осуществляется по формуле:</w:t>
      </w:r>
    </w:p>
    <w:p w14:paraId="52F4D50E" w14:textId="77777777" w:rsidR="008C7589" w:rsidRPr="006473A8" w:rsidRDefault="008C7589" w:rsidP="00C603A2">
      <w:pPr>
        <w:widowControl w:val="0"/>
        <w:tabs>
          <w:tab w:val="left" w:pos="1418"/>
        </w:tabs>
        <w:suppressAutoHyphens/>
        <w:spacing w:after="0" w:line="240" w:lineRule="auto"/>
        <w:ind w:firstLine="709"/>
        <w:rPr>
          <w:rFonts w:ascii="Times New Roman" w:hAnsi="Times New Roman"/>
          <w:sz w:val="24"/>
          <w:szCs w:val="24"/>
          <w:lang w:eastAsia="zh-CN"/>
        </w:rPr>
      </w:pPr>
      <w:r w:rsidRPr="00137216">
        <w:rPr>
          <w:rFonts w:ascii="Times New Roman" w:hAnsi="Times New Roman" w:cs="Times New Roman"/>
          <w:sz w:val="24"/>
          <w:szCs w:val="24"/>
          <w:shd w:val="clear" w:color="auto" w:fill="FFFFFF"/>
          <w:lang w:eastAsia="zh-CN"/>
        </w:rPr>
        <w:t xml:space="preserve"> Ап=Скад * Сап/100% * К1 * К2 * К3, где</w:t>
      </w:r>
      <w:r w:rsidRPr="00137216">
        <w:rPr>
          <w:rFonts w:ascii="Times New Roman" w:hAnsi="Times New Roman" w:cs="Times New Roman"/>
          <w:sz w:val="24"/>
          <w:szCs w:val="24"/>
          <w:lang w:eastAsia="zh-CN"/>
        </w:rPr>
        <w:br/>
      </w:r>
      <w:r w:rsidRPr="00137216">
        <w:rPr>
          <w:rFonts w:ascii="Times New Roman" w:hAnsi="Times New Roman" w:cs="Times New Roman"/>
          <w:sz w:val="24"/>
          <w:szCs w:val="24"/>
          <w:shd w:val="clear" w:color="auto" w:fill="FFFFFF"/>
          <w:lang w:eastAsia="zh-CN"/>
        </w:rPr>
        <w:t>Ап- размер арендной платы за з/у, руб</w:t>
      </w:r>
      <w:r w:rsidR="006D3947" w:rsidRPr="00137216">
        <w:rPr>
          <w:rFonts w:ascii="Times New Roman" w:hAnsi="Times New Roman" w:cs="Times New Roman"/>
          <w:sz w:val="24"/>
          <w:szCs w:val="24"/>
          <w:shd w:val="clear" w:color="auto" w:fill="FFFFFF"/>
          <w:lang w:eastAsia="zh-CN"/>
        </w:rPr>
        <w:t>.</w:t>
      </w:r>
      <w:r w:rsidRPr="00137216">
        <w:rPr>
          <w:rFonts w:ascii="Times New Roman" w:hAnsi="Times New Roman" w:cs="Times New Roman"/>
          <w:sz w:val="24"/>
          <w:szCs w:val="24"/>
          <w:shd w:val="clear" w:color="auto" w:fill="FFFFFF"/>
          <w:lang w:eastAsia="zh-CN"/>
        </w:rPr>
        <w:t>/год;</w:t>
      </w:r>
      <w:r w:rsidRPr="00137216">
        <w:rPr>
          <w:rFonts w:ascii="Times New Roman" w:hAnsi="Times New Roman" w:cs="Times New Roman"/>
          <w:sz w:val="24"/>
          <w:szCs w:val="24"/>
          <w:lang w:eastAsia="zh-CN"/>
        </w:rPr>
        <w:br/>
      </w:r>
      <w:r w:rsidRPr="00137216">
        <w:rPr>
          <w:rFonts w:ascii="Times New Roman" w:hAnsi="Times New Roman" w:cs="Times New Roman"/>
          <w:sz w:val="24"/>
          <w:szCs w:val="24"/>
          <w:shd w:val="clear" w:color="auto" w:fill="FFFFFF"/>
          <w:lang w:eastAsia="zh-CN"/>
        </w:rPr>
        <w:t>Скад - кадастровая</w:t>
      </w:r>
      <w:r w:rsidRPr="006473A8">
        <w:rPr>
          <w:rFonts w:ascii="Times New Roman" w:hAnsi="Times New Roman"/>
          <w:sz w:val="24"/>
          <w:szCs w:val="24"/>
          <w:shd w:val="clear" w:color="auto" w:fill="FFFFFF"/>
          <w:lang w:eastAsia="zh-CN"/>
        </w:rPr>
        <w:t xml:space="preserve"> стоимо</w:t>
      </w:r>
      <w:r w:rsidR="006D3947" w:rsidRPr="006473A8">
        <w:rPr>
          <w:rFonts w:ascii="Times New Roman" w:hAnsi="Times New Roman"/>
          <w:sz w:val="24"/>
          <w:szCs w:val="24"/>
          <w:shd w:val="clear" w:color="auto" w:fill="FFFFFF"/>
          <w:lang w:eastAsia="zh-CN"/>
        </w:rPr>
        <w:t xml:space="preserve">сть арендуемого земельного </w:t>
      </w:r>
      <w:r w:rsidRPr="006473A8">
        <w:rPr>
          <w:rFonts w:ascii="Times New Roman" w:hAnsi="Times New Roman"/>
          <w:sz w:val="24"/>
          <w:szCs w:val="24"/>
          <w:shd w:val="clear" w:color="auto" w:fill="FFFFFF"/>
          <w:lang w:eastAsia="zh-CN"/>
        </w:rPr>
        <w:t>участка;</w:t>
      </w:r>
      <w:r w:rsidRPr="006473A8">
        <w:rPr>
          <w:rFonts w:ascii="Times New Roman" w:hAnsi="Times New Roman"/>
          <w:sz w:val="24"/>
          <w:szCs w:val="24"/>
          <w:lang w:eastAsia="zh-CN"/>
        </w:rPr>
        <w:br/>
      </w:r>
      <w:r w:rsidRPr="006473A8">
        <w:rPr>
          <w:rFonts w:ascii="Times New Roman" w:hAnsi="Times New Roman"/>
          <w:sz w:val="24"/>
          <w:szCs w:val="24"/>
          <w:shd w:val="clear" w:color="auto" w:fill="FFFFFF"/>
          <w:lang w:eastAsia="zh-CN"/>
        </w:rPr>
        <w:t>Сап - ставка арендной платы в зависимости от категории земель и вида использования, в %%;</w:t>
      </w:r>
      <w:r w:rsidRPr="006473A8">
        <w:rPr>
          <w:rFonts w:ascii="Times New Roman" w:hAnsi="Times New Roman"/>
          <w:sz w:val="24"/>
          <w:szCs w:val="24"/>
          <w:lang w:eastAsia="zh-CN"/>
        </w:rPr>
        <w:br/>
      </w:r>
      <w:r w:rsidRPr="006473A8">
        <w:rPr>
          <w:rFonts w:ascii="Times New Roman" w:hAnsi="Times New Roman"/>
          <w:sz w:val="24"/>
          <w:szCs w:val="24"/>
          <w:shd w:val="clear" w:color="auto" w:fill="FFFFFF"/>
          <w:lang w:eastAsia="zh-CN"/>
        </w:rPr>
        <w:t xml:space="preserve">К1 - </w:t>
      </w:r>
      <w:proofErr w:type="spellStart"/>
      <w:r w:rsidRPr="006473A8">
        <w:rPr>
          <w:rFonts w:ascii="Times New Roman" w:hAnsi="Times New Roman"/>
          <w:sz w:val="24"/>
          <w:szCs w:val="24"/>
          <w:shd w:val="clear" w:color="auto" w:fill="FFFFFF"/>
          <w:lang w:eastAsia="zh-CN"/>
        </w:rPr>
        <w:t>коэф</w:t>
      </w:r>
      <w:proofErr w:type="spellEnd"/>
      <w:r w:rsidRPr="006473A8">
        <w:rPr>
          <w:rFonts w:ascii="Times New Roman" w:hAnsi="Times New Roman"/>
          <w:sz w:val="24"/>
          <w:szCs w:val="24"/>
          <w:shd w:val="clear" w:color="auto" w:fill="FFFFFF"/>
          <w:lang w:eastAsia="zh-CN"/>
        </w:rPr>
        <w:t>., учитывающий вид деятельности арендатора;</w:t>
      </w:r>
      <w:r w:rsidRPr="006473A8">
        <w:rPr>
          <w:rFonts w:ascii="Times New Roman" w:hAnsi="Times New Roman"/>
          <w:sz w:val="24"/>
          <w:szCs w:val="24"/>
          <w:lang w:eastAsia="zh-CN"/>
        </w:rPr>
        <w:br/>
      </w:r>
      <w:r w:rsidRPr="006473A8">
        <w:rPr>
          <w:rFonts w:ascii="Times New Roman" w:hAnsi="Times New Roman"/>
          <w:sz w:val="24"/>
          <w:szCs w:val="24"/>
          <w:shd w:val="clear" w:color="auto" w:fill="FFFFFF"/>
          <w:lang w:eastAsia="zh-CN"/>
        </w:rPr>
        <w:t xml:space="preserve">К2 - </w:t>
      </w:r>
      <w:proofErr w:type="spellStart"/>
      <w:r w:rsidRPr="006473A8">
        <w:rPr>
          <w:rFonts w:ascii="Times New Roman" w:hAnsi="Times New Roman"/>
          <w:sz w:val="24"/>
          <w:szCs w:val="24"/>
          <w:shd w:val="clear" w:color="auto" w:fill="FFFFFF"/>
          <w:lang w:eastAsia="zh-CN"/>
        </w:rPr>
        <w:t>коэф</w:t>
      </w:r>
      <w:proofErr w:type="spellEnd"/>
      <w:r w:rsidRPr="006473A8">
        <w:rPr>
          <w:rFonts w:ascii="Times New Roman" w:hAnsi="Times New Roman"/>
          <w:sz w:val="24"/>
          <w:szCs w:val="24"/>
          <w:shd w:val="clear" w:color="auto" w:fill="FFFFFF"/>
          <w:lang w:eastAsia="zh-CN"/>
        </w:rPr>
        <w:t>., учитывающий особенности расположения з/у в городском округе (сельском поселении);</w:t>
      </w:r>
      <w:r w:rsidRPr="006473A8">
        <w:rPr>
          <w:rFonts w:ascii="Times New Roman" w:hAnsi="Times New Roman"/>
          <w:sz w:val="24"/>
          <w:szCs w:val="24"/>
          <w:lang w:eastAsia="zh-CN"/>
        </w:rPr>
        <w:br/>
      </w:r>
      <w:r w:rsidRPr="006473A8">
        <w:rPr>
          <w:rFonts w:ascii="Times New Roman" w:hAnsi="Times New Roman"/>
          <w:sz w:val="24"/>
          <w:szCs w:val="24"/>
          <w:shd w:val="clear" w:color="auto" w:fill="FFFFFF"/>
          <w:lang w:eastAsia="zh-CN"/>
        </w:rPr>
        <w:t>К3 - </w:t>
      </w:r>
      <w:proofErr w:type="spellStart"/>
      <w:r w:rsidRPr="006473A8">
        <w:rPr>
          <w:rFonts w:ascii="Times New Roman" w:hAnsi="Times New Roman"/>
          <w:sz w:val="24"/>
          <w:szCs w:val="24"/>
          <w:shd w:val="clear" w:color="auto" w:fill="FFFFFF"/>
          <w:lang w:eastAsia="zh-CN"/>
        </w:rPr>
        <w:t>коэф</w:t>
      </w:r>
      <w:proofErr w:type="spellEnd"/>
      <w:r w:rsidRPr="006473A8">
        <w:rPr>
          <w:rFonts w:ascii="Times New Roman" w:hAnsi="Times New Roman"/>
          <w:sz w:val="24"/>
          <w:szCs w:val="24"/>
          <w:shd w:val="clear" w:color="auto" w:fill="FFFFFF"/>
          <w:lang w:eastAsia="zh-CN"/>
        </w:rPr>
        <w:t>., учитывающий категорию арендатора.</w:t>
      </w:r>
    </w:p>
    <w:p w14:paraId="159E4F48" w14:textId="77777777" w:rsidR="00BF4FB8" w:rsidRPr="00964F7A" w:rsidRDefault="00BF4FB8" w:rsidP="008C7589">
      <w:pPr>
        <w:widowControl w:val="0"/>
        <w:shd w:val="clear" w:color="auto" w:fill="FFFFFF"/>
        <w:tabs>
          <w:tab w:val="left" w:pos="0"/>
        </w:tabs>
        <w:spacing w:after="0" w:line="240" w:lineRule="auto"/>
        <w:jc w:val="both"/>
        <w:textAlignment w:val="baseline"/>
        <w:rPr>
          <w:rFonts w:ascii="Times New Roman" w:hAnsi="Times New Roman" w:cs="Times New Roman"/>
          <w:sz w:val="16"/>
          <w:szCs w:val="16"/>
        </w:rPr>
      </w:pPr>
    </w:p>
    <w:p w14:paraId="755444C9" w14:textId="77777777" w:rsidR="008C7589" w:rsidRDefault="008C7589" w:rsidP="008C7589">
      <w:pPr>
        <w:widowControl w:val="0"/>
        <w:shd w:val="clear" w:color="auto" w:fill="FFFFFF"/>
        <w:spacing w:after="0" w:line="240" w:lineRule="auto"/>
        <w:ind w:left="120"/>
        <w:jc w:val="center"/>
        <w:textAlignment w:val="baseline"/>
        <w:rPr>
          <w:rFonts w:ascii="Times New Roman" w:hAnsi="Times New Roman" w:cs="Times New Roman"/>
          <w:b/>
          <w:sz w:val="24"/>
          <w:szCs w:val="24"/>
        </w:rPr>
      </w:pPr>
      <w:r w:rsidRPr="006473A8">
        <w:rPr>
          <w:rFonts w:ascii="Times New Roman" w:hAnsi="Times New Roman" w:cs="Times New Roman"/>
          <w:b/>
          <w:sz w:val="24"/>
          <w:szCs w:val="24"/>
        </w:rPr>
        <w:t>ХХ.  Заключительные положения</w:t>
      </w:r>
    </w:p>
    <w:p w14:paraId="3CDFC5BC" w14:textId="77777777" w:rsidR="00964F7A" w:rsidRPr="00964F7A" w:rsidRDefault="00964F7A" w:rsidP="008C7589">
      <w:pPr>
        <w:widowControl w:val="0"/>
        <w:shd w:val="clear" w:color="auto" w:fill="FFFFFF"/>
        <w:spacing w:after="0" w:line="240" w:lineRule="auto"/>
        <w:ind w:left="120"/>
        <w:jc w:val="center"/>
        <w:textAlignment w:val="baseline"/>
        <w:rPr>
          <w:rFonts w:ascii="Times New Roman" w:hAnsi="Times New Roman" w:cs="Times New Roman"/>
          <w:b/>
          <w:sz w:val="16"/>
          <w:szCs w:val="16"/>
        </w:rPr>
      </w:pPr>
    </w:p>
    <w:p w14:paraId="6FB19ABB" w14:textId="77777777" w:rsidR="008C7589" w:rsidRPr="006473A8" w:rsidRDefault="00DD7251" w:rsidP="00C603A2">
      <w:pPr>
        <w:suppressAutoHyphens/>
        <w:spacing w:after="0" w:line="240" w:lineRule="auto"/>
        <w:ind w:firstLine="709"/>
        <w:contextualSpacing/>
        <w:jc w:val="both"/>
        <w:rPr>
          <w:rFonts w:ascii="Times New Roman" w:hAnsi="Times New Roman"/>
          <w:sz w:val="24"/>
          <w:szCs w:val="24"/>
          <w:lang w:eastAsia="zh-CN"/>
        </w:rPr>
      </w:pPr>
      <w:r w:rsidRPr="006473A8">
        <w:rPr>
          <w:rFonts w:ascii="Times New Roman" w:hAnsi="Times New Roman" w:cs="Times New Roman"/>
          <w:sz w:val="24"/>
          <w:szCs w:val="24"/>
        </w:rPr>
        <w:t>10</w:t>
      </w:r>
      <w:r w:rsidR="00291241">
        <w:rPr>
          <w:rFonts w:ascii="Times New Roman" w:hAnsi="Times New Roman" w:cs="Times New Roman"/>
          <w:sz w:val="24"/>
          <w:szCs w:val="24"/>
        </w:rPr>
        <w:t>1</w:t>
      </w:r>
      <w:r w:rsidR="008C7589" w:rsidRPr="006473A8">
        <w:rPr>
          <w:rFonts w:ascii="Times New Roman" w:hAnsi="Times New Roman" w:cs="Times New Roman"/>
          <w:sz w:val="24"/>
          <w:szCs w:val="24"/>
        </w:rPr>
        <w:t>.</w:t>
      </w:r>
      <w:r w:rsidR="006D3947" w:rsidRPr="006473A8">
        <w:rPr>
          <w:rFonts w:ascii="Times New Roman" w:hAnsi="Times New Roman" w:cs="Times New Roman"/>
          <w:sz w:val="24"/>
          <w:szCs w:val="24"/>
        </w:rPr>
        <w:t xml:space="preserve"> </w:t>
      </w:r>
      <w:r w:rsidR="008C7589" w:rsidRPr="006473A8">
        <w:rPr>
          <w:rFonts w:ascii="Times New Roman" w:hAnsi="Times New Roman"/>
          <w:sz w:val="24"/>
          <w:szCs w:val="24"/>
          <w:lang w:eastAsia="zh-CN"/>
        </w:rPr>
        <w:t xml:space="preserve">При исполнении своих обязательств по настоящему Соглашению </w:t>
      </w:r>
      <w:r w:rsidR="006D3947" w:rsidRPr="006473A8">
        <w:rPr>
          <w:rFonts w:ascii="Times New Roman" w:hAnsi="Times New Roman"/>
          <w:sz w:val="24"/>
          <w:szCs w:val="24"/>
          <w:lang w:eastAsia="zh-CN"/>
        </w:rPr>
        <w:t>С</w:t>
      </w:r>
      <w:r w:rsidR="008C7589" w:rsidRPr="006473A8">
        <w:rPr>
          <w:rFonts w:ascii="Times New Roman" w:hAnsi="Times New Roman"/>
          <w:sz w:val="24"/>
          <w:szCs w:val="24"/>
          <w:lang w:eastAsia="zh-CN"/>
        </w:rPr>
        <w:t>тороны обязуются соблюдать и обеспечить соблюдение их работниками требований российского антикоррупционного законодательства, а также не совершать коррупционные правонарушения, предусмотренные применимыми для целей настоящего Соглашения международными актами и законодательными актами иностранных государств противодействии коррупции.</w:t>
      </w:r>
    </w:p>
    <w:p w14:paraId="0B89E52F" w14:textId="77777777" w:rsidR="008C7589" w:rsidRPr="006473A8" w:rsidRDefault="008C7589" w:rsidP="00C603A2">
      <w:pPr>
        <w:suppressAutoHyphens/>
        <w:spacing w:after="0" w:line="240" w:lineRule="auto"/>
        <w:ind w:firstLine="709"/>
        <w:contextualSpacing/>
        <w:jc w:val="both"/>
        <w:rPr>
          <w:rFonts w:ascii="Times New Roman" w:hAnsi="Times New Roman"/>
          <w:sz w:val="24"/>
          <w:szCs w:val="24"/>
          <w:lang w:eastAsia="zh-CN"/>
        </w:rPr>
      </w:pPr>
      <w:r w:rsidRPr="006473A8">
        <w:rPr>
          <w:rFonts w:ascii="Times New Roman" w:hAnsi="Times New Roman"/>
          <w:sz w:val="24"/>
          <w:szCs w:val="24"/>
          <w:lang w:eastAsia="zh-CN"/>
        </w:rPr>
        <w:t>К коррупционным правонарушениям в целях настоящего Соглашения относятся, в том числе прямо или косвенно, лично или через посредников предложение, обещание, получение/дача взятки, коммерческий подкуп, предоставление/получение выгоды в виде денег, ценностей, иного имущества или услуг имущественного характера, иных имущественных прав, выгод неимущественного характера любыми лицами и от любых лиц. В том числе представителями органов государственной власти, муниципальных органов, коммерческих и некоммерческих организаций, иностранными должностными лицами, органов и организаций, для оказания влияния на их решения, действия/бездействия с целью получения или сохранения каких-либо неправомерных преимуществ или иных неправомерных целей для себя, для бизнеса или для третьих лиц (далее – коррупционные правонарушения).</w:t>
      </w:r>
    </w:p>
    <w:p w14:paraId="4429E942" w14:textId="77777777" w:rsidR="008C7589" w:rsidRPr="006473A8" w:rsidRDefault="006D3947" w:rsidP="00C603A2">
      <w:pPr>
        <w:spacing w:after="0" w:line="240" w:lineRule="auto"/>
        <w:ind w:firstLine="709"/>
        <w:contextualSpacing/>
        <w:jc w:val="both"/>
        <w:rPr>
          <w:rFonts w:ascii="Times New Roman" w:hAnsi="Times New Roman"/>
          <w:sz w:val="24"/>
          <w:szCs w:val="24"/>
          <w:lang w:eastAsia="zh-CN"/>
        </w:rPr>
      </w:pPr>
      <w:r w:rsidRPr="006473A8">
        <w:rPr>
          <w:rFonts w:ascii="Times New Roman" w:hAnsi="Times New Roman"/>
          <w:sz w:val="24"/>
          <w:szCs w:val="24"/>
          <w:lang w:eastAsia="zh-CN"/>
        </w:rPr>
        <w:t>В случае возникновения у С</w:t>
      </w:r>
      <w:r w:rsidR="008C7589" w:rsidRPr="006473A8">
        <w:rPr>
          <w:rFonts w:ascii="Times New Roman" w:hAnsi="Times New Roman"/>
          <w:sz w:val="24"/>
          <w:szCs w:val="24"/>
          <w:lang w:eastAsia="zh-CN"/>
        </w:rPr>
        <w:t>торон обоснованного предположения, что произошло или может произойти коррупционное правонарушение (при получении информации о возбуждении уголовного д</w:t>
      </w:r>
      <w:r w:rsidR="00964F7A">
        <w:rPr>
          <w:rFonts w:ascii="Times New Roman" w:hAnsi="Times New Roman"/>
          <w:sz w:val="24"/>
          <w:szCs w:val="24"/>
          <w:lang w:eastAsia="zh-CN"/>
        </w:rPr>
        <w:t>ела в отношении работника (</w:t>
      </w:r>
      <w:proofErr w:type="spellStart"/>
      <w:r w:rsidR="00964F7A">
        <w:rPr>
          <w:rFonts w:ascii="Times New Roman" w:hAnsi="Times New Roman"/>
          <w:sz w:val="24"/>
          <w:szCs w:val="24"/>
          <w:lang w:eastAsia="zh-CN"/>
        </w:rPr>
        <w:t>ов</w:t>
      </w:r>
      <w:proofErr w:type="spellEnd"/>
      <w:r w:rsidR="00964F7A">
        <w:rPr>
          <w:rFonts w:ascii="Times New Roman" w:hAnsi="Times New Roman"/>
          <w:sz w:val="24"/>
          <w:szCs w:val="24"/>
          <w:lang w:eastAsia="zh-CN"/>
        </w:rPr>
        <w:t xml:space="preserve">) </w:t>
      </w:r>
      <w:r w:rsidR="008C7589" w:rsidRPr="006473A8">
        <w:rPr>
          <w:rFonts w:ascii="Times New Roman" w:hAnsi="Times New Roman"/>
          <w:sz w:val="24"/>
          <w:szCs w:val="24"/>
          <w:lang w:eastAsia="zh-CN"/>
        </w:rPr>
        <w:t xml:space="preserve">другой стороны в связи с совершением </w:t>
      </w:r>
      <w:r w:rsidR="008C7589" w:rsidRPr="006473A8">
        <w:rPr>
          <w:rFonts w:ascii="Times New Roman" w:hAnsi="Times New Roman"/>
          <w:sz w:val="24"/>
          <w:szCs w:val="24"/>
          <w:lang w:eastAsia="zh-CN"/>
        </w:rPr>
        <w:lastRenderedPageBreak/>
        <w:t>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письменной форме с указанием на соответствующие факты (далее – уведомление) и вправе не исполнять обязательства по договору до получения подтверждения от другой стороны, что коррупционное правонарушение не произошло или не может произойти. Указанное подтверждение до</w:t>
      </w:r>
      <w:r w:rsidRPr="006473A8">
        <w:rPr>
          <w:rFonts w:ascii="Times New Roman" w:hAnsi="Times New Roman"/>
          <w:sz w:val="24"/>
          <w:szCs w:val="24"/>
          <w:lang w:eastAsia="zh-CN"/>
        </w:rPr>
        <w:t>лжно быть предоставлено другой С</w:t>
      </w:r>
      <w:r w:rsidR="008C7589" w:rsidRPr="006473A8">
        <w:rPr>
          <w:rFonts w:ascii="Times New Roman" w:hAnsi="Times New Roman"/>
          <w:sz w:val="24"/>
          <w:szCs w:val="24"/>
          <w:lang w:eastAsia="zh-CN"/>
        </w:rPr>
        <w:t>тороной в течение 10 (десяти) рабочих дней с даты получения уведомления.</w:t>
      </w:r>
    </w:p>
    <w:p w14:paraId="16E650C3" w14:textId="77777777" w:rsidR="008C7589" w:rsidRPr="006473A8" w:rsidRDefault="008C7589" w:rsidP="00C603A2">
      <w:pPr>
        <w:spacing w:after="0" w:line="240" w:lineRule="auto"/>
        <w:ind w:firstLine="709"/>
        <w:contextualSpacing/>
        <w:jc w:val="both"/>
        <w:rPr>
          <w:rFonts w:ascii="Times New Roman" w:hAnsi="Times New Roman"/>
          <w:sz w:val="24"/>
          <w:szCs w:val="24"/>
          <w:lang w:eastAsia="zh-CN"/>
        </w:rPr>
      </w:pPr>
      <w:r w:rsidRPr="006473A8">
        <w:rPr>
          <w:rFonts w:ascii="Times New Roman" w:hAnsi="Times New Roman"/>
          <w:sz w:val="24"/>
          <w:szCs w:val="24"/>
          <w:lang w:eastAsia="zh-CN"/>
        </w:rPr>
        <w:t>В случае если указанные неправомерные д</w:t>
      </w:r>
      <w:r w:rsidR="006D3947" w:rsidRPr="006473A8">
        <w:rPr>
          <w:rFonts w:ascii="Times New Roman" w:hAnsi="Times New Roman"/>
          <w:sz w:val="24"/>
          <w:szCs w:val="24"/>
          <w:lang w:eastAsia="zh-CN"/>
        </w:rPr>
        <w:t>ействия работника(</w:t>
      </w:r>
      <w:proofErr w:type="spellStart"/>
      <w:r w:rsidR="006D3947" w:rsidRPr="006473A8">
        <w:rPr>
          <w:rFonts w:ascii="Times New Roman" w:hAnsi="Times New Roman"/>
          <w:sz w:val="24"/>
          <w:szCs w:val="24"/>
          <w:lang w:eastAsia="zh-CN"/>
        </w:rPr>
        <w:t>ов</w:t>
      </w:r>
      <w:proofErr w:type="spellEnd"/>
      <w:r w:rsidR="006D3947" w:rsidRPr="006473A8">
        <w:rPr>
          <w:rFonts w:ascii="Times New Roman" w:hAnsi="Times New Roman"/>
          <w:sz w:val="24"/>
          <w:szCs w:val="24"/>
          <w:lang w:eastAsia="zh-CN"/>
        </w:rPr>
        <w:t>) одной из С</w:t>
      </w:r>
      <w:r w:rsidRPr="006473A8">
        <w:rPr>
          <w:rFonts w:ascii="Times New Roman" w:hAnsi="Times New Roman"/>
          <w:sz w:val="24"/>
          <w:szCs w:val="24"/>
          <w:lang w:eastAsia="zh-CN"/>
        </w:rPr>
        <w:t>торон установлены вступившим в законную силу реше</w:t>
      </w:r>
      <w:r w:rsidR="006D3947" w:rsidRPr="006473A8">
        <w:rPr>
          <w:rFonts w:ascii="Times New Roman" w:hAnsi="Times New Roman"/>
          <w:sz w:val="24"/>
          <w:szCs w:val="24"/>
          <w:lang w:eastAsia="zh-CN"/>
        </w:rPr>
        <w:t>нием (приговором) суда, другая С</w:t>
      </w:r>
      <w:r w:rsidRPr="006473A8">
        <w:rPr>
          <w:rFonts w:ascii="Times New Roman" w:hAnsi="Times New Roman"/>
          <w:sz w:val="24"/>
          <w:szCs w:val="24"/>
          <w:lang w:eastAsia="zh-CN"/>
        </w:rPr>
        <w:t xml:space="preserve">торона имеет право в одностороннем порядке отказаться от исполнения договора, путем направления письменного уведомления о расторжении договора. Сторона, являющаяся инициатором расторжения настоящего Соглашения по указанным основаниям, вправе требовать от другой </w:t>
      </w:r>
      <w:r w:rsidR="006D3947" w:rsidRPr="006473A8">
        <w:rPr>
          <w:rFonts w:ascii="Times New Roman" w:hAnsi="Times New Roman"/>
          <w:sz w:val="24"/>
          <w:szCs w:val="24"/>
          <w:lang w:eastAsia="zh-CN"/>
        </w:rPr>
        <w:t>С</w:t>
      </w:r>
      <w:r w:rsidRPr="006473A8">
        <w:rPr>
          <w:rFonts w:ascii="Times New Roman" w:hAnsi="Times New Roman"/>
          <w:sz w:val="24"/>
          <w:szCs w:val="24"/>
          <w:lang w:eastAsia="zh-CN"/>
        </w:rPr>
        <w:t>тороны возмещения реального вреда, возникшего в результате такого расторжения.</w:t>
      </w:r>
    </w:p>
    <w:p w14:paraId="1CB4FCC5" w14:textId="77777777" w:rsidR="008C7589" w:rsidRPr="006473A8" w:rsidRDefault="008C7589" w:rsidP="00C603A2">
      <w:pPr>
        <w:spacing w:after="0" w:line="240" w:lineRule="auto"/>
        <w:ind w:firstLine="709"/>
        <w:contextualSpacing/>
        <w:jc w:val="both"/>
        <w:rPr>
          <w:rFonts w:ascii="Times New Roman" w:hAnsi="Times New Roman" w:cs="Times New Roman"/>
          <w:sz w:val="24"/>
          <w:szCs w:val="24"/>
        </w:rPr>
      </w:pPr>
      <w:r w:rsidRPr="006473A8">
        <w:rPr>
          <w:rFonts w:ascii="Times New Roman" w:hAnsi="Times New Roman"/>
          <w:sz w:val="24"/>
          <w:szCs w:val="24"/>
          <w:lang w:eastAsia="zh-CN"/>
        </w:rPr>
        <w:t>10</w:t>
      </w:r>
      <w:r w:rsidR="00291241">
        <w:rPr>
          <w:rFonts w:ascii="Times New Roman" w:hAnsi="Times New Roman"/>
          <w:sz w:val="24"/>
          <w:szCs w:val="24"/>
          <w:lang w:eastAsia="zh-CN"/>
        </w:rPr>
        <w:t>2</w:t>
      </w:r>
      <w:r w:rsidRPr="006473A8">
        <w:rPr>
          <w:rFonts w:ascii="Times New Roman" w:hAnsi="Times New Roman"/>
          <w:sz w:val="24"/>
          <w:szCs w:val="24"/>
          <w:lang w:eastAsia="zh-CN"/>
        </w:rPr>
        <w:t>.</w:t>
      </w:r>
      <w:r w:rsidR="006D3947" w:rsidRPr="006473A8">
        <w:rPr>
          <w:rFonts w:ascii="Times New Roman" w:hAnsi="Times New Roman"/>
          <w:sz w:val="24"/>
          <w:szCs w:val="24"/>
          <w:lang w:eastAsia="zh-CN"/>
        </w:rPr>
        <w:t xml:space="preserve"> </w:t>
      </w:r>
      <w:r w:rsidRPr="006473A8">
        <w:rPr>
          <w:rFonts w:ascii="Times New Roman" w:hAnsi="Times New Roman" w:cs="Times New Roman"/>
          <w:sz w:val="24"/>
          <w:szCs w:val="24"/>
        </w:rPr>
        <w:t>Сторона, изменившая свое местонахождение и (или) реквизиты, обязана сообщить об этом другой Стороне в течение 30 (тридцати) календарных дней со дня этого изменения.</w:t>
      </w:r>
    </w:p>
    <w:p w14:paraId="6651C052" w14:textId="77777777" w:rsidR="00BB0E4D" w:rsidRPr="006473A8" w:rsidRDefault="008C7589" w:rsidP="00C603A2">
      <w:pPr>
        <w:widowControl w:val="0"/>
        <w:shd w:val="clear" w:color="auto" w:fill="FFFFFF"/>
        <w:tabs>
          <w:tab w:val="left" w:pos="567"/>
        </w:tabs>
        <w:spacing w:after="0" w:line="240" w:lineRule="auto"/>
        <w:ind w:firstLine="709"/>
        <w:jc w:val="both"/>
        <w:textAlignment w:val="baseline"/>
        <w:rPr>
          <w:rFonts w:ascii="Times New Roman" w:eastAsia="Times New Roman" w:hAnsi="Times New Roman" w:cs="Times New Roman"/>
          <w:sz w:val="24"/>
          <w:szCs w:val="24"/>
        </w:rPr>
      </w:pPr>
      <w:r w:rsidRPr="006473A8">
        <w:rPr>
          <w:rFonts w:ascii="Times New Roman" w:hAnsi="Times New Roman" w:cs="Times New Roman"/>
          <w:sz w:val="24"/>
          <w:szCs w:val="24"/>
        </w:rPr>
        <w:t>10</w:t>
      </w:r>
      <w:r w:rsidR="00291241">
        <w:rPr>
          <w:rFonts w:ascii="Times New Roman" w:hAnsi="Times New Roman" w:cs="Times New Roman"/>
          <w:sz w:val="24"/>
          <w:szCs w:val="24"/>
        </w:rPr>
        <w:t>3</w:t>
      </w:r>
      <w:r w:rsidRPr="006473A8">
        <w:rPr>
          <w:rFonts w:ascii="Times New Roman" w:hAnsi="Times New Roman" w:cs="Times New Roman"/>
          <w:sz w:val="24"/>
          <w:szCs w:val="24"/>
        </w:rPr>
        <w:t>.</w:t>
      </w:r>
      <w:r w:rsidR="006D3947" w:rsidRPr="006473A8">
        <w:rPr>
          <w:rFonts w:ascii="Times New Roman" w:hAnsi="Times New Roman" w:cs="Times New Roman"/>
          <w:sz w:val="24"/>
          <w:szCs w:val="24"/>
        </w:rPr>
        <w:t xml:space="preserve"> </w:t>
      </w:r>
      <w:r w:rsidR="00BB0E4D" w:rsidRPr="006473A8">
        <w:rPr>
          <w:rFonts w:ascii="Times New Roman" w:eastAsia="Times New Roman" w:hAnsi="Times New Roman" w:cs="Times New Roman"/>
          <w:sz w:val="24"/>
          <w:szCs w:val="24"/>
        </w:rPr>
        <w:t xml:space="preserve">Настоящее Соглашение составлено на русском языке в </w:t>
      </w:r>
      <w:r w:rsidR="00CB133E" w:rsidRPr="006473A8">
        <w:rPr>
          <w:rFonts w:ascii="Times New Roman" w:eastAsia="Times New Roman" w:hAnsi="Times New Roman" w:cs="Times New Roman"/>
          <w:sz w:val="24"/>
          <w:szCs w:val="24"/>
        </w:rPr>
        <w:t>3</w:t>
      </w:r>
      <w:r w:rsidR="00BB0E4D" w:rsidRPr="006473A8">
        <w:rPr>
          <w:rFonts w:ascii="Times New Roman" w:eastAsia="Times New Roman" w:hAnsi="Times New Roman" w:cs="Times New Roman"/>
          <w:sz w:val="24"/>
          <w:szCs w:val="24"/>
        </w:rPr>
        <w:t xml:space="preserve"> (</w:t>
      </w:r>
      <w:r w:rsidR="00CB133E" w:rsidRPr="006473A8">
        <w:rPr>
          <w:rFonts w:ascii="Times New Roman" w:eastAsia="Times New Roman" w:hAnsi="Times New Roman" w:cs="Times New Roman"/>
          <w:sz w:val="24"/>
          <w:szCs w:val="24"/>
        </w:rPr>
        <w:t>т</w:t>
      </w:r>
      <w:r w:rsidR="00BB0E4D" w:rsidRPr="006473A8">
        <w:rPr>
          <w:rFonts w:ascii="Times New Roman" w:eastAsia="Times New Roman" w:hAnsi="Times New Roman" w:cs="Times New Roman"/>
          <w:sz w:val="24"/>
          <w:szCs w:val="24"/>
        </w:rPr>
        <w:t>рех) подлинных экземплярах, имеющих равную юридическую силу, по одному экземпляру</w:t>
      </w:r>
      <w:r w:rsidR="006D3947" w:rsidRPr="006473A8">
        <w:rPr>
          <w:rFonts w:ascii="Times New Roman" w:eastAsia="Times New Roman" w:hAnsi="Times New Roman" w:cs="Times New Roman"/>
          <w:sz w:val="24"/>
          <w:szCs w:val="24"/>
        </w:rPr>
        <w:t xml:space="preserve"> для каждой из Сторон - </w:t>
      </w:r>
      <w:r w:rsidR="00CB133E" w:rsidRPr="006473A8">
        <w:rPr>
          <w:rFonts w:ascii="Times New Roman" w:eastAsia="Times New Roman" w:hAnsi="Times New Roman" w:cs="Times New Roman"/>
          <w:sz w:val="24"/>
          <w:szCs w:val="24"/>
        </w:rPr>
        <w:t xml:space="preserve"> Концеденту, Концессионеру и</w:t>
      </w:r>
      <w:r w:rsidR="00BB0E4D" w:rsidRPr="006473A8">
        <w:rPr>
          <w:rFonts w:ascii="Times New Roman" w:eastAsia="Times New Roman" w:hAnsi="Times New Roman" w:cs="Times New Roman"/>
          <w:sz w:val="24"/>
          <w:szCs w:val="24"/>
        </w:rPr>
        <w:t xml:space="preserve"> Субъекту РФ</w:t>
      </w:r>
      <w:r w:rsidR="006D3947" w:rsidRPr="006473A8">
        <w:rPr>
          <w:rFonts w:ascii="Times New Roman" w:eastAsia="Times New Roman" w:hAnsi="Times New Roman" w:cs="Times New Roman"/>
          <w:sz w:val="24"/>
          <w:szCs w:val="24"/>
        </w:rPr>
        <w:t xml:space="preserve">, </w:t>
      </w:r>
      <w:r w:rsidR="00CB133E" w:rsidRPr="006473A8">
        <w:rPr>
          <w:rFonts w:ascii="Times New Roman" w:eastAsia="Times New Roman" w:hAnsi="Times New Roman" w:cs="Times New Roman"/>
          <w:sz w:val="24"/>
          <w:szCs w:val="24"/>
        </w:rPr>
        <w:t>и подлежит обязательной государственной регистрации в</w:t>
      </w:r>
      <w:r w:rsidR="006D3947" w:rsidRPr="006473A8">
        <w:rPr>
          <w:rFonts w:ascii="Times New Roman" w:eastAsia="Times New Roman" w:hAnsi="Times New Roman" w:cs="Times New Roman"/>
          <w:sz w:val="24"/>
          <w:szCs w:val="24"/>
        </w:rPr>
        <w:t xml:space="preserve"> Управ</w:t>
      </w:r>
      <w:r w:rsidR="00CB133E" w:rsidRPr="006473A8">
        <w:rPr>
          <w:rFonts w:ascii="Times New Roman" w:eastAsia="Times New Roman" w:hAnsi="Times New Roman" w:cs="Times New Roman"/>
          <w:sz w:val="24"/>
          <w:szCs w:val="24"/>
        </w:rPr>
        <w:t>лении</w:t>
      </w:r>
      <w:r w:rsidR="00BB0E4D" w:rsidRPr="006473A8">
        <w:rPr>
          <w:rFonts w:ascii="Times New Roman" w:eastAsia="Times New Roman" w:hAnsi="Times New Roman" w:cs="Times New Roman"/>
          <w:sz w:val="24"/>
          <w:szCs w:val="24"/>
        </w:rPr>
        <w:t xml:space="preserve"> Федеральной службы государственной регистрации, кадастра и картографии по Челябинской области.</w:t>
      </w:r>
    </w:p>
    <w:p w14:paraId="694BF0D0" w14:textId="77777777" w:rsidR="008C7589" w:rsidRPr="001F68E3" w:rsidRDefault="008C7589" w:rsidP="00C603A2">
      <w:pPr>
        <w:widowControl w:val="0"/>
        <w:shd w:val="clear" w:color="auto" w:fill="FFFFFF"/>
        <w:tabs>
          <w:tab w:val="left" w:pos="567"/>
        </w:tabs>
        <w:spacing w:after="0" w:line="240" w:lineRule="auto"/>
        <w:ind w:firstLine="709"/>
        <w:jc w:val="both"/>
        <w:textAlignment w:val="baseline"/>
        <w:rPr>
          <w:rFonts w:ascii="Times New Roman" w:hAnsi="Times New Roman" w:cs="Times New Roman"/>
          <w:sz w:val="24"/>
          <w:szCs w:val="24"/>
        </w:rPr>
      </w:pPr>
      <w:r w:rsidRPr="006473A8">
        <w:rPr>
          <w:rFonts w:ascii="Times New Roman" w:hAnsi="Times New Roman" w:cs="Times New Roman"/>
          <w:sz w:val="24"/>
          <w:szCs w:val="24"/>
        </w:rPr>
        <w:t>10</w:t>
      </w:r>
      <w:r w:rsidR="00291241">
        <w:rPr>
          <w:rFonts w:ascii="Times New Roman" w:hAnsi="Times New Roman" w:cs="Times New Roman"/>
          <w:sz w:val="24"/>
          <w:szCs w:val="24"/>
        </w:rPr>
        <w:t>4</w:t>
      </w:r>
      <w:r w:rsidRPr="006473A8">
        <w:rPr>
          <w:rFonts w:ascii="Times New Roman" w:hAnsi="Times New Roman" w:cs="Times New Roman"/>
          <w:sz w:val="24"/>
          <w:szCs w:val="24"/>
        </w:rPr>
        <w:t>.</w:t>
      </w:r>
      <w:r w:rsidR="006D3947" w:rsidRPr="006473A8">
        <w:rPr>
          <w:rFonts w:ascii="Times New Roman" w:hAnsi="Times New Roman" w:cs="Times New Roman"/>
          <w:sz w:val="24"/>
          <w:szCs w:val="24"/>
        </w:rPr>
        <w:t xml:space="preserve"> </w:t>
      </w:r>
      <w:r w:rsidRPr="006473A8">
        <w:rPr>
          <w:rFonts w:ascii="Times New Roman" w:hAnsi="Times New Roman" w:cs="Times New Roman"/>
          <w:sz w:val="24"/>
          <w:szCs w:val="24"/>
        </w:rPr>
        <w:t xml:space="preserve">Все приложения и дополнительные соглашения к настоящему Соглашению, заключенные как при подписании настоящего Соглашения, так и после вступления в силу настоящего Соглашения, являются его неотъемлемой частью. Указанные приложения и </w:t>
      </w:r>
      <w:r w:rsidRPr="001F68E3">
        <w:rPr>
          <w:rFonts w:ascii="Times New Roman" w:hAnsi="Times New Roman" w:cs="Times New Roman"/>
          <w:sz w:val="24"/>
          <w:szCs w:val="24"/>
        </w:rPr>
        <w:t>дополнительные соглашения подписываются уполномоченными представителями Сторон</w:t>
      </w:r>
      <w:r w:rsidR="006D3947" w:rsidRPr="001F68E3">
        <w:rPr>
          <w:rFonts w:ascii="Times New Roman" w:hAnsi="Times New Roman" w:cs="Times New Roman"/>
          <w:sz w:val="24"/>
          <w:szCs w:val="24"/>
        </w:rPr>
        <w:t xml:space="preserve"> и подлежат обязательной государственной регистрации</w:t>
      </w:r>
      <w:r w:rsidRPr="001F68E3">
        <w:rPr>
          <w:rFonts w:ascii="Times New Roman" w:hAnsi="Times New Roman" w:cs="Times New Roman"/>
          <w:sz w:val="24"/>
          <w:szCs w:val="24"/>
        </w:rPr>
        <w:t>.</w:t>
      </w:r>
    </w:p>
    <w:p w14:paraId="21625267" w14:textId="77777777" w:rsidR="008C7589" w:rsidRPr="001F68E3" w:rsidRDefault="008C7589" w:rsidP="008C7589">
      <w:pPr>
        <w:widowControl w:val="0"/>
        <w:shd w:val="clear" w:color="auto" w:fill="FFFFFF"/>
        <w:tabs>
          <w:tab w:val="left" w:pos="567"/>
        </w:tabs>
        <w:spacing w:after="0" w:line="240" w:lineRule="auto"/>
        <w:jc w:val="both"/>
        <w:textAlignment w:val="baseline"/>
        <w:rPr>
          <w:rFonts w:ascii="Times New Roman" w:hAnsi="Times New Roman" w:cs="Times New Roman"/>
          <w:sz w:val="24"/>
          <w:szCs w:val="24"/>
        </w:rPr>
      </w:pPr>
      <w:r w:rsidRPr="001F68E3">
        <w:rPr>
          <w:rFonts w:ascii="Times New Roman" w:hAnsi="Times New Roman" w:cs="Times New Roman"/>
          <w:sz w:val="24"/>
          <w:szCs w:val="24"/>
        </w:rPr>
        <w:t xml:space="preserve">       </w:t>
      </w:r>
    </w:p>
    <w:p w14:paraId="53FFF00A" w14:textId="77777777" w:rsidR="008C7589" w:rsidRPr="001F68E3" w:rsidRDefault="005D6621" w:rsidP="008C7589">
      <w:pPr>
        <w:pStyle w:val="ac"/>
        <w:widowControl w:val="0"/>
        <w:shd w:val="clear" w:color="auto" w:fill="FFFFFF"/>
        <w:spacing w:before="0" w:beforeAutospacing="0" w:after="0" w:afterAutospacing="0"/>
        <w:jc w:val="both"/>
        <w:textAlignment w:val="baseline"/>
        <w:rPr>
          <w:b/>
        </w:rPr>
      </w:pPr>
      <w:r>
        <w:rPr>
          <w:b/>
        </w:rPr>
        <w:t>ПРИЛОЖЕНИЯ К СОГЛАШЕНИЮ:</w:t>
      </w:r>
    </w:p>
    <w:p w14:paraId="1CA8996F" w14:textId="77777777" w:rsidR="008C7589" w:rsidRPr="001F68E3" w:rsidRDefault="008C7589" w:rsidP="00C603A2">
      <w:pPr>
        <w:pStyle w:val="ac"/>
        <w:widowControl w:val="0"/>
        <w:shd w:val="clear" w:color="auto" w:fill="FFFFFF"/>
        <w:spacing w:before="0" w:beforeAutospacing="0" w:after="0" w:afterAutospacing="0"/>
        <w:jc w:val="both"/>
        <w:textAlignment w:val="baseline"/>
      </w:pPr>
      <w:r w:rsidRPr="00F10944">
        <w:rPr>
          <w:b/>
        </w:rPr>
        <w:t>Приложение №</w:t>
      </w:r>
      <w:r w:rsidR="00F10944" w:rsidRPr="00F10944">
        <w:rPr>
          <w:b/>
        </w:rPr>
        <w:t xml:space="preserve"> </w:t>
      </w:r>
      <w:r w:rsidRPr="00F10944">
        <w:rPr>
          <w:b/>
        </w:rPr>
        <w:t>1.</w:t>
      </w:r>
      <w:r w:rsidRPr="001F68E3">
        <w:t xml:space="preserve"> Перечень и техническое описание </w:t>
      </w:r>
      <w:r w:rsidR="006D3947" w:rsidRPr="001F68E3">
        <w:t>О</w:t>
      </w:r>
      <w:r w:rsidRPr="001F68E3">
        <w:t>бъект</w:t>
      </w:r>
      <w:r w:rsidR="006D3947" w:rsidRPr="001F68E3">
        <w:t>а Соглашения</w:t>
      </w:r>
      <w:r w:rsidRPr="001F68E3">
        <w:t>.</w:t>
      </w:r>
    </w:p>
    <w:p w14:paraId="4B06FC28" w14:textId="30A1BD3B" w:rsidR="00F10944" w:rsidRPr="00A83540" w:rsidRDefault="008C7589" w:rsidP="00B04E0C">
      <w:pPr>
        <w:pStyle w:val="ac"/>
        <w:widowControl w:val="0"/>
        <w:shd w:val="clear" w:color="auto" w:fill="FFFFFF"/>
        <w:spacing w:before="0" w:beforeAutospacing="0" w:after="0" w:afterAutospacing="0"/>
        <w:jc w:val="both"/>
        <w:textAlignment w:val="baseline"/>
      </w:pPr>
      <w:r w:rsidRPr="00F10944">
        <w:rPr>
          <w:b/>
        </w:rPr>
        <w:t>Приложение №</w:t>
      </w:r>
      <w:r w:rsidR="00F10944" w:rsidRPr="00F10944">
        <w:rPr>
          <w:b/>
        </w:rPr>
        <w:t xml:space="preserve"> </w:t>
      </w:r>
      <w:r w:rsidRPr="00F10944">
        <w:rPr>
          <w:b/>
        </w:rPr>
        <w:t>2.</w:t>
      </w:r>
      <w:r w:rsidRPr="00A83540">
        <w:t xml:space="preserve"> </w:t>
      </w:r>
      <w:r w:rsidR="00042734" w:rsidRPr="00A83540">
        <w:t>Форма а</w:t>
      </w:r>
      <w:r w:rsidRPr="00A83540">
        <w:t>кт</w:t>
      </w:r>
      <w:r w:rsidR="00BF4FB8" w:rsidRPr="00A83540">
        <w:t>а</w:t>
      </w:r>
      <w:r w:rsidRPr="00A83540">
        <w:t xml:space="preserve"> приема-передачи </w:t>
      </w:r>
      <w:r w:rsidR="006D3947" w:rsidRPr="00A83540">
        <w:t>О</w:t>
      </w:r>
      <w:r w:rsidRPr="00A83540">
        <w:t>бъект</w:t>
      </w:r>
      <w:r w:rsidR="006D3947" w:rsidRPr="00A83540">
        <w:t>а</w:t>
      </w:r>
      <w:r w:rsidRPr="00A83540">
        <w:t xml:space="preserve"> </w:t>
      </w:r>
      <w:r w:rsidR="006D3947" w:rsidRPr="00A83540">
        <w:t>С</w:t>
      </w:r>
      <w:r w:rsidR="00812C67">
        <w:t>оглашения</w:t>
      </w:r>
      <w:r w:rsidR="00B04E0C">
        <w:t>.</w:t>
      </w:r>
    </w:p>
    <w:p w14:paraId="66045BD4" w14:textId="77777777" w:rsidR="00DD7251" w:rsidRPr="00A83540" w:rsidRDefault="008C7589" w:rsidP="00C603A2">
      <w:pPr>
        <w:tabs>
          <w:tab w:val="left" w:pos="8789"/>
        </w:tabs>
        <w:spacing w:after="0" w:line="240" w:lineRule="auto"/>
        <w:jc w:val="both"/>
        <w:rPr>
          <w:rFonts w:ascii="Times New Roman" w:hAnsi="Times New Roman" w:cs="Times New Roman"/>
          <w:sz w:val="24"/>
          <w:szCs w:val="24"/>
        </w:rPr>
      </w:pPr>
      <w:proofErr w:type="gramStart"/>
      <w:r w:rsidRPr="00F10944">
        <w:rPr>
          <w:rFonts w:ascii="Times New Roman" w:hAnsi="Times New Roman" w:cs="Times New Roman"/>
          <w:b/>
          <w:sz w:val="24"/>
          <w:szCs w:val="24"/>
        </w:rPr>
        <w:t>Приложение  №</w:t>
      </w:r>
      <w:proofErr w:type="gramEnd"/>
      <w:r w:rsidR="00F10944" w:rsidRPr="00F10944">
        <w:rPr>
          <w:rFonts w:ascii="Times New Roman" w:hAnsi="Times New Roman" w:cs="Times New Roman"/>
          <w:b/>
          <w:sz w:val="24"/>
          <w:szCs w:val="24"/>
        </w:rPr>
        <w:t xml:space="preserve"> </w:t>
      </w:r>
      <w:r w:rsidRPr="00F10944">
        <w:rPr>
          <w:rFonts w:ascii="Times New Roman" w:hAnsi="Times New Roman" w:cs="Times New Roman"/>
          <w:b/>
          <w:sz w:val="24"/>
          <w:szCs w:val="24"/>
        </w:rPr>
        <w:t>3.</w:t>
      </w:r>
      <w:r w:rsidRPr="00A83540">
        <w:rPr>
          <w:rFonts w:ascii="Times New Roman" w:hAnsi="Times New Roman" w:cs="Times New Roman"/>
          <w:sz w:val="24"/>
          <w:szCs w:val="24"/>
        </w:rPr>
        <w:t xml:space="preserve"> Мероприятия по улучше</w:t>
      </w:r>
      <w:r w:rsidR="003268D3" w:rsidRPr="00A83540">
        <w:rPr>
          <w:rFonts w:ascii="Times New Roman" w:hAnsi="Times New Roman" w:cs="Times New Roman"/>
          <w:sz w:val="24"/>
          <w:szCs w:val="24"/>
        </w:rPr>
        <w:t>нию технологического состояния О</w:t>
      </w:r>
      <w:r w:rsidRPr="00A83540">
        <w:rPr>
          <w:rFonts w:ascii="Times New Roman" w:hAnsi="Times New Roman" w:cs="Times New Roman"/>
          <w:sz w:val="24"/>
          <w:szCs w:val="24"/>
        </w:rPr>
        <w:t>бъекта Соглашения</w:t>
      </w:r>
      <w:r w:rsidR="00E62E13" w:rsidRPr="00A83540">
        <w:rPr>
          <w:rFonts w:ascii="Times New Roman" w:hAnsi="Times New Roman" w:cs="Times New Roman"/>
          <w:sz w:val="24"/>
          <w:szCs w:val="24"/>
        </w:rPr>
        <w:t>, выполняемые Концессионером</w:t>
      </w:r>
      <w:r w:rsidRPr="00A83540">
        <w:rPr>
          <w:rFonts w:ascii="Times New Roman" w:hAnsi="Times New Roman" w:cs="Times New Roman"/>
          <w:sz w:val="24"/>
          <w:szCs w:val="24"/>
        </w:rPr>
        <w:t>.</w:t>
      </w:r>
    </w:p>
    <w:p w14:paraId="5043B0ED" w14:textId="77777777" w:rsidR="005E0355" w:rsidRPr="00ED2486" w:rsidRDefault="005E0355" w:rsidP="00C603A2">
      <w:pPr>
        <w:spacing w:after="0" w:line="240" w:lineRule="auto"/>
        <w:jc w:val="both"/>
        <w:rPr>
          <w:rFonts w:ascii="Times New Roman" w:eastAsia="Times New Roman" w:hAnsi="Times New Roman" w:cs="Times New Roman"/>
          <w:color w:val="000000"/>
          <w:sz w:val="24"/>
          <w:szCs w:val="24"/>
          <w:lang w:eastAsia="zh-CN"/>
        </w:rPr>
      </w:pPr>
      <w:r w:rsidRPr="00ED2486">
        <w:rPr>
          <w:rFonts w:ascii="Times New Roman" w:eastAsia="Times New Roman" w:hAnsi="Times New Roman" w:cs="Times New Roman"/>
          <w:b/>
          <w:sz w:val="24"/>
          <w:szCs w:val="24"/>
        </w:rPr>
        <w:t>Приложение №</w:t>
      </w:r>
      <w:r w:rsidR="00F10944" w:rsidRPr="00ED2486">
        <w:rPr>
          <w:rFonts w:ascii="Times New Roman" w:eastAsia="Times New Roman" w:hAnsi="Times New Roman" w:cs="Times New Roman"/>
          <w:b/>
          <w:sz w:val="24"/>
          <w:szCs w:val="24"/>
        </w:rPr>
        <w:t xml:space="preserve"> </w:t>
      </w:r>
      <w:r w:rsidRPr="00ED2486">
        <w:rPr>
          <w:rFonts w:ascii="Times New Roman" w:eastAsia="Times New Roman" w:hAnsi="Times New Roman" w:cs="Times New Roman"/>
          <w:b/>
          <w:sz w:val="24"/>
          <w:szCs w:val="24"/>
        </w:rPr>
        <w:t>4.</w:t>
      </w:r>
      <w:r w:rsidRPr="00ED2486">
        <w:rPr>
          <w:rFonts w:ascii="Times New Roman" w:eastAsia="Times New Roman" w:hAnsi="Times New Roman" w:cs="Times New Roman"/>
          <w:sz w:val="24"/>
          <w:szCs w:val="24"/>
        </w:rPr>
        <w:t xml:space="preserve"> Техническое задание</w:t>
      </w:r>
      <w:r w:rsidR="003B1D3A" w:rsidRPr="00ED2486">
        <w:rPr>
          <w:rFonts w:ascii="Times New Roman" w:eastAsia="Times New Roman" w:hAnsi="Times New Roman" w:cs="Times New Roman"/>
          <w:sz w:val="24"/>
          <w:szCs w:val="24"/>
        </w:rPr>
        <w:t xml:space="preserve"> на </w:t>
      </w:r>
      <w:r w:rsidR="00151099" w:rsidRPr="00ED2486">
        <w:rPr>
          <w:rFonts w:ascii="Times New Roman" w:hAnsi="Times New Roman" w:cs="Times New Roman"/>
          <w:bCs/>
          <w:sz w:val="24"/>
          <w:szCs w:val="24"/>
        </w:rPr>
        <w:t>реконструкцию (модернизацию</w:t>
      </w:r>
      <w:r w:rsidR="00E62E13" w:rsidRPr="00ED2486">
        <w:rPr>
          <w:rFonts w:ascii="Times New Roman" w:hAnsi="Times New Roman" w:cs="Times New Roman"/>
          <w:bCs/>
          <w:sz w:val="24"/>
          <w:szCs w:val="24"/>
        </w:rPr>
        <w:t>) Объекта Соглашения</w:t>
      </w:r>
      <w:r w:rsidRPr="00ED2486">
        <w:rPr>
          <w:rFonts w:ascii="Times New Roman" w:eastAsia="Times New Roman" w:hAnsi="Times New Roman" w:cs="Times New Roman"/>
          <w:color w:val="000000"/>
          <w:sz w:val="24"/>
          <w:szCs w:val="24"/>
          <w:lang w:eastAsia="zh-CN"/>
        </w:rPr>
        <w:t>.</w:t>
      </w:r>
    </w:p>
    <w:p w14:paraId="4FE756ED" w14:textId="77777777" w:rsidR="008C7589" w:rsidRPr="00ED2486" w:rsidRDefault="008C7589" w:rsidP="00C603A2">
      <w:pPr>
        <w:tabs>
          <w:tab w:val="left" w:pos="8789"/>
        </w:tabs>
        <w:spacing w:after="0" w:line="240" w:lineRule="auto"/>
        <w:jc w:val="both"/>
        <w:rPr>
          <w:rFonts w:ascii="Times New Roman" w:hAnsi="Times New Roman" w:cs="Times New Roman"/>
          <w:kern w:val="1"/>
          <w:sz w:val="24"/>
          <w:szCs w:val="24"/>
        </w:rPr>
      </w:pPr>
      <w:r w:rsidRPr="00ED2486">
        <w:rPr>
          <w:rFonts w:ascii="Times New Roman" w:hAnsi="Times New Roman" w:cs="Times New Roman"/>
          <w:b/>
          <w:sz w:val="24"/>
          <w:szCs w:val="24"/>
        </w:rPr>
        <w:t>Приложение №</w:t>
      </w:r>
      <w:r w:rsidR="00F10944" w:rsidRPr="00ED2486">
        <w:rPr>
          <w:rFonts w:ascii="Times New Roman" w:hAnsi="Times New Roman" w:cs="Times New Roman"/>
          <w:b/>
          <w:sz w:val="24"/>
          <w:szCs w:val="24"/>
        </w:rPr>
        <w:t xml:space="preserve"> </w:t>
      </w:r>
      <w:r w:rsidR="005E0355" w:rsidRPr="00ED2486">
        <w:rPr>
          <w:rFonts w:ascii="Times New Roman" w:hAnsi="Times New Roman" w:cs="Times New Roman"/>
          <w:b/>
          <w:sz w:val="24"/>
          <w:szCs w:val="24"/>
        </w:rPr>
        <w:t>5</w:t>
      </w:r>
      <w:r w:rsidRPr="00ED2486">
        <w:rPr>
          <w:rFonts w:ascii="Times New Roman" w:hAnsi="Times New Roman" w:cs="Times New Roman"/>
          <w:b/>
          <w:sz w:val="24"/>
          <w:szCs w:val="24"/>
        </w:rPr>
        <w:t>.</w:t>
      </w:r>
      <w:r w:rsidR="009E409F" w:rsidRPr="00ED2486">
        <w:rPr>
          <w:rFonts w:ascii="Times New Roman" w:hAnsi="Times New Roman" w:cs="Times New Roman"/>
          <w:sz w:val="24"/>
          <w:szCs w:val="24"/>
        </w:rPr>
        <w:t xml:space="preserve"> </w:t>
      </w:r>
      <w:r w:rsidRPr="00ED2486">
        <w:rPr>
          <w:rFonts w:ascii="Times New Roman" w:hAnsi="Times New Roman" w:cs="Times New Roman"/>
          <w:kern w:val="1"/>
          <w:sz w:val="24"/>
          <w:szCs w:val="24"/>
        </w:rPr>
        <w:t xml:space="preserve">Предельный объем инвестиций, привлекаемых Концессионером </w:t>
      </w:r>
      <w:r w:rsidR="00964F7A" w:rsidRPr="00ED2486">
        <w:rPr>
          <w:rFonts w:ascii="Times New Roman" w:hAnsi="Times New Roman" w:cs="Times New Roman"/>
          <w:kern w:val="1"/>
          <w:sz w:val="24"/>
          <w:szCs w:val="24"/>
        </w:rPr>
        <w:t>на реконструкцию</w:t>
      </w:r>
      <w:r w:rsidRPr="00ED2486">
        <w:rPr>
          <w:rFonts w:ascii="Times New Roman" w:hAnsi="Times New Roman" w:cs="Times New Roman"/>
          <w:kern w:val="1"/>
          <w:sz w:val="24"/>
          <w:szCs w:val="24"/>
        </w:rPr>
        <w:t xml:space="preserve"> </w:t>
      </w:r>
      <w:r w:rsidR="00964F7A" w:rsidRPr="00ED2486">
        <w:rPr>
          <w:rFonts w:ascii="Times New Roman" w:hAnsi="Times New Roman" w:cs="Times New Roman"/>
          <w:kern w:val="1"/>
          <w:sz w:val="24"/>
          <w:szCs w:val="24"/>
        </w:rPr>
        <w:t>(модернизацию</w:t>
      </w:r>
      <w:r w:rsidR="00151099" w:rsidRPr="00ED2486">
        <w:rPr>
          <w:rFonts w:ascii="Times New Roman" w:hAnsi="Times New Roman" w:cs="Times New Roman"/>
          <w:kern w:val="1"/>
          <w:sz w:val="24"/>
          <w:szCs w:val="24"/>
        </w:rPr>
        <w:t xml:space="preserve">) </w:t>
      </w:r>
      <w:r w:rsidRPr="00ED2486">
        <w:rPr>
          <w:rFonts w:ascii="Times New Roman" w:hAnsi="Times New Roman" w:cs="Times New Roman"/>
          <w:kern w:val="1"/>
          <w:sz w:val="24"/>
          <w:szCs w:val="24"/>
        </w:rPr>
        <w:t xml:space="preserve">Объекта Соглашения. </w:t>
      </w:r>
    </w:p>
    <w:p w14:paraId="3DEE53C9" w14:textId="41B16489" w:rsidR="00F10944" w:rsidRPr="00ED2486" w:rsidRDefault="00F10944" w:rsidP="00B04E0C">
      <w:pPr>
        <w:spacing w:after="0" w:line="240" w:lineRule="auto"/>
        <w:jc w:val="both"/>
        <w:rPr>
          <w:rFonts w:ascii="Times New Roman" w:hAnsi="Times New Roman" w:cs="Times New Roman"/>
          <w:sz w:val="24"/>
          <w:szCs w:val="24"/>
        </w:rPr>
      </w:pPr>
      <w:r w:rsidRPr="00ED2486">
        <w:rPr>
          <w:rFonts w:ascii="Times New Roman" w:hAnsi="Times New Roman" w:cs="Times New Roman"/>
          <w:b/>
          <w:sz w:val="24"/>
          <w:szCs w:val="24"/>
        </w:rPr>
        <w:t>Приложение № 6.</w:t>
      </w:r>
      <w:r w:rsidRPr="00ED2486">
        <w:rPr>
          <w:rFonts w:ascii="Times New Roman" w:hAnsi="Times New Roman" w:cs="Times New Roman"/>
          <w:sz w:val="24"/>
          <w:szCs w:val="24"/>
        </w:rPr>
        <w:t xml:space="preserve"> Отчет о результатах технического обследования </w:t>
      </w:r>
      <w:r w:rsidR="00812C67" w:rsidRPr="00ED2486">
        <w:rPr>
          <w:rFonts w:ascii="Times New Roman" w:hAnsi="Times New Roman" w:cs="Times New Roman"/>
          <w:sz w:val="24"/>
          <w:szCs w:val="24"/>
        </w:rPr>
        <w:t>Объекта Соглашения</w:t>
      </w:r>
      <w:r w:rsidR="00B04E0C">
        <w:rPr>
          <w:rFonts w:ascii="Times New Roman" w:hAnsi="Times New Roman" w:cs="Times New Roman"/>
          <w:sz w:val="24"/>
          <w:szCs w:val="24"/>
        </w:rPr>
        <w:t>.</w:t>
      </w:r>
    </w:p>
    <w:p w14:paraId="6050CFF5" w14:textId="1432D76A" w:rsidR="005D6621" w:rsidRDefault="008C7589" w:rsidP="00B04E0C">
      <w:pPr>
        <w:spacing w:after="0" w:line="240" w:lineRule="auto"/>
        <w:jc w:val="both"/>
        <w:rPr>
          <w:rFonts w:ascii="Times New Roman" w:eastAsia="Times New Roman" w:hAnsi="Times New Roman" w:cs="Times New Roman"/>
          <w:sz w:val="24"/>
          <w:szCs w:val="24"/>
        </w:rPr>
      </w:pPr>
      <w:r w:rsidRPr="00F10944">
        <w:rPr>
          <w:rFonts w:ascii="Times New Roman" w:eastAsia="Times New Roman" w:hAnsi="Times New Roman" w:cs="Times New Roman"/>
          <w:b/>
          <w:sz w:val="24"/>
          <w:szCs w:val="24"/>
        </w:rPr>
        <w:t>Приложение №</w:t>
      </w:r>
      <w:r w:rsidR="00F10944" w:rsidRPr="00F10944">
        <w:rPr>
          <w:rFonts w:ascii="Times New Roman" w:eastAsia="Times New Roman" w:hAnsi="Times New Roman" w:cs="Times New Roman"/>
          <w:b/>
          <w:sz w:val="24"/>
          <w:szCs w:val="24"/>
        </w:rPr>
        <w:t xml:space="preserve"> </w:t>
      </w:r>
      <w:r w:rsidR="005E0355" w:rsidRPr="00F10944">
        <w:rPr>
          <w:rFonts w:ascii="Times New Roman" w:eastAsia="Times New Roman" w:hAnsi="Times New Roman" w:cs="Times New Roman"/>
          <w:b/>
          <w:sz w:val="24"/>
          <w:szCs w:val="24"/>
        </w:rPr>
        <w:t>7</w:t>
      </w:r>
      <w:r w:rsidRPr="00F10944">
        <w:rPr>
          <w:rFonts w:ascii="Times New Roman" w:eastAsia="Times New Roman" w:hAnsi="Times New Roman" w:cs="Times New Roman"/>
          <w:b/>
          <w:sz w:val="24"/>
          <w:szCs w:val="24"/>
        </w:rPr>
        <w:t>.</w:t>
      </w:r>
      <w:r w:rsidRPr="00A83540">
        <w:rPr>
          <w:rFonts w:ascii="Times New Roman" w:eastAsia="Times New Roman" w:hAnsi="Times New Roman" w:cs="Times New Roman"/>
          <w:sz w:val="24"/>
          <w:szCs w:val="24"/>
        </w:rPr>
        <w:t xml:space="preserve"> Плановые значени</w:t>
      </w:r>
      <w:r w:rsidR="009E409F" w:rsidRPr="00A83540">
        <w:rPr>
          <w:rFonts w:ascii="Times New Roman" w:eastAsia="Times New Roman" w:hAnsi="Times New Roman" w:cs="Times New Roman"/>
          <w:sz w:val="24"/>
          <w:szCs w:val="24"/>
        </w:rPr>
        <w:t>я и показатели деятельности Концессионера по О</w:t>
      </w:r>
      <w:r w:rsidR="005D6621">
        <w:rPr>
          <w:rFonts w:ascii="Times New Roman" w:eastAsia="Times New Roman" w:hAnsi="Times New Roman" w:cs="Times New Roman"/>
          <w:sz w:val="24"/>
          <w:szCs w:val="24"/>
        </w:rPr>
        <w:t>бъекту Соглашения</w:t>
      </w:r>
      <w:r w:rsidR="00B04E0C">
        <w:rPr>
          <w:rFonts w:ascii="Times New Roman" w:eastAsia="Times New Roman" w:hAnsi="Times New Roman" w:cs="Times New Roman"/>
          <w:sz w:val="24"/>
          <w:szCs w:val="24"/>
        </w:rPr>
        <w:t>.</w:t>
      </w:r>
    </w:p>
    <w:p w14:paraId="222DE59B" w14:textId="77777777" w:rsidR="008C7589" w:rsidRPr="005D6621" w:rsidRDefault="008C7589" w:rsidP="005D6621">
      <w:pPr>
        <w:shd w:val="clear" w:color="auto" w:fill="FFFFFF"/>
        <w:spacing w:after="0" w:line="240" w:lineRule="auto"/>
        <w:contextualSpacing/>
        <w:jc w:val="both"/>
        <w:rPr>
          <w:rFonts w:ascii="Times New Roman" w:hAnsi="Times New Roman" w:cs="Times New Roman"/>
          <w:color w:val="000000"/>
          <w:sz w:val="24"/>
          <w:szCs w:val="24"/>
          <w:lang w:eastAsia="zh-CN"/>
        </w:rPr>
      </w:pPr>
      <w:r w:rsidRPr="005D6621">
        <w:rPr>
          <w:rFonts w:ascii="Times New Roman" w:hAnsi="Times New Roman" w:cs="Times New Roman"/>
          <w:b/>
          <w:sz w:val="24"/>
          <w:szCs w:val="24"/>
        </w:rPr>
        <w:t>Приложение №</w:t>
      </w:r>
      <w:r w:rsidR="00F10944" w:rsidRPr="005D6621">
        <w:rPr>
          <w:rFonts w:ascii="Times New Roman" w:hAnsi="Times New Roman" w:cs="Times New Roman"/>
          <w:b/>
          <w:sz w:val="24"/>
          <w:szCs w:val="24"/>
        </w:rPr>
        <w:t xml:space="preserve"> </w:t>
      </w:r>
      <w:r w:rsidR="005E0355" w:rsidRPr="005D6621">
        <w:rPr>
          <w:rFonts w:ascii="Times New Roman" w:hAnsi="Times New Roman" w:cs="Times New Roman"/>
          <w:b/>
          <w:sz w:val="24"/>
          <w:szCs w:val="24"/>
        </w:rPr>
        <w:t>8</w:t>
      </w:r>
      <w:r w:rsidRPr="005D6621">
        <w:rPr>
          <w:rFonts w:ascii="Times New Roman" w:hAnsi="Times New Roman" w:cs="Times New Roman"/>
          <w:b/>
          <w:sz w:val="24"/>
          <w:szCs w:val="24"/>
        </w:rPr>
        <w:t>.</w:t>
      </w:r>
      <w:r w:rsidRPr="005D6621">
        <w:rPr>
          <w:rFonts w:ascii="Times New Roman" w:hAnsi="Times New Roman" w:cs="Times New Roman"/>
          <w:sz w:val="24"/>
          <w:szCs w:val="24"/>
        </w:rPr>
        <w:t xml:space="preserve"> </w:t>
      </w:r>
      <w:r w:rsidRPr="005D6621">
        <w:rPr>
          <w:rFonts w:ascii="Times New Roman" w:hAnsi="Times New Roman" w:cs="Times New Roman"/>
          <w:color w:val="000000"/>
          <w:sz w:val="24"/>
          <w:szCs w:val="24"/>
          <w:lang w:eastAsia="zh-CN"/>
        </w:rPr>
        <w:t>Копии прав</w:t>
      </w:r>
      <w:r w:rsidR="00E62E13" w:rsidRPr="005D6621">
        <w:rPr>
          <w:rFonts w:ascii="Times New Roman" w:hAnsi="Times New Roman" w:cs="Times New Roman"/>
          <w:color w:val="000000"/>
          <w:sz w:val="24"/>
          <w:szCs w:val="24"/>
          <w:lang w:eastAsia="zh-CN"/>
        </w:rPr>
        <w:t>оустанавливающих документов на О</w:t>
      </w:r>
      <w:r w:rsidRPr="005D6621">
        <w:rPr>
          <w:rFonts w:ascii="Times New Roman" w:hAnsi="Times New Roman" w:cs="Times New Roman"/>
          <w:color w:val="000000"/>
          <w:sz w:val="24"/>
          <w:szCs w:val="24"/>
          <w:lang w:eastAsia="zh-CN"/>
        </w:rPr>
        <w:t>бъект Соглашения.</w:t>
      </w:r>
    </w:p>
    <w:p w14:paraId="55CE2BF9" w14:textId="77777777" w:rsidR="00976A0E" w:rsidRPr="00A83540" w:rsidRDefault="008C7589" w:rsidP="00C603A2">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en-US"/>
        </w:rPr>
      </w:pPr>
      <w:r w:rsidRPr="00F10944">
        <w:rPr>
          <w:rFonts w:ascii="Times New Roman" w:eastAsia="Times New Roman" w:hAnsi="Times New Roman" w:cs="Times New Roman"/>
          <w:b/>
          <w:color w:val="000000"/>
          <w:sz w:val="24"/>
          <w:szCs w:val="24"/>
          <w:lang w:eastAsia="zh-CN"/>
        </w:rPr>
        <w:t>Приложение №</w:t>
      </w:r>
      <w:r w:rsidR="00F10944" w:rsidRPr="00F10944">
        <w:rPr>
          <w:rFonts w:ascii="Times New Roman" w:eastAsia="Times New Roman" w:hAnsi="Times New Roman" w:cs="Times New Roman"/>
          <w:b/>
          <w:color w:val="000000"/>
          <w:sz w:val="24"/>
          <w:szCs w:val="24"/>
          <w:lang w:eastAsia="zh-CN"/>
        </w:rPr>
        <w:t xml:space="preserve"> </w:t>
      </w:r>
      <w:r w:rsidR="003664A9" w:rsidRPr="00F10944">
        <w:rPr>
          <w:rFonts w:ascii="Times New Roman" w:eastAsia="Times New Roman" w:hAnsi="Times New Roman" w:cs="Times New Roman"/>
          <w:b/>
          <w:color w:val="000000"/>
          <w:sz w:val="24"/>
          <w:szCs w:val="24"/>
          <w:lang w:eastAsia="zh-CN"/>
        </w:rPr>
        <w:t>9</w:t>
      </w:r>
      <w:r w:rsidR="00A84216" w:rsidRPr="00F10944">
        <w:rPr>
          <w:rFonts w:ascii="Times New Roman" w:eastAsia="Times New Roman" w:hAnsi="Times New Roman" w:cs="Times New Roman"/>
          <w:b/>
          <w:color w:val="000000"/>
          <w:sz w:val="24"/>
          <w:szCs w:val="24"/>
          <w:lang w:eastAsia="zh-CN"/>
        </w:rPr>
        <w:t>.</w:t>
      </w:r>
      <w:r w:rsidR="009E409F" w:rsidRPr="00A83540">
        <w:rPr>
          <w:rFonts w:ascii="Times New Roman" w:eastAsia="Times New Roman" w:hAnsi="Times New Roman" w:cs="Times New Roman"/>
          <w:color w:val="000000"/>
          <w:sz w:val="24"/>
          <w:szCs w:val="24"/>
          <w:lang w:eastAsia="zh-CN"/>
        </w:rPr>
        <w:t xml:space="preserve"> Порядок и сроки возмещения инвестиций Концессионера</w:t>
      </w:r>
      <w:r w:rsidR="009E409F" w:rsidRPr="00A83540">
        <w:rPr>
          <w:rFonts w:ascii="Times New Roman" w:eastAsia="Calibri" w:hAnsi="Times New Roman" w:cs="Times New Roman"/>
          <w:sz w:val="24"/>
          <w:szCs w:val="24"/>
          <w:lang w:eastAsia="en-US"/>
        </w:rPr>
        <w:t xml:space="preserve"> в случае возникновения выпадающих доходов </w:t>
      </w:r>
      <w:r w:rsidR="00FB5D87">
        <w:rPr>
          <w:rFonts w:ascii="Times New Roman" w:eastAsia="Calibri" w:hAnsi="Times New Roman" w:cs="Times New Roman"/>
          <w:sz w:val="24"/>
          <w:szCs w:val="24"/>
          <w:lang w:eastAsia="en-US"/>
        </w:rPr>
        <w:t>на момент окончания</w:t>
      </w:r>
      <w:r w:rsidR="009E409F" w:rsidRPr="00A83540">
        <w:rPr>
          <w:rFonts w:ascii="Times New Roman" w:eastAsia="Calibri" w:hAnsi="Times New Roman" w:cs="Times New Roman"/>
          <w:sz w:val="24"/>
          <w:szCs w:val="24"/>
          <w:lang w:eastAsia="en-US"/>
        </w:rPr>
        <w:t xml:space="preserve"> срока действия Соглашения, а также в случае его досрочного расторжения</w:t>
      </w:r>
      <w:r w:rsidR="00976A0E" w:rsidRPr="00A83540">
        <w:rPr>
          <w:rFonts w:ascii="Times New Roman" w:eastAsia="Calibri" w:hAnsi="Times New Roman" w:cs="Times New Roman"/>
          <w:sz w:val="24"/>
          <w:szCs w:val="24"/>
          <w:lang w:eastAsia="en-US"/>
        </w:rPr>
        <w:t>.</w:t>
      </w:r>
    </w:p>
    <w:p w14:paraId="6179BFEE" w14:textId="77777777" w:rsidR="008C7589" w:rsidRPr="00A83540" w:rsidRDefault="008C7589" w:rsidP="00C603A2">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en-US"/>
        </w:rPr>
      </w:pPr>
      <w:r w:rsidRPr="00F10944">
        <w:rPr>
          <w:rFonts w:ascii="Times New Roman" w:eastAsia="Times New Roman" w:hAnsi="Times New Roman" w:cs="Times New Roman"/>
          <w:b/>
          <w:color w:val="000000"/>
          <w:sz w:val="24"/>
          <w:szCs w:val="24"/>
          <w:lang w:eastAsia="zh-CN"/>
        </w:rPr>
        <w:t>Приложение №</w:t>
      </w:r>
      <w:r w:rsidR="00F10944" w:rsidRPr="00F10944">
        <w:rPr>
          <w:rFonts w:ascii="Times New Roman" w:eastAsia="Times New Roman" w:hAnsi="Times New Roman" w:cs="Times New Roman"/>
          <w:b/>
          <w:color w:val="000000"/>
          <w:sz w:val="24"/>
          <w:szCs w:val="24"/>
          <w:lang w:eastAsia="zh-CN"/>
        </w:rPr>
        <w:t xml:space="preserve"> </w:t>
      </w:r>
      <w:r w:rsidRPr="00F10944">
        <w:rPr>
          <w:rFonts w:ascii="Times New Roman" w:eastAsia="Times New Roman" w:hAnsi="Times New Roman" w:cs="Times New Roman"/>
          <w:b/>
          <w:color w:val="000000"/>
          <w:sz w:val="24"/>
          <w:szCs w:val="24"/>
          <w:lang w:eastAsia="zh-CN"/>
        </w:rPr>
        <w:t>1</w:t>
      </w:r>
      <w:r w:rsidR="003664A9" w:rsidRPr="00F10944">
        <w:rPr>
          <w:rFonts w:ascii="Times New Roman" w:eastAsia="Times New Roman" w:hAnsi="Times New Roman" w:cs="Times New Roman"/>
          <w:b/>
          <w:color w:val="000000"/>
          <w:sz w:val="24"/>
          <w:szCs w:val="24"/>
          <w:lang w:eastAsia="zh-CN"/>
        </w:rPr>
        <w:t>0</w:t>
      </w:r>
      <w:r w:rsidRPr="00F10944">
        <w:rPr>
          <w:rFonts w:ascii="Times New Roman" w:eastAsia="Times New Roman" w:hAnsi="Times New Roman" w:cs="Times New Roman"/>
          <w:b/>
          <w:color w:val="000000"/>
          <w:sz w:val="24"/>
          <w:szCs w:val="24"/>
          <w:lang w:eastAsia="zh-CN"/>
        </w:rPr>
        <w:t>.</w:t>
      </w:r>
      <w:r w:rsidR="003664A9" w:rsidRPr="00A83540">
        <w:rPr>
          <w:rFonts w:ascii="Times New Roman" w:eastAsia="Times New Roman" w:hAnsi="Times New Roman" w:cs="Times New Roman"/>
          <w:color w:val="000000"/>
          <w:sz w:val="24"/>
          <w:szCs w:val="24"/>
          <w:lang w:eastAsia="zh-CN"/>
        </w:rPr>
        <w:t xml:space="preserve"> </w:t>
      </w:r>
      <w:r w:rsidRPr="00A83540">
        <w:rPr>
          <w:rFonts w:ascii="Times New Roman" w:eastAsia="Times New Roman" w:hAnsi="Times New Roman" w:cs="Times New Roman"/>
          <w:color w:val="000000"/>
          <w:sz w:val="24"/>
          <w:szCs w:val="24"/>
          <w:lang w:eastAsia="zh-CN"/>
        </w:rPr>
        <w:t>Поряд</w:t>
      </w:r>
      <w:r w:rsidR="00FE4A0D" w:rsidRPr="00A83540">
        <w:rPr>
          <w:rFonts w:ascii="Times New Roman" w:eastAsia="Times New Roman" w:hAnsi="Times New Roman" w:cs="Times New Roman"/>
          <w:color w:val="000000"/>
          <w:sz w:val="24"/>
          <w:szCs w:val="24"/>
          <w:lang w:eastAsia="zh-CN"/>
        </w:rPr>
        <w:t xml:space="preserve">ок передачи </w:t>
      </w:r>
      <w:r w:rsidR="009E409F" w:rsidRPr="00A83540">
        <w:rPr>
          <w:rFonts w:ascii="Times New Roman" w:eastAsia="Times New Roman" w:hAnsi="Times New Roman" w:cs="Times New Roman"/>
          <w:color w:val="000000"/>
          <w:sz w:val="24"/>
          <w:szCs w:val="24"/>
          <w:lang w:eastAsia="zh-CN"/>
        </w:rPr>
        <w:t>О</w:t>
      </w:r>
      <w:r w:rsidR="00FE4A0D" w:rsidRPr="00A83540">
        <w:rPr>
          <w:rFonts w:ascii="Times New Roman" w:eastAsia="Times New Roman" w:hAnsi="Times New Roman" w:cs="Times New Roman"/>
          <w:color w:val="000000"/>
          <w:sz w:val="24"/>
          <w:szCs w:val="24"/>
          <w:lang w:eastAsia="zh-CN"/>
        </w:rPr>
        <w:t xml:space="preserve">бъекта Соглашения </w:t>
      </w:r>
      <w:r w:rsidRPr="00A83540">
        <w:rPr>
          <w:rFonts w:ascii="Times New Roman" w:eastAsia="Times New Roman" w:hAnsi="Times New Roman" w:cs="Times New Roman"/>
          <w:color w:val="000000"/>
          <w:sz w:val="24"/>
          <w:szCs w:val="24"/>
          <w:lang w:eastAsia="zh-CN"/>
        </w:rPr>
        <w:t xml:space="preserve">от Концессионера Концеденту (после исполнения </w:t>
      </w:r>
      <w:r w:rsidR="009E409F" w:rsidRPr="00A83540">
        <w:rPr>
          <w:rFonts w:ascii="Times New Roman" w:eastAsia="Times New Roman" w:hAnsi="Times New Roman" w:cs="Times New Roman"/>
          <w:color w:val="000000"/>
          <w:sz w:val="24"/>
          <w:szCs w:val="24"/>
          <w:lang w:eastAsia="zh-CN"/>
        </w:rPr>
        <w:t>С</w:t>
      </w:r>
      <w:r w:rsidRPr="00A83540">
        <w:rPr>
          <w:rFonts w:ascii="Times New Roman" w:eastAsia="Times New Roman" w:hAnsi="Times New Roman" w:cs="Times New Roman"/>
          <w:color w:val="000000"/>
          <w:sz w:val="24"/>
          <w:szCs w:val="24"/>
          <w:lang w:eastAsia="zh-CN"/>
        </w:rPr>
        <w:t xml:space="preserve">оглашения). </w:t>
      </w:r>
    </w:p>
    <w:p w14:paraId="16C4EA73" w14:textId="77777777" w:rsidR="008C7589" w:rsidRPr="00A83540" w:rsidRDefault="008C7589" w:rsidP="00C603A2">
      <w:pPr>
        <w:spacing w:after="0" w:line="240" w:lineRule="auto"/>
        <w:jc w:val="both"/>
        <w:rPr>
          <w:rFonts w:ascii="Times New Roman" w:eastAsia="Times New Roman" w:hAnsi="Times New Roman" w:cs="Times New Roman"/>
          <w:color w:val="000000"/>
          <w:sz w:val="24"/>
          <w:szCs w:val="24"/>
          <w:lang w:eastAsia="zh-CN"/>
        </w:rPr>
      </w:pPr>
      <w:r w:rsidRPr="00F10944">
        <w:rPr>
          <w:rFonts w:ascii="Times New Roman" w:eastAsia="Times New Roman" w:hAnsi="Times New Roman" w:cs="Times New Roman"/>
          <w:b/>
          <w:color w:val="000000"/>
          <w:sz w:val="24"/>
          <w:szCs w:val="24"/>
          <w:lang w:eastAsia="zh-CN"/>
        </w:rPr>
        <w:t>Приложение №</w:t>
      </w:r>
      <w:r w:rsidR="00F10944" w:rsidRPr="00F10944">
        <w:rPr>
          <w:rFonts w:ascii="Times New Roman" w:eastAsia="Times New Roman" w:hAnsi="Times New Roman" w:cs="Times New Roman"/>
          <w:b/>
          <w:color w:val="000000"/>
          <w:sz w:val="24"/>
          <w:szCs w:val="24"/>
          <w:lang w:eastAsia="zh-CN"/>
        </w:rPr>
        <w:t xml:space="preserve"> </w:t>
      </w:r>
      <w:r w:rsidRPr="00F10944">
        <w:rPr>
          <w:rFonts w:ascii="Times New Roman" w:eastAsia="Times New Roman" w:hAnsi="Times New Roman" w:cs="Times New Roman"/>
          <w:b/>
          <w:color w:val="000000"/>
          <w:sz w:val="24"/>
          <w:szCs w:val="24"/>
          <w:lang w:eastAsia="zh-CN"/>
        </w:rPr>
        <w:t>1</w:t>
      </w:r>
      <w:r w:rsidR="003664A9" w:rsidRPr="00F10944">
        <w:rPr>
          <w:rFonts w:ascii="Times New Roman" w:eastAsia="Times New Roman" w:hAnsi="Times New Roman" w:cs="Times New Roman"/>
          <w:b/>
          <w:color w:val="000000"/>
          <w:sz w:val="24"/>
          <w:szCs w:val="24"/>
          <w:lang w:eastAsia="zh-CN"/>
        </w:rPr>
        <w:t>1</w:t>
      </w:r>
      <w:r w:rsidR="00A84216" w:rsidRPr="00F10944">
        <w:rPr>
          <w:rFonts w:ascii="Times New Roman" w:eastAsia="Times New Roman" w:hAnsi="Times New Roman" w:cs="Times New Roman"/>
          <w:b/>
          <w:color w:val="000000"/>
          <w:sz w:val="24"/>
          <w:szCs w:val="24"/>
          <w:lang w:eastAsia="zh-CN"/>
        </w:rPr>
        <w:t>.</w:t>
      </w:r>
      <w:r w:rsidR="003664A9" w:rsidRPr="00A83540">
        <w:rPr>
          <w:rFonts w:ascii="Times New Roman" w:eastAsia="Times New Roman" w:hAnsi="Times New Roman" w:cs="Times New Roman"/>
          <w:color w:val="000000"/>
          <w:sz w:val="24"/>
          <w:szCs w:val="24"/>
          <w:lang w:eastAsia="zh-CN"/>
        </w:rPr>
        <w:t xml:space="preserve"> </w:t>
      </w:r>
      <w:r w:rsidR="009E409F" w:rsidRPr="00A83540">
        <w:rPr>
          <w:rFonts w:ascii="Times New Roman" w:eastAsia="Times New Roman" w:hAnsi="Times New Roman" w:cs="Times New Roman"/>
          <w:color w:val="000000"/>
          <w:sz w:val="24"/>
          <w:szCs w:val="24"/>
          <w:lang w:eastAsia="zh-CN"/>
        </w:rPr>
        <w:t>Порядок передачи О</w:t>
      </w:r>
      <w:r w:rsidRPr="00A83540">
        <w:rPr>
          <w:rFonts w:ascii="Times New Roman" w:eastAsia="Times New Roman" w:hAnsi="Times New Roman" w:cs="Times New Roman"/>
          <w:color w:val="000000"/>
          <w:sz w:val="24"/>
          <w:szCs w:val="24"/>
          <w:lang w:eastAsia="zh-CN"/>
        </w:rPr>
        <w:t xml:space="preserve">бъекта Соглашения от Концессионера Концеденту (в процессе исполнения </w:t>
      </w:r>
      <w:r w:rsidR="009E409F" w:rsidRPr="00A83540">
        <w:rPr>
          <w:rFonts w:ascii="Times New Roman" w:eastAsia="Times New Roman" w:hAnsi="Times New Roman" w:cs="Times New Roman"/>
          <w:color w:val="000000"/>
          <w:sz w:val="24"/>
          <w:szCs w:val="24"/>
          <w:lang w:eastAsia="zh-CN"/>
        </w:rPr>
        <w:t>С</w:t>
      </w:r>
      <w:r w:rsidRPr="00A83540">
        <w:rPr>
          <w:rFonts w:ascii="Times New Roman" w:eastAsia="Times New Roman" w:hAnsi="Times New Roman" w:cs="Times New Roman"/>
          <w:color w:val="000000"/>
          <w:sz w:val="24"/>
          <w:szCs w:val="24"/>
          <w:lang w:eastAsia="zh-CN"/>
        </w:rPr>
        <w:t>оглашения).</w:t>
      </w:r>
    </w:p>
    <w:p w14:paraId="1B630137" w14:textId="77777777" w:rsidR="008C7589" w:rsidRPr="00A83540" w:rsidRDefault="008C7589" w:rsidP="00C603A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10944">
        <w:rPr>
          <w:rFonts w:ascii="Times New Roman" w:eastAsia="Times New Roman" w:hAnsi="Times New Roman" w:cs="Times New Roman"/>
          <w:b/>
          <w:color w:val="000000"/>
          <w:sz w:val="24"/>
          <w:szCs w:val="24"/>
          <w:lang w:eastAsia="zh-CN"/>
        </w:rPr>
        <w:t>Приложение №</w:t>
      </w:r>
      <w:r w:rsidR="00F10944" w:rsidRPr="00F10944">
        <w:rPr>
          <w:rFonts w:ascii="Times New Roman" w:eastAsia="Times New Roman" w:hAnsi="Times New Roman" w:cs="Times New Roman"/>
          <w:b/>
          <w:color w:val="000000"/>
          <w:sz w:val="24"/>
          <w:szCs w:val="24"/>
          <w:lang w:eastAsia="zh-CN"/>
        </w:rPr>
        <w:t xml:space="preserve"> </w:t>
      </w:r>
      <w:r w:rsidRPr="00F10944">
        <w:rPr>
          <w:rFonts w:ascii="Times New Roman" w:eastAsia="Times New Roman" w:hAnsi="Times New Roman" w:cs="Times New Roman"/>
          <w:b/>
          <w:color w:val="000000"/>
          <w:sz w:val="24"/>
          <w:szCs w:val="24"/>
          <w:lang w:eastAsia="zh-CN"/>
        </w:rPr>
        <w:t>1</w:t>
      </w:r>
      <w:r w:rsidR="003664A9" w:rsidRPr="00F10944">
        <w:rPr>
          <w:rFonts w:ascii="Times New Roman" w:eastAsia="Times New Roman" w:hAnsi="Times New Roman" w:cs="Times New Roman"/>
          <w:b/>
          <w:color w:val="000000"/>
          <w:sz w:val="24"/>
          <w:szCs w:val="24"/>
          <w:lang w:eastAsia="zh-CN"/>
        </w:rPr>
        <w:t>2</w:t>
      </w:r>
      <w:r w:rsidR="00A84216" w:rsidRPr="00F10944">
        <w:rPr>
          <w:rFonts w:ascii="Times New Roman" w:eastAsia="Times New Roman" w:hAnsi="Times New Roman" w:cs="Times New Roman"/>
          <w:b/>
          <w:color w:val="000000"/>
          <w:sz w:val="24"/>
          <w:szCs w:val="24"/>
          <w:lang w:eastAsia="zh-CN"/>
        </w:rPr>
        <w:t>.</w:t>
      </w:r>
      <w:r w:rsidR="003664A9" w:rsidRPr="00F10944">
        <w:rPr>
          <w:rFonts w:ascii="Times New Roman" w:eastAsia="Times New Roman" w:hAnsi="Times New Roman" w:cs="Times New Roman"/>
          <w:b/>
          <w:color w:val="000000"/>
          <w:sz w:val="24"/>
          <w:szCs w:val="24"/>
          <w:lang w:eastAsia="zh-CN"/>
        </w:rPr>
        <w:t xml:space="preserve"> </w:t>
      </w:r>
      <w:r w:rsidRPr="00A83540">
        <w:rPr>
          <w:rFonts w:ascii="Times New Roman" w:hAnsi="Times New Roman" w:cs="Times New Roman"/>
          <w:sz w:val="24"/>
          <w:szCs w:val="24"/>
        </w:rPr>
        <w:t xml:space="preserve">Форма акта об исполнении Концессионером обязательств </w:t>
      </w:r>
      <w:r w:rsidR="00964F7A" w:rsidRPr="00A83540">
        <w:rPr>
          <w:rFonts w:ascii="Times New Roman" w:hAnsi="Times New Roman" w:cs="Times New Roman"/>
          <w:sz w:val="24"/>
          <w:szCs w:val="24"/>
        </w:rPr>
        <w:t>по</w:t>
      </w:r>
      <w:r w:rsidR="00B1006F" w:rsidRPr="00A83540">
        <w:rPr>
          <w:rFonts w:ascii="Times New Roman" w:hAnsi="Times New Roman" w:cs="Times New Roman"/>
          <w:sz w:val="24"/>
          <w:szCs w:val="24"/>
        </w:rPr>
        <w:t xml:space="preserve"> </w:t>
      </w:r>
      <w:r w:rsidRPr="00A83540">
        <w:rPr>
          <w:rFonts w:ascii="Times New Roman" w:hAnsi="Times New Roman" w:cs="Times New Roman"/>
          <w:sz w:val="24"/>
          <w:szCs w:val="24"/>
        </w:rPr>
        <w:t xml:space="preserve">реконструкции </w:t>
      </w:r>
      <w:r w:rsidR="00B1006F" w:rsidRPr="00A83540">
        <w:rPr>
          <w:rFonts w:ascii="Times New Roman" w:hAnsi="Times New Roman" w:cs="Times New Roman"/>
          <w:sz w:val="24"/>
          <w:szCs w:val="24"/>
        </w:rPr>
        <w:t>(</w:t>
      </w:r>
      <w:r w:rsidRPr="00A83540">
        <w:rPr>
          <w:rFonts w:ascii="Times New Roman" w:hAnsi="Times New Roman" w:cs="Times New Roman"/>
          <w:sz w:val="24"/>
          <w:szCs w:val="24"/>
        </w:rPr>
        <w:t>модернизации</w:t>
      </w:r>
      <w:r w:rsidR="00B1006F" w:rsidRPr="00A83540">
        <w:rPr>
          <w:rFonts w:ascii="Times New Roman" w:hAnsi="Times New Roman" w:cs="Times New Roman"/>
          <w:sz w:val="24"/>
          <w:szCs w:val="24"/>
        </w:rPr>
        <w:t>)</w:t>
      </w:r>
      <w:r w:rsidRPr="00A83540">
        <w:rPr>
          <w:rFonts w:ascii="Times New Roman" w:hAnsi="Times New Roman" w:cs="Times New Roman"/>
          <w:sz w:val="24"/>
          <w:szCs w:val="24"/>
        </w:rPr>
        <w:t xml:space="preserve"> </w:t>
      </w:r>
      <w:r w:rsidR="009E409F" w:rsidRPr="00A83540">
        <w:rPr>
          <w:rFonts w:ascii="Times New Roman" w:hAnsi="Times New Roman" w:cs="Times New Roman"/>
          <w:sz w:val="24"/>
          <w:szCs w:val="24"/>
        </w:rPr>
        <w:t>О</w:t>
      </w:r>
      <w:r w:rsidRPr="00A83540">
        <w:rPr>
          <w:rFonts w:ascii="Times New Roman" w:hAnsi="Times New Roman" w:cs="Times New Roman"/>
          <w:sz w:val="24"/>
          <w:szCs w:val="24"/>
        </w:rPr>
        <w:t xml:space="preserve">бъекта </w:t>
      </w:r>
      <w:r w:rsidR="009E409F" w:rsidRPr="00A83540">
        <w:rPr>
          <w:rFonts w:ascii="Times New Roman" w:hAnsi="Times New Roman" w:cs="Times New Roman"/>
          <w:sz w:val="24"/>
          <w:szCs w:val="24"/>
        </w:rPr>
        <w:t>С</w:t>
      </w:r>
      <w:r w:rsidRPr="00A83540">
        <w:rPr>
          <w:rFonts w:ascii="Times New Roman" w:hAnsi="Times New Roman" w:cs="Times New Roman"/>
          <w:sz w:val="24"/>
          <w:szCs w:val="24"/>
        </w:rPr>
        <w:t>оглашения.</w:t>
      </w:r>
    </w:p>
    <w:p w14:paraId="403260BD" w14:textId="43948A6C" w:rsidR="008C7589" w:rsidRPr="00A83540" w:rsidRDefault="00AF3712" w:rsidP="00C603A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10944">
        <w:rPr>
          <w:rFonts w:ascii="Times New Roman" w:eastAsia="Times New Roman" w:hAnsi="Times New Roman" w:cs="Times New Roman"/>
          <w:b/>
          <w:color w:val="000000"/>
          <w:sz w:val="24"/>
          <w:szCs w:val="24"/>
          <w:lang w:eastAsia="zh-CN"/>
        </w:rPr>
        <w:t xml:space="preserve">Приложение </w:t>
      </w:r>
      <w:r w:rsidR="008C7589" w:rsidRPr="00F10944">
        <w:rPr>
          <w:rFonts w:ascii="Times New Roman" w:eastAsia="Times New Roman" w:hAnsi="Times New Roman" w:cs="Times New Roman"/>
          <w:b/>
          <w:color w:val="000000"/>
          <w:sz w:val="24"/>
          <w:szCs w:val="24"/>
          <w:lang w:eastAsia="zh-CN"/>
        </w:rPr>
        <w:t>№</w:t>
      </w:r>
      <w:r w:rsidR="00F10944" w:rsidRPr="00F10944">
        <w:rPr>
          <w:rFonts w:ascii="Times New Roman" w:eastAsia="Times New Roman" w:hAnsi="Times New Roman" w:cs="Times New Roman"/>
          <w:b/>
          <w:color w:val="000000"/>
          <w:sz w:val="24"/>
          <w:szCs w:val="24"/>
          <w:lang w:eastAsia="zh-CN"/>
        </w:rPr>
        <w:t xml:space="preserve"> </w:t>
      </w:r>
      <w:r w:rsidR="008C7589" w:rsidRPr="00F10944">
        <w:rPr>
          <w:rFonts w:ascii="Times New Roman" w:eastAsia="Times New Roman" w:hAnsi="Times New Roman" w:cs="Times New Roman"/>
          <w:b/>
          <w:color w:val="000000"/>
          <w:sz w:val="24"/>
          <w:szCs w:val="24"/>
          <w:lang w:eastAsia="zh-CN"/>
        </w:rPr>
        <w:t>1</w:t>
      </w:r>
      <w:r w:rsidR="003664A9" w:rsidRPr="00F10944">
        <w:rPr>
          <w:rFonts w:ascii="Times New Roman" w:eastAsia="Times New Roman" w:hAnsi="Times New Roman" w:cs="Times New Roman"/>
          <w:b/>
          <w:color w:val="000000"/>
          <w:sz w:val="24"/>
          <w:szCs w:val="24"/>
          <w:lang w:eastAsia="zh-CN"/>
        </w:rPr>
        <w:t>3</w:t>
      </w:r>
      <w:r w:rsidR="008C7589" w:rsidRPr="00F10944">
        <w:rPr>
          <w:rFonts w:ascii="Times New Roman" w:eastAsia="Times New Roman" w:hAnsi="Times New Roman" w:cs="Times New Roman"/>
          <w:b/>
          <w:color w:val="000000"/>
          <w:sz w:val="24"/>
          <w:szCs w:val="24"/>
          <w:lang w:eastAsia="zh-CN"/>
        </w:rPr>
        <w:t>.</w:t>
      </w:r>
      <w:r w:rsidR="003664A9" w:rsidRPr="00A83540">
        <w:rPr>
          <w:rFonts w:ascii="Times New Roman" w:eastAsia="Times New Roman" w:hAnsi="Times New Roman" w:cs="Times New Roman"/>
          <w:color w:val="000000"/>
          <w:sz w:val="24"/>
          <w:szCs w:val="24"/>
          <w:lang w:eastAsia="zh-CN"/>
        </w:rPr>
        <w:t xml:space="preserve"> </w:t>
      </w:r>
      <w:r w:rsidR="008C7589" w:rsidRPr="00A83540">
        <w:rPr>
          <w:rFonts w:ascii="Times New Roman" w:eastAsia="Times New Roman" w:hAnsi="Times New Roman" w:cs="Times New Roman"/>
          <w:sz w:val="24"/>
          <w:szCs w:val="24"/>
        </w:rPr>
        <w:t xml:space="preserve">Форма акта о реализации </w:t>
      </w:r>
      <w:r w:rsidR="009E409F" w:rsidRPr="00A83540">
        <w:rPr>
          <w:rFonts w:ascii="Times New Roman" w:eastAsia="Times New Roman" w:hAnsi="Times New Roman" w:cs="Times New Roman"/>
          <w:sz w:val="24"/>
          <w:szCs w:val="24"/>
        </w:rPr>
        <w:t>С</w:t>
      </w:r>
      <w:r w:rsidR="008C7589" w:rsidRPr="00A83540">
        <w:rPr>
          <w:rFonts w:ascii="Times New Roman" w:eastAsia="Times New Roman" w:hAnsi="Times New Roman" w:cs="Times New Roman"/>
          <w:sz w:val="24"/>
          <w:szCs w:val="24"/>
        </w:rPr>
        <w:t>ог</w:t>
      </w:r>
      <w:r w:rsidR="009E409F" w:rsidRPr="00A83540">
        <w:rPr>
          <w:rFonts w:ascii="Times New Roman" w:eastAsia="Times New Roman" w:hAnsi="Times New Roman" w:cs="Times New Roman"/>
          <w:sz w:val="24"/>
          <w:szCs w:val="24"/>
        </w:rPr>
        <w:t>лашения при окончании</w:t>
      </w:r>
      <w:r w:rsidR="00E13B27">
        <w:rPr>
          <w:rFonts w:ascii="Times New Roman" w:eastAsia="Times New Roman" w:hAnsi="Times New Roman" w:cs="Times New Roman"/>
          <w:sz w:val="24"/>
          <w:szCs w:val="24"/>
        </w:rPr>
        <w:t xml:space="preserve"> срока</w:t>
      </w:r>
      <w:r w:rsidR="009E409F" w:rsidRPr="00A83540">
        <w:rPr>
          <w:rFonts w:ascii="Times New Roman" w:eastAsia="Times New Roman" w:hAnsi="Times New Roman" w:cs="Times New Roman"/>
          <w:sz w:val="24"/>
          <w:szCs w:val="24"/>
        </w:rPr>
        <w:t xml:space="preserve"> действия С</w:t>
      </w:r>
      <w:r w:rsidR="008C7589" w:rsidRPr="00A83540">
        <w:rPr>
          <w:rFonts w:ascii="Times New Roman" w:eastAsia="Times New Roman" w:hAnsi="Times New Roman" w:cs="Times New Roman"/>
          <w:sz w:val="24"/>
          <w:szCs w:val="24"/>
        </w:rPr>
        <w:t>оглашения, а также при досрочном его расторжении.</w:t>
      </w:r>
    </w:p>
    <w:p w14:paraId="67B6109E" w14:textId="77777777" w:rsidR="00AF3712" w:rsidRPr="006473A8" w:rsidRDefault="00A84216" w:rsidP="00C603A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10944">
        <w:rPr>
          <w:rFonts w:ascii="Times New Roman" w:eastAsia="Times New Roman" w:hAnsi="Times New Roman" w:cs="Times New Roman"/>
          <w:b/>
          <w:color w:val="000000"/>
          <w:sz w:val="24"/>
          <w:szCs w:val="24"/>
          <w:lang w:eastAsia="zh-CN"/>
        </w:rPr>
        <w:t>Приложение</w:t>
      </w:r>
      <w:r w:rsidR="00976A0E" w:rsidRPr="00F10944">
        <w:rPr>
          <w:rFonts w:ascii="Times New Roman" w:eastAsia="Times New Roman" w:hAnsi="Times New Roman" w:cs="Times New Roman"/>
          <w:b/>
          <w:color w:val="000000"/>
          <w:sz w:val="24"/>
          <w:szCs w:val="24"/>
          <w:lang w:eastAsia="zh-CN"/>
        </w:rPr>
        <w:t xml:space="preserve"> </w:t>
      </w:r>
      <w:r w:rsidR="003664A9" w:rsidRPr="00F10944">
        <w:rPr>
          <w:rFonts w:ascii="Times New Roman" w:eastAsia="Times New Roman" w:hAnsi="Times New Roman" w:cs="Times New Roman"/>
          <w:b/>
          <w:color w:val="000000"/>
          <w:sz w:val="24"/>
          <w:szCs w:val="24"/>
          <w:lang w:eastAsia="zh-CN"/>
        </w:rPr>
        <w:t>№</w:t>
      </w:r>
      <w:r w:rsidR="00F10944" w:rsidRPr="00F10944">
        <w:rPr>
          <w:rFonts w:ascii="Times New Roman" w:eastAsia="Times New Roman" w:hAnsi="Times New Roman" w:cs="Times New Roman"/>
          <w:b/>
          <w:color w:val="000000"/>
          <w:sz w:val="24"/>
          <w:szCs w:val="24"/>
          <w:lang w:eastAsia="zh-CN"/>
        </w:rPr>
        <w:t xml:space="preserve"> </w:t>
      </w:r>
      <w:r w:rsidR="003664A9" w:rsidRPr="00F10944">
        <w:rPr>
          <w:rFonts w:ascii="Times New Roman" w:eastAsia="Times New Roman" w:hAnsi="Times New Roman" w:cs="Times New Roman"/>
          <w:b/>
          <w:color w:val="000000"/>
          <w:sz w:val="24"/>
          <w:szCs w:val="24"/>
          <w:lang w:eastAsia="zh-CN"/>
        </w:rPr>
        <w:t>14</w:t>
      </w:r>
      <w:r w:rsidR="00AF3712" w:rsidRPr="00F10944">
        <w:rPr>
          <w:rFonts w:ascii="Times New Roman" w:eastAsia="Times New Roman" w:hAnsi="Times New Roman" w:cs="Times New Roman"/>
          <w:b/>
          <w:color w:val="000000"/>
          <w:sz w:val="24"/>
          <w:szCs w:val="24"/>
          <w:lang w:eastAsia="zh-CN"/>
        </w:rPr>
        <w:t>.</w:t>
      </w:r>
      <w:r w:rsidR="003664A9" w:rsidRPr="00A83540">
        <w:rPr>
          <w:rFonts w:ascii="Times New Roman" w:eastAsia="Times New Roman" w:hAnsi="Times New Roman" w:cs="Times New Roman"/>
          <w:color w:val="000000"/>
          <w:sz w:val="24"/>
          <w:szCs w:val="24"/>
          <w:lang w:eastAsia="zh-CN"/>
        </w:rPr>
        <w:t xml:space="preserve"> </w:t>
      </w:r>
      <w:r w:rsidRPr="00A83540">
        <w:rPr>
          <w:rFonts w:ascii="Times New Roman" w:hAnsi="Times New Roman" w:cs="Times New Roman"/>
          <w:sz w:val="24"/>
          <w:szCs w:val="24"/>
        </w:rPr>
        <w:t>Форма акта приема-передачи морально устаревшего и физически изношенного оборудования (</w:t>
      </w:r>
      <w:r w:rsidR="00BF4FB8" w:rsidRPr="00A83540">
        <w:rPr>
          <w:rFonts w:ascii="Times New Roman" w:hAnsi="Times New Roman" w:cs="Times New Roman"/>
          <w:sz w:val="24"/>
          <w:szCs w:val="24"/>
        </w:rPr>
        <w:t>конструкций, материалов</w:t>
      </w:r>
      <w:r w:rsidRPr="00A83540">
        <w:rPr>
          <w:rFonts w:ascii="Times New Roman" w:hAnsi="Times New Roman" w:cs="Times New Roman"/>
          <w:sz w:val="24"/>
          <w:szCs w:val="24"/>
        </w:rPr>
        <w:t xml:space="preserve">) </w:t>
      </w:r>
      <w:r w:rsidR="009E409F" w:rsidRPr="00A83540">
        <w:rPr>
          <w:rFonts w:ascii="Times New Roman" w:hAnsi="Times New Roman" w:cs="Times New Roman"/>
          <w:sz w:val="24"/>
          <w:szCs w:val="24"/>
        </w:rPr>
        <w:t>Объект</w:t>
      </w:r>
      <w:r w:rsidR="009E409F" w:rsidRPr="006473A8">
        <w:rPr>
          <w:rFonts w:ascii="Times New Roman" w:hAnsi="Times New Roman" w:cs="Times New Roman"/>
          <w:sz w:val="24"/>
          <w:szCs w:val="24"/>
        </w:rPr>
        <w:t>а</w:t>
      </w:r>
      <w:r w:rsidRPr="006473A8">
        <w:rPr>
          <w:rFonts w:ascii="Times New Roman" w:hAnsi="Times New Roman" w:cs="Times New Roman"/>
          <w:sz w:val="24"/>
          <w:szCs w:val="24"/>
        </w:rPr>
        <w:t xml:space="preserve"> Соглашения.</w:t>
      </w:r>
    </w:p>
    <w:p w14:paraId="4EA8750F" w14:textId="77777777" w:rsidR="0068501C" w:rsidRDefault="0068501C" w:rsidP="008C75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75ABCFC0" w14:textId="77777777" w:rsidR="0082718C" w:rsidRDefault="0082718C" w:rsidP="008C75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577A2FCD" w14:textId="77777777" w:rsidR="0082718C" w:rsidRDefault="0082718C" w:rsidP="008C75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66AADAB0" w14:textId="77777777" w:rsidR="0082718C" w:rsidRDefault="0082718C" w:rsidP="008C75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2F9F9D5D" w14:textId="77777777" w:rsidR="008C7589" w:rsidRPr="00C603A2" w:rsidRDefault="008C7589" w:rsidP="005E0355">
      <w:pPr>
        <w:widowControl w:val="0"/>
        <w:shd w:val="clear" w:color="auto" w:fill="FFFFFF"/>
        <w:spacing w:after="0" w:line="240" w:lineRule="auto"/>
        <w:jc w:val="both"/>
        <w:textAlignment w:val="baseline"/>
        <w:rPr>
          <w:rStyle w:val="af"/>
          <w:rFonts w:ascii="Times New Roman" w:hAnsi="Times New Roman" w:cs="Times New Roman"/>
          <w:sz w:val="24"/>
          <w:szCs w:val="24"/>
        </w:rPr>
      </w:pPr>
      <w:r w:rsidRPr="00C603A2">
        <w:rPr>
          <w:rStyle w:val="af"/>
          <w:rFonts w:ascii="Times New Roman" w:hAnsi="Times New Roman" w:cs="Times New Roman"/>
          <w:sz w:val="24"/>
          <w:szCs w:val="24"/>
        </w:rPr>
        <w:lastRenderedPageBreak/>
        <w:t>Адреса и реквизиты Сторон:</w:t>
      </w:r>
    </w:p>
    <w:p w14:paraId="1964B541" w14:textId="77777777" w:rsidR="00DB5C37" w:rsidRPr="00C603A2" w:rsidRDefault="00DB5C37" w:rsidP="005E0355">
      <w:pPr>
        <w:widowControl w:val="0"/>
        <w:shd w:val="clear" w:color="auto" w:fill="FFFFFF"/>
        <w:spacing w:after="0" w:line="240" w:lineRule="auto"/>
        <w:jc w:val="both"/>
        <w:textAlignment w:val="baseline"/>
        <w:rPr>
          <w:rStyle w:val="af"/>
          <w:rFonts w:ascii="Times New Roman" w:hAnsi="Times New Roman" w:cs="Times New Roman"/>
          <w:sz w:val="24"/>
          <w:szCs w:val="24"/>
        </w:rPr>
      </w:pPr>
    </w:p>
    <w:p w14:paraId="478A487E" w14:textId="77777777" w:rsidR="00D4115D" w:rsidRPr="00C603A2" w:rsidRDefault="00D4115D" w:rsidP="005E0355">
      <w:pPr>
        <w:shd w:val="clear" w:color="auto" w:fill="FFFFFF"/>
        <w:spacing w:after="0" w:line="240" w:lineRule="auto"/>
        <w:contextualSpacing/>
        <w:rPr>
          <w:rFonts w:ascii="Times New Roman" w:eastAsia="Times New Roman" w:hAnsi="Times New Roman" w:cs="Times New Roman"/>
          <w:b/>
          <w:sz w:val="24"/>
          <w:szCs w:val="24"/>
        </w:rPr>
      </w:pPr>
      <w:r w:rsidRPr="00C603A2">
        <w:rPr>
          <w:rFonts w:ascii="Times New Roman" w:eastAsia="Times New Roman" w:hAnsi="Times New Roman" w:cs="Times New Roman"/>
          <w:b/>
          <w:sz w:val="24"/>
          <w:szCs w:val="24"/>
        </w:rPr>
        <w:t>Субъект РФ</w:t>
      </w:r>
      <w:r w:rsidR="00255068" w:rsidRPr="00C603A2">
        <w:rPr>
          <w:rFonts w:ascii="Times New Roman" w:eastAsia="Times New Roman" w:hAnsi="Times New Roman" w:cs="Times New Roman"/>
          <w:b/>
          <w:sz w:val="24"/>
          <w:szCs w:val="24"/>
        </w:rPr>
        <w:t xml:space="preserve"> – Челябинская область</w:t>
      </w:r>
      <w:r w:rsidRPr="00C603A2">
        <w:rPr>
          <w:rFonts w:ascii="Times New Roman" w:eastAsia="Times New Roman" w:hAnsi="Times New Roman" w:cs="Times New Roman"/>
          <w:b/>
          <w:sz w:val="24"/>
          <w:szCs w:val="24"/>
        </w:rPr>
        <w:t>:</w:t>
      </w:r>
    </w:p>
    <w:p w14:paraId="1F0BE75C" w14:textId="77777777" w:rsidR="00D4115D" w:rsidRPr="00C603A2" w:rsidRDefault="00D4115D" w:rsidP="005E0355">
      <w:pPr>
        <w:spacing w:after="0" w:line="240" w:lineRule="auto"/>
        <w:contextualSpacing/>
        <w:rPr>
          <w:rFonts w:ascii="Times New Roman" w:eastAsia="Times New Roman" w:hAnsi="Times New Roman" w:cs="Times New Roman"/>
          <w:color w:val="000000"/>
          <w:sz w:val="24"/>
          <w:szCs w:val="24"/>
        </w:rPr>
      </w:pPr>
      <w:r w:rsidRPr="00C603A2">
        <w:rPr>
          <w:rFonts w:ascii="Times New Roman" w:eastAsia="Times New Roman" w:hAnsi="Times New Roman" w:cs="Times New Roman"/>
          <w:color w:val="000000"/>
          <w:sz w:val="24"/>
          <w:szCs w:val="24"/>
        </w:rPr>
        <w:t>454089, г.</w:t>
      </w:r>
      <w:r w:rsidR="00255068" w:rsidRPr="00C603A2">
        <w:rPr>
          <w:rFonts w:ascii="Times New Roman" w:eastAsia="Times New Roman" w:hAnsi="Times New Roman" w:cs="Times New Roman"/>
          <w:color w:val="000000"/>
          <w:sz w:val="24"/>
          <w:szCs w:val="24"/>
        </w:rPr>
        <w:t xml:space="preserve"> </w:t>
      </w:r>
      <w:r w:rsidRPr="00C603A2">
        <w:rPr>
          <w:rFonts w:ascii="Times New Roman" w:eastAsia="Times New Roman" w:hAnsi="Times New Roman" w:cs="Times New Roman"/>
          <w:color w:val="000000"/>
          <w:sz w:val="24"/>
          <w:szCs w:val="24"/>
        </w:rPr>
        <w:t>Челябинск, ул.</w:t>
      </w:r>
      <w:r w:rsidR="00255068" w:rsidRPr="00C603A2">
        <w:rPr>
          <w:rFonts w:ascii="Times New Roman" w:eastAsia="Times New Roman" w:hAnsi="Times New Roman" w:cs="Times New Roman"/>
          <w:color w:val="000000"/>
          <w:sz w:val="24"/>
          <w:szCs w:val="24"/>
        </w:rPr>
        <w:t xml:space="preserve"> </w:t>
      </w:r>
      <w:r w:rsidRPr="00C603A2">
        <w:rPr>
          <w:rFonts w:ascii="Times New Roman" w:eastAsia="Times New Roman" w:hAnsi="Times New Roman" w:cs="Times New Roman"/>
          <w:color w:val="000000"/>
          <w:sz w:val="24"/>
          <w:szCs w:val="24"/>
        </w:rPr>
        <w:t>Цвиллинга, 27</w:t>
      </w:r>
    </w:p>
    <w:p w14:paraId="26B7893E" w14:textId="77777777" w:rsidR="00C603A2" w:rsidRDefault="00C603A2" w:rsidP="005E0355">
      <w:pPr>
        <w:spacing w:after="0" w:line="240" w:lineRule="auto"/>
        <w:contextualSpacing/>
        <w:rPr>
          <w:rFonts w:ascii="Times New Roman" w:eastAsia="Times New Roman" w:hAnsi="Times New Roman" w:cs="Times New Roman"/>
          <w:b/>
          <w:color w:val="000000"/>
          <w:sz w:val="24"/>
          <w:szCs w:val="24"/>
        </w:rPr>
      </w:pPr>
    </w:p>
    <w:p w14:paraId="6A18DAAD" w14:textId="7EC8441D" w:rsidR="0090050D" w:rsidRDefault="007D6F3F" w:rsidP="005E0355">
      <w:pPr>
        <w:spacing w:after="0" w:line="240" w:lineRule="auto"/>
        <w:contextualSpacing/>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Заместитель Губернатора Челябинской области</w:t>
      </w:r>
      <w:r w:rsidR="00BC772C" w:rsidRPr="00C603A2">
        <w:rPr>
          <w:rFonts w:ascii="Times New Roman" w:eastAsia="Times New Roman" w:hAnsi="Times New Roman" w:cs="Times New Roman"/>
          <w:b/>
          <w:color w:val="000000"/>
          <w:sz w:val="24"/>
          <w:szCs w:val="24"/>
        </w:rPr>
        <w:t xml:space="preserve"> </w:t>
      </w:r>
    </w:p>
    <w:p w14:paraId="5689FFCE" w14:textId="77777777" w:rsidR="0090050D" w:rsidRPr="00C603A2" w:rsidRDefault="0090050D" w:rsidP="005E0355">
      <w:pPr>
        <w:spacing w:after="0" w:line="240" w:lineRule="auto"/>
        <w:contextualSpacing/>
        <w:rPr>
          <w:rFonts w:ascii="Times New Roman" w:hAnsi="Times New Roman" w:cs="Times New Roman"/>
          <w:b/>
          <w:sz w:val="24"/>
          <w:szCs w:val="24"/>
          <w:lang w:eastAsia="zh-CN"/>
        </w:rPr>
      </w:pPr>
    </w:p>
    <w:p w14:paraId="07275D54" w14:textId="38E8D64C" w:rsidR="003A44FE" w:rsidRPr="00C603A2" w:rsidRDefault="003A44FE" w:rsidP="005E0355">
      <w:pPr>
        <w:spacing w:after="0" w:line="240" w:lineRule="auto"/>
        <w:contextualSpacing/>
        <w:rPr>
          <w:rFonts w:ascii="Times New Roman" w:hAnsi="Times New Roman" w:cs="Times New Roman"/>
          <w:b/>
          <w:sz w:val="24"/>
          <w:szCs w:val="24"/>
          <w:lang w:eastAsia="zh-CN"/>
        </w:rPr>
      </w:pPr>
      <w:r w:rsidRPr="00C603A2">
        <w:rPr>
          <w:rFonts w:ascii="Times New Roman" w:hAnsi="Times New Roman" w:cs="Times New Roman"/>
          <w:sz w:val="24"/>
          <w:szCs w:val="24"/>
          <w:lang w:eastAsia="zh-CN"/>
        </w:rPr>
        <w:t>__________________</w:t>
      </w:r>
      <w:r w:rsidR="006B2501" w:rsidRPr="00C603A2">
        <w:rPr>
          <w:rFonts w:ascii="Times New Roman" w:hAnsi="Times New Roman" w:cs="Times New Roman"/>
          <w:sz w:val="24"/>
          <w:szCs w:val="24"/>
          <w:lang w:eastAsia="zh-CN"/>
        </w:rPr>
        <w:t>________</w:t>
      </w:r>
      <w:r w:rsidR="007D6F3F">
        <w:rPr>
          <w:rFonts w:ascii="Times New Roman" w:hAnsi="Times New Roman" w:cs="Times New Roman"/>
          <w:b/>
          <w:sz w:val="24"/>
          <w:szCs w:val="24"/>
          <w:lang w:eastAsia="zh-CN"/>
        </w:rPr>
        <w:t xml:space="preserve"> А.М. Фалейчик</w:t>
      </w:r>
      <w:r w:rsidRPr="00C603A2">
        <w:rPr>
          <w:rFonts w:ascii="Times New Roman" w:hAnsi="Times New Roman" w:cs="Times New Roman"/>
          <w:b/>
          <w:sz w:val="24"/>
          <w:szCs w:val="24"/>
          <w:lang w:eastAsia="zh-CN"/>
        </w:rPr>
        <w:t xml:space="preserve"> </w:t>
      </w:r>
    </w:p>
    <w:p w14:paraId="0C340AAE" w14:textId="77777777" w:rsidR="00A442BC" w:rsidRPr="00C603A2" w:rsidRDefault="00A442BC" w:rsidP="005E0355">
      <w:pPr>
        <w:shd w:val="clear" w:color="auto" w:fill="FFFFFF"/>
        <w:spacing w:after="0" w:line="240" w:lineRule="auto"/>
        <w:contextualSpacing/>
        <w:rPr>
          <w:rFonts w:ascii="Times New Roman" w:eastAsia="Times New Roman" w:hAnsi="Times New Roman" w:cs="Times New Roman"/>
          <w:b/>
          <w:sz w:val="24"/>
          <w:szCs w:val="24"/>
        </w:rPr>
      </w:pPr>
    </w:p>
    <w:p w14:paraId="438A5A4D" w14:textId="77777777" w:rsidR="00D4115D" w:rsidRPr="00B04E0C" w:rsidRDefault="00D4115D" w:rsidP="008E21F4">
      <w:pPr>
        <w:widowControl w:val="0"/>
        <w:shd w:val="clear" w:color="auto" w:fill="FFFFFF"/>
        <w:spacing w:after="0" w:line="240" w:lineRule="auto"/>
        <w:contextualSpacing/>
        <w:textAlignment w:val="baseline"/>
        <w:rPr>
          <w:rFonts w:ascii="Times New Roman" w:eastAsia="Times New Roman" w:hAnsi="Times New Roman" w:cs="Times New Roman"/>
          <w:b/>
          <w:bCs/>
          <w:sz w:val="24"/>
          <w:szCs w:val="24"/>
        </w:rPr>
      </w:pPr>
      <w:r w:rsidRPr="00B04E0C">
        <w:rPr>
          <w:rFonts w:ascii="Times New Roman" w:eastAsia="Times New Roman" w:hAnsi="Times New Roman" w:cs="Times New Roman"/>
          <w:b/>
          <w:bCs/>
          <w:sz w:val="24"/>
          <w:szCs w:val="24"/>
        </w:rPr>
        <w:t>Концедент:</w:t>
      </w:r>
    </w:p>
    <w:p w14:paraId="0A8DB8C1" w14:textId="564AC60C" w:rsidR="00410C92" w:rsidRDefault="00410C92" w:rsidP="00410C92">
      <w:pPr>
        <w:pStyle w:val="afd"/>
        <w:rPr>
          <w:rFonts w:ascii="Times New Roman" w:eastAsia="Times New Roman" w:hAnsi="Times New Roman" w:cs="Arial"/>
          <w:sz w:val="24"/>
          <w:szCs w:val="24"/>
          <w:lang w:eastAsia="ru-RU"/>
        </w:rPr>
      </w:pPr>
      <w:r w:rsidRPr="00C51BB9">
        <w:rPr>
          <w:rStyle w:val="aff1"/>
          <w:rFonts w:ascii="Times New Roman" w:hAnsi="Times New Roman"/>
          <w:sz w:val="24"/>
          <w:szCs w:val="24"/>
        </w:rPr>
        <w:t>Муниципальное образование «Симское городское поселение Ашинского муниципального района Челябинской области»</w:t>
      </w:r>
      <w:r w:rsidR="0082718C">
        <w:rPr>
          <w:rStyle w:val="aff1"/>
          <w:rFonts w:ascii="Times New Roman" w:hAnsi="Times New Roman"/>
          <w:sz w:val="24"/>
          <w:szCs w:val="24"/>
        </w:rPr>
        <w:t>,</w:t>
      </w:r>
      <w:r>
        <w:rPr>
          <w:rStyle w:val="aff1"/>
          <w:rFonts w:ascii="Times New Roman" w:hAnsi="Times New Roman"/>
          <w:sz w:val="24"/>
          <w:szCs w:val="24"/>
        </w:rPr>
        <w:t xml:space="preserve"> </w:t>
      </w:r>
      <w:r w:rsidR="0082718C">
        <w:rPr>
          <w:rStyle w:val="aff1"/>
          <w:rFonts w:ascii="Times New Roman" w:hAnsi="Times New Roman"/>
          <w:sz w:val="24"/>
          <w:szCs w:val="24"/>
        </w:rPr>
        <w:t>от имени которого выступает</w:t>
      </w:r>
      <w:r>
        <w:rPr>
          <w:rStyle w:val="aff1"/>
          <w:rFonts w:ascii="Times New Roman" w:hAnsi="Times New Roman"/>
          <w:sz w:val="24"/>
          <w:szCs w:val="24"/>
        </w:rPr>
        <w:t xml:space="preserve"> «Комитет по управлению муниципальным имуществом и земельным отношениям Симского городского поселения»</w:t>
      </w:r>
    </w:p>
    <w:p w14:paraId="79F58167" w14:textId="49E8A5F8" w:rsidR="00410C92" w:rsidRPr="00C51BB9" w:rsidRDefault="00410C92" w:rsidP="00410C92">
      <w:pPr>
        <w:pStyle w:val="afd"/>
        <w:rPr>
          <w:rFonts w:ascii="Times New Roman" w:eastAsia="Times New Roman" w:hAnsi="Times New Roman" w:cs="Arial"/>
          <w:sz w:val="24"/>
          <w:szCs w:val="24"/>
          <w:lang w:eastAsia="ru-RU"/>
        </w:rPr>
      </w:pPr>
      <w:r w:rsidRPr="00C51BB9">
        <w:rPr>
          <w:rFonts w:ascii="Times New Roman" w:eastAsia="Times New Roman" w:hAnsi="Times New Roman"/>
          <w:sz w:val="24"/>
          <w:szCs w:val="24"/>
          <w:lang w:eastAsia="ru-RU"/>
        </w:rPr>
        <w:t xml:space="preserve">456020, </w:t>
      </w:r>
      <w:r>
        <w:rPr>
          <w:rFonts w:ascii="Times New Roman" w:eastAsia="Times New Roman" w:hAnsi="Times New Roman"/>
          <w:sz w:val="24"/>
          <w:szCs w:val="24"/>
          <w:lang w:eastAsia="ru-RU"/>
        </w:rPr>
        <w:t xml:space="preserve">Челябинская область. </w:t>
      </w:r>
      <w:r w:rsidRPr="00C51BB9">
        <w:rPr>
          <w:rFonts w:ascii="Times New Roman" w:eastAsia="Times New Roman" w:hAnsi="Times New Roman"/>
          <w:sz w:val="24"/>
          <w:szCs w:val="24"/>
          <w:lang w:eastAsia="ru-RU"/>
        </w:rPr>
        <w:t xml:space="preserve">г. Сим, ул. Пушкина, </w:t>
      </w:r>
      <w:r w:rsidR="0082718C">
        <w:rPr>
          <w:rFonts w:ascii="Times New Roman" w:eastAsia="Times New Roman" w:hAnsi="Times New Roman"/>
          <w:sz w:val="24"/>
          <w:szCs w:val="24"/>
          <w:lang w:eastAsia="ru-RU"/>
        </w:rPr>
        <w:t>6</w:t>
      </w:r>
    </w:p>
    <w:p w14:paraId="5A723C96" w14:textId="77777777" w:rsidR="00410C92" w:rsidRPr="00C51BB9" w:rsidRDefault="00410C92" w:rsidP="00410C92">
      <w:pPr>
        <w:widowControl w:val="0"/>
        <w:autoSpaceDE w:val="0"/>
        <w:autoSpaceDN w:val="0"/>
        <w:adjustRightInd w:val="0"/>
        <w:spacing w:after="0" w:line="240" w:lineRule="auto"/>
        <w:rPr>
          <w:rFonts w:ascii="Times New Roman" w:eastAsia="Times New Roman" w:hAnsi="Times New Roman" w:cs="Arial"/>
          <w:sz w:val="24"/>
          <w:szCs w:val="24"/>
        </w:rPr>
      </w:pPr>
      <w:r w:rsidRPr="00C51BB9">
        <w:rPr>
          <w:rFonts w:ascii="Times New Roman" w:eastAsia="Times New Roman" w:hAnsi="Times New Roman" w:cs="Arial"/>
          <w:sz w:val="24"/>
          <w:szCs w:val="24"/>
        </w:rPr>
        <w:t>ИНН/КПП 7401010496/</w:t>
      </w:r>
      <w:r>
        <w:rPr>
          <w:rFonts w:ascii="Times New Roman" w:eastAsia="Times New Roman" w:hAnsi="Times New Roman" w:cs="Arial"/>
          <w:sz w:val="24"/>
          <w:szCs w:val="24"/>
        </w:rPr>
        <w:t xml:space="preserve"> </w:t>
      </w:r>
      <w:r w:rsidRPr="00C51BB9">
        <w:rPr>
          <w:rFonts w:ascii="Times New Roman" w:eastAsia="Times New Roman" w:hAnsi="Times New Roman" w:cs="Arial"/>
          <w:sz w:val="24"/>
          <w:szCs w:val="24"/>
        </w:rPr>
        <w:t>745701001</w:t>
      </w:r>
    </w:p>
    <w:p w14:paraId="6B8B1D2F" w14:textId="77777777" w:rsidR="00410C92" w:rsidRPr="00C51BB9" w:rsidRDefault="00410C92" w:rsidP="00410C92">
      <w:pPr>
        <w:widowControl w:val="0"/>
        <w:autoSpaceDE w:val="0"/>
        <w:autoSpaceDN w:val="0"/>
        <w:adjustRightInd w:val="0"/>
        <w:spacing w:after="0" w:line="240" w:lineRule="auto"/>
        <w:rPr>
          <w:rFonts w:ascii="Times New Roman" w:eastAsia="Times New Roman" w:hAnsi="Times New Roman" w:cs="Arial"/>
          <w:sz w:val="24"/>
          <w:szCs w:val="24"/>
        </w:rPr>
      </w:pPr>
      <w:r>
        <w:rPr>
          <w:rFonts w:ascii="Times New Roman" w:eastAsia="Times New Roman" w:hAnsi="Times New Roman" w:cs="Arial"/>
          <w:sz w:val="24"/>
          <w:szCs w:val="24"/>
        </w:rPr>
        <w:t>ОГРН 1067401003262</w:t>
      </w:r>
    </w:p>
    <w:p w14:paraId="52EB73FB" w14:textId="77777777" w:rsidR="00410C92" w:rsidRPr="00C51BB9" w:rsidRDefault="00410C92" w:rsidP="00410C92">
      <w:pPr>
        <w:pStyle w:val="afd"/>
        <w:rPr>
          <w:rFonts w:ascii="Times New Roman" w:hAnsi="Times New Roman"/>
          <w:sz w:val="24"/>
          <w:szCs w:val="24"/>
          <w:shd w:val="clear" w:color="auto" w:fill="FFFFFF"/>
        </w:rPr>
      </w:pPr>
    </w:p>
    <w:p w14:paraId="38B11CBF" w14:textId="11A4995A" w:rsidR="00410C92" w:rsidRPr="006473A8" w:rsidRDefault="0082718C" w:rsidP="00410C92">
      <w:pPr>
        <w:widowControl w:val="0"/>
        <w:suppressAutoHyphens/>
        <w:autoSpaceDE w:val="0"/>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И.о. п</w:t>
      </w:r>
      <w:r w:rsidR="00410C92">
        <w:rPr>
          <w:rFonts w:ascii="Times New Roman" w:eastAsia="Times New Roman" w:hAnsi="Times New Roman" w:cs="Times New Roman"/>
          <w:b/>
          <w:sz w:val="24"/>
          <w:szCs w:val="24"/>
          <w:lang w:eastAsia="ar-SA"/>
        </w:rPr>
        <w:t>редседател</w:t>
      </w:r>
      <w:r>
        <w:rPr>
          <w:rFonts w:ascii="Times New Roman" w:eastAsia="Times New Roman" w:hAnsi="Times New Roman" w:cs="Times New Roman"/>
          <w:b/>
          <w:sz w:val="24"/>
          <w:szCs w:val="24"/>
          <w:lang w:eastAsia="ar-SA"/>
        </w:rPr>
        <w:t>я</w:t>
      </w:r>
      <w:r w:rsidR="00410C92">
        <w:rPr>
          <w:rFonts w:ascii="Times New Roman" w:eastAsia="Times New Roman" w:hAnsi="Times New Roman" w:cs="Times New Roman"/>
          <w:b/>
          <w:sz w:val="24"/>
          <w:szCs w:val="24"/>
          <w:lang w:eastAsia="ar-SA"/>
        </w:rPr>
        <w:t xml:space="preserve"> Комитета</w:t>
      </w:r>
    </w:p>
    <w:p w14:paraId="7DA89197" w14:textId="77777777" w:rsidR="00410C92" w:rsidRPr="006473A8" w:rsidRDefault="00410C92" w:rsidP="00410C92">
      <w:pPr>
        <w:widowControl w:val="0"/>
        <w:shd w:val="clear" w:color="auto" w:fill="FFFFFF"/>
        <w:spacing w:after="0" w:line="240" w:lineRule="auto"/>
        <w:jc w:val="both"/>
        <w:textAlignment w:val="baseline"/>
        <w:rPr>
          <w:rFonts w:ascii="Times New Roman" w:eastAsia="Times New Roman" w:hAnsi="Times New Roman" w:cs="Times New Roman"/>
          <w:b/>
          <w:sz w:val="24"/>
          <w:szCs w:val="24"/>
          <w:lang w:eastAsia="ar-SA"/>
        </w:rPr>
      </w:pPr>
    </w:p>
    <w:p w14:paraId="46E655A0" w14:textId="29A56C2E" w:rsidR="00410C92" w:rsidRDefault="00410C92" w:rsidP="00410C92">
      <w:pPr>
        <w:widowControl w:val="0"/>
        <w:shd w:val="clear" w:color="auto" w:fill="FFFFFF"/>
        <w:spacing w:after="0" w:line="240" w:lineRule="auto"/>
        <w:jc w:val="both"/>
        <w:textAlignment w:val="baseline"/>
        <w:rPr>
          <w:rFonts w:ascii="Times New Roman" w:hAnsi="Times New Roman" w:cs="Times New Roman"/>
          <w:b/>
          <w:sz w:val="24"/>
          <w:szCs w:val="24"/>
        </w:rPr>
      </w:pPr>
      <w:r w:rsidRPr="00B5153E">
        <w:rPr>
          <w:rFonts w:ascii="Times New Roman" w:eastAsia="Times New Roman" w:hAnsi="Times New Roman" w:cs="Times New Roman"/>
          <w:b/>
          <w:sz w:val="24"/>
          <w:szCs w:val="24"/>
          <w:lang w:eastAsia="ar-SA"/>
        </w:rPr>
        <w:t xml:space="preserve">____________________ </w:t>
      </w:r>
      <w:proofErr w:type="spellStart"/>
      <w:r w:rsidR="0082718C">
        <w:rPr>
          <w:rFonts w:ascii="Times New Roman" w:hAnsi="Times New Roman" w:cs="Times New Roman"/>
          <w:b/>
          <w:sz w:val="24"/>
          <w:szCs w:val="24"/>
        </w:rPr>
        <w:t>А.С.Воропанова</w:t>
      </w:r>
      <w:proofErr w:type="spellEnd"/>
    </w:p>
    <w:p w14:paraId="6CC9B78D" w14:textId="63DF5A07" w:rsidR="00B04E0C" w:rsidRPr="00B04E0C" w:rsidRDefault="00B04E0C" w:rsidP="00B04E0C">
      <w:pPr>
        <w:widowControl w:val="0"/>
        <w:shd w:val="clear" w:color="auto" w:fill="FFFFFF"/>
        <w:spacing w:after="0" w:line="240" w:lineRule="auto"/>
        <w:jc w:val="both"/>
        <w:textAlignment w:val="baseline"/>
        <w:rPr>
          <w:rFonts w:ascii="Times New Roman" w:hAnsi="Times New Roman" w:cs="Times New Roman"/>
          <w:b/>
          <w:bCs/>
          <w:sz w:val="24"/>
          <w:szCs w:val="24"/>
        </w:rPr>
      </w:pPr>
    </w:p>
    <w:p w14:paraId="03C489D9" w14:textId="77777777" w:rsidR="00673126" w:rsidRPr="00B04E0C" w:rsidRDefault="00673126" w:rsidP="005E0355">
      <w:pPr>
        <w:widowControl w:val="0"/>
        <w:shd w:val="clear" w:color="auto" w:fill="FFFFFF"/>
        <w:spacing w:after="0" w:line="240" w:lineRule="auto"/>
        <w:jc w:val="both"/>
        <w:textAlignment w:val="baseline"/>
        <w:rPr>
          <w:rStyle w:val="af"/>
          <w:rFonts w:ascii="Times New Roman" w:hAnsi="Times New Roman" w:cs="Times New Roman"/>
          <w:b w:val="0"/>
          <w:sz w:val="24"/>
          <w:szCs w:val="24"/>
        </w:rPr>
      </w:pPr>
    </w:p>
    <w:p w14:paraId="25E907E0" w14:textId="77777777" w:rsidR="00EF7B89" w:rsidRPr="00B04E0C" w:rsidRDefault="00EF7B89" w:rsidP="005E0355">
      <w:pPr>
        <w:widowControl w:val="0"/>
        <w:shd w:val="clear" w:color="auto" w:fill="FFFFFF"/>
        <w:spacing w:after="0" w:line="240" w:lineRule="auto"/>
        <w:jc w:val="both"/>
        <w:textAlignment w:val="baseline"/>
        <w:rPr>
          <w:rFonts w:ascii="Times New Roman" w:eastAsia="Times New Roman" w:hAnsi="Times New Roman" w:cs="Times New Roman"/>
          <w:bCs/>
          <w:sz w:val="24"/>
          <w:szCs w:val="24"/>
        </w:rPr>
      </w:pPr>
    </w:p>
    <w:p w14:paraId="77DFDF22" w14:textId="77777777" w:rsidR="00255068" w:rsidRDefault="00D4115D" w:rsidP="00414C3D">
      <w:pPr>
        <w:widowControl w:val="0"/>
        <w:shd w:val="clear" w:color="auto" w:fill="FFFFFF"/>
        <w:spacing w:after="0" w:line="240" w:lineRule="auto"/>
        <w:jc w:val="both"/>
        <w:textAlignment w:val="baseline"/>
        <w:rPr>
          <w:rFonts w:ascii="Times New Roman" w:eastAsia="Times New Roman" w:hAnsi="Times New Roman" w:cs="Times New Roman"/>
          <w:b/>
          <w:bCs/>
          <w:sz w:val="24"/>
          <w:szCs w:val="24"/>
        </w:rPr>
      </w:pPr>
      <w:r w:rsidRPr="006473A8">
        <w:rPr>
          <w:rFonts w:ascii="Times New Roman" w:eastAsia="Times New Roman" w:hAnsi="Times New Roman" w:cs="Times New Roman"/>
          <w:b/>
          <w:bCs/>
          <w:sz w:val="24"/>
          <w:szCs w:val="24"/>
        </w:rPr>
        <w:t>Концессионер:</w:t>
      </w:r>
    </w:p>
    <w:p w14:paraId="2CDFAB4E" w14:textId="77777777" w:rsidR="00410C92" w:rsidRDefault="00410C92" w:rsidP="00410C92">
      <w:pPr>
        <w:spacing w:after="0" w:line="240" w:lineRule="auto"/>
        <w:contextualSpacing/>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______________________________________________</w:t>
      </w:r>
      <w:r w:rsidRPr="00C603A2">
        <w:rPr>
          <w:rFonts w:ascii="Times New Roman" w:eastAsia="Times New Roman" w:hAnsi="Times New Roman" w:cs="Times New Roman"/>
          <w:b/>
          <w:color w:val="000000"/>
          <w:sz w:val="24"/>
          <w:szCs w:val="24"/>
        </w:rPr>
        <w:t xml:space="preserve"> </w:t>
      </w:r>
    </w:p>
    <w:p w14:paraId="1BBBA8BA" w14:textId="77777777" w:rsidR="00410C92" w:rsidRPr="00C603A2" w:rsidRDefault="00410C92" w:rsidP="00410C92">
      <w:pPr>
        <w:spacing w:after="0" w:line="240" w:lineRule="auto"/>
        <w:contextualSpacing/>
        <w:rPr>
          <w:rFonts w:ascii="Times New Roman" w:hAnsi="Times New Roman" w:cs="Times New Roman"/>
          <w:b/>
          <w:sz w:val="24"/>
          <w:szCs w:val="24"/>
          <w:lang w:eastAsia="zh-CN"/>
        </w:rPr>
      </w:pPr>
    </w:p>
    <w:p w14:paraId="0944B5CD" w14:textId="77777777" w:rsidR="00410C92" w:rsidRPr="00C603A2" w:rsidRDefault="00410C92" w:rsidP="00410C92">
      <w:pPr>
        <w:spacing w:after="0" w:line="240" w:lineRule="auto"/>
        <w:contextualSpacing/>
        <w:rPr>
          <w:rFonts w:ascii="Times New Roman" w:hAnsi="Times New Roman" w:cs="Times New Roman"/>
          <w:b/>
          <w:sz w:val="24"/>
          <w:szCs w:val="24"/>
          <w:lang w:eastAsia="zh-CN"/>
        </w:rPr>
      </w:pPr>
      <w:r w:rsidRPr="00C603A2">
        <w:rPr>
          <w:rFonts w:ascii="Times New Roman" w:hAnsi="Times New Roman" w:cs="Times New Roman"/>
          <w:sz w:val="24"/>
          <w:szCs w:val="24"/>
          <w:lang w:eastAsia="zh-CN"/>
        </w:rPr>
        <w:t>__________________________</w:t>
      </w:r>
      <w:r>
        <w:rPr>
          <w:rFonts w:ascii="Times New Roman" w:hAnsi="Times New Roman" w:cs="Times New Roman"/>
          <w:b/>
          <w:sz w:val="24"/>
          <w:szCs w:val="24"/>
          <w:lang w:eastAsia="zh-CN"/>
        </w:rPr>
        <w:t>/___________________/</w:t>
      </w:r>
      <w:r w:rsidRPr="00C603A2">
        <w:rPr>
          <w:rFonts w:ascii="Times New Roman" w:hAnsi="Times New Roman" w:cs="Times New Roman"/>
          <w:b/>
          <w:sz w:val="24"/>
          <w:szCs w:val="24"/>
          <w:lang w:eastAsia="zh-CN"/>
        </w:rPr>
        <w:t xml:space="preserve"> </w:t>
      </w:r>
    </w:p>
    <w:p w14:paraId="2BFF1EDD" w14:textId="77777777" w:rsidR="00410C92" w:rsidRPr="00C603A2" w:rsidRDefault="00410C92" w:rsidP="00410C92">
      <w:pPr>
        <w:shd w:val="clear" w:color="auto" w:fill="FFFFFF"/>
        <w:spacing w:after="0" w:line="240" w:lineRule="auto"/>
        <w:contextualSpacing/>
        <w:rPr>
          <w:rFonts w:ascii="Times New Roman" w:eastAsia="Times New Roman" w:hAnsi="Times New Roman" w:cs="Times New Roman"/>
          <w:b/>
          <w:sz w:val="24"/>
          <w:szCs w:val="24"/>
        </w:rPr>
      </w:pPr>
    </w:p>
    <w:p w14:paraId="620D2209" w14:textId="77777777" w:rsidR="00410C92" w:rsidRDefault="00410C92" w:rsidP="00414C3D">
      <w:pPr>
        <w:widowControl w:val="0"/>
        <w:shd w:val="clear" w:color="auto" w:fill="FFFFFF"/>
        <w:spacing w:after="0" w:line="240" w:lineRule="auto"/>
        <w:jc w:val="both"/>
        <w:textAlignment w:val="baseline"/>
        <w:rPr>
          <w:rFonts w:ascii="Times New Roman" w:eastAsia="Times New Roman" w:hAnsi="Times New Roman" w:cs="Times New Roman"/>
          <w:b/>
          <w:bCs/>
          <w:sz w:val="24"/>
          <w:szCs w:val="24"/>
        </w:rPr>
      </w:pPr>
    </w:p>
    <w:p w14:paraId="0A653B6D" w14:textId="77777777" w:rsidR="0016275C" w:rsidRDefault="0016275C" w:rsidP="008C7589">
      <w:pPr>
        <w:pStyle w:val="ac"/>
        <w:widowControl w:val="0"/>
        <w:shd w:val="clear" w:color="auto" w:fill="FFFFFF"/>
        <w:spacing w:before="0" w:beforeAutospacing="0" w:after="0" w:afterAutospacing="0"/>
        <w:jc w:val="right"/>
        <w:textAlignment w:val="baseline"/>
      </w:pPr>
    </w:p>
    <w:p w14:paraId="68A58063" w14:textId="77777777" w:rsidR="00151099" w:rsidRDefault="00151099" w:rsidP="008C7589">
      <w:pPr>
        <w:pStyle w:val="ac"/>
        <w:widowControl w:val="0"/>
        <w:shd w:val="clear" w:color="auto" w:fill="FFFFFF"/>
        <w:spacing w:before="0" w:beforeAutospacing="0" w:after="0" w:afterAutospacing="0"/>
        <w:jc w:val="right"/>
        <w:textAlignment w:val="baseline"/>
      </w:pPr>
    </w:p>
    <w:p w14:paraId="303B5438" w14:textId="77777777" w:rsidR="006B2501" w:rsidRDefault="006B2501" w:rsidP="008C7589">
      <w:pPr>
        <w:pStyle w:val="ac"/>
        <w:widowControl w:val="0"/>
        <w:shd w:val="clear" w:color="auto" w:fill="FFFFFF"/>
        <w:spacing w:before="0" w:beforeAutospacing="0" w:after="0" w:afterAutospacing="0"/>
        <w:jc w:val="right"/>
        <w:textAlignment w:val="baseline"/>
      </w:pPr>
    </w:p>
    <w:p w14:paraId="6F1AC4A7" w14:textId="77777777" w:rsidR="006B2501" w:rsidRDefault="006B2501" w:rsidP="008C7589">
      <w:pPr>
        <w:pStyle w:val="ac"/>
        <w:widowControl w:val="0"/>
        <w:shd w:val="clear" w:color="auto" w:fill="FFFFFF"/>
        <w:spacing w:before="0" w:beforeAutospacing="0" w:after="0" w:afterAutospacing="0"/>
        <w:jc w:val="right"/>
        <w:textAlignment w:val="baseline"/>
      </w:pPr>
    </w:p>
    <w:p w14:paraId="70F7327A" w14:textId="77777777" w:rsidR="00AB53CB" w:rsidRDefault="00AB53CB" w:rsidP="008C7589">
      <w:pPr>
        <w:pStyle w:val="ac"/>
        <w:widowControl w:val="0"/>
        <w:shd w:val="clear" w:color="auto" w:fill="FFFFFF"/>
        <w:spacing w:before="0" w:beforeAutospacing="0" w:after="0" w:afterAutospacing="0"/>
        <w:jc w:val="right"/>
        <w:textAlignment w:val="baseline"/>
      </w:pPr>
    </w:p>
    <w:p w14:paraId="56585D3E" w14:textId="77777777" w:rsidR="00AB53CB" w:rsidRDefault="00AB53CB" w:rsidP="008C7589">
      <w:pPr>
        <w:pStyle w:val="ac"/>
        <w:widowControl w:val="0"/>
        <w:shd w:val="clear" w:color="auto" w:fill="FFFFFF"/>
        <w:spacing w:before="0" w:beforeAutospacing="0" w:after="0" w:afterAutospacing="0"/>
        <w:jc w:val="right"/>
        <w:textAlignment w:val="baseline"/>
      </w:pPr>
    </w:p>
    <w:p w14:paraId="16FDF528" w14:textId="77777777" w:rsidR="00AB53CB" w:rsidRDefault="00AB53CB" w:rsidP="008C7589">
      <w:pPr>
        <w:pStyle w:val="ac"/>
        <w:widowControl w:val="0"/>
        <w:shd w:val="clear" w:color="auto" w:fill="FFFFFF"/>
        <w:spacing w:before="0" w:beforeAutospacing="0" w:after="0" w:afterAutospacing="0"/>
        <w:jc w:val="right"/>
        <w:textAlignment w:val="baseline"/>
      </w:pPr>
    </w:p>
    <w:p w14:paraId="27B2CD02" w14:textId="77777777" w:rsidR="00AB53CB" w:rsidRDefault="00AB53CB" w:rsidP="008C7589">
      <w:pPr>
        <w:pStyle w:val="ac"/>
        <w:widowControl w:val="0"/>
        <w:shd w:val="clear" w:color="auto" w:fill="FFFFFF"/>
        <w:spacing w:before="0" w:beforeAutospacing="0" w:after="0" w:afterAutospacing="0"/>
        <w:jc w:val="right"/>
        <w:textAlignment w:val="baseline"/>
      </w:pPr>
    </w:p>
    <w:p w14:paraId="116F9887" w14:textId="77777777" w:rsidR="00AB53CB" w:rsidRDefault="00AB53CB" w:rsidP="008C7589">
      <w:pPr>
        <w:pStyle w:val="ac"/>
        <w:widowControl w:val="0"/>
        <w:shd w:val="clear" w:color="auto" w:fill="FFFFFF"/>
        <w:spacing w:before="0" w:beforeAutospacing="0" w:after="0" w:afterAutospacing="0"/>
        <w:jc w:val="right"/>
        <w:textAlignment w:val="baseline"/>
      </w:pPr>
    </w:p>
    <w:p w14:paraId="013B1B82" w14:textId="77777777" w:rsidR="00AB53CB" w:rsidRDefault="00AB53CB" w:rsidP="008C7589">
      <w:pPr>
        <w:pStyle w:val="ac"/>
        <w:widowControl w:val="0"/>
        <w:shd w:val="clear" w:color="auto" w:fill="FFFFFF"/>
        <w:spacing w:before="0" w:beforeAutospacing="0" w:after="0" w:afterAutospacing="0"/>
        <w:jc w:val="right"/>
        <w:textAlignment w:val="baseline"/>
      </w:pPr>
    </w:p>
    <w:p w14:paraId="539B0100" w14:textId="77777777" w:rsidR="00AB53CB" w:rsidRDefault="00AB53CB" w:rsidP="008C7589">
      <w:pPr>
        <w:pStyle w:val="ac"/>
        <w:widowControl w:val="0"/>
        <w:shd w:val="clear" w:color="auto" w:fill="FFFFFF"/>
        <w:spacing w:before="0" w:beforeAutospacing="0" w:after="0" w:afterAutospacing="0"/>
        <w:jc w:val="right"/>
        <w:textAlignment w:val="baseline"/>
      </w:pPr>
    </w:p>
    <w:p w14:paraId="36CB46C3" w14:textId="77777777" w:rsidR="00BB0625" w:rsidRDefault="00BB0625" w:rsidP="009258C9">
      <w:pPr>
        <w:pStyle w:val="ac"/>
        <w:widowControl w:val="0"/>
        <w:shd w:val="clear" w:color="auto" w:fill="FFFFFF"/>
        <w:spacing w:before="0" w:beforeAutospacing="0" w:after="0" w:afterAutospacing="0"/>
        <w:jc w:val="right"/>
        <w:textAlignment w:val="baseline"/>
      </w:pPr>
    </w:p>
    <w:p w14:paraId="0A328716" w14:textId="77777777" w:rsidR="00BB0625" w:rsidRDefault="00BB0625" w:rsidP="009258C9">
      <w:pPr>
        <w:pStyle w:val="ac"/>
        <w:widowControl w:val="0"/>
        <w:shd w:val="clear" w:color="auto" w:fill="FFFFFF"/>
        <w:spacing w:before="0" w:beforeAutospacing="0" w:after="0" w:afterAutospacing="0"/>
        <w:jc w:val="right"/>
        <w:textAlignment w:val="baseline"/>
      </w:pPr>
    </w:p>
    <w:p w14:paraId="0D8AEEE5" w14:textId="77777777" w:rsidR="00E32ECC" w:rsidRDefault="00E32ECC" w:rsidP="009258C9">
      <w:pPr>
        <w:pStyle w:val="ac"/>
        <w:widowControl w:val="0"/>
        <w:shd w:val="clear" w:color="auto" w:fill="FFFFFF"/>
        <w:spacing w:before="0" w:beforeAutospacing="0" w:after="0" w:afterAutospacing="0"/>
        <w:jc w:val="right"/>
        <w:textAlignment w:val="baseline"/>
      </w:pPr>
    </w:p>
    <w:p w14:paraId="3D1932B9" w14:textId="77777777" w:rsidR="00E32ECC" w:rsidRDefault="00E32ECC" w:rsidP="009258C9">
      <w:pPr>
        <w:pStyle w:val="ac"/>
        <w:widowControl w:val="0"/>
        <w:shd w:val="clear" w:color="auto" w:fill="FFFFFF"/>
        <w:spacing w:before="0" w:beforeAutospacing="0" w:after="0" w:afterAutospacing="0"/>
        <w:jc w:val="right"/>
        <w:textAlignment w:val="baseline"/>
      </w:pPr>
    </w:p>
    <w:p w14:paraId="5E3693B4" w14:textId="77777777" w:rsidR="00E32ECC" w:rsidRDefault="00E32ECC" w:rsidP="009258C9">
      <w:pPr>
        <w:pStyle w:val="ac"/>
        <w:widowControl w:val="0"/>
        <w:shd w:val="clear" w:color="auto" w:fill="FFFFFF"/>
        <w:spacing w:before="0" w:beforeAutospacing="0" w:after="0" w:afterAutospacing="0"/>
        <w:jc w:val="right"/>
        <w:textAlignment w:val="baseline"/>
      </w:pPr>
    </w:p>
    <w:p w14:paraId="553698F6" w14:textId="77777777" w:rsidR="00E32ECC" w:rsidRDefault="00E32ECC" w:rsidP="009258C9">
      <w:pPr>
        <w:pStyle w:val="ac"/>
        <w:widowControl w:val="0"/>
        <w:shd w:val="clear" w:color="auto" w:fill="FFFFFF"/>
        <w:spacing w:before="0" w:beforeAutospacing="0" w:after="0" w:afterAutospacing="0"/>
        <w:jc w:val="right"/>
        <w:textAlignment w:val="baseline"/>
      </w:pPr>
    </w:p>
    <w:p w14:paraId="7F06EC05" w14:textId="77777777" w:rsidR="00E32ECC" w:rsidRDefault="00E32ECC" w:rsidP="009258C9">
      <w:pPr>
        <w:pStyle w:val="ac"/>
        <w:widowControl w:val="0"/>
        <w:shd w:val="clear" w:color="auto" w:fill="FFFFFF"/>
        <w:spacing w:before="0" w:beforeAutospacing="0" w:after="0" w:afterAutospacing="0"/>
        <w:jc w:val="right"/>
        <w:textAlignment w:val="baseline"/>
      </w:pPr>
    </w:p>
    <w:p w14:paraId="6745D168" w14:textId="77777777" w:rsidR="00E32ECC" w:rsidRDefault="00E32ECC" w:rsidP="009258C9">
      <w:pPr>
        <w:pStyle w:val="ac"/>
        <w:widowControl w:val="0"/>
        <w:shd w:val="clear" w:color="auto" w:fill="FFFFFF"/>
        <w:spacing w:before="0" w:beforeAutospacing="0" w:after="0" w:afterAutospacing="0"/>
        <w:jc w:val="right"/>
        <w:textAlignment w:val="baseline"/>
      </w:pPr>
    </w:p>
    <w:p w14:paraId="3D7B6CA6" w14:textId="77777777" w:rsidR="00E32ECC" w:rsidRDefault="00E32ECC" w:rsidP="009258C9">
      <w:pPr>
        <w:pStyle w:val="ac"/>
        <w:widowControl w:val="0"/>
        <w:shd w:val="clear" w:color="auto" w:fill="FFFFFF"/>
        <w:spacing w:before="0" w:beforeAutospacing="0" w:after="0" w:afterAutospacing="0"/>
        <w:jc w:val="right"/>
        <w:textAlignment w:val="baseline"/>
      </w:pPr>
    </w:p>
    <w:p w14:paraId="0A1DBA15" w14:textId="77777777" w:rsidR="00E32ECC" w:rsidRDefault="00E32ECC" w:rsidP="009258C9">
      <w:pPr>
        <w:pStyle w:val="ac"/>
        <w:widowControl w:val="0"/>
        <w:shd w:val="clear" w:color="auto" w:fill="FFFFFF"/>
        <w:spacing w:before="0" w:beforeAutospacing="0" w:after="0" w:afterAutospacing="0"/>
        <w:jc w:val="right"/>
        <w:textAlignment w:val="baseline"/>
      </w:pPr>
    </w:p>
    <w:p w14:paraId="746F73F1" w14:textId="77777777" w:rsidR="00E32ECC" w:rsidRDefault="00E32ECC" w:rsidP="009258C9">
      <w:pPr>
        <w:pStyle w:val="ac"/>
        <w:widowControl w:val="0"/>
        <w:shd w:val="clear" w:color="auto" w:fill="FFFFFF"/>
        <w:spacing w:before="0" w:beforeAutospacing="0" w:after="0" w:afterAutospacing="0"/>
        <w:jc w:val="right"/>
        <w:textAlignment w:val="baseline"/>
      </w:pPr>
    </w:p>
    <w:p w14:paraId="46221896" w14:textId="77777777" w:rsidR="00E32ECC" w:rsidRDefault="00E32ECC" w:rsidP="009258C9">
      <w:pPr>
        <w:pStyle w:val="ac"/>
        <w:widowControl w:val="0"/>
        <w:shd w:val="clear" w:color="auto" w:fill="FFFFFF"/>
        <w:spacing w:before="0" w:beforeAutospacing="0" w:after="0" w:afterAutospacing="0"/>
        <w:jc w:val="right"/>
        <w:textAlignment w:val="baseline"/>
      </w:pPr>
    </w:p>
    <w:p w14:paraId="587F7A96" w14:textId="77777777" w:rsidR="00E32ECC" w:rsidRDefault="00E32ECC" w:rsidP="009258C9">
      <w:pPr>
        <w:pStyle w:val="ac"/>
        <w:widowControl w:val="0"/>
        <w:shd w:val="clear" w:color="auto" w:fill="FFFFFF"/>
        <w:spacing w:before="0" w:beforeAutospacing="0" w:after="0" w:afterAutospacing="0"/>
        <w:jc w:val="right"/>
        <w:textAlignment w:val="baseline"/>
      </w:pPr>
    </w:p>
    <w:p w14:paraId="5656081E" w14:textId="77777777" w:rsidR="00E32ECC" w:rsidRDefault="00E32ECC" w:rsidP="009258C9">
      <w:pPr>
        <w:pStyle w:val="ac"/>
        <w:widowControl w:val="0"/>
        <w:shd w:val="clear" w:color="auto" w:fill="FFFFFF"/>
        <w:spacing w:before="0" w:beforeAutospacing="0" w:after="0" w:afterAutospacing="0"/>
        <w:jc w:val="right"/>
        <w:textAlignment w:val="baseline"/>
      </w:pPr>
    </w:p>
    <w:p w14:paraId="4911634C" w14:textId="77777777" w:rsidR="00E32ECC" w:rsidRDefault="00E32ECC" w:rsidP="009258C9">
      <w:pPr>
        <w:pStyle w:val="ac"/>
        <w:widowControl w:val="0"/>
        <w:shd w:val="clear" w:color="auto" w:fill="FFFFFF"/>
        <w:spacing w:before="0" w:beforeAutospacing="0" w:after="0" w:afterAutospacing="0"/>
        <w:jc w:val="right"/>
        <w:textAlignment w:val="baseline"/>
      </w:pPr>
    </w:p>
    <w:p w14:paraId="4C1D2C34" w14:textId="77777777" w:rsidR="00E32ECC" w:rsidRPr="00E32ECC" w:rsidRDefault="00E32ECC" w:rsidP="00E32ECC">
      <w:pPr>
        <w:pStyle w:val="ac"/>
        <w:widowControl w:val="0"/>
        <w:shd w:val="clear" w:color="auto" w:fill="FFFFFF"/>
        <w:spacing w:before="0" w:beforeAutospacing="0" w:after="0" w:afterAutospacing="0"/>
        <w:jc w:val="right"/>
        <w:textAlignment w:val="baseline"/>
        <w:rPr>
          <w:bCs/>
        </w:rPr>
      </w:pPr>
      <w:r w:rsidRPr="00E32ECC">
        <w:rPr>
          <w:bCs/>
        </w:rPr>
        <w:t>Приложение №1</w:t>
      </w:r>
    </w:p>
    <w:p w14:paraId="1635A53A" w14:textId="77777777" w:rsidR="00E32ECC" w:rsidRPr="00E32ECC" w:rsidRDefault="00E32ECC" w:rsidP="00E32ECC">
      <w:pPr>
        <w:pStyle w:val="ac"/>
        <w:widowControl w:val="0"/>
        <w:shd w:val="clear" w:color="auto" w:fill="FFFFFF"/>
        <w:spacing w:before="0" w:beforeAutospacing="0" w:after="0" w:afterAutospacing="0"/>
        <w:jc w:val="right"/>
        <w:textAlignment w:val="baseline"/>
        <w:rPr>
          <w:bCs/>
        </w:rPr>
      </w:pPr>
      <w:r w:rsidRPr="00E32ECC">
        <w:rPr>
          <w:bCs/>
        </w:rPr>
        <w:t>к Концессионному соглашению</w:t>
      </w:r>
    </w:p>
    <w:p w14:paraId="23106FD9" w14:textId="77777777" w:rsidR="00E32ECC" w:rsidRPr="00E32ECC" w:rsidRDefault="00E32ECC" w:rsidP="00E32ECC">
      <w:pPr>
        <w:pStyle w:val="ac"/>
        <w:widowControl w:val="0"/>
        <w:shd w:val="clear" w:color="auto" w:fill="FFFFFF"/>
        <w:spacing w:before="0" w:beforeAutospacing="0" w:after="0" w:afterAutospacing="0"/>
        <w:jc w:val="right"/>
        <w:textAlignment w:val="baseline"/>
        <w:rPr>
          <w:bCs/>
        </w:rPr>
      </w:pPr>
    </w:p>
    <w:p w14:paraId="489FA023" w14:textId="77777777" w:rsidR="00E32ECC" w:rsidRPr="00E32ECC" w:rsidRDefault="00E32ECC" w:rsidP="00E32ECC">
      <w:pPr>
        <w:pStyle w:val="ac"/>
        <w:widowControl w:val="0"/>
        <w:shd w:val="clear" w:color="auto" w:fill="FFFFFF"/>
        <w:spacing w:before="0" w:beforeAutospacing="0" w:after="0" w:afterAutospacing="0"/>
        <w:jc w:val="center"/>
        <w:textAlignment w:val="baseline"/>
        <w:rPr>
          <w:b/>
        </w:rPr>
      </w:pPr>
      <w:r w:rsidRPr="00E32ECC">
        <w:rPr>
          <w:b/>
        </w:rPr>
        <w:t>ПЕРЕЧЕНЬ И ТЕХНИЧЕСКОЕ ОПИСАНИЕ ОБЪЕКТОВ КОНЦЕССИОННОГО СОГЛАШЕНИЯ</w:t>
      </w:r>
    </w:p>
    <w:p w14:paraId="2ECF436B" w14:textId="77777777" w:rsidR="00E32ECC" w:rsidRPr="00E32ECC" w:rsidRDefault="00E32ECC" w:rsidP="00E32ECC">
      <w:pPr>
        <w:spacing w:after="0" w:line="240" w:lineRule="auto"/>
        <w:jc w:val="center"/>
        <w:rPr>
          <w:rFonts w:ascii="Times New Roman" w:hAnsi="Times New Roman" w:cs="Times New Roman"/>
          <w:b/>
        </w:rPr>
      </w:pPr>
      <w:r w:rsidRPr="00E32ECC">
        <w:rPr>
          <w:rFonts w:ascii="Times New Roman" w:hAnsi="Times New Roman" w:cs="Times New Roman"/>
          <w:b/>
          <w:lang w:val="en-US"/>
        </w:rPr>
        <w:t>I</w:t>
      </w:r>
      <w:r w:rsidRPr="00E32ECC">
        <w:rPr>
          <w:rFonts w:ascii="Times New Roman" w:hAnsi="Times New Roman" w:cs="Times New Roman"/>
          <w:b/>
        </w:rPr>
        <w:t>. Перечень и техническое описание Объекта Соглашения, расположенного по адресу: Челябинская область, г. Сим, ул. Пушкина, д. 1</w:t>
      </w:r>
    </w:p>
    <w:p w14:paraId="605A3E81" w14:textId="77777777" w:rsidR="00E32ECC" w:rsidRPr="00E32ECC" w:rsidRDefault="00E32ECC" w:rsidP="00E32ECC">
      <w:pPr>
        <w:spacing w:after="0" w:line="240" w:lineRule="auto"/>
        <w:jc w:val="both"/>
        <w:rPr>
          <w:rFonts w:ascii="Times New Roman" w:hAnsi="Times New Roman" w:cs="Times New Roman"/>
          <w:b/>
        </w:rPr>
      </w:pPr>
    </w:p>
    <w:p w14:paraId="011CC484" w14:textId="77777777" w:rsidR="00E32ECC" w:rsidRPr="00E32ECC" w:rsidRDefault="00E32ECC" w:rsidP="00E32ECC">
      <w:pPr>
        <w:spacing w:after="0" w:line="240" w:lineRule="auto"/>
        <w:jc w:val="both"/>
        <w:rPr>
          <w:rFonts w:ascii="Times New Roman" w:hAnsi="Times New Roman" w:cs="Times New Roman"/>
          <w:b/>
        </w:rPr>
      </w:pPr>
      <w:r w:rsidRPr="00E32ECC">
        <w:rPr>
          <w:rFonts w:ascii="Times New Roman" w:hAnsi="Times New Roman" w:cs="Times New Roman"/>
          <w:b/>
        </w:rPr>
        <w:t>1) Перечень и техническое описание недвижимого имущества, расположенного по адресу: Челябинская область, г. Сим, ул. Пушкина, д. 1:</w:t>
      </w:r>
    </w:p>
    <w:p w14:paraId="47ABB3C6" w14:textId="77777777" w:rsidR="00E32ECC" w:rsidRPr="00E32ECC" w:rsidRDefault="00E32ECC" w:rsidP="00E32ECC">
      <w:pPr>
        <w:spacing w:after="0" w:line="240" w:lineRule="auto"/>
        <w:jc w:val="center"/>
        <w:rPr>
          <w:rFonts w:ascii="Times New Roman" w:hAnsi="Times New Roman" w:cs="Times New Roman"/>
          <w:b/>
          <w:sz w:val="16"/>
          <w:szCs w:val="16"/>
        </w:rPr>
      </w:pP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2184"/>
        <w:gridCol w:w="850"/>
        <w:gridCol w:w="4678"/>
        <w:gridCol w:w="851"/>
        <w:gridCol w:w="1559"/>
      </w:tblGrid>
      <w:tr w:rsidR="00E32ECC" w:rsidRPr="00E32ECC" w14:paraId="40B9D083" w14:textId="77777777" w:rsidTr="00E32ECC">
        <w:tc>
          <w:tcPr>
            <w:tcW w:w="510" w:type="dxa"/>
          </w:tcPr>
          <w:p w14:paraId="211C9923" w14:textId="77777777" w:rsidR="00E32ECC" w:rsidRPr="00E32ECC" w:rsidRDefault="00E32ECC" w:rsidP="00E32ECC">
            <w:pPr>
              <w:spacing w:after="0" w:line="240" w:lineRule="auto"/>
              <w:jc w:val="center"/>
              <w:rPr>
                <w:rFonts w:ascii="Times New Roman" w:hAnsi="Times New Roman" w:cs="Times New Roman"/>
                <w:b/>
                <w:sz w:val="18"/>
                <w:szCs w:val="18"/>
              </w:rPr>
            </w:pPr>
            <w:r w:rsidRPr="00E32ECC">
              <w:rPr>
                <w:rFonts w:ascii="Times New Roman" w:hAnsi="Times New Roman" w:cs="Times New Roman"/>
                <w:b/>
                <w:sz w:val="18"/>
                <w:szCs w:val="18"/>
              </w:rPr>
              <w:t>№п/п</w:t>
            </w:r>
          </w:p>
        </w:tc>
        <w:tc>
          <w:tcPr>
            <w:tcW w:w="2184" w:type="dxa"/>
          </w:tcPr>
          <w:p w14:paraId="612B895D" w14:textId="77777777" w:rsidR="00E32ECC" w:rsidRPr="00E32ECC" w:rsidRDefault="00E32ECC" w:rsidP="00E32ECC">
            <w:pPr>
              <w:spacing w:after="0" w:line="240" w:lineRule="auto"/>
              <w:jc w:val="center"/>
              <w:rPr>
                <w:rFonts w:ascii="Times New Roman" w:hAnsi="Times New Roman" w:cs="Times New Roman"/>
                <w:b/>
                <w:sz w:val="18"/>
                <w:szCs w:val="18"/>
              </w:rPr>
            </w:pPr>
            <w:r w:rsidRPr="00E32ECC">
              <w:rPr>
                <w:rFonts w:ascii="Times New Roman" w:hAnsi="Times New Roman" w:cs="Times New Roman"/>
                <w:b/>
                <w:sz w:val="18"/>
                <w:szCs w:val="18"/>
              </w:rPr>
              <w:t>Наименование и адрес</w:t>
            </w:r>
          </w:p>
        </w:tc>
        <w:tc>
          <w:tcPr>
            <w:tcW w:w="850" w:type="dxa"/>
          </w:tcPr>
          <w:p w14:paraId="5E4190B8" w14:textId="77777777" w:rsidR="00E32ECC" w:rsidRPr="00E32ECC" w:rsidRDefault="00E32ECC" w:rsidP="00E32ECC">
            <w:pPr>
              <w:spacing w:after="0" w:line="240" w:lineRule="auto"/>
              <w:jc w:val="center"/>
              <w:rPr>
                <w:rFonts w:ascii="Times New Roman" w:hAnsi="Times New Roman" w:cs="Times New Roman"/>
                <w:b/>
                <w:sz w:val="18"/>
                <w:szCs w:val="18"/>
              </w:rPr>
            </w:pPr>
            <w:r w:rsidRPr="00E32ECC">
              <w:rPr>
                <w:rFonts w:ascii="Times New Roman" w:hAnsi="Times New Roman" w:cs="Times New Roman"/>
                <w:b/>
                <w:sz w:val="18"/>
                <w:szCs w:val="18"/>
              </w:rPr>
              <w:t>Назначение</w:t>
            </w:r>
          </w:p>
        </w:tc>
        <w:tc>
          <w:tcPr>
            <w:tcW w:w="4678" w:type="dxa"/>
          </w:tcPr>
          <w:p w14:paraId="1459DE2E" w14:textId="77777777" w:rsidR="00E32ECC" w:rsidRPr="00E32ECC" w:rsidRDefault="00E32ECC" w:rsidP="00E32ECC">
            <w:pPr>
              <w:spacing w:after="0" w:line="240" w:lineRule="auto"/>
              <w:jc w:val="center"/>
              <w:rPr>
                <w:rFonts w:ascii="Times New Roman" w:hAnsi="Times New Roman" w:cs="Times New Roman"/>
                <w:b/>
                <w:sz w:val="18"/>
                <w:szCs w:val="18"/>
              </w:rPr>
            </w:pPr>
            <w:r w:rsidRPr="00E32ECC">
              <w:rPr>
                <w:rFonts w:ascii="Times New Roman" w:hAnsi="Times New Roman" w:cs="Times New Roman"/>
                <w:b/>
                <w:sz w:val="18"/>
                <w:szCs w:val="18"/>
              </w:rPr>
              <w:t>Технические характеристики</w:t>
            </w:r>
          </w:p>
        </w:tc>
        <w:tc>
          <w:tcPr>
            <w:tcW w:w="851" w:type="dxa"/>
          </w:tcPr>
          <w:p w14:paraId="56AD3D70" w14:textId="77777777" w:rsidR="00E32ECC" w:rsidRPr="00E32ECC" w:rsidRDefault="00E32ECC" w:rsidP="00E32ECC">
            <w:pPr>
              <w:spacing w:after="0" w:line="240" w:lineRule="auto"/>
              <w:jc w:val="center"/>
              <w:rPr>
                <w:rFonts w:ascii="Times New Roman" w:hAnsi="Times New Roman" w:cs="Times New Roman"/>
                <w:b/>
                <w:sz w:val="18"/>
                <w:szCs w:val="18"/>
              </w:rPr>
            </w:pPr>
            <w:r w:rsidRPr="00E32ECC">
              <w:rPr>
                <w:rFonts w:ascii="Times New Roman" w:hAnsi="Times New Roman" w:cs="Times New Roman"/>
                <w:b/>
                <w:sz w:val="18"/>
                <w:szCs w:val="18"/>
              </w:rPr>
              <w:t>Год ввода в эксплуатацию</w:t>
            </w:r>
          </w:p>
        </w:tc>
        <w:tc>
          <w:tcPr>
            <w:tcW w:w="1559" w:type="dxa"/>
          </w:tcPr>
          <w:p w14:paraId="4F1ACA67" w14:textId="77777777" w:rsidR="00E32ECC" w:rsidRPr="00E32ECC" w:rsidRDefault="00E32ECC" w:rsidP="00E32ECC">
            <w:pPr>
              <w:spacing w:after="0" w:line="240" w:lineRule="auto"/>
              <w:jc w:val="center"/>
              <w:rPr>
                <w:rFonts w:ascii="Times New Roman" w:hAnsi="Times New Roman" w:cs="Times New Roman"/>
                <w:b/>
                <w:color w:val="FF0000"/>
                <w:sz w:val="18"/>
                <w:szCs w:val="18"/>
              </w:rPr>
            </w:pPr>
            <w:r w:rsidRPr="00E32ECC">
              <w:rPr>
                <w:rFonts w:ascii="Times New Roman" w:hAnsi="Times New Roman" w:cs="Times New Roman"/>
                <w:b/>
                <w:sz w:val="18"/>
                <w:szCs w:val="18"/>
              </w:rPr>
              <w:t xml:space="preserve">Тех. состояние объекта </w:t>
            </w:r>
          </w:p>
          <w:p w14:paraId="51D3ADA7" w14:textId="77777777" w:rsidR="00E32ECC" w:rsidRPr="00E32ECC" w:rsidRDefault="00E32ECC" w:rsidP="00E32ECC">
            <w:pPr>
              <w:spacing w:after="0" w:line="240" w:lineRule="auto"/>
              <w:jc w:val="center"/>
              <w:rPr>
                <w:rFonts w:ascii="Times New Roman" w:hAnsi="Times New Roman" w:cs="Times New Roman"/>
                <w:b/>
                <w:color w:val="FF0000"/>
                <w:sz w:val="18"/>
                <w:szCs w:val="18"/>
              </w:rPr>
            </w:pPr>
          </w:p>
        </w:tc>
      </w:tr>
      <w:tr w:rsidR="00E32ECC" w:rsidRPr="00E32ECC" w14:paraId="7BD28F13" w14:textId="77777777" w:rsidTr="00E32ECC">
        <w:tc>
          <w:tcPr>
            <w:tcW w:w="510" w:type="dxa"/>
          </w:tcPr>
          <w:p w14:paraId="3380FA32" w14:textId="77777777" w:rsidR="00E32ECC" w:rsidRPr="00E32ECC" w:rsidRDefault="00E32ECC" w:rsidP="00E32ECC">
            <w:pPr>
              <w:spacing w:after="0" w:line="240" w:lineRule="auto"/>
              <w:rPr>
                <w:rFonts w:ascii="Times New Roman" w:hAnsi="Times New Roman" w:cs="Times New Roman"/>
                <w:sz w:val="20"/>
                <w:szCs w:val="20"/>
              </w:rPr>
            </w:pPr>
            <w:r w:rsidRPr="00E32ECC">
              <w:rPr>
                <w:rFonts w:ascii="Times New Roman" w:hAnsi="Times New Roman" w:cs="Times New Roman"/>
                <w:sz w:val="20"/>
                <w:szCs w:val="20"/>
              </w:rPr>
              <w:t>1.</w:t>
            </w:r>
          </w:p>
        </w:tc>
        <w:tc>
          <w:tcPr>
            <w:tcW w:w="2184" w:type="dxa"/>
          </w:tcPr>
          <w:p w14:paraId="760B2A60" w14:textId="77777777" w:rsidR="00E32ECC" w:rsidRPr="00E32ECC" w:rsidRDefault="00E32ECC" w:rsidP="00E32ECC">
            <w:pPr>
              <w:spacing w:after="0" w:line="240" w:lineRule="auto"/>
              <w:rPr>
                <w:rFonts w:ascii="Times New Roman" w:hAnsi="Times New Roman" w:cs="Times New Roman"/>
                <w:b/>
                <w:sz w:val="20"/>
                <w:szCs w:val="20"/>
              </w:rPr>
            </w:pPr>
            <w:r w:rsidRPr="00E32ECC">
              <w:rPr>
                <w:rFonts w:ascii="Times New Roman" w:hAnsi="Times New Roman" w:cs="Times New Roman"/>
                <w:b/>
                <w:sz w:val="20"/>
                <w:szCs w:val="20"/>
              </w:rPr>
              <w:t>Нежилое здание - котельная, кадастровый номер 74:03:0814009:</w:t>
            </w:r>
            <w:proofErr w:type="gramStart"/>
            <w:r w:rsidRPr="00E32ECC">
              <w:rPr>
                <w:rFonts w:ascii="Times New Roman" w:hAnsi="Times New Roman" w:cs="Times New Roman"/>
                <w:b/>
                <w:sz w:val="20"/>
                <w:szCs w:val="20"/>
              </w:rPr>
              <w:t>103,  площадь</w:t>
            </w:r>
            <w:proofErr w:type="gramEnd"/>
            <w:r w:rsidRPr="00E32ECC">
              <w:rPr>
                <w:rFonts w:ascii="Times New Roman" w:hAnsi="Times New Roman" w:cs="Times New Roman"/>
                <w:b/>
                <w:sz w:val="20"/>
                <w:szCs w:val="20"/>
              </w:rPr>
              <w:t xml:space="preserve"> 3 108,5 кв.м., по адресу: Челябинская область, Ашинский район,  </w:t>
            </w:r>
            <w:r w:rsidRPr="00E32ECC">
              <w:rPr>
                <w:rFonts w:ascii="Times New Roman" w:eastAsia="Calibri" w:hAnsi="Times New Roman" w:cs="Times New Roman"/>
                <w:b/>
                <w:sz w:val="20"/>
                <w:szCs w:val="20"/>
              </w:rPr>
              <w:t xml:space="preserve">г. Сим, ул. Пушкина, д.1 </w:t>
            </w:r>
            <w:r w:rsidRPr="00E32ECC">
              <w:rPr>
                <w:rFonts w:ascii="Times New Roman" w:hAnsi="Times New Roman" w:cs="Times New Roman"/>
                <w:b/>
                <w:sz w:val="20"/>
                <w:szCs w:val="20"/>
              </w:rPr>
              <w:t>(котельная «Агрегат)</w:t>
            </w:r>
          </w:p>
        </w:tc>
        <w:tc>
          <w:tcPr>
            <w:tcW w:w="850" w:type="dxa"/>
          </w:tcPr>
          <w:p w14:paraId="25659964"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Производственное</w:t>
            </w:r>
          </w:p>
        </w:tc>
        <w:tc>
          <w:tcPr>
            <w:tcW w:w="4678" w:type="dxa"/>
          </w:tcPr>
          <w:p w14:paraId="45BA5630" w14:textId="77777777" w:rsidR="00E32ECC" w:rsidRPr="00E32ECC" w:rsidRDefault="00E32ECC" w:rsidP="00E32ECC">
            <w:pPr>
              <w:spacing w:after="0" w:line="240" w:lineRule="auto"/>
              <w:rPr>
                <w:rFonts w:ascii="Times New Roman" w:hAnsi="Times New Roman" w:cs="Times New Roman"/>
                <w:sz w:val="20"/>
                <w:szCs w:val="20"/>
              </w:rPr>
            </w:pPr>
            <w:r w:rsidRPr="00E32ECC">
              <w:rPr>
                <w:rFonts w:ascii="Times New Roman" w:hAnsi="Times New Roman" w:cs="Times New Roman"/>
                <w:sz w:val="20"/>
                <w:szCs w:val="20"/>
              </w:rPr>
              <w:t xml:space="preserve">Общая </w:t>
            </w:r>
            <w:proofErr w:type="gramStart"/>
            <w:r w:rsidRPr="00E32ECC">
              <w:rPr>
                <w:rFonts w:ascii="Times New Roman" w:hAnsi="Times New Roman" w:cs="Times New Roman"/>
                <w:sz w:val="20"/>
                <w:szCs w:val="20"/>
              </w:rPr>
              <w:t>площадь  -</w:t>
            </w:r>
            <w:proofErr w:type="gramEnd"/>
            <w:r w:rsidRPr="00E32ECC">
              <w:rPr>
                <w:rFonts w:ascii="Times New Roman" w:hAnsi="Times New Roman" w:cs="Times New Roman"/>
                <w:sz w:val="20"/>
                <w:szCs w:val="20"/>
              </w:rPr>
              <w:t xml:space="preserve"> 3108,5 кв.м., фундамент - бутовый ленточный, стены – кирпич, частично панельные, перекрытия – железобетонные панели, крыша - совмещенная с перекрытием мягкая кровля, полы-бетонные, проемы оконные - деревянные, частично пластиковые, проем дверной – металлические ворота, объем 18398 </w:t>
            </w:r>
            <w:proofErr w:type="spellStart"/>
            <w:r w:rsidRPr="00E32ECC">
              <w:rPr>
                <w:rFonts w:ascii="Times New Roman" w:hAnsi="Times New Roman" w:cs="Times New Roman"/>
                <w:sz w:val="20"/>
                <w:szCs w:val="20"/>
              </w:rPr>
              <w:t>куб.м</w:t>
            </w:r>
            <w:proofErr w:type="spellEnd"/>
            <w:r w:rsidRPr="00E32ECC">
              <w:rPr>
                <w:rFonts w:ascii="Times New Roman" w:hAnsi="Times New Roman" w:cs="Times New Roman"/>
                <w:sz w:val="20"/>
                <w:szCs w:val="20"/>
              </w:rPr>
              <w:t>.</w:t>
            </w:r>
          </w:p>
          <w:p w14:paraId="18894682" w14:textId="77777777" w:rsidR="00E32ECC" w:rsidRPr="00E32ECC" w:rsidRDefault="00E32ECC" w:rsidP="00E32ECC">
            <w:pPr>
              <w:spacing w:after="0" w:line="240" w:lineRule="auto"/>
              <w:rPr>
                <w:rFonts w:ascii="Times New Roman" w:hAnsi="Times New Roman" w:cs="Times New Roman"/>
                <w:sz w:val="20"/>
                <w:szCs w:val="20"/>
              </w:rPr>
            </w:pPr>
            <w:r w:rsidRPr="00E32ECC">
              <w:rPr>
                <w:rFonts w:ascii="Times New Roman" w:hAnsi="Times New Roman" w:cs="Times New Roman"/>
                <w:sz w:val="20"/>
                <w:szCs w:val="20"/>
              </w:rPr>
              <w:t>Котельная отапливает жилые дома, объекты социальной сферы, объекты юридических лиц, частично производственные объекты предприятия ПАО «Агрегат».</w:t>
            </w:r>
          </w:p>
          <w:p w14:paraId="65629F3F" w14:textId="77777777" w:rsidR="00E32ECC" w:rsidRPr="00E32ECC" w:rsidRDefault="00E32ECC" w:rsidP="00E32ECC">
            <w:pPr>
              <w:spacing w:after="0" w:line="240" w:lineRule="auto"/>
              <w:rPr>
                <w:rFonts w:ascii="Times New Roman" w:hAnsi="Times New Roman" w:cs="Times New Roman"/>
                <w:sz w:val="20"/>
                <w:szCs w:val="20"/>
              </w:rPr>
            </w:pPr>
            <w:r w:rsidRPr="00E32ECC">
              <w:rPr>
                <w:rFonts w:ascii="Times New Roman" w:hAnsi="Times New Roman" w:cs="Times New Roman"/>
                <w:sz w:val="20"/>
                <w:szCs w:val="20"/>
              </w:rPr>
              <w:t>Основным топливом является природный газ, резервным – печное топливо.</w:t>
            </w:r>
          </w:p>
          <w:p w14:paraId="138432AB" w14:textId="77777777" w:rsidR="00E32ECC" w:rsidRPr="00E32ECC" w:rsidRDefault="00E32ECC" w:rsidP="00E32ECC">
            <w:pPr>
              <w:suppressAutoHyphens/>
              <w:spacing w:after="0" w:line="240" w:lineRule="auto"/>
              <w:rPr>
                <w:rFonts w:ascii="Times New Roman" w:eastAsia="Arial Unicode MS" w:hAnsi="Times New Roman" w:cs="Times New Roman"/>
                <w:color w:val="000000"/>
                <w:sz w:val="20"/>
                <w:szCs w:val="20"/>
                <w:bdr w:val="none" w:sz="0" w:space="0" w:color="auto" w:frame="1"/>
              </w:rPr>
            </w:pPr>
            <w:r w:rsidRPr="00E32ECC">
              <w:rPr>
                <w:rFonts w:ascii="Times New Roman" w:hAnsi="Times New Roman" w:cs="Times New Roman"/>
                <w:sz w:val="20"/>
                <w:szCs w:val="20"/>
              </w:rPr>
              <w:t xml:space="preserve">Установленная максимальная мощность котельной составляет – 63,87 Гкал/час, максимально подключенная нагрузка на коллекторах – 27,76 Гкал/час. </w:t>
            </w:r>
            <w:r w:rsidRPr="00E32ECC">
              <w:rPr>
                <w:rFonts w:ascii="Times New Roman" w:eastAsia="Arial Unicode MS" w:hAnsi="Times New Roman" w:cs="Times New Roman"/>
                <w:color w:val="000000"/>
                <w:sz w:val="20"/>
                <w:szCs w:val="20"/>
                <w:bdr w:val="none" w:sz="0" w:space="0" w:color="auto" w:frame="1"/>
              </w:rPr>
              <w:t xml:space="preserve">Система централизованного теплоснабжения водоснабжения – закрытая, в качестве теплоносителя в системе используется горячая вода. </w:t>
            </w:r>
          </w:p>
          <w:p w14:paraId="51988A7C" w14:textId="77777777" w:rsidR="00E32ECC" w:rsidRPr="00E32ECC" w:rsidRDefault="00E32ECC" w:rsidP="00E32ECC">
            <w:pPr>
              <w:suppressAutoHyphens/>
              <w:spacing w:after="0" w:line="240" w:lineRule="auto"/>
              <w:rPr>
                <w:rFonts w:ascii="Times New Roman" w:hAnsi="Times New Roman" w:cs="Times New Roman"/>
                <w:color w:val="000000"/>
                <w:sz w:val="20"/>
                <w:szCs w:val="20"/>
                <w:bdr w:val="none" w:sz="0" w:space="0" w:color="auto" w:frame="1"/>
              </w:rPr>
            </w:pPr>
            <w:r w:rsidRPr="00E32ECC">
              <w:rPr>
                <w:rFonts w:ascii="Times New Roman" w:eastAsia="Arial Unicode MS" w:hAnsi="Times New Roman" w:cs="Times New Roman"/>
                <w:color w:val="000000"/>
                <w:sz w:val="20"/>
                <w:szCs w:val="20"/>
                <w:bdr w:val="none" w:sz="0" w:space="0" w:color="auto" w:frame="1"/>
              </w:rPr>
              <w:t xml:space="preserve">Система ГВС </w:t>
            </w:r>
            <w:r w:rsidRPr="00E32ECC">
              <w:rPr>
                <w:rFonts w:ascii="Times New Roman" w:eastAsia="Arial Unicode MS" w:hAnsi="Times New Roman" w:cs="Times New Roman"/>
                <w:sz w:val="20"/>
                <w:szCs w:val="20"/>
                <w:bdr w:val="none" w:sz="0" w:space="0" w:color="auto" w:frame="1"/>
              </w:rPr>
              <w:t>закрытая централизованная</w:t>
            </w:r>
            <w:r w:rsidRPr="00E32ECC">
              <w:rPr>
                <w:rFonts w:ascii="Times New Roman" w:eastAsia="Arial Unicode MS" w:hAnsi="Times New Roman" w:cs="Times New Roman"/>
                <w:color w:val="000000"/>
                <w:sz w:val="20"/>
                <w:szCs w:val="20"/>
                <w:bdr w:val="none" w:sz="0" w:space="0" w:color="auto" w:frame="1"/>
              </w:rPr>
              <w:t xml:space="preserve">, горячая вода для нужд ГВС нагревается в теплообменниках источника </w:t>
            </w:r>
            <w:proofErr w:type="gramStart"/>
            <w:r w:rsidRPr="00E32ECC">
              <w:rPr>
                <w:rFonts w:ascii="Times New Roman" w:eastAsia="Arial Unicode MS" w:hAnsi="Times New Roman" w:cs="Times New Roman"/>
                <w:color w:val="000000"/>
                <w:sz w:val="20"/>
                <w:szCs w:val="20"/>
                <w:bdr w:val="none" w:sz="0" w:space="0" w:color="auto" w:frame="1"/>
              </w:rPr>
              <w:t>тепла,  и</w:t>
            </w:r>
            <w:proofErr w:type="gramEnd"/>
            <w:r w:rsidRPr="00E32ECC">
              <w:rPr>
                <w:rFonts w:ascii="Times New Roman" w:eastAsia="Arial Unicode MS" w:hAnsi="Times New Roman" w:cs="Times New Roman"/>
                <w:color w:val="000000"/>
                <w:sz w:val="20"/>
                <w:szCs w:val="20"/>
                <w:bdr w:val="none" w:sz="0" w:space="0" w:color="auto" w:frame="1"/>
              </w:rPr>
              <w:t xml:space="preserve"> поступает к потребителям по трубопроводам ГВС.</w:t>
            </w:r>
          </w:p>
          <w:p w14:paraId="64059202" w14:textId="77777777" w:rsidR="00E32ECC" w:rsidRPr="00E32ECC" w:rsidRDefault="00E32ECC" w:rsidP="00E32ECC">
            <w:pPr>
              <w:spacing w:after="0" w:line="240" w:lineRule="auto"/>
              <w:rPr>
                <w:rFonts w:ascii="Times New Roman" w:hAnsi="Times New Roman" w:cs="Times New Roman"/>
                <w:sz w:val="20"/>
                <w:szCs w:val="20"/>
              </w:rPr>
            </w:pPr>
            <w:r w:rsidRPr="00E32ECC">
              <w:rPr>
                <w:rFonts w:ascii="Times New Roman" w:hAnsi="Times New Roman" w:cs="Times New Roman"/>
                <w:sz w:val="20"/>
                <w:szCs w:val="20"/>
              </w:rPr>
              <w:t>Котельная работает с октября по апрель на отопление и ГВС, летом – ГВС, по температурному графику 95-70 град.</w:t>
            </w:r>
          </w:p>
          <w:p w14:paraId="44BF4432" w14:textId="77777777" w:rsidR="00E32ECC" w:rsidRPr="00E32ECC" w:rsidRDefault="00E32ECC" w:rsidP="00E32ECC">
            <w:pPr>
              <w:spacing w:after="0" w:line="240" w:lineRule="auto"/>
              <w:rPr>
                <w:rFonts w:ascii="Times New Roman" w:hAnsi="Times New Roman" w:cs="Times New Roman"/>
                <w:sz w:val="20"/>
                <w:szCs w:val="20"/>
              </w:rPr>
            </w:pPr>
            <w:r w:rsidRPr="00E32ECC">
              <w:rPr>
                <w:rFonts w:ascii="Times New Roman" w:hAnsi="Times New Roman" w:cs="Times New Roman"/>
                <w:sz w:val="20"/>
                <w:szCs w:val="20"/>
              </w:rPr>
              <w:t xml:space="preserve"> ГРУ находится в помещении котельной, входное давление 0,6 МПа, рабочее 0,41 МПа.</w:t>
            </w:r>
          </w:p>
          <w:p w14:paraId="78A81A76" w14:textId="77777777" w:rsidR="00E32ECC" w:rsidRPr="00E32ECC" w:rsidRDefault="00E32ECC" w:rsidP="00E32ECC">
            <w:pPr>
              <w:spacing w:after="0" w:line="240" w:lineRule="auto"/>
              <w:rPr>
                <w:rFonts w:ascii="Times New Roman" w:hAnsi="Times New Roman" w:cs="Times New Roman"/>
              </w:rPr>
            </w:pPr>
            <w:r w:rsidRPr="00E32ECC">
              <w:rPr>
                <w:rFonts w:ascii="Times New Roman" w:hAnsi="Times New Roman" w:cs="Times New Roman"/>
                <w:sz w:val="20"/>
                <w:szCs w:val="20"/>
              </w:rPr>
              <w:t>Установленная максимальная мощность котельной составляет – 60 Гкал/час, максимально подключенная нагрузка – 24,28 Гкал/час.</w:t>
            </w:r>
            <w:r w:rsidRPr="00E32ECC">
              <w:rPr>
                <w:rFonts w:ascii="Times New Roman" w:hAnsi="Times New Roman" w:cs="Times New Roman"/>
              </w:rPr>
              <w:t xml:space="preserve"> </w:t>
            </w:r>
          </w:p>
          <w:p w14:paraId="640C1B13" w14:textId="77777777" w:rsidR="00E32ECC" w:rsidRPr="00E32ECC" w:rsidRDefault="00E32ECC" w:rsidP="00E32ECC">
            <w:pPr>
              <w:spacing w:after="0" w:line="240" w:lineRule="auto"/>
              <w:rPr>
                <w:rFonts w:ascii="Times New Roman" w:hAnsi="Times New Roman" w:cs="Times New Roman"/>
              </w:rPr>
            </w:pPr>
          </w:p>
          <w:p w14:paraId="3F778BA2" w14:textId="77777777" w:rsidR="00E32ECC" w:rsidRPr="00E32ECC" w:rsidRDefault="00E32ECC" w:rsidP="00E32ECC">
            <w:pPr>
              <w:spacing w:after="0" w:line="240" w:lineRule="auto"/>
              <w:rPr>
                <w:rFonts w:ascii="Times New Roman" w:hAnsi="Times New Roman" w:cs="Times New Roman"/>
                <w:sz w:val="20"/>
                <w:szCs w:val="20"/>
              </w:rPr>
            </w:pPr>
            <w:r w:rsidRPr="00E32ECC">
              <w:rPr>
                <w:rFonts w:ascii="Times New Roman" w:hAnsi="Times New Roman" w:cs="Times New Roman"/>
                <w:sz w:val="20"/>
                <w:szCs w:val="20"/>
              </w:rPr>
              <w:t>Объект расположен в пределах земельного участка с кадастровым номером 74:03:0819001:226., общей площадью 12 988 кв.м.</w:t>
            </w:r>
          </w:p>
        </w:tc>
        <w:tc>
          <w:tcPr>
            <w:tcW w:w="851" w:type="dxa"/>
          </w:tcPr>
          <w:p w14:paraId="6834969F"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1983</w:t>
            </w:r>
          </w:p>
        </w:tc>
        <w:tc>
          <w:tcPr>
            <w:tcW w:w="1559" w:type="dxa"/>
          </w:tcPr>
          <w:p w14:paraId="44834A9F" w14:textId="77777777" w:rsidR="00E32ECC" w:rsidRPr="00E32ECC" w:rsidRDefault="00E32ECC" w:rsidP="00E32ECC">
            <w:pPr>
              <w:spacing w:after="0" w:line="240" w:lineRule="auto"/>
              <w:jc w:val="center"/>
              <w:rPr>
                <w:rFonts w:ascii="Times New Roman" w:hAnsi="Times New Roman" w:cs="Times New Roman"/>
                <w:color w:val="FF0000"/>
                <w:sz w:val="20"/>
                <w:szCs w:val="20"/>
              </w:rPr>
            </w:pPr>
            <w:r w:rsidRPr="00E32ECC">
              <w:rPr>
                <w:rFonts w:ascii="Times New Roman" w:hAnsi="Times New Roman" w:cs="Times New Roman"/>
                <w:sz w:val="20"/>
                <w:szCs w:val="20"/>
              </w:rPr>
              <w:t xml:space="preserve">Удовлетворительное </w:t>
            </w:r>
          </w:p>
        </w:tc>
      </w:tr>
      <w:tr w:rsidR="00E32ECC" w:rsidRPr="00E32ECC" w14:paraId="59B57BD8" w14:textId="77777777" w:rsidTr="00E32ECC">
        <w:tc>
          <w:tcPr>
            <w:tcW w:w="510" w:type="dxa"/>
          </w:tcPr>
          <w:p w14:paraId="57C7B985" w14:textId="77777777" w:rsidR="00E32ECC" w:rsidRPr="00E32ECC" w:rsidRDefault="00E32ECC" w:rsidP="00E32ECC">
            <w:pPr>
              <w:spacing w:after="0" w:line="240" w:lineRule="auto"/>
              <w:rPr>
                <w:rFonts w:ascii="Times New Roman" w:hAnsi="Times New Roman" w:cs="Times New Roman"/>
                <w:sz w:val="20"/>
                <w:szCs w:val="20"/>
              </w:rPr>
            </w:pPr>
            <w:r w:rsidRPr="00E32ECC">
              <w:rPr>
                <w:rFonts w:ascii="Times New Roman" w:hAnsi="Times New Roman" w:cs="Times New Roman"/>
                <w:sz w:val="20"/>
                <w:szCs w:val="20"/>
              </w:rPr>
              <w:t>2.</w:t>
            </w:r>
          </w:p>
        </w:tc>
        <w:tc>
          <w:tcPr>
            <w:tcW w:w="2184" w:type="dxa"/>
          </w:tcPr>
          <w:p w14:paraId="242519A1" w14:textId="77777777" w:rsidR="00E32ECC" w:rsidRPr="00E32ECC" w:rsidRDefault="00E32ECC" w:rsidP="00E32ECC">
            <w:pPr>
              <w:spacing w:after="0" w:line="240" w:lineRule="auto"/>
              <w:rPr>
                <w:rFonts w:ascii="Times New Roman" w:hAnsi="Times New Roman" w:cs="Times New Roman"/>
                <w:b/>
                <w:sz w:val="20"/>
                <w:szCs w:val="20"/>
              </w:rPr>
            </w:pPr>
            <w:r w:rsidRPr="00E32ECC">
              <w:rPr>
                <w:rFonts w:ascii="Times New Roman" w:hAnsi="Times New Roman" w:cs="Times New Roman"/>
                <w:b/>
                <w:sz w:val="20"/>
                <w:szCs w:val="20"/>
              </w:rPr>
              <w:t xml:space="preserve">Нежилое здание - насосная станция горячего </w:t>
            </w:r>
            <w:proofErr w:type="gramStart"/>
            <w:r w:rsidRPr="00E32ECC">
              <w:rPr>
                <w:rFonts w:ascii="Times New Roman" w:hAnsi="Times New Roman" w:cs="Times New Roman"/>
                <w:b/>
                <w:sz w:val="20"/>
                <w:szCs w:val="20"/>
              </w:rPr>
              <w:t>водоснабжения,  кадастровый</w:t>
            </w:r>
            <w:proofErr w:type="gramEnd"/>
            <w:r w:rsidRPr="00E32ECC">
              <w:rPr>
                <w:rFonts w:ascii="Times New Roman" w:hAnsi="Times New Roman" w:cs="Times New Roman"/>
                <w:b/>
                <w:sz w:val="20"/>
                <w:szCs w:val="20"/>
              </w:rPr>
              <w:t xml:space="preserve"> номер 74:03:0814009:84,  общая площадь 106,5 кв.м., по адресу: Челябинская область, Ашинский </w:t>
            </w:r>
            <w:r w:rsidRPr="00E32ECC">
              <w:rPr>
                <w:rFonts w:ascii="Times New Roman" w:hAnsi="Times New Roman" w:cs="Times New Roman"/>
                <w:b/>
                <w:sz w:val="20"/>
                <w:szCs w:val="20"/>
              </w:rPr>
              <w:lastRenderedPageBreak/>
              <w:t xml:space="preserve">район,  </w:t>
            </w:r>
            <w:r w:rsidRPr="00E32ECC">
              <w:rPr>
                <w:rFonts w:ascii="Times New Roman" w:eastAsia="Calibri" w:hAnsi="Times New Roman" w:cs="Times New Roman"/>
                <w:b/>
                <w:sz w:val="20"/>
                <w:szCs w:val="20"/>
              </w:rPr>
              <w:t>г. Сим, ул. Пушкина, д.1</w:t>
            </w:r>
          </w:p>
        </w:tc>
        <w:tc>
          <w:tcPr>
            <w:tcW w:w="850" w:type="dxa"/>
          </w:tcPr>
          <w:p w14:paraId="3E55080F"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lastRenderedPageBreak/>
              <w:t>Инженерная инфраструктура</w:t>
            </w:r>
          </w:p>
        </w:tc>
        <w:tc>
          <w:tcPr>
            <w:tcW w:w="4678" w:type="dxa"/>
          </w:tcPr>
          <w:p w14:paraId="5F2307BB" w14:textId="77777777" w:rsidR="00E32ECC" w:rsidRPr="00E32ECC" w:rsidRDefault="00E32ECC" w:rsidP="00E32ECC">
            <w:pPr>
              <w:spacing w:after="0" w:line="240" w:lineRule="auto"/>
              <w:rPr>
                <w:rFonts w:ascii="Times New Roman" w:hAnsi="Times New Roman" w:cs="Times New Roman"/>
                <w:sz w:val="20"/>
                <w:szCs w:val="20"/>
              </w:rPr>
            </w:pPr>
            <w:r w:rsidRPr="00E32ECC">
              <w:rPr>
                <w:rFonts w:ascii="Times New Roman" w:hAnsi="Times New Roman" w:cs="Times New Roman"/>
                <w:sz w:val="20"/>
                <w:szCs w:val="20"/>
              </w:rPr>
              <w:t xml:space="preserve">Общая площадь - 106,5 кв.м., фундамент - бутовый ленточный, стены – шлакоблок с облицовкой силикатным кирпичом, перекрытия – железобетонные, крыша - совмещенная с перекрытием мягкая кровля, полы бетонные, проемы оконные - деревянные, проем дверной – металлическая дверь, объем - 546 </w:t>
            </w:r>
            <w:proofErr w:type="spellStart"/>
            <w:r w:rsidRPr="00E32ECC">
              <w:rPr>
                <w:rFonts w:ascii="Times New Roman" w:hAnsi="Times New Roman" w:cs="Times New Roman"/>
                <w:sz w:val="20"/>
                <w:szCs w:val="20"/>
              </w:rPr>
              <w:t>куб.м</w:t>
            </w:r>
            <w:proofErr w:type="spellEnd"/>
            <w:r w:rsidRPr="00E32ECC">
              <w:rPr>
                <w:rFonts w:ascii="Times New Roman" w:hAnsi="Times New Roman" w:cs="Times New Roman"/>
                <w:sz w:val="20"/>
                <w:szCs w:val="20"/>
              </w:rPr>
              <w:t>.</w:t>
            </w:r>
          </w:p>
          <w:p w14:paraId="5DEC7A6E" w14:textId="77777777" w:rsidR="00E32ECC" w:rsidRPr="00E32ECC" w:rsidRDefault="00E32ECC" w:rsidP="00E32ECC">
            <w:pPr>
              <w:spacing w:after="0" w:line="240" w:lineRule="auto"/>
              <w:rPr>
                <w:rFonts w:ascii="Times New Roman" w:hAnsi="Times New Roman" w:cs="Times New Roman"/>
                <w:sz w:val="20"/>
                <w:szCs w:val="20"/>
              </w:rPr>
            </w:pPr>
            <w:r w:rsidRPr="00E32ECC">
              <w:rPr>
                <w:rFonts w:ascii="Times New Roman" w:hAnsi="Times New Roman" w:cs="Times New Roman"/>
                <w:sz w:val="20"/>
                <w:szCs w:val="20"/>
              </w:rPr>
              <w:t xml:space="preserve">Объект расположен в пределах земельного участка с кадастровым номером 74:03:0819001:226., общей площадью 12 988 </w:t>
            </w:r>
            <w:proofErr w:type="spellStart"/>
            <w:proofErr w:type="gramStart"/>
            <w:r w:rsidRPr="00E32ECC">
              <w:rPr>
                <w:rFonts w:ascii="Times New Roman" w:hAnsi="Times New Roman" w:cs="Times New Roman"/>
                <w:sz w:val="20"/>
                <w:szCs w:val="20"/>
              </w:rPr>
              <w:t>кв.м</w:t>
            </w:r>
            <w:proofErr w:type="spellEnd"/>
            <w:proofErr w:type="gramEnd"/>
          </w:p>
        </w:tc>
        <w:tc>
          <w:tcPr>
            <w:tcW w:w="851" w:type="dxa"/>
          </w:tcPr>
          <w:p w14:paraId="5421C492"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1983</w:t>
            </w:r>
          </w:p>
        </w:tc>
        <w:tc>
          <w:tcPr>
            <w:tcW w:w="1559" w:type="dxa"/>
          </w:tcPr>
          <w:p w14:paraId="2E7F037C" w14:textId="77777777" w:rsidR="00E32ECC" w:rsidRPr="00E32ECC" w:rsidRDefault="00E32ECC" w:rsidP="00E32ECC">
            <w:pPr>
              <w:spacing w:after="0" w:line="240" w:lineRule="auto"/>
              <w:jc w:val="center"/>
              <w:rPr>
                <w:rFonts w:ascii="Times New Roman" w:hAnsi="Times New Roman" w:cs="Times New Roman"/>
                <w:color w:val="FF0000"/>
                <w:sz w:val="20"/>
                <w:szCs w:val="20"/>
              </w:rPr>
            </w:pPr>
            <w:r w:rsidRPr="00E32ECC">
              <w:rPr>
                <w:rFonts w:ascii="Times New Roman" w:hAnsi="Times New Roman" w:cs="Times New Roman"/>
                <w:sz w:val="20"/>
                <w:szCs w:val="20"/>
              </w:rPr>
              <w:t xml:space="preserve">Удовлетворительное </w:t>
            </w:r>
          </w:p>
        </w:tc>
      </w:tr>
      <w:tr w:rsidR="00E32ECC" w:rsidRPr="00E32ECC" w14:paraId="4A791739" w14:textId="77777777" w:rsidTr="00E32ECC">
        <w:tc>
          <w:tcPr>
            <w:tcW w:w="510" w:type="dxa"/>
          </w:tcPr>
          <w:p w14:paraId="225CF878" w14:textId="77777777" w:rsidR="00E32ECC" w:rsidRPr="00E32ECC" w:rsidRDefault="00E32ECC" w:rsidP="00E32ECC">
            <w:pPr>
              <w:spacing w:after="0" w:line="240" w:lineRule="auto"/>
              <w:rPr>
                <w:rFonts w:ascii="Times New Roman" w:hAnsi="Times New Roman" w:cs="Times New Roman"/>
                <w:sz w:val="20"/>
                <w:szCs w:val="20"/>
              </w:rPr>
            </w:pPr>
            <w:r w:rsidRPr="00E32ECC">
              <w:rPr>
                <w:rFonts w:ascii="Times New Roman" w:hAnsi="Times New Roman" w:cs="Times New Roman"/>
                <w:sz w:val="20"/>
                <w:szCs w:val="20"/>
              </w:rPr>
              <w:t>3.</w:t>
            </w:r>
          </w:p>
        </w:tc>
        <w:tc>
          <w:tcPr>
            <w:tcW w:w="2184" w:type="dxa"/>
          </w:tcPr>
          <w:p w14:paraId="63B4D5C1" w14:textId="77777777" w:rsidR="00E32ECC" w:rsidRPr="00E32ECC" w:rsidRDefault="00E32ECC" w:rsidP="00E32ECC">
            <w:pPr>
              <w:spacing w:after="0" w:line="240" w:lineRule="auto"/>
              <w:rPr>
                <w:rFonts w:ascii="Times New Roman" w:hAnsi="Times New Roman" w:cs="Times New Roman"/>
                <w:b/>
                <w:sz w:val="20"/>
                <w:szCs w:val="20"/>
              </w:rPr>
            </w:pPr>
            <w:r w:rsidRPr="00E32ECC">
              <w:rPr>
                <w:rFonts w:ascii="Times New Roman" w:hAnsi="Times New Roman" w:cs="Times New Roman"/>
                <w:b/>
                <w:sz w:val="20"/>
                <w:szCs w:val="20"/>
              </w:rPr>
              <w:t>Сооружение – тепловые сети, кадастровый номер 74:03:0000000:2328, протяженностью 5357 м</w:t>
            </w:r>
          </w:p>
        </w:tc>
        <w:tc>
          <w:tcPr>
            <w:tcW w:w="850" w:type="dxa"/>
          </w:tcPr>
          <w:p w14:paraId="2B7935DD" w14:textId="77777777" w:rsidR="00E32ECC" w:rsidRPr="00E32ECC" w:rsidRDefault="00E32ECC" w:rsidP="00E32ECC">
            <w:pPr>
              <w:spacing w:after="0" w:line="240" w:lineRule="auto"/>
              <w:rPr>
                <w:rFonts w:ascii="Times New Roman" w:hAnsi="Times New Roman" w:cs="Times New Roman"/>
                <w:sz w:val="20"/>
                <w:szCs w:val="20"/>
              </w:rPr>
            </w:pPr>
            <w:r w:rsidRPr="00E32ECC">
              <w:rPr>
                <w:rFonts w:ascii="Times New Roman" w:hAnsi="Times New Roman" w:cs="Times New Roman"/>
                <w:sz w:val="20"/>
                <w:szCs w:val="20"/>
              </w:rPr>
              <w:t>Сооружения коммунального хозяйства</w:t>
            </w:r>
          </w:p>
        </w:tc>
        <w:tc>
          <w:tcPr>
            <w:tcW w:w="4678" w:type="dxa"/>
          </w:tcPr>
          <w:p w14:paraId="64143693" w14:textId="77777777" w:rsidR="00E32ECC" w:rsidRPr="00E32ECC" w:rsidRDefault="00E32ECC" w:rsidP="00E32ECC">
            <w:pPr>
              <w:spacing w:after="0" w:line="240" w:lineRule="auto"/>
              <w:rPr>
                <w:rFonts w:ascii="Times New Roman" w:hAnsi="Times New Roman" w:cs="Times New Roman"/>
                <w:b/>
                <w:color w:val="FF0000"/>
                <w:sz w:val="20"/>
                <w:szCs w:val="20"/>
              </w:rPr>
            </w:pPr>
            <w:r w:rsidRPr="00E32ECC">
              <w:rPr>
                <w:rFonts w:ascii="Times New Roman" w:hAnsi="Times New Roman" w:cs="Times New Roman"/>
                <w:sz w:val="20"/>
                <w:szCs w:val="20"/>
                <w:lang w:eastAsia="zh-CN"/>
              </w:rPr>
              <w:t xml:space="preserve">Материал - Сталь, с Ду500мм до Ду50мм, </w:t>
            </w:r>
            <w:r w:rsidRPr="00E32ECC">
              <w:rPr>
                <w:rFonts w:ascii="Times New Roman" w:hAnsi="Times New Roman" w:cs="Times New Roman"/>
                <w:sz w:val="20"/>
                <w:szCs w:val="20"/>
              </w:rPr>
              <w:t xml:space="preserve">протяженность - 5357м (в 4-хтрубном исполнении), </w:t>
            </w:r>
            <w:r w:rsidRPr="00E32ECC">
              <w:rPr>
                <w:rFonts w:ascii="Times New Roman" w:hAnsi="Times New Roman" w:cs="Times New Roman"/>
                <w:sz w:val="20"/>
                <w:szCs w:val="20"/>
                <w:lang w:eastAsia="zh-CN"/>
              </w:rPr>
              <w:t xml:space="preserve">проложены </w:t>
            </w:r>
            <w:proofErr w:type="spellStart"/>
            <w:r w:rsidRPr="00E32ECC">
              <w:rPr>
                <w:rFonts w:ascii="Times New Roman" w:hAnsi="Times New Roman" w:cs="Times New Roman"/>
                <w:sz w:val="20"/>
                <w:szCs w:val="20"/>
                <w:lang w:eastAsia="zh-CN"/>
              </w:rPr>
              <w:t>надземно</w:t>
            </w:r>
            <w:proofErr w:type="spellEnd"/>
            <w:r w:rsidRPr="00E32ECC">
              <w:rPr>
                <w:rFonts w:ascii="Times New Roman" w:hAnsi="Times New Roman" w:cs="Times New Roman"/>
                <w:sz w:val="20"/>
                <w:szCs w:val="20"/>
                <w:lang w:eastAsia="zh-CN"/>
              </w:rPr>
              <w:t xml:space="preserve"> на железобетонных опорах, частично </w:t>
            </w:r>
            <w:proofErr w:type="spellStart"/>
            <w:r w:rsidRPr="00E32ECC">
              <w:rPr>
                <w:rFonts w:ascii="Times New Roman" w:hAnsi="Times New Roman" w:cs="Times New Roman"/>
                <w:sz w:val="20"/>
                <w:szCs w:val="20"/>
                <w:lang w:eastAsia="zh-CN"/>
              </w:rPr>
              <w:t>подземно</w:t>
            </w:r>
            <w:proofErr w:type="spellEnd"/>
            <w:r w:rsidRPr="00E32ECC">
              <w:rPr>
                <w:rFonts w:ascii="Times New Roman" w:hAnsi="Times New Roman" w:cs="Times New Roman"/>
                <w:sz w:val="20"/>
                <w:szCs w:val="20"/>
                <w:lang w:eastAsia="zh-CN"/>
              </w:rPr>
              <w:t xml:space="preserve"> – в непроходных каналах.</w:t>
            </w:r>
            <w:r w:rsidRPr="00E32ECC">
              <w:rPr>
                <w:rFonts w:ascii="Times New Roman" w:hAnsi="Times New Roman" w:cs="Times New Roman"/>
                <w:b/>
                <w:color w:val="FF0000"/>
                <w:sz w:val="20"/>
                <w:szCs w:val="20"/>
              </w:rPr>
              <w:t xml:space="preserve"> </w:t>
            </w:r>
          </w:p>
          <w:p w14:paraId="767E96B1" w14:textId="77777777" w:rsidR="00E32ECC" w:rsidRPr="00E32ECC" w:rsidRDefault="00E32ECC" w:rsidP="00E32ECC">
            <w:pPr>
              <w:spacing w:after="0" w:line="240" w:lineRule="auto"/>
              <w:rPr>
                <w:rFonts w:ascii="Times New Roman" w:hAnsi="Times New Roman" w:cs="Times New Roman"/>
                <w:color w:val="000000"/>
                <w:sz w:val="20"/>
                <w:szCs w:val="20"/>
              </w:rPr>
            </w:pPr>
          </w:p>
        </w:tc>
        <w:tc>
          <w:tcPr>
            <w:tcW w:w="851" w:type="dxa"/>
          </w:tcPr>
          <w:p w14:paraId="7167F6B7"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1983</w:t>
            </w:r>
          </w:p>
        </w:tc>
        <w:tc>
          <w:tcPr>
            <w:tcW w:w="1559" w:type="dxa"/>
          </w:tcPr>
          <w:p w14:paraId="3C70B268" w14:textId="77777777" w:rsidR="00E32ECC" w:rsidRPr="00E32ECC" w:rsidRDefault="00E32ECC" w:rsidP="00E32ECC">
            <w:pPr>
              <w:spacing w:after="0" w:line="240" w:lineRule="auto"/>
              <w:jc w:val="center"/>
              <w:rPr>
                <w:rFonts w:ascii="Times New Roman" w:hAnsi="Times New Roman" w:cs="Times New Roman"/>
                <w:color w:val="FF0000"/>
                <w:sz w:val="20"/>
                <w:szCs w:val="20"/>
              </w:rPr>
            </w:pPr>
            <w:proofErr w:type="gramStart"/>
            <w:r w:rsidRPr="00E32ECC">
              <w:rPr>
                <w:rFonts w:ascii="Times New Roman" w:hAnsi="Times New Roman" w:cs="Times New Roman"/>
                <w:sz w:val="20"/>
                <w:szCs w:val="20"/>
              </w:rPr>
              <w:t>Удовлетворительное  (</w:t>
            </w:r>
            <w:proofErr w:type="gramEnd"/>
            <w:r w:rsidRPr="00E32ECC">
              <w:rPr>
                <w:rFonts w:ascii="Times New Roman" w:hAnsi="Times New Roman" w:cs="Times New Roman"/>
                <w:sz w:val="20"/>
                <w:szCs w:val="20"/>
              </w:rPr>
              <w:t>Необходим ремонт тепловой изоляции и замена участков тепловых сетей и трубопроводов ГВС)</w:t>
            </w:r>
          </w:p>
        </w:tc>
      </w:tr>
      <w:tr w:rsidR="00E32ECC" w:rsidRPr="00E32ECC" w14:paraId="7A931432" w14:textId="77777777" w:rsidTr="00E32ECC">
        <w:tc>
          <w:tcPr>
            <w:tcW w:w="510" w:type="dxa"/>
          </w:tcPr>
          <w:p w14:paraId="227CBE93" w14:textId="77777777" w:rsidR="00E32ECC" w:rsidRPr="00E32ECC" w:rsidRDefault="00E32ECC" w:rsidP="00E32ECC">
            <w:pPr>
              <w:spacing w:after="0" w:line="240" w:lineRule="auto"/>
              <w:rPr>
                <w:rFonts w:ascii="Times New Roman" w:hAnsi="Times New Roman" w:cs="Times New Roman"/>
                <w:sz w:val="16"/>
                <w:szCs w:val="16"/>
              </w:rPr>
            </w:pPr>
          </w:p>
        </w:tc>
        <w:tc>
          <w:tcPr>
            <w:tcW w:w="10122" w:type="dxa"/>
            <w:gridSpan w:val="5"/>
          </w:tcPr>
          <w:p w14:paraId="26A7D137" w14:textId="77777777" w:rsidR="00E32ECC" w:rsidRPr="00E32ECC" w:rsidRDefault="00E32ECC" w:rsidP="00E32ECC">
            <w:pPr>
              <w:spacing w:after="0" w:line="240" w:lineRule="auto"/>
              <w:rPr>
                <w:rFonts w:ascii="Times New Roman" w:hAnsi="Times New Roman" w:cs="Times New Roman"/>
                <w:sz w:val="20"/>
                <w:szCs w:val="20"/>
                <w:lang w:eastAsia="zh-CN"/>
              </w:rPr>
            </w:pPr>
            <w:r w:rsidRPr="00E32ECC">
              <w:rPr>
                <w:rFonts w:ascii="Times New Roman" w:hAnsi="Times New Roman" w:cs="Times New Roman"/>
                <w:sz w:val="20"/>
                <w:szCs w:val="20"/>
                <w:lang w:eastAsia="zh-CN"/>
              </w:rPr>
              <w:t>Примечание:</w:t>
            </w:r>
          </w:p>
          <w:p w14:paraId="0F11ED38" w14:textId="77777777" w:rsidR="00E32ECC" w:rsidRPr="00E32ECC" w:rsidRDefault="00E32ECC" w:rsidP="00E32ECC">
            <w:pPr>
              <w:suppressAutoHyphens/>
              <w:spacing w:after="0" w:line="240" w:lineRule="auto"/>
              <w:jc w:val="both"/>
              <w:rPr>
                <w:rFonts w:ascii="Times New Roman" w:hAnsi="Times New Roman" w:cs="Times New Roman"/>
                <w:sz w:val="20"/>
                <w:szCs w:val="20"/>
                <w:lang w:eastAsia="zh-CN"/>
              </w:rPr>
            </w:pPr>
            <w:r w:rsidRPr="00E32ECC">
              <w:rPr>
                <w:rFonts w:ascii="Times New Roman" w:hAnsi="Times New Roman" w:cs="Times New Roman"/>
                <w:sz w:val="20"/>
                <w:szCs w:val="20"/>
                <w:u w:val="single"/>
                <w:lang w:eastAsia="zh-CN"/>
              </w:rPr>
              <w:t>Тепловые сети расположены по адресу:</w:t>
            </w:r>
            <w:r w:rsidRPr="00E32ECC">
              <w:rPr>
                <w:rFonts w:ascii="Times New Roman" w:hAnsi="Times New Roman" w:cs="Times New Roman"/>
                <w:sz w:val="20"/>
                <w:szCs w:val="20"/>
                <w:lang w:eastAsia="zh-CN"/>
              </w:rPr>
              <w:t xml:space="preserve"> Челябинская обл., Ашинский район, г. Сим, от точки 1, расположенной в 200 м юго-западнее жилого дома по улице Давыдова, 2, до теплового колодца К2, до теплового колодца К6, до теплового колодца К9, до жилого дома по улице Курчатова, 3, до жилого дома по улице Курчатова,1, до теплового колодца К12, до теплового колодца К15, до здания по улице Курчатова, 4б; от теплового колодца К2 до здания по улице Кирова, 1; от теплового колодца К2 до теплового колодца К2-1, до теплового колодца К2-4, до жилого дома по улице Кирова,12; от теплового колодца К2-2 до жилого дома по улице Кирова,6; от теплового колодца К2-3 до жилого дома по улице Кирова,8; от теплового колодца К2-4 до жилого дома по улице Кирова,10; от теплового колодца К2-1 до теплового колодца К2-11, до жилого дома по улице Гузакова,13; от теплового колодца К2-11, до теплового колодца К2-12, до теплового колодца К2-14, до жилого дома по улице Давыдова,5; от теплового колодца К2-12 до жилого дома по улице Давыдова,1; от теплового колодца К2-13 до жилого дома по улице Давыдова,1; от теплового колодца К2-14 до жилого дома по улице Давыдова,3; от теплового колодца К4 до жилого дома по улице Кирова,16; от теплового колодца К5 до теплового колодца К5-2 до теплового колодца К5-3, до теплового колодца К5-4, до теплового колодца К5-5, до теплового колодца К5-9, до жилого дома по улице Володарского, 78; от теплового колодца К5-3 до здания по улице Кирова,5; от теплового колодца К5-4до теплового колодца К5-41, до жилого дома по улице Революции,7; от жилого дома по улице Революции,7 до жилого дома по улице Революции,9; от теплового колодца К5-4 до жилого дома по улице Революции,3; от теплового колодца К5-4а до жилого дома по улице Володарского,76; от теплового колодца К5-8 до жилого дома по улице Володарского, 75; от теплового колодца К5-5 до теплового колодца К5-7, до жилого дома по улице Володарского,71; от теплового колодца К5-6 до жилого дома по улице Володарского,74; от теплового колодца К6 до теплового колодца К6-2, до теплового колодца К6-5, до жилого дома по ул. Кирова,13а; от теплового колодца К6-1 до жилого дома по улице Кирова,18; от теплового колодца К6-1 до жилого дома по улице Кирова,22; от теплового колодца К6-2 до жилого дома по улице Кирова,20; о  теплового колодца К6-3 до жилого дома по улице Кирова,20а; от теплового колодца К6-4 до здания по улице Пушкина,11а; от теплового колодца К7 до теплового колодца К7-2, до жилого дома по улице Революции,8; от теплового колодца №7-2 до жилого дома по улице Кирова,15; от точки ТВ1 до жилого дома по улице Кирова,13; от теплового колодца К7 до жилого дома по улице Кирова,24; от теплового колодца К8 до жилого дома по улице Кирова, 26; от жилого дома по улице Кирова, 26 до жилого дома по улице Кирова,28; от жилого дома по улице Кирова,28 до жилого дома по улице Пушкина,17а; от жилого дома по улице Пушкина,17а до жилого дома по улице Пушкина,17; от теплового колодца К8 до теплового колодца К8-2, до жилого дома по улице Революции,11; от теплового колодца К8-2 до жилого дома по улице Революции,11; от жилого дома по улице Революции,11 до жилого дома по улице Революции,10; от жилого дома по улице Революции,10 до жилого дома по улице Революции,12; от теплового колодца К9 до жилого дома по улице Кирова,30; от теплового колодца К9 до теплового колодца К9-3, до жилого дома по улице Кирова,21; от жилого дома по улице Кирова,21 до жилого дома по улице Курчатова,5; от теплового колодца К9-2 до жилого дома по улице Кирова,19; от теплового колодца К9-3 до жилого дома по улице Революции,13; от теплового колодца К10 до жилого дома по улице Кирова,32; от теплового колодца К11 до жилого дома по улице Кирова,34; от жилого дома по улице Курчатова,1 до жилого дома по улице Пушкина,21; от точки Т2, расположенной в 70м южнее здания по улице Давыдова,8 до теплового колодца П1, до теплового колодца П4, до теплового колодца П4, до теплового колодца П9, до теплового колодца П14, до жилого дома по улице Пушкина,15; от теплового колодца П1 до теплового колодца П1-1, до здания по улице Давыдова,8; от теплового колодца П2 до жилого дома по улице Давыдова,2; от теплового колодца П2-1до жилого дома по улице Гузакова,11; от теплового колодца П2-2 до жилого дома по улице Давыдова,4; от теплового колодца П4 до здания по улице Пушкина,6; от теплового колодца П4-1 до жилого дома по улице Гузакова,8; от теплового колодцаП5 до жилого дома по улице Гузакова,10; от теплового колодца П7 до жилого дома по улице Пушкина,7; от теплового колодца П9 до теплового колодца П9-1, до жилого дома по улице Пушкина,9; от теплового колодца П9-1 до жилого дома по улице Кирова,14; от теплового колодца П11 до жилого дома по улице Пушкина,11; от теплового колодца П13 до жилого дома по улице Пушкина,13.</w:t>
            </w:r>
          </w:p>
          <w:p w14:paraId="3DC646B3" w14:textId="77777777" w:rsidR="00E32ECC" w:rsidRPr="00E32ECC" w:rsidRDefault="00E32ECC" w:rsidP="00E32ECC">
            <w:pPr>
              <w:spacing w:after="0" w:line="240" w:lineRule="auto"/>
              <w:rPr>
                <w:rFonts w:ascii="Times New Roman" w:hAnsi="Times New Roman" w:cs="Times New Roman"/>
                <w:sz w:val="16"/>
                <w:szCs w:val="16"/>
                <w:lang w:eastAsia="zh-CN"/>
              </w:rPr>
            </w:pPr>
          </w:p>
        </w:tc>
      </w:tr>
    </w:tbl>
    <w:p w14:paraId="777AB3D4" w14:textId="77777777" w:rsidR="00E32ECC" w:rsidRPr="00E32ECC" w:rsidRDefault="00E32ECC" w:rsidP="00E32ECC">
      <w:pPr>
        <w:spacing w:after="0" w:line="240" w:lineRule="auto"/>
        <w:jc w:val="center"/>
        <w:rPr>
          <w:rFonts w:ascii="Times New Roman" w:hAnsi="Times New Roman" w:cs="Times New Roman"/>
          <w:b/>
        </w:rPr>
      </w:pPr>
    </w:p>
    <w:p w14:paraId="3951BAFC" w14:textId="77777777" w:rsidR="00E32ECC" w:rsidRDefault="00E32ECC" w:rsidP="00E32ECC">
      <w:pPr>
        <w:spacing w:after="0" w:line="240" w:lineRule="auto"/>
        <w:jc w:val="center"/>
        <w:rPr>
          <w:rFonts w:ascii="Times New Roman" w:hAnsi="Times New Roman" w:cs="Times New Roman"/>
          <w:b/>
        </w:rPr>
      </w:pPr>
    </w:p>
    <w:p w14:paraId="2041C2CA" w14:textId="77777777" w:rsidR="00E32ECC" w:rsidRDefault="00E32ECC" w:rsidP="00E32ECC">
      <w:pPr>
        <w:spacing w:after="0" w:line="240" w:lineRule="auto"/>
        <w:jc w:val="center"/>
        <w:rPr>
          <w:rFonts w:ascii="Times New Roman" w:hAnsi="Times New Roman" w:cs="Times New Roman"/>
          <w:b/>
        </w:rPr>
      </w:pPr>
    </w:p>
    <w:p w14:paraId="784A1588" w14:textId="77777777" w:rsidR="00E32ECC" w:rsidRPr="00E32ECC" w:rsidRDefault="00E32ECC" w:rsidP="00E32ECC">
      <w:pPr>
        <w:spacing w:after="0" w:line="240" w:lineRule="auto"/>
        <w:jc w:val="center"/>
        <w:rPr>
          <w:rFonts w:ascii="Times New Roman" w:hAnsi="Times New Roman" w:cs="Times New Roman"/>
          <w:b/>
        </w:rPr>
      </w:pPr>
    </w:p>
    <w:p w14:paraId="0F7F2FD7" w14:textId="77777777" w:rsidR="00E32ECC" w:rsidRPr="00E32ECC" w:rsidRDefault="00E32ECC" w:rsidP="00E32ECC">
      <w:pPr>
        <w:spacing w:after="0" w:line="240" w:lineRule="auto"/>
        <w:jc w:val="center"/>
        <w:rPr>
          <w:rFonts w:ascii="Times New Roman" w:hAnsi="Times New Roman" w:cs="Times New Roman"/>
          <w:b/>
        </w:rPr>
      </w:pPr>
      <w:r w:rsidRPr="00E32ECC">
        <w:rPr>
          <w:rFonts w:ascii="Times New Roman" w:hAnsi="Times New Roman" w:cs="Times New Roman"/>
          <w:b/>
        </w:rPr>
        <w:t>2) Перечень и техническое описание иного имущества, расположенного по адресу: Челябинская область, г. Сим, ул. Пушкина, д. 1:</w:t>
      </w:r>
    </w:p>
    <w:p w14:paraId="1D5AF9DD" w14:textId="77777777" w:rsidR="00E32ECC" w:rsidRPr="00E32ECC" w:rsidRDefault="00E32ECC" w:rsidP="00E32ECC">
      <w:pPr>
        <w:spacing w:after="0" w:line="240" w:lineRule="auto"/>
        <w:jc w:val="right"/>
        <w:rPr>
          <w:rFonts w:ascii="Times New Roman" w:hAnsi="Times New Roman" w:cs="Times New Roman"/>
          <w:sz w:val="20"/>
          <w:szCs w:val="20"/>
        </w:rPr>
      </w:pP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935"/>
        <w:gridCol w:w="3119"/>
        <w:gridCol w:w="1559"/>
        <w:gridCol w:w="992"/>
        <w:gridCol w:w="1559"/>
      </w:tblGrid>
      <w:tr w:rsidR="00E32ECC" w:rsidRPr="00E32ECC" w14:paraId="3CEF4501" w14:textId="77777777" w:rsidTr="00E32ECC">
        <w:tc>
          <w:tcPr>
            <w:tcW w:w="468" w:type="dxa"/>
            <w:vAlign w:val="center"/>
          </w:tcPr>
          <w:p w14:paraId="463053F3" w14:textId="77777777" w:rsidR="00E32ECC" w:rsidRPr="00E32ECC" w:rsidRDefault="00E32ECC" w:rsidP="00E32ECC">
            <w:pPr>
              <w:spacing w:after="0" w:line="240" w:lineRule="auto"/>
              <w:jc w:val="center"/>
              <w:rPr>
                <w:rFonts w:ascii="Times New Roman" w:hAnsi="Times New Roman" w:cs="Times New Roman"/>
                <w:b/>
                <w:sz w:val="20"/>
                <w:szCs w:val="20"/>
              </w:rPr>
            </w:pPr>
            <w:r w:rsidRPr="00E32ECC">
              <w:rPr>
                <w:rFonts w:ascii="Times New Roman" w:hAnsi="Times New Roman" w:cs="Times New Roman"/>
                <w:b/>
                <w:sz w:val="20"/>
                <w:szCs w:val="20"/>
              </w:rPr>
              <w:t>№</w:t>
            </w:r>
          </w:p>
          <w:p w14:paraId="471161C0" w14:textId="77777777" w:rsidR="00E32ECC" w:rsidRPr="00E32ECC" w:rsidRDefault="00E32ECC" w:rsidP="00E32ECC">
            <w:pPr>
              <w:spacing w:after="0" w:line="240" w:lineRule="auto"/>
              <w:jc w:val="center"/>
              <w:rPr>
                <w:rFonts w:ascii="Times New Roman" w:hAnsi="Times New Roman" w:cs="Times New Roman"/>
                <w:b/>
                <w:sz w:val="20"/>
                <w:szCs w:val="20"/>
              </w:rPr>
            </w:pPr>
            <w:r w:rsidRPr="00E32ECC">
              <w:rPr>
                <w:rFonts w:ascii="Times New Roman" w:hAnsi="Times New Roman" w:cs="Times New Roman"/>
                <w:b/>
                <w:sz w:val="20"/>
                <w:szCs w:val="20"/>
              </w:rPr>
              <w:t>п/п</w:t>
            </w:r>
          </w:p>
        </w:tc>
        <w:tc>
          <w:tcPr>
            <w:tcW w:w="2935" w:type="dxa"/>
            <w:vAlign w:val="center"/>
          </w:tcPr>
          <w:p w14:paraId="00DFDFBD" w14:textId="77777777" w:rsidR="00E32ECC" w:rsidRPr="00E32ECC" w:rsidRDefault="00E32ECC" w:rsidP="00E32ECC">
            <w:pPr>
              <w:spacing w:after="0" w:line="240" w:lineRule="auto"/>
              <w:jc w:val="center"/>
              <w:rPr>
                <w:rFonts w:ascii="Times New Roman" w:hAnsi="Times New Roman" w:cs="Times New Roman"/>
                <w:b/>
                <w:sz w:val="20"/>
                <w:szCs w:val="20"/>
              </w:rPr>
            </w:pPr>
          </w:p>
          <w:p w14:paraId="27971919" w14:textId="77777777" w:rsidR="00E32ECC" w:rsidRPr="00E32ECC" w:rsidRDefault="00E32ECC" w:rsidP="00E32ECC">
            <w:pPr>
              <w:spacing w:after="0" w:line="240" w:lineRule="auto"/>
              <w:jc w:val="center"/>
              <w:rPr>
                <w:rFonts w:ascii="Times New Roman" w:hAnsi="Times New Roman" w:cs="Times New Roman"/>
                <w:b/>
                <w:sz w:val="20"/>
                <w:szCs w:val="20"/>
              </w:rPr>
            </w:pPr>
            <w:r w:rsidRPr="00E32ECC">
              <w:rPr>
                <w:rFonts w:ascii="Times New Roman" w:hAnsi="Times New Roman" w:cs="Times New Roman"/>
                <w:b/>
                <w:sz w:val="20"/>
                <w:szCs w:val="20"/>
              </w:rPr>
              <w:t>Наименование объекта</w:t>
            </w:r>
          </w:p>
        </w:tc>
        <w:tc>
          <w:tcPr>
            <w:tcW w:w="3119" w:type="dxa"/>
            <w:vAlign w:val="center"/>
          </w:tcPr>
          <w:p w14:paraId="6AAA99D7" w14:textId="77777777" w:rsidR="00E32ECC" w:rsidRPr="00E32ECC" w:rsidRDefault="00E32ECC" w:rsidP="00E32ECC">
            <w:pPr>
              <w:spacing w:after="0" w:line="240" w:lineRule="auto"/>
              <w:jc w:val="center"/>
              <w:rPr>
                <w:rFonts w:ascii="Times New Roman" w:hAnsi="Times New Roman" w:cs="Times New Roman"/>
                <w:b/>
                <w:sz w:val="20"/>
                <w:szCs w:val="20"/>
              </w:rPr>
            </w:pPr>
          </w:p>
          <w:p w14:paraId="2DDCB692" w14:textId="77777777" w:rsidR="00E32ECC" w:rsidRPr="00E32ECC" w:rsidRDefault="00E32ECC" w:rsidP="00E32ECC">
            <w:pPr>
              <w:spacing w:after="0" w:line="240" w:lineRule="auto"/>
              <w:jc w:val="center"/>
              <w:rPr>
                <w:rFonts w:ascii="Times New Roman" w:hAnsi="Times New Roman" w:cs="Times New Roman"/>
                <w:b/>
                <w:sz w:val="20"/>
                <w:szCs w:val="20"/>
              </w:rPr>
            </w:pPr>
            <w:r w:rsidRPr="00E32ECC">
              <w:rPr>
                <w:rFonts w:ascii="Times New Roman" w:hAnsi="Times New Roman" w:cs="Times New Roman"/>
                <w:b/>
                <w:sz w:val="20"/>
                <w:szCs w:val="20"/>
              </w:rPr>
              <w:t>Назначение</w:t>
            </w:r>
          </w:p>
          <w:p w14:paraId="0754B896" w14:textId="77777777" w:rsidR="00E32ECC" w:rsidRPr="00E32ECC" w:rsidRDefault="00E32ECC" w:rsidP="00E32ECC">
            <w:pPr>
              <w:spacing w:after="0" w:line="240" w:lineRule="auto"/>
              <w:jc w:val="center"/>
              <w:rPr>
                <w:rFonts w:ascii="Times New Roman" w:hAnsi="Times New Roman" w:cs="Times New Roman"/>
                <w:b/>
                <w:sz w:val="20"/>
                <w:szCs w:val="20"/>
              </w:rPr>
            </w:pPr>
            <w:r w:rsidRPr="00E32ECC">
              <w:rPr>
                <w:rFonts w:ascii="Times New Roman" w:hAnsi="Times New Roman" w:cs="Times New Roman"/>
                <w:b/>
                <w:sz w:val="20"/>
                <w:szCs w:val="20"/>
              </w:rPr>
              <w:t>объекта</w:t>
            </w:r>
          </w:p>
        </w:tc>
        <w:tc>
          <w:tcPr>
            <w:tcW w:w="1559" w:type="dxa"/>
            <w:vAlign w:val="center"/>
          </w:tcPr>
          <w:p w14:paraId="583A1926" w14:textId="77777777" w:rsidR="00E32ECC" w:rsidRPr="00E32ECC" w:rsidRDefault="00E32ECC" w:rsidP="00E32ECC">
            <w:pPr>
              <w:spacing w:after="0" w:line="240" w:lineRule="auto"/>
              <w:jc w:val="center"/>
              <w:rPr>
                <w:rFonts w:ascii="Times New Roman" w:hAnsi="Times New Roman" w:cs="Times New Roman"/>
                <w:b/>
                <w:sz w:val="20"/>
                <w:szCs w:val="20"/>
              </w:rPr>
            </w:pPr>
          </w:p>
          <w:p w14:paraId="47E3ABA8" w14:textId="77777777" w:rsidR="00E32ECC" w:rsidRPr="00E32ECC" w:rsidRDefault="00E32ECC" w:rsidP="00E32ECC">
            <w:pPr>
              <w:spacing w:after="0" w:line="240" w:lineRule="auto"/>
              <w:jc w:val="center"/>
              <w:rPr>
                <w:rFonts w:ascii="Times New Roman" w:hAnsi="Times New Roman" w:cs="Times New Roman"/>
                <w:b/>
                <w:sz w:val="20"/>
                <w:szCs w:val="20"/>
              </w:rPr>
            </w:pPr>
            <w:r w:rsidRPr="00E32ECC">
              <w:rPr>
                <w:rFonts w:ascii="Times New Roman" w:hAnsi="Times New Roman" w:cs="Times New Roman"/>
                <w:b/>
                <w:sz w:val="20"/>
                <w:szCs w:val="20"/>
              </w:rPr>
              <w:t>Техническая</w:t>
            </w:r>
          </w:p>
          <w:p w14:paraId="043D389B" w14:textId="77777777" w:rsidR="00E32ECC" w:rsidRPr="00E32ECC" w:rsidRDefault="00E32ECC" w:rsidP="00E32ECC">
            <w:pPr>
              <w:spacing w:after="0" w:line="240" w:lineRule="auto"/>
              <w:jc w:val="center"/>
              <w:rPr>
                <w:rFonts w:ascii="Times New Roman" w:hAnsi="Times New Roman" w:cs="Times New Roman"/>
                <w:b/>
                <w:sz w:val="20"/>
                <w:szCs w:val="20"/>
              </w:rPr>
            </w:pPr>
            <w:r w:rsidRPr="00E32ECC">
              <w:rPr>
                <w:rFonts w:ascii="Times New Roman" w:hAnsi="Times New Roman" w:cs="Times New Roman"/>
                <w:b/>
                <w:sz w:val="20"/>
                <w:szCs w:val="20"/>
              </w:rPr>
              <w:t>характеристика</w:t>
            </w:r>
          </w:p>
        </w:tc>
        <w:tc>
          <w:tcPr>
            <w:tcW w:w="992" w:type="dxa"/>
            <w:vAlign w:val="center"/>
          </w:tcPr>
          <w:p w14:paraId="3BB14D5A" w14:textId="77777777" w:rsidR="00E32ECC" w:rsidRPr="00E32ECC" w:rsidRDefault="00E32ECC" w:rsidP="00E32ECC">
            <w:pPr>
              <w:spacing w:after="0" w:line="240" w:lineRule="auto"/>
              <w:jc w:val="center"/>
              <w:rPr>
                <w:rFonts w:ascii="Times New Roman" w:hAnsi="Times New Roman" w:cs="Times New Roman"/>
                <w:b/>
                <w:sz w:val="20"/>
                <w:szCs w:val="20"/>
              </w:rPr>
            </w:pPr>
            <w:r w:rsidRPr="00E32ECC">
              <w:rPr>
                <w:rFonts w:ascii="Times New Roman" w:hAnsi="Times New Roman" w:cs="Times New Roman"/>
                <w:b/>
                <w:sz w:val="20"/>
                <w:szCs w:val="20"/>
              </w:rPr>
              <w:t>Год</w:t>
            </w:r>
          </w:p>
          <w:p w14:paraId="1BF154A2" w14:textId="77777777" w:rsidR="00E32ECC" w:rsidRPr="00E32ECC" w:rsidRDefault="00E32ECC" w:rsidP="00E32ECC">
            <w:pPr>
              <w:spacing w:after="0" w:line="240" w:lineRule="auto"/>
              <w:jc w:val="center"/>
              <w:rPr>
                <w:rFonts w:ascii="Times New Roman" w:hAnsi="Times New Roman" w:cs="Times New Roman"/>
                <w:b/>
                <w:sz w:val="20"/>
                <w:szCs w:val="20"/>
              </w:rPr>
            </w:pPr>
            <w:r w:rsidRPr="00E32ECC">
              <w:rPr>
                <w:rFonts w:ascii="Times New Roman" w:hAnsi="Times New Roman" w:cs="Times New Roman"/>
                <w:b/>
                <w:sz w:val="20"/>
                <w:szCs w:val="20"/>
              </w:rPr>
              <w:t>ввода в эксплуатацию объекта</w:t>
            </w:r>
          </w:p>
        </w:tc>
        <w:tc>
          <w:tcPr>
            <w:tcW w:w="1559" w:type="dxa"/>
            <w:vAlign w:val="center"/>
          </w:tcPr>
          <w:p w14:paraId="144883A6" w14:textId="77777777" w:rsidR="00E32ECC" w:rsidRPr="00E32ECC" w:rsidRDefault="00E32ECC" w:rsidP="00E32ECC">
            <w:pPr>
              <w:spacing w:after="0" w:line="240" w:lineRule="auto"/>
              <w:jc w:val="center"/>
              <w:rPr>
                <w:rFonts w:ascii="Times New Roman" w:hAnsi="Times New Roman" w:cs="Times New Roman"/>
                <w:b/>
                <w:sz w:val="20"/>
                <w:szCs w:val="20"/>
              </w:rPr>
            </w:pPr>
            <w:r w:rsidRPr="00E32ECC">
              <w:rPr>
                <w:rFonts w:ascii="Times New Roman" w:hAnsi="Times New Roman" w:cs="Times New Roman"/>
                <w:b/>
                <w:sz w:val="20"/>
                <w:szCs w:val="20"/>
              </w:rPr>
              <w:t>Тех. состояние объекта</w:t>
            </w:r>
          </w:p>
        </w:tc>
      </w:tr>
      <w:tr w:rsidR="00E32ECC" w:rsidRPr="00E32ECC" w14:paraId="00ECCF70" w14:textId="77777777" w:rsidTr="00E32ECC">
        <w:tc>
          <w:tcPr>
            <w:tcW w:w="468" w:type="dxa"/>
            <w:vAlign w:val="center"/>
          </w:tcPr>
          <w:p w14:paraId="42371F10"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w:t>
            </w:r>
          </w:p>
        </w:tc>
        <w:tc>
          <w:tcPr>
            <w:tcW w:w="2935" w:type="dxa"/>
            <w:vAlign w:val="center"/>
          </w:tcPr>
          <w:p w14:paraId="57AF91A3"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Котел водогрейный марки «ПТВМ-</w:t>
            </w:r>
            <w:proofErr w:type="gramStart"/>
            <w:r w:rsidRPr="00E32ECC">
              <w:rPr>
                <w:rFonts w:ascii="Times New Roman" w:hAnsi="Times New Roman" w:cs="Times New Roman"/>
                <w:sz w:val="20"/>
                <w:szCs w:val="20"/>
              </w:rPr>
              <w:t xml:space="preserve">30»   </w:t>
            </w:r>
            <w:proofErr w:type="gramEnd"/>
            <w:r w:rsidRPr="00E32ECC">
              <w:rPr>
                <w:rFonts w:ascii="Times New Roman" w:hAnsi="Times New Roman" w:cs="Times New Roman"/>
                <w:sz w:val="20"/>
                <w:szCs w:val="20"/>
              </w:rPr>
              <w:t xml:space="preserve">       ст.№1 с автоматикой и горелками  типа «ГМГ-10» - 6 шт.</w:t>
            </w:r>
          </w:p>
        </w:tc>
        <w:tc>
          <w:tcPr>
            <w:tcW w:w="3119" w:type="dxa"/>
            <w:vAlign w:val="center"/>
          </w:tcPr>
          <w:p w14:paraId="0572F87B"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Выработка тепловой энергии</w:t>
            </w:r>
          </w:p>
        </w:tc>
        <w:tc>
          <w:tcPr>
            <w:tcW w:w="1559" w:type="dxa"/>
            <w:vAlign w:val="center"/>
          </w:tcPr>
          <w:p w14:paraId="26B32721"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Тепловая мощность:</w:t>
            </w:r>
          </w:p>
          <w:p w14:paraId="41F0E96A"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30 Гкал/час</w:t>
            </w:r>
          </w:p>
          <w:p w14:paraId="52376BD6"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КПД 85%</w:t>
            </w:r>
          </w:p>
        </w:tc>
        <w:tc>
          <w:tcPr>
            <w:tcW w:w="992" w:type="dxa"/>
            <w:vAlign w:val="center"/>
          </w:tcPr>
          <w:p w14:paraId="3330D2E6" w14:textId="77777777" w:rsidR="00E32ECC" w:rsidRPr="00E32ECC" w:rsidRDefault="00E32ECC" w:rsidP="00E32ECC">
            <w:pPr>
              <w:spacing w:after="0" w:line="240" w:lineRule="auto"/>
              <w:jc w:val="center"/>
              <w:rPr>
                <w:rFonts w:ascii="Times New Roman" w:hAnsi="Times New Roman" w:cs="Times New Roman"/>
                <w:sz w:val="20"/>
                <w:szCs w:val="20"/>
              </w:rPr>
            </w:pPr>
          </w:p>
          <w:p w14:paraId="73179971" w14:textId="77777777" w:rsidR="00E32ECC" w:rsidRPr="00E32ECC" w:rsidRDefault="00E32ECC" w:rsidP="00E32ECC">
            <w:pPr>
              <w:spacing w:after="0" w:line="240" w:lineRule="auto"/>
              <w:jc w:val="center"/>
              <w:rPr>
                <w:rFonts w:ascii="Times New Roman" w:hAnsi="Times New Roman" w:cs="Times New Roman"/>
                <w:sz w:val="20"/>
                <w:szCs w:val="20"/>
              </w:rPr>
            </w:pPr>
          </w:p>
          <w:p w14:paraId="6B6686B9"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2008</w:t>
            </w:r>
          </w:p>
        </w:tc>
        <w:tc>
          <w:tcPr>
            <w:tcW w:w="1559" w:type="dxa"/>
            <w:vAlign w:val="center"/>
          </w:tcPr>
          <w:p w14:paraId="574B5F04"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p w14:paraId="01890761" w14:textId="77777777" w:rsidR="00E32ECC" w:rsidRPr="00E32ECC" w:rsidRDefault="00E32ECC" w:rsidP="00E32ECC">
            <w:pPr>
              <w:spacing w:after="0" w:line="240" w:lineRule="auto"/>
              <w:jc w:val="center"/>
              <w:rPr>
                <w:rFonts w:ascii="Times New Roman" w:hAnsi="Times New Roman" w:cs="Times New Roman"/>
                <w:sz w:val="20"/>
                <w:szCs w:val="20"/>
              </w:rPr>
            </w:pPr>
          </w:p>
        </w:tc>
      </w:tr>
      <w:tr w:rsidR="00E32ECC" w:rsidRPr="00E32ECC" w14:paraId="3D0BACCC" w14:textId="77777777" w:rsidTr="00E32ECC">
        <w:tc>
          <w:tcPr>
            <w:tcW w:w="468" w:type="dxa"/>
            <w:vAlign w:val="center"/>
          </w:tcPr>
          <w:p w14:paraId="17DE9BD6"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w:t>
            </w:r>
          </w:p>
        </w:tc>
        <w:tc>
          <w:tcPr>
            <w:tcW w:w="2935" w:type="dxa"/>
            <w:vAlign w:val="center"/>
          </w:tcPr>
          <w:p w14:paraId="520D1CCB"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Котел водогрейный марки «ПТВМ-</w:t>
            </w:r>
            <w:proofErr w:type="gramStart"/>
            <w:r w:rsidRPr="00E32ECC">
              <w:rPr>
                <w:rFonts w:ascii="Times New Roman" w:hAnsi="Times New Roman" w:cs="Times New Roman"/>
                <w:sz w:val="20"/>
                <w:szCs w:val="20"/>
              </w:rPr>
              <w:t xml:space="preserve">30»   </w:t>
            </w:r>
            <w:proofErr w:type="gramEnd"/>
            <w:r w:rsidRPr="00E32ECC">
              <w:rPr>
                <w:rFonts w:ascii="Times New Roman" w:hAnsi="Times New Roman" w:cs="Times New Roman"/>
                <w:sz w:val="20"/>
                <w:szCs w:val="20"/>
              </w:rPr>
              <w:t xml:space="preserve">       ст.№2 с автоматикой и горелками  типа «ГМГ-10» - 6 шт.</w:t>
            </w:r>
          </w:p>
        </w:tc>
        <w:tc>
          <w:tcPr>
            <w:tcW w:w="3119" w:type="dxa"/>
            <w:vAlign w:val="center"/>
          </w:tcPr>
          <w:p w14:paraId="5C168434"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Выработка тепловой энергии</w:t>
            </w:r>
          </w:p>
        </w:tc>
        <w:tc>
          <w:tcPr>
            <w:tcW w:w="1559" w:type="dxa"/>
            <w:vAlign w:val="center"/>
          </w:tcPr>
          <w:p w14:paraId="66DAA8FD"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Тепловая мощность:</w:t>
            </w:r>
          </w:p>
          <w:p w14:paraId="6D91D38A"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30 Гкал/час</w:t>
            </w:r>
          </w:p>
          <w:p w14:paraId="0E6D48FA"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КПД 85%</w:t>
            </w:r>
          </w:p>
        </w:tc>
        <w:tc>
          <w:tcPr>
            <w:tcW w:w="992" w:type="dxa"/>
            <w:vAlign w:val="center"/>
          </w:tcPr>
          <w:p w14:paraId="11954B68" w14:textId="77777777" w:rsidR="00E32ECC" w:rsidRPr="00E32ECC" w:rsidRDefault="00E32ECC" w:rsidP="00E32ECC">
            <w:pPr>
              <w:spacing w:after="0" w:line="240" w:lineRule="auto"/>
              <w:jc w:val="center"/>
              <w:rPr>
                <w:rFonts w:ascii="Times New Roman" w:hAnsi="Times New Roman" w:cs="Times New Roman"/>
                <w:sz w:val="20"/>
                <w:szCs w:val="20"/>
              </w:rPr>
            </w:pPr>
          </w:p>
          <w:p w14:paraId="277A8B2E" w14:textId="77777777" w:rsidR="00E32ECC" w:rsidRPr="00E32ECC" w:rsidRDefault="00E32ECC" w:rsidP="00E32ECC">
            <w:pPr>
              <w:spacing w:after="0" w:line="240" w:lineRule="auto"/>
              <w:jc w:val="center"/>
              <w:rPr>
                <w:rFonts w:ascii="Times New Roman" w:hAnsi="Times New Roman" w:cs="Times New Roman"/>
                <w:sz w:val="20"/>
                <w:szCs w:val="20"/>
              </w:rPr>
            </w:pPr>
          </w:p>
          <w:p w14:paraId="233A389B"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2009</w:t>
            </w:r>
          </w:p>
        </w:tc>
        <w:tc>
          <w:tcPr>
            <w:tcW w:w="1559" w:type="dxa"/>
            <w:vAlign w:val="center"/>
          </w:tcPr>
          <w:p w14:paraId="0B9A646F"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tc>
      </w:tr>
      <w:tr w:rsidR="00E32ECC" w:rsidRPr="00E32ECC" w14:paraId="2496E390" w14:textId="77777777" w:rsidTr="00E32ECC">
        <w:tc>
          <w:tcPr>
            <w:tcW w:w="468" w:type="dxa"/>
            <w:vAlign w:val="center"/>
          </w:tcPr>
          <w:p w14:paraId="03F0E9FA"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3</w:t>
            </w:r>
          </w:p>
        </w:tc>
        <w:tc>
          <w:tcPr>
            <w:tcW w:w="2935" w:type="dxa"/>
            <w:vAlign w:val="center"/>
          </w:tcPr>
          <w:p w14:paraId="4C4CC375"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Котел водогрейный марки «</w:t>
            </w:r>
            <w:r w:rsidRPr="00E32ECC">
              <w:rPr>
                <w:rFonts w:ascii="Times New Roman" w:hAnsi="Times New Roman" w:cs="Times New Roman"/>
                <w:color w:val="0F243E"/>
                <w:sz w:val="20"/>
                <w:szCs w:val="20"/>
              </w:rPr>
              <w:t>RS-D</w:t>
            </w:r>
            <w:proofErr w:type="gramStart"/>
            <w:r w:rsidRPr="00E32ECC">
              <w:rPr>
                <w:rFonts w:ascii="Times New Roman" w:hAnsi="Times New Roman" w:cs="Times New Roman"/>
                <w:color w:val="0F243E"/>
                <w:sz w:val="20"/>
                <w:szCs w:val="20"/>
              </w:rPr>
              <w:t>4500</w:t>
            </w:r>
            <w:r w:rsidRPr="00E32ECC">
              <w:rPr>
                <w:rFonts w:ascii="Times New Roman" w:hAnsi="Times New Roman" w:cs="Times New Roman"/>
                <w:sz w:val="20"/>
                <w:szCs w:val="20"/>
              </w:rPr>
              <w:t xml:space="preserve">»   </w:t>
            </w:r>
            <w:proofErr w:type="gramEnd"/>
            <w:r w:rsidRPr="00E32ECC">
              <w:rPr>
                <w:rFonts w:ascii="Times New Roman" w:hAnsi="Times New Roman" w:cs="Times New Roman"/>
                <w:sz w:val="20"/>
                <w:szCs w:val="20"/>
              </w:rPr>
              <w:t xml:space="preserve">       ст.№3 с автоматикой и горелкой  марки «</w:t>
            </w:r>
            <w:r w:rsidRPr="00E32ECC">
              <w:rPr>
                <w:rFonts w:ascii="Times New Roman" w:hAnsi="Times New Roman" w:cs="Times New Roman"/>
                <w:sz w:val="20"/>
                <w:szCs w:val="20"/>
                <w:lang w:val="en-US"/>
              </w:rPr>
              <w:t>GI</w:t>
            </w:r>
            <w:r w:rsidRPr="00E32ECC">
              <w:rPr>
                <w:rFonts w:ascii="Times New Roman" w:hAnsi="Times New Roman" w:cs="Times New Roman"/>
                <w:sz w:val="20"/>
                <w:szCs w:val="20"/>
              </w:rPr>
              <w:t xml:space="preserve"> 500 </w:t>
            </w:r>
            <w:r w:rsidRPr="00E32ECC">
              <w:rPr>
                <w:rFonts w:ascii="Times New Roman" w:hAnsi="Times New Roman" w:cs="Times New Roman"/>
                <w:sz w:val="20"/>
                <w:szCs w:val="20"/>
                <w:lang w:val="en-US"/>
              </w:rPr>
              <w:t>MC</w:t>
            </w:r>
            <w:r w:rsidRPr="00E32ECC">
              <w:rPr>
                <w:rFonts w:ascii="Times New Roman" w:hAnsi="Times New Roman" w:cs="Times New Roman"/>
                <w:sz w:val="20"/>
                <w:szCs w:val="20"/>
              </w:rPr>
              <w:t>»</w:t>
            </w:r>
          </w:p>
        </w:tc>
        <w:tc>
          <w:tcPr>
            <w:tcW w:w="3119" w:type="dxa"/>
            <w:vAlign w:val="center"/>
          </w:tcPr>
          <w:p w14:paraId="37F33CB7"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Выработка тепловой энергии</w:t>
            </w:r>
          </w:p>
        </w:tc>
        <w:tc>
          <w:tcPr>
            <w:tcW w:w="1559" w:type="dxa"/>
            <w:vAlign w:val="center"/>
          </w:tcPr>
          <w:p w14:paraId="096D10D3"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Тепловая мощность:</w:t>
            </w:r>
          </w:p>
          <w:p w14:paraId="382B280C"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3,87 Гкал/час</w:t>
            </w:r>
          </w:p>
          <w:p w14:paraId="6AAC3371"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КПД 90%</w:t>
            </w:r>
          </w:p>
        </w:tc>
        <w:tc>
          <w:tcPr>
            <w:tcW w:w="992" w:type="dxa"/>
            <w:vAlign w:val="center"/>
          </w:tcPr>
          <w:p w14:paraId="6B3E6325" w14:textId="77777777" w:rsidR="00E32ECC" w:rsidRPr="00E32ECC" w:rsidRDefault="00E32ECC" w:rsidP="00E32ECC">
            <w:pPr>
              <w:spacing w:after="0" w:line="240" w:lineRule="auto"/>
              <w:jc w:val="center"/>
              <w:rPr>
                <w:rFonts w:ascii="Times New Roman" w:hAnsi="Times New Roman" w:cs="Times New Roman"/>
                <w:sz w:val="20"/>
                <w:szCs w:val="20"/>
              </w:rPr>
            </w:pPr>
          </w:p>
          <w:p w14:paraId="536E6E43" w14:textId="77777777" w:rsidR="00E32ECC" w:rsidRPr="00E32ECC" w:rsidRDefault="00E32ECC" w:rsidP="00E32ECC">
            <w:pPr>
              <w:spacing w:after="0" w:line="240" w:lineRule="auto"/>
              <w:jc w:val="center"/>
              <w:rPr>
                <w:rFonts w:ascii="Times New Roman" w:hAnsi="Times New Roman" w:cs="Times New Roman"/>
                <w:sz w:val="20"/>
                <w:szCs w:val="20"/>
              </w:rPr>
            </w:pPr>
          </w:p>
          <w:p w14:paraId="4E88E8DD"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2018</w:t>
            </w:r>
          </w:p>
        </w:tc>
        <w:tc>
          <w:tcPr>
            <w:tcW w:w="1559" w:type="dxa"/>
            <w:vAlign w:val="center"/>
          </w:tcPr>
          <w:p w14:paraId="755A4F08"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tc>
      </w:tr>
      <w:tr w:rsidR="00E32ECC" w:rsidRPr="00E32ECC" w14:paraId="2EA3FA55" w14:textId="77777777" w:rsidTr="00E32ECC">
        <w:tc>
          <w:tcPr>
            <w:tcW w:w="468" w:type="dxa"/>
            <w:vAlign w:val="center"/>
          </w:tcPr>
          <w:p w14:paraId="4BA4D651"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4</w:t>
            </w:r>
          </w:p>
        </w:tc>
        <w:tc>
          <w:tcPr>
            <w:tcW w:w="2935" w:type="dxa"/>
            <w:vAlign w:val="center"/>
          </w:tcPr>
          <w:p w14:paraId="0DBEB473"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Дымосос водогрейного котла ст.№1 типа Д-15,5</w:t>
            </w:r>
          </w:p>
        </w:tc>
        <w:tc>
          <w:tcPr>
            <w:tcW w:w="3119" w:type="dxa"/>
            <w:vAlign w:val="center"/>
          </w:tcPr>
          <w:p w14:paraId="681D5D24"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Обеспечение тяги топки котла</w:t>
            </w:r>
          </w:p>
        </w:tc>
        <w:tc>
          <w:tcPr>
            <w:tcW w:w="1559" w:type="dxa"/>
            <w:vAlign w:val="center"/>
          </w:tcPr>
          <w:p w14:paraId="498B2537"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63000м3/час</w:t>
            </w:r>
          </w:p>
          <w:p w14:paraId="7A1F8179"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700 об/мин</w:t>
            </w:r>
          </w:p>
          <w:p w14:paraId="25B6FEA3"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100кВт.</w:t>
            </w:r>
          </w:p>
        </w:tc>
        <w:tc>
          <w:tcPr>
            <w:tcW w:w="992" w:type="dxa"/>
            <w:vAlign w:val="center"/>
          </w:tcPr>
          <w:p w14:paraId="78537A78" w14:textId="77777777" w:rsidR="00E32ECC" w:rsidRPr="00E32ECC" w:rsidRDefault="00E32ECC" w:rsidP="00E32ECC">
            <w:pPr>
              <w:spacing w:after="0" w:line="240" w:lineRule="auto"/>
              <w:jc w:val="center"/>
              <w:rPr>
                <w:rFonts w:ascii="Times New Roman" w:hAnsi="Times New Roman" w:cs="Times New Roman"/>
                <w:sz w:val="20"/>
                <w:szCs w:val="20"/>
              </w:rPr>
            </w:pPr>
          </w:p>
          <w:p w14:paraId="358E43D5"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1983</w:t>
            </w:r>
          </w:p>
        </w:tc>
        <w:tc>
          <w:tcPr>
            <w:tcW w:w="1559" w:type="dxa"/>
            <w:vAlign w:val="center"/>
          </w:tcPr>
          <w:p w14:paraId="2DCD0E22"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tc>
      </w:tr>
      <w:tr w:rsidR="00E32ECC" w:rsidRPr="00E32ECC" w14:paraId="3CC2AEF5" w14:textId="77777777" w:rsidTr="00E32ECC">
        <w:tc>
          <w:tcPr>
            <w:tcW w:w="468" w:type="dxa"/>
            <w:vAlign w:val="center"/>
          </w:tcPr>
          <w:p w14:paraId="63C74965"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5</w:t>
            </w:r>
          </w:p>
        </w:tc>
        <w:tc>
          <w:tcPr>
            <w:tcW w:w="2935" w:type="dxa"/>
            <w:vAlign w:val="center"/>
          </w:tcPr>
          <w:p w14:paraId="6F57A292"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Дымосос водогрейного котла ст.№2 типа Д-15,5</w:t>
            </w:r>
          </w:p>
        </w:tc>
        <w:tc>
          <w:tcPr>
            <w:tcW w:w="3119" w:type="dxa"/>
            <w:vAlign w:val="center"/>
          </w:tcPr>
          <w:p w14:paraId="1004B70C"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Обеспечение тяги топки котла</w:t>
            </w:r>
          </w:p>
        </w:tc>
        <w:tc>
          <w:tcPr>
            <w:tcW w:w="1559" w:type="dxa"/>
            <w:vAlign w:val="center"/>
          </w:tcPr>
          <w:p w14:paraId="1FEF1284"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63000м3/час</w:t>
            </w:r>
          </w:p>
          <w:p w14:paraId="31A60C8C"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700 об/мин</w:t>
            </w:r>
          </w:p>
          <w:p w14:paraId="4A3C3259"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100кВт.</w:t>
            </w:r>
          </w:p>
        </w:tc>
        <w:tc>
          <w:tcPr>
            <w:tcW w:w="992" w:type="dxa"/>
            <w:vAlign w:val="center"/>
          </w:tcPr>
          <w:p w14:paraId="026451DC" w14:textId="77777777" w:rsidR="00E32ECC" w:rsidRPr="00E32ECC" w:rsidRDefault="00E32ECC" w:rsidP="00E32ECC">
            <w:pPr>
              <w:spacing w:after="0" w:line="240" w:lineRule="auto"/>
              <w:jc w:val="center"/>
              <w:rPr>
                <w:rFonts w:ascii="Times New Roman" w:hAnsi="Times New Roman" w:cs="Times New Roman"/>
                <w:sz w:val="20"/>
                <w:szCs w:val="20"/>
              </w:rPr>
            </w:pPr>
          </w:p>
          <w:p w14:paraId="5DA50A03"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1983</w:t>
            </w:r>
          </w:p>
        </w:tc>
        <w:tc>
          <w:tcPr>
            <w:tcW w:w="1559" w:type="dxa"/>
            <w:vAlign w:val="center"/>
          </w:tcPr>
          <w:p w14:paraId="1F7DEB90"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Неудовлетворительное (требуется реконструкция дутьевого оборудования)</w:t>
            </w:r>
          </w:p>
        </w:tc>
      </w:tr>
      <w:tr w:rsidR="00E32ECC" w:rsidRPr="00E32ECC" w14:paraId="2B98575C" w14:textId="77777777" w:rsidTr="00E32ECC">
        <w:tc>
          <w:tcPr>
            <w:tcW w:w="468" w:type="dxa"/>
            <w:vAlign w:val="center"/>
          </w:tcPr>
          <w:p w14:paraId="13BEB6F6"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6</w:t>
            </w:r>
          </w:p>
        </w:tc>
        <w:tc>
          <w:tcPr>
            <w:tcW w:w="2935" w:type="dxa"/>
            <w:vAlign w:val="center"/>
          </w:tcPr>
          <w:p w14:paraId="167DB98F"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Дутьевые вентиляторы котла марки ПТВМ-30 ст.№1 типа «ВД Н-11,2» - 2шт</w:t>
            </w:r>
          </w:p>
        </w:tc>
        <w:tc>
          <w:tcPr>
            <w:tcW w:w="3119" w:type="dxa"/>
            <w:vAlign w:val="center"/>
          </w:tcPr>
          <w:p w14:paraId="704473A5"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Подача воздуха на горелку котла.</w:t>
            </w:r>
          </w:p>
        </w:tc>
        <w:tc>
          <w:tcPr>
            <w:tcW w:w="1559" w:type="dxa"/>
            <w:vAlign w:val="center"/>
          </w:tcPr>
          <w:p w14:paraId="0D1572D6"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28000 м3/час</w:t>
            </w:r>
          </w:p>
          <w:p w14:paraId="0AE332D1"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1500 об/мин</w:t>
            </w:r>
          </w:p>
          <w:p w14:paraId="492142CF" w14:textId="77777777" w:rsidR="00E32ECC" w:rsidRPr="00E32ECC" w:rsidRDefault="00E32ECC" w:rsidP="00E32ECC">
            <w:pPr>
              <w:spacing w:after="0" w:line="240" w:lineRule="auto"/>
              <w:jc w:val="center"/>
              <w:rPr>
                <w:rFonts w:ascii="Times New Roman" w:hAnsi="Times New Roman" w:cs="Times New Roman"/>
                <w:sz w:val="20"/>
                <w:szCs w:val="20"/>
                <w:highlight w:val="yellow"/>
              </w:rPr>
            </w:pPr>
            <w:r w:rsidRPr="00E32ECC">
              <w:rPr>
                <w:rFonts w:ascii="Times New Roman" w:hAnsi="Times New Roman" w:cs="Times New Roman"/>
                <w:sz w:val="20"/>
                <w:szCs w:val="20"/>
              </w:rPr>
              <w:t>55кВт</w:t>
            </w:r>
          </w:p>
        </w:tc>
        <w:tc>
          <w:tcPr>
            <w:tcW w:w="992" w:type="dxa"/>
            <w:vAlign w:val="center"/>
          </w:tcPr>
          <w:p w14:paraId="1C0CD299" w14:textId="77777777" w:rsidR="00E32ECC" w:rsidRPr="00E32ECC" w:rsidRDefault="00E32ECC" w:rsidP="00E32ECC">
            <w:pPr>
              <w:spacing w:after="0" w:line="240" w:lineRule="auto"/>
              <w:jc w:val="center"/>
              <w:rPr>
                <w:rFonts w:ascii="Times New Roman" w:hAnsi="Times New Roman" w:cs="Times New Roman"/>
                <w:sz w:val="20"/>
                <w:szCs w:val="20"/>
              </w:rPr>
            </w:pPr>
          </w:p>
          <w:p w14:paraId="32F7F16E"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1983</w:t>
            </w:r>
          </w:p>
        </w:tc>
        <w:tc>
          <w:tcPr>
            <w:tcW w:w="1559" w:type="dxa"/>
            <w:vAlign w:val="center"/>
          </w:tcPr>
          <w:p w14:paraId="6CF5C520"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Неудовлетворительное (требуется реконструкция дутьевого оборудования)</w:t>
            </w:r>
          </w:p>
        </w:tc>
      </w:tr>
      <w:tr w:rsidR="00E32ECC" w:rsidRPr="00E32ECC" w14:paraId="19057305" w14:textId="77777777" w:rsidTr="00E32ECC">
        <w:tc>
          <w:tcPr>
            <w:tcW w:w="468" w:type="dxa"/>
            <w:vAlign w:val="center"/>
          </w:tcPr>
          <w:p w14:paraId="0E5C2C48"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7</w:t>
            </w:r>
          </w:p>
        </w:tc>
        <w:tc>
          <w:tcPr>
            <w:tcW w:w="2935" w:type="dxa"/>
            <w:vAlign w:val="center"/>
          </w:tcPr>
          <w:p w14:paraId="011B810E"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Дутьевые вентиляторы котла марки ПТВМ-30 ст.№2 типа «ВД -11,</w:t>
            </w:r>
            <w:proofErr w:type="gramStart"/>
            <w:r w:rsidRPr="00E32ECC">
              <w:rPr>
                <w:rFonts w:ascii="Times New Roman" w:hAnsi="Times New Roman" w:cs="Times New Roman"/>
                <w:sz w:val="20"/>
                <w:szCs w:val="20"/>
              </w:rPr>
              <w:t>2»  -</w:t>
            </w:r>
            <w:proofErr w:type="gramEnd"/>
            <w:r w:rsidRPr="00E32ECC">
              <w:rPr>
                <w:rFonts w:ascii="Times New Roman" w:hAnsi="Times New Roman" w:cs="Times New Roman"/>
                <w:sz w:val="20"/>
                <w:szCs w:val="20"/>
              </w:rPr>
              <w:t xml:space="preserve"> 2шт</w:t>
            </w:r>
          </w:p>
        </w:tc>
        <w:tc>
          <w:tcPr>
            <w:tcW w:w="3119" w:type="dxa"/>
            <w:vAlign w:val="center"/>
          </w:tcPr>
          <w:p w14:paraId="1732A0B9"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Подача воздуха на горелку котла.</w:t>
            </w:r>
          </w:p>
        </w:tc>
        <w:tc>
          <w:tcPr>
            <w:tcW w:w="1559" w:type="dxa"/>
            <w:vAlign w:val="center"/>
          </w:tcPr>
          <w:p w14:paraId="0C4C9A40"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28000 м3/час</w:t>
            </w:r>
          </w:p>
          <w:p w14:paraId="71C63B56"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1500 об/мин</w:t>
            </w:r>
          </w:p>
          <w:p w14:paraId="5CDF4FA2" w14:textId="77777777" w:rsidR="00E32ECC" w:rsidRPr="00E32ECC" w:rsidRDefault="00E32ECC" w:rsidP="00E32ECC">
            <w:pPr>
              <w:spacing w:after="0" w:line="240" w:lineRule="auto"/>
              <w:jc w:val="center"/>
              <w:rPr>
                <w:rFonts w:ascii="Times New Roman" w:hAnsi="Times New Roman" w:cs="Times New Roman"/>
                <w:sz w:val="20"/>
                <w:szCs w:val="20"/>
                <w:highlight w:val="yellow"/>
              </w:rPr>
            </w:pPr>
            <w:r w:rsidRPr="00E32ECC">
              <w:rPr>
                <w:rFonts w:ascii="Times New Roman" w:hAnsi="Times New Roman" w:cs="Times New Roman"/>
                <w:sz w:val="20"/>
                <w:szCs w:val="20"/>
              </w:rPr>
              <w:t>55кВт</w:t>
            </w:r>
          </w:p>
        </w:tc>
        <w:tc>
          <w:tcPr>
            <w:tcW w:w="992" w:type="dxa"/>
            <w:vAlign w:val="center"/>
          </w:tcPr>
          <w:p w14:paraId="7DFEE5F8" w14:textId="77777777" w:rsidR="00E32ECC" w:rsidRPr="00E32ECC" w:rsidRDefault="00E32ECC" w:rsidP="00E32ECC">
            <w:pPr>
              <w:spacing w:after="0" w:line="240" w:lineRule="auto"/>
              <w:jc w:val="center"/>
              <w:rPr>
                <w:rFonts w:ascii="Times New Roman" w:hAnsi="Times New Roman" w:cs="Times New Roman"/>
                <w:sz w:val="20"/>
                <w:szCs w:val="20"/>
              </w:rPr>
            </w:pPr>
          </w:p>
          <w:p w14:paraId="36C95F6B" w14:textId="77777777" w:rsidR="00E32ECC" w:rsidRPr="00E32ECC" w:rsidRDefault="00E32ECC" w:rsidP="00E32ECC">
            <w:pPr>
              <w:spacing w:after="0" w:line="240" w:lineRule="auto"/>
              <w:jc w:val="center"/>
              <w:rPr>
                <w:rFonts w:ascii="Times New Roman" w:hAnsi="Times New Roman" w:cs="Times New Roman"/>
                <w:sz w:val="20"/>
                <w:szCs w:val="20"/>
              </w:rPr>
            </w:pPr>
          </w:p>
          <w:p w14:paraId="665E5D51"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1983</w:t>
            </w:r>
          </w:p>
        </w:tc>
        <w:tc>
          <w:tcPr>
            <w:tcW w:w="1559" w:type="dxa"/>
            <w:vAlign w:val="center"/>
          </w:tcPr>
          <w:p w14:paraId="4D2ED746"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tc>
      </w:tr>
      <w:tr w:rsidR="00E32ECC" w:rsidRPr="00E32ECC" w14:paraId="1C9B2CBC" w14:textId="77777777" w:rsidTr="00E32ECC">
        <w:trPr>
          <w:trHeight w:val="681"/>
        </w:trPr>
        <w:tc>
          <w:tcPr>
            <w:tcW w:w="468" w:type="dxa"/>
            <w:vAlign w:val="center"/>
          </w:tcPr>
          <w:p w14:paraId="011A5173"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8</w:t>
            </w:r>
          </w:p>
        </w:tc>
        <w:tc>
          <w:tcPr>
            <w:tcW w:w="2935" w:type="dxa"/>
            <w:vAlign w:val="center"/>
          </w:tcPr>
          <w:p w14:paraId="69B358F4"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Сетевой насос ст.№1 типа 1Д1250х63</w:t>
            </w:r>
          </w:p>
        </w:tc>
        <w:tc>
          <w:tcPr>
            <w:tcW w:w="3119" w:type="dxa"/>
            <w:vAlign w:val="center"/>
          </w:tcPr>
          <w:p w14:paraId="206880FB"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Передача тепловой энергии</w:t>
            </w:r>
          </w:p>
        </w:tc>
        <w:tc>
          <w:tcPr>
            <w:tcW w:w="1559" w:type="dxa"/>
            <w:vAlign w:val="center"/>
          </w:tcPr>
          <w:p w14:paraId="6428D12F"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1250м3/час.</w:t>
            </w:r>
          </w:p>
          <w:p w14:paraId="0CEDD42A" w14:textId="77777777" w:rsidR="00E32ECC" w:rsidRPr="00E32ECC" w:rsidRDefault="00E32ECC" w:rsidP="00E32ECC">
            <w:pPr>
              <w:spacing w:after="0" w:line="240" w:lineRule="auto"/>
              <w:jc w:val="center"/>
              <w:rPr>
                <w:rFonts w:ascii="Times New Roman" w:hAnsi="Times New Roman" w:cs="Times New Roman"/>
                <w:sz w:val="20"/>
                <w:szCs w:val="20"/>
              </w:rPr>
            </w:pPr>
            <w:proofErr w:type="gramStart"/>
            <w:r w:rsidRPr="00E32ECC">
              <w:rPr>
                <w:rFonts w:ascii="Times New Roman" w:hAnsi="Times New Roman" w:cs="Times New Roman"/>
                <w:sz w:val="20"/>
                <w:szCs w:val="20"/>
              </w:rPr>
              <w:t>63м.вс.т.</w:t>
            </w:r>
            <w:proofErr w:type="gramEnd"/>
          </w:p>
          <w:p w14:paraId="1AF10BCD"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200 кВт.</w:t>
            </w:r>
          </w:p>
        </w:tc>
        <w:tc>
          <w:tcPr>
            <w:tcW w:w="992" w:type="dxa"/>
            <w:vAlign w:val="center"/>
          </w:tcPr>
          <w:p w14:paraId="2C5E8852" w14:textId="77777777" w:rsidR="00E32ECC" w:rsidRPr="00E32ECC" w:rsidRDefault="00E32ECC" w:rsidP="00E32ECC">
            <w:pPr>
              <w:spacing w:after="0" w:line="240" w:lineRule="auto"/>
              <w:jc w:val="center"/>
              <w:rPr>
                <w:rFonts w:ascii="Times New Roman" w:hAnsi="Times New Roman" w:cs="Times New Roman"/>
                <w:sz w:val="20"/>
                <w:szCs w:val="20"/>
              </w:rPr>
            </w:pPr>
          </w:p>
          <w:p w14:paraId="41A08B41" w14:textId="77777777" w:rsidR="00E32ECC" w:rsidRPr="00E32ECC" w:rsidRDefault="00E32ECC" w:rsidP="00E32ECC">
            <w:pPr>
              <w:spacing w:after="0" w:line="240" w:lineRule="auto"/>
              <w:jc w:val="center"/>
              <w:rPr>
                <w:rFonts w:ascii="Times New Roman" w:hAnsi="Times New Roman" w:cs="Times New Roman"/>
                <w:sz w:val="20"/>
                <w:szCs w:val="20"/>
              </w:rPr>
            </w:pPr>
          </w:p>
          <w:p w14:paraId="470B11CF"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2013</w:t>
            </w:r>
          </w:p>
        </w:tc>
        <w:tc>
          <w:tcPr>
            <w:tcW w:w="1559" w:type="dxa"/>
            <w:vAlign w:val="center"/>
          </w:tcPr>
          <w:p w14:paraId="0EB6F9D6"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Неудовлетворительное (требуется замена)</w:t>
            </w:r>
          </w:p>
        </w:tc>
      </w:tr>
      <w:tr w:rsidR="00E32ECC" w:rsidRPr="00E32ECC" w14:paraId="6B631B2B" w14:textId="77777777" w:rsidTr="00E32ECC">
        <w:tc>
          <w:tcPr>
            <w:tcW w:w="468" w:type="dxa"/>
            <w:vAlign w:val="center"/>
          </w:tcPr>
          <w:p w14:paraId="080FDF4C"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9</w:t>
            </w:r>
          </w:p>
        </w:tc>
        <w:tc>
          <w:tcPr>
            <w:tcW w:w="2935" w:type="dxa"/>
            <w:vAlign w:val="center"/>
          </w:tcPr>
          <w:p w14:paraId="63F62685" w14:textId="77777777" w:rsidR="00E32ECC" w:rsidRPr="00E32ECC" w:rsidRDefault="00E32ECC" w:rsidP="00E32ECC">
            <w:pPr>
              <w:spacing w:after="0" w:line="240" w:lineRule="auto"/>
              <w:jc w:val="center"/>
              <w:rPr>
                <w:rFonts w:ascii="Times New Roman" w:hAnsi="Times New Roman" w:cs="Times New Roman"/>
                <w:color w:val="632423"/>
                <w:sz w:val="20"/>
                <w:szCs w:val="20"/>
              </w:rPr>
            </w:pPr>
            <w:r w:rsidRPr="00E32ECC">
              <w:rPr>
                <w:rFonts w:ascii="Times New Roman" w:hAnsi="Times New Roman" w:cs="Times New Roman"/>
                <w:sz w:val="20"/>
                <w:szCs w:val="20"/>
              </w:rPr>
              <w:t>Сетевой насос ст.№2 типа</w:t>
            </w:r>
            <w:r w:rsidRPr="00E32ECC">
              <w:rPr>
                <w:rFonts w:ascii="Times New Roman" w:hAnsi="Times New Roman" w:cs="Times New Roman"/>
                <w:color w:val="632423"/>
                <w:sz w:val="20"/>
                <w:szCs w:val="20"/>
              </w:rPr>
              <w:t xml:space="preserve"> </w:t>
            </w:r>
            <w:r w:rsidRPr="00E32ECC">
              <w:rPr>
                <w:rFonts w:ascii="Times New Roman" w:hAnsi="Times New Roman" w:cs="Times New Roman"/>
                <w:sz w:val="20"/>
                <w:szCs w:val="20"/>
              </w:rPr>
              <w:t>1Д1250х63</w:t>
            </w:r>
          </w:p>
        </w:tc>
        <w:tc>
          <w:tcPr>
            <w:tcW w:w="3119" w:type="dxa"/>
            <w:vAlign w:val="center"/>
          </w:tcPr>
          <w:p w14:paraId="7530BA31"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Передача тепловой энергии</w:t>
            </w:r>
          </w:p>
        </w:tc>
        <w:tc>
          <w:tcPr>
            <w:tcW w:w="1559" w:type="dxa"/>
            <w:vAlign w:val="center"/>
          </w:tcPr>
          <w:p w14:paraId="6963EFFF" w14:textId="77777777" w:rsidR="00E32ECC" w:rsidRPr="00E32ECC" w:rsidRDefault="00E32ECC" w:rsidP="00E32ECC">
            <w:pPr>
              <w:spacing w:after="0" w:line="240" w:lineRule="auto"/>
              <w:jc w:val="center"/>
              <w:rPr>
                <w:rFonts w:ascii="Times New Roman" w:hAnsi="Times New Roman" w:cs="Times New Roman"/>
                <w:sz w:val="20"/>
                <w:szCs w:val="20"/>
              </w:rPr>
            </w:pPr>
          </w:p>
          <w:p w14:paraId="39FAEFC4"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1250м3/час.</w:t>
            </w:r>
          </w:p>
          <w:p w14:paraId="6ACCFBC8" w14:textId="77777777" w:rsidR="00E32ECC" w:rsidRPr="00E32ECC" w:rsidRDefault="00E32ECC" w:rsidP="00E32ECC">
            <w:pPr>
              <w:spacing w:after="0" w:line="240" w:lineRule="auto"/>
              <w:jc w:val="center"/>
              <w:rPr>
                <w:rFonts w:ascii="Times New Roman" w:hAnsi="Times New Roman" w:cs="Times New Roman"/>
                <w:sz w:val="20"/>
                <w:szCs w:val="20"/>
              </w:rPr>
            </w:pPr>
            <w:proofErr w:type="gramStart"/>
            <w:r w:rsidRPr="00E32ECC">
              <w:rPr>
                <w:rFonts w:ascii="Times New Roman" w:hAnsi="Times New Roman" w:cs="Times New Roman"/>
                <w:sz w:val="20"/>
                <w:szCs w:val="20"/>
              </w:rPr>
              <w:t>63м.вс.т.</w:t>
            </w:r>
            <w:proofErr w:type="gramEnd"/>
          </w:p>
          <w:p w14:paraId="54E40FBB" w14:textId="77777777" w:rsidR="00E32ECC" w:rsidRPr="00E32ECC" w:rsidRDefault="00E32ECC" w:rsidP="00E32ECC">
            <w:pPr>
              <w:spacing w:after="0" w:line="240" w:lineRule="auto"/>
              <w:jc w:val="center"/>
              <w:rPr>
                <w:rFonts w:ascii="Times New Roman" w:hAnsi="Times New Roman" w:cs="Times New Roman"/>
                <w:color w:val="FF0000"/>
                <w:sz w:val="20"/>
                <w:szCs w:val="20"/>
                <w:highlight w:val="yellow"/>
              </w:rPr>
            </w:pPr>
            <w:r w:rsidRPr="00E32ECC">
              <w:rPr>
                <w:rFonts w:ascii="Times New Roman" w:hAnsi="Times New Roman" w:cs="Times New Roman"/>
                <w:sz w:val="20"/>
                <w:szCs w:val="20"/>
              </w:rPr>
              <w:t>220 кВт.</w:t>
            </w:r>
          </w:p>
        </w:tc>
        <w:tc>
          <w:tcPr>
            <w:tcW w:w="992" w:type="dxa"/>
            <w:vAlign w:val="center"/>
          </w:tcPr>
          <w:p w14:paraId="4C3C5E50" w14:textId="77777777" w:rsidR="00E32ECC" w:rsidRPr="00E32ECC" w:rsidRDefault="00E32ECC" w:rsidP="00E32ECC">
            <w:pPr>
              <w:spacing w:after="0" w:line="240" w:lineRule="auto"/>
              <w:jc w:val="center"/>
              <w:rPr>
                <w:rFonts w:ascii="Times New Roman" w:hAnsi="Times New Roman" w:cs="Times New Roman"/>
                <w:sz w:val="20"/>
                <w:szCs w:val="20"/>
              </w:rPr>
            </w:pPr>
          </w:p>
          <w:p w14:paraId="42FAF3AF" w14:textId="77777777" w:rsidR="00E32ECC" w:rsidRPr="00E32ECC" w:rsidRDefault="00E32ECC" w:rsidP="00E32ECC">
            <w:pPr>
              <w:spacing w:after="0" w:line="240" w:lineRule="auto"/>
              <w:jc w:val="center"/>
              <w:rPr>
                <w:rFonts w:ascii="Times New Roman" w:hAnsi="Times New Roman" w:cs="Times New Roman"/>
                <w:sz w:val="20"/>
                <w:szCs w:val="20"/>
              </w:rPr>
            </w:pPr>
          </w:p>
          <w:p w14:paraId="30636B80"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2013</w:t>
            </w:r>
          </w:p>
        </w:tc>
        <w:tc>
          <w:tcPr>
            <w:tcW w:w="1559" w:type="dxa"/>
            <w:vAlign w:val="center"/>
          </w:tcPr>
          <w:p w14:paraId="711FC8B1"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Неудовлетворительное (требуется замена)</w:t>
            </w:r>
          </w:p>
        </w:tc>
      </w:tr>
      <w:tr w:rsidR="00E32ECC" w:rsidRPr="00E32ECC" w14:paraId="1DD0C0A0" w14:textId="77777777" w:rsidTr="00E32ECC">
        <w:trPr>
          <w:trHeight w:val="1401"/>
        </w:trPr>
        <w:tc>
          <w:tcPr>
            <w:tcW w:w="468" w:type="dxa"/>
            <w:vAlign w:val="center"/>
          </w:tcPr>
          <w:p w14:paraId="54163DFA"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10</w:t>
            </w:r>
          </w:p>
        </w:tc>
        <w:tc>
          <w:tcPr>
            <w:tcW w:w="2935" w:type="dxa"/>
            <w:vAlign w:val="center"/>
          </w:tcPr>
          <w:p w14:paraId="74547550" w14:textId="77777777" w:rsidR="00E32ECC" w:rsidRPr="00E32ECC" w:rsidRDefault="00E32ECC" w:rsidP="00E32ECC">
            <w:pPr>
              <w:spacing w:after="0" w:line="240" w:lineRule="auto"/>
              <w:jc w:val="center"/>
              <w:rPr>
                <w:rFonts w:ascii="Times New Roman" w:hAnsi="Times New Roman" w:cs="Times New Roman"/>
                <w:color w:val="632423"/>
                <w:sz w:val="20"/>
                <w:szCs w:val="20"/>
              </w:rPr>
            </w:pPr>
            <w:r w:rsidRPr="00E32ECC">
              <w:rPr>
                <w:rFonts w:ascii="Times New Roman" w:hAnsi="Times New Roman" w:cs="Times New Roman"/>
                <w:sz w:val="20"/>
                <w:szCs w:val="20"/>
              </w:rPr>
              <w:t>Сетевой насос №3 типа</w:t>
            </w:r>
            <w:r w:rsidRPr="00E32ECC">
              <w:rPr>
                <w:rFonts w:ascii="Times New Roman" w:hAnsi="Times New Roman" w:cs="Times New Roman"/>
                <w:color w:val="632423"/>
                <w:sz w:val="20"/>
                <w:szCs w:val="20"/>
              </w:rPr>
              <w:t xml:space="preserve"> </w:t>
            </w:r>
            <w:r w:rsidRPr="00E32ECC">
              <w:rPr>
                <w:rFonts w:ascii="Times New Roman" w:hAnsi="Times New Roman" w:cs="Times New Roman"/>
                <w:sz w:val="20"/>
                <w:szCs w:val="20"/>
              </w:rPr>
              <w:t>1Д1250х125</w:t>
            </w:r>
          </w:p>
        </w:tc>
        <w:tc>
          <w:tcPr>
            <w:tcW w:w="3119" w:type="dxa"/>
            <w:vAlign w:val="center"/>
          </w:tcPr>
          <w:p w14:paraId="67256191"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Передача тепловой энергии</w:t>
            </w:r>
          </w:p>
        </w:tc>
        <w:tc>
          <w:tcPr>
            <w:tcW w:w="1559" w:type="dxa"/>
            <w:vAlign w:val="center"/>
          </w:tcPr>
          <w:p w14:paraId="201CD9E9"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1250м3/час.</w:t>
            </w:r>
          </w:p>
          <w:p w14:paraId="0DE07825"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125 </w:t>
            </w:r>
            <w:proofErr w:type="spellStart"/>
            <w:r w:rsidRPr="00E32ECC">
              <w:rPr>
                <w:rFonts w:ascii="Times New Roman" w:hAnsi="Times New Roman" w:cs="Times New Roman"/>
                <w:sz w:val="20"/>
                <w:szCs w:val="20"/>
              </w:rPr>
              <w:t>м.вс.т</w:t>
            </w:r>
            <w:proofErr w:type="spellEnd"/>
            <w:r w:rsidRPr="00E32ECC">
              <w:rPr>
                <w:rFonts w:ascii="Times New Roman" w:hAnsi="Times New Roman" w:cs="Times New Roman"/>
                <w:sz w:val="20"/>
                <w:szCs w:val="20"/>
              </w:rPr>
              <w:t>.</w:t>
            </w:r>
          </w:p>
          <w:p w14:paraId="776DD544" w14:textId="77777777" w:rsidR="00E32ECC" w:rsidRPr="00E32ECC" w:rsidRDefault="00E32ECC" w:rsidP="00E32ECC">
            <w:pPr>
              <w:spacing w:after="0" w:line="240" w:lineRule="auto"/>
              <w:jc w:val="center"/>
              <w:rPr>
                <w:rFonts w:ascii="Times New Roman" w:hAnsi="Times New Roman" w:cs="Times New Roman"/>
                <w:color w:val="FF0000"/>
                <w:sz w:val="20"/>
                <w:szCs w:val="20"/>
                <w:highlight w:val="yellow"/>
              </w:rPr>
            </w:pPr>
            <w:r w:rsidRPr="00E32ECC">
              <w:rPr>
                <w:rFonts w:ascii="Times New Roman" w:hAnsi="Times New Roman" w:cs="Times New Roman"/>
                <w:sz w:val="20"/>
                <w:szCs w:val="20"/>
              </w:rPr>
              <w:t>280 кВт.</w:t>
            </w:r>
          </w:p>
        </w:tc>
        <w:tc>
          <w:tcPr>
            <w:tcW w:w="992" w:type="dxa"/>
            <w:vAlign w:val="center"/>
          </w:tcPr>
          <w:p w14:paraId="4B9B89E3" w14:textId="77777777" w:rsidR="00E32ECC" w:rsidRPr="00E32ECC" w:rsidRDefault="00E32ECC" w:rsidP="00E32ECC">
            <w:pPr>
              <w:spacing w:after="0" w:line="240" w:lineRule="auto"/>
              <w:jc w:val="center"/>
              <w:rPr>
                <w:rFonts w:ascii="Times New Roman" w:hAnsi="Times New Roman" w:cs="Times New Roman"/>
                <w:sz w:val="20"/>
                <w:szCs w:val="20"/>
              </w:rPr>
            </w:pPr>
          </w:p>
          <w:p w14:paraId="2905B0CB" w14:textId="77777777" w:rsidR="00E32ECC" w:rsidRPr="00E32ECC" w:rsidRDefault="00E32ECC" w:rsidP="00E32ECC">
            <w:pPr>
              <w:spacing w:after="0" w:line="240" w:lineRule="auto"/>
              <w:jc w:val="center"/>
              <w:rPr>
                <w:rFonts w:ascii="Times New Roman" w:hAnsi="Times New Roman" w:cs="Times New Roman"/>
                <w:sz w:val="20"/>
                <w:szCs w:val="20"/>
              </w:rPr>
            </w:pPr>
          </w:p>
          <w:p w14:paraId="5A5C21BA"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1983</w:t>
            </w:r>
          </w:p>
        </w:tc>
        <w:tc>
          <w:tcPr>
            <w:tcW w:w="1559" w:type="dxa"/>
            <w:vAlign w:val="center"/>
          </w:tcPr>
          <w:p w14:paraId="1B86CF70"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tc>
      </w:tr>
      <w:tr w:rsidR="00E32ECC" w:rsidRPr="00E32ECC" w14:paraId="3402252A" w14:textId="77777777" w:rsidTr="00E32ECC">
        <w:tc>
          <w:tcPr>
            <w:tcW w:w="468" w:type="dxa"/>
            <w:vAlign w:val="center"/>
          </w:tcPr>
          <w:p w14:paraId="6C7A71CB"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11</w:t>
            </w:r>
          </w:p>
        </w:tc>
        <w:tc>
          <w:tcPr>
            <w:tcW w:w="2935" w:type="dxa"/>
            <w:vAlign w:val="center"/>
          </w:tcPr>
          <w:p w14:paraId="306C7760"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Насос рециркуляции ст.№ 1 водогрейных </w:t>
            </w:r>
            <w:proofErr w:type="gramStart"/>
            <w:r w:rsidRPr="00E32ECC">
              <w:rPr>
                <w:rFonts w:ascii="Times New Roman" w:hAnsi="Times New Roman" w:cs="Times New Roman"/>
                <w:sz w:val="20"/>
                <w:szCs w:val="20"/>
              </w:rPr>
              <w:t>котлов  ПТВМ</w:t>
            </w:r>
            <w:proofErr w:type="gramEnd"/>
            <w:r w:rsidRPr="00E32ECC">
              <w:rPr>
                <w:rFonts w:ascii="Times New Roman" w:hAnsi="Times New Roman" w:cs="Times New Roman"/>
                <w:sz w:val="20"/>
                <w:szCs w:val="20"/>
              </w:rPr>
              <w:t xml:space="preserve">-30 №1,2 типа </w:t>
            </w:r>
            <w:r w:rsidRPr="00E32ECC">
              <w:rPr>
                <w:rFonts w:ascii="Times New Roman" w:hAnsi="Times New Roman" w:cs="Times New Roman"/>
                <w:sz w:val="20"/>
                <w:szCs w:val="20"/>
                <w:lang w:val="en-US"/>
              </w:rPr>
              <w:t>Grundfos</w:t>
            </w:r>
          </w:p>
          <w:p w14:paraId="4C2C76D1"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w:t>
            </w:r>
            <w:r w:rsidRPr="00E32ECC">
              <w:rPr>
                <w:rFonts w:ascii="Times New Roman" w:hAnsi="Times New Roman" w:cs="Times New Roman"/>
                <w:sz w:val="20"/>
                <w:szCs w:val="20"/>
                <w:lang w:val="en-US"/>
              </w:rPr>
              <w:t>NK</w:t>
            </w:r>
            <w:r w:rsidRPr="00E32ECC">
              <w:rPr>
                <w:rFonts w:ascii="Times New Roman" w:hAnsi="Times New Roman" w:cs="Times New Roman"/>
                <w:sz w:val="20"/>
                <w:szCs w:val="20"/>
              </w:rPr>
              <w:t>150</w:t>
            </w:r>
            <w:r w:rsidRPr="00E32ECC">
              <w:rPr>
                <w:rFonts w:ascii="Times New Roman" w:hAnsi="Times New Roman" w:cs="Times New Roman"/>
                <w:sz w:val="20"/>
                <w:szCs w:val="20"/>
                <w:lang w:val="en-US"/>
              </w:rPr>
              <w:t> </w:t>
            </w:r>
            <w:r w:rsidRPr="00E32ECC">
              <w:rPr>
                <w:rFonts w:ascii="Times New Roman" w:hAnsi="Times New Roman" w:cs="Times New Roman"/>
                <w:sz w:val="20"/>
                <w:szCs w:val="20"/>
              </w:rPr>
              <w:t>250»</w:t>
            </w:r>
          </w:p>
        </w:tc>
        <w:tc>
          <w:tcPr>
            <w:tcW w:w="3119" w:type="dxa"/>
            <w:vAlign w:val="center"/>
          </w:tcPr>
          <w:p w14:paraId="60D6FAB4"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Корректирование температурного </w:t>
            </w:r>
            <w:proofErr w:type="gramStart"/>
            <w:r w:rsidRPr="00E32ECC">
              <w:rPr>
                <w:rFonts w:ascii="Times New Roman" w:hAnsi="Times New Roman" w:cs="Times New Roman"/>
                <w:sz w:val="20"/>
                <w:szCs w:val="20"/>
              </w:rPr>
              <w:t>ре-жима</w:t>
            </w:r>
            <w:proofErr w:type="gramEnd"/>
            <w:r w:rsidRPr="00E32ECC">
              <w:rPr>
                <w:rFonts w:ascii="Times New Roman" w:hAnsi="Times New Roman" w:cs="Times New Roman"/>
                <w:sz w:val="20"/>
                <w:szCs w:val="20"/>
              </w:rPr>
              <w:t xml:space="preserve"> кот-ла при вы-воде на технологические параметры</w:t>
            </w:r>
          </w:p>
        </w:tc>
        <w:tc>
          <w:tcPr>
            <w:tcW w:w="1559" w:type="dxa"/>
            <w:vAlign w:val="center"/>
          </w:tcPr>
          <w:p w14:paraId="325CAFDF"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От 0°С до +120°С</w:t>
            </w:r>
          </w:p>
        </w:tc>
        <w:tc>
          <w:tcPr>
            <w:tcW w:w="992" w:type="dxa"/>
            <w:vAlign w:val="center"/>
          </w:tcPr>
          <w:p w14:paraId="28D3C7BE" w14:textId="77777777" w:rsidR="00E32ECC" w:rsidRPr="00E32ECC" w:rsidRDefault="00E32ECC" w:rsidP="00E32ECC">
            <w:pPr>
              <w:spacing w:after="0" w:line="240" w:lineRule="auto"/>
              <w:jc w:val="center"/>
              <w:rPr>
                <w:rFonts w:ascii="Times New Roman" w:hAnsi="Times New Roman" w:cs="Times New Roman"/>
                <w:sz w:val="20"/>
                <w:szCs w:val="20"/>
              </w:rPr>
            </w:pPr>
          </w:p>
          <w:p w14:paraId="5FA293AC" w14:textId="77777777" w:rsidR="00E32ECC" w:rsidRPr="00E32ECC" w:rsidRDefault="00E32ECC" w:rsidP="00E32ECC">
            <w:pPr>
              <w:spacing w:after="0" w:line="240" w:lineRule="auto"/>
              <w:jc w:val="center"/>
              <w:rPr>
                <w:rFonts w:ascii="Times New Roman" w:hAnsi="Times New Roman" w:cs="Times New Roman"/>
                <w:sz w:val="20"/>
                <w:szCs w:val="20"/>
              </w:rPr>
            </w:pPr>
          </w:p>
          <w:p w14:paraId="7B080A8B" w14:textId="77777777" w:rsidR="00E32ECC" w:rsidRPr="00E32ECC" w:rsidRDefault="00E32ECC" w:rsidP="00E32ECC">
            <w:pPr>
              <w:spacing w:after="0" w:line="240" w:lineRule="auto"/>
              <w:jc w:val="center"/>
              <w:rPr>
                <w:rFonts w:ascii="Times New Roman" w:hAnsi="Times New Roman" w:cs="Times New Roman"/>
                <w:sz w:val="20"/>
                <w:szCs w:val="20"/>
              </w:rPr>
            </w:pPr>
          </w:p>
          <w:p w14:paraId="7E896742"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2008</w:t>
            </w:r>
          </w:p>
        </w:tc>
        <w:tc>
          <w:tcPr>
            <w:tcW w:w="1559" w:type="dxa"/>
            <w:vAlign w:val="center"/>
          </w:tcPr>
          <w:p w14:paraId="784B5D6A" w14:textId="77777777" w:rsidR="00E32ECC" w:rsidRPr="00E32ECC" w:rsidRDefault="00E32ECC" w:rsidP="00E32ECC">
            <w:pPr>
              <w:spacing w:after="0" w:line="240" w:lineRule="auto"/>
              <w:jc w:val="center"/>
              <w:rPr>
                <w:rFonts w:ascii="Times New Roman" w:hAnsi="Times New Roman" w:cs="Times New Roman"/>
                <w:sz w:val="20"/>
                <w:szCs w:val="20"/>
              </w:rPr>
            </w:pPr>
          </w:p>
          <w:p w14:paraId="7E4B90E2"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tc>
      </w:tr>
      <w:tr w:rsidR="00E32ECC" w:rsidRPr="00E32ECC" w14:paraId="03B2EE25" w14:textId="77777777" w:rsidTr="00E32ECC">
        <w:tc>
          <w:tcPr>
            <w:tcW w:w="468" w:type="dxa"/>
            <w:tcBorders>
              <w:bottom w:val="single" w:sz="4" w:space="0" w:color="auto"/>
            </w:tcBorders>
            <w:vAlign w:val="center"/>
          </w:tcPr>
          <w:p w14:paraId="515887DC"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12</w:t>
            </w:r>
          </w:p>
        </w:tc>
        <w:tc>
          <w:tcPr>
            <w:tcW w:w="2935" w:type="dxa"/>
            <w:tcBorders>
              <w:bottom w:val="single" w:sz="4" w:space="0" w:color="auto"/>
            </w:tcBorders>
            <w:vAlign w:val="center"/>
          </w:tcPr>
          <w:p w14:paraId="4C60E753"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Насос рециркуляции ст.№ 2 водогрейных </w:t>
            </w:r>
            <w:proofErr w:type="gramStart"/>
            <w:r w:rsidRPr="00E32ECC">
              <w:rPr>
                <w:rFonts w:ascii="Times New Roman" w:hAnsi="Times New Roman" w:cs="Times New Roman"/>
                <w:sz w:val="20"/>
                <w:szCs w:val="20"/>
              </w:rPr>
              <w:t>котлов  ПТВМ</w:t>
            </w:r>
            <w:proofErr w:type="gramEnd"/>
            <w:r w:rsidRPr="00E32ECC">
              <w:rPr>
                <w:rFonts w:ascii="Times New Roman" w:hAnsi="Times New Roman" w:cs="Times New Roman"/>
                <w:sz w:val="20"/>
                <w:szCs w:val="20"/>
              </w:rPr>
              <w:t>-30 №1,2 марки «Д320-50»</w:t>
            </w:r>
          </w:p>
        </w:tc>
        <w:tc>
          <w:tcPr>
            <w:tcW w:w="3119" w:type="dxa"/>
            <w:tcBorders>
              <w:bottom w:val="single" w:sz="4" w:space="0" w:color="auto"/>
            </w:tcBorders>
            <w:vAlign w:val="center"/>
          </w:tcPr>
          <w:p w14:paraId="3C974447"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Корректирование температурного режима котла при выводе на технологические </w:t>
            </w:r>
            <w:proofErr w:type="gramStart"/>
            <w:r w:rsidRPr="00E32ECC">
              <w:rPr>
                <w:rFonts w:ascii="Times New Roman" w:hAnsi="Times New Roman" w:cs="Times New Roman"/>
                <w:sz w:val="20"/>
                <w:szCs w:val="20"/>
              </w:rPr>
              <w:t>пара-метры</w:t>
            </w:r>
            <w:proofErr w:type="gramEnd"/>
          </w:p>
        </w:tc>
        <w:tc>
          <w:tcPr>
            <w:tcW w:w="1559" w:type="dxa"/>
            <w:tcBorders>
              <w:bottom w:val="single" w:sz="4" w:space="0" w:color="auto"/>
            </w:tcBorders>
            <w:vAlign w:val="center"/>
          </w:tcPr>
          <w:p w14:paraId="12232B91"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320м3/час.</w:t>
            </w:r>
          </w:p>
          <w:p w14:paraId="6A4B0FFF" w14:textId="77777777" w:rsidR="00E32ECC" w:rsidRPr="00E32ECC" w:rsidRDefault="00E32ECC" w:rsidP="00E32ECC">
            <w:pPr>
              <w:spacing w:after="0" w:line="240" w:lineRule="auto"/>
              <w:jc w:val="center"/>
              <w:rPr>
                <w:rFonts w:ascii="Times New Roman" w:hAnsi="Times New Roman" w:cs="Times New Roman"/>
                <w:sz w:val="20"/>
                <w:szCs w:val="20"/>
              </w:rPr>
            </w:pPr>
            <w:proofErr w:type="gramStart"/>
            <w:r w:rsidRPr="00E32ECC">
              <w:rPr>
                <w:rFonts w:ascii="Times New Roman" w:hAnsi="Times New Roman" w:cs="Times New Roman"/>
                <w:sz w:val="20"/>
                <w:szCs w:val="20"/>
              </w:rPr>
              <w:t>50м.вс.т.</w:t>
            </w:r>
            <w:proofErr w:type="gramEnd"/>
          </w:p>
          <w:p w14:paraId="5CB19DED"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70 кВт.</w:t>
            </w:r>
          </w:p>
        </w:tc>
        <w:tc>
          <w:tcPr>
            <w:tcW w:w="992" w:type="dxa"/>
            <w:tcBorders>
              <w:bottom w:val="single" w:sz="4" w:space="0" w:color="auto"/>
            </w:tcBorders>
            <w:vAlign w:val="center"/>
          </w:tcPr>
          <w:p w14:paraId="25046358" w14:textId="77777777" w:rsidR="00E32ECC" w:rsidRPr="00E32ECC" w:rsidRDefault="00E32ECC" w:rsidP="00E32ECC">
            <w:pPr>
              <w:spacing w:after="0" w:line="240" w:lineRule="auto"/>
              <w:jc w:val="center"/>
              <w:rPr>
                <w:rFonts w:ascii="Times New Roman" w:hAnsi="Times New Roman" w:cs="Times New Roman"/>
                <w:sz w:val="20"/>
                <w:szCs w:val="20"/>
              </w:rPr>
            </w:pPr>
          </w:p>
          <w:p w14:paraId="3463DD11" w14:textId="77777777" w:rsidR="00E32ECC" w:rsidRPr="00E32ECC" w:rsidRDefault="00E32ECC" w:rsidP="00E32ECC">
            <w:pPr>
              <w:spacing w:after="0" w:line="240" w:lineRule="auto"/>
              <w:jc w:val="center"/>
              <w:rPr>
                <w:rFonts w:ascii="Times New Roman" w:hAnsi="Times New Roman" w:cs="Times New Roman"/>
                <w:sz w:val="20"/>
                <w:szCs w:val="20"/>
              </w:rPr>
            </w:pPr>
          </w:p>
          <w:p w14:paraId="7624B48E" w14:textId="77777777" w:rsidR="00E32ECC" w:rsidRPr="00E32ECC" w:rsidRDefault="00E32ECC" w:rsidP="00E32ECC">
            <w:pPr>
              <w:spacing w:after="0" w:line="240" w:lineRule="auto"/>
              <w:jc w:val="center"/>
              <w:rPr>
                <w:rFonts w:ascii="Times New Roman" w:hAnsi="Times New Roman" w:cs="Times New Roman"/>
                <w:sz w:val="20"/>
                <w:szCs w:val="20"/>
              </w:rPr>
            </w:pPr>
          </w:p>
          <w:p w14:paraId="792FB48D"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2018</w:t>
            </w:r>
          </w:p>
        </w:tc>
        <w:tc>
          <w:tcPr>
            <w:tcW w:w="1559" w:type="dxa"/>
            <w:tcBorders>
              <w:bottom w:val="single" w:sz="4" w:space="0" w:color="auto"/>
            </w:tcBorders>
            <w:vAlign w:val="center"/>
          </w:tcPr>
          <w:p w14:paraId="362E86ED" w14:textId="77777777" w:rsidR="00E32ECC" w:rsidRPr="00E32ECC" w:rsidRDefault="00E32ECC" w:rsidP="00E32ECC">
            <w:pPr>
              <w:spacing w:after="0" w:line="240" w:lineRule="auto"/>
              <w:jc w:val="center"/>
              <w:rPr>
                <w:rFonts w:ascii="Times New Roman" w:hAnsi="Times New Roman" w:cs="Times New Roman"/>
                <w:sz w:val="20"/>
                <w:szCs w:val="20"/>
              </w:rPr>
            </w:pPr>
          </w:p>
          <w:p w14:paraId="31FAF5C2"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tc>
      </w:tr>
      <w:tr w:rsidR="00E32ECC" w:rsidRPr="00E32ECC" w14:paraId="4A0ADD59" w14:textId="77777777" w:rsidTr="00E32ECC">
        <w:tc>
          <w:tcPr>
            <w:tcW w:w="468" w:type="dxa"/>
            <w:tcBorders>
              <w:bottom w:val="single" w:sz="4" w:space="0" w:color="auto"/>
            </w:tcBorders>
            <w:vAlign w:val="center"/>
          </w:tcPr>
          <w:p w14:paraId="0266ACAE"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13</w:t>
            </w:r>
          </w:p>
        </w:tc>
        <w:tc>
          <w:tcPr>
            <w:tcW w:w="2935" w:type="dxa"/>
            <w:tcBorders>
              <w:bottom w:val="single" w:sz="4" w:space="0" w:color="auto"/>
            </w:tcBorders>
            <w:vAlign w:val="center"/>
          </w:tcPr>
          <w:p w14:paraId="37FB3B45" w14:textId="77777777" w:rsidR="00E32ECC" w:rsidRPr="00E32ECC" w:rsidRDefault="00E32ECC" w:rsidP="00E32ECC">
            <w:pPr>
              <w:spacing w:after="0" w:line="240" w:lineRule="auto"/>
              <w:jc w:val="center"/>
              <w:rPr>
                <w:rFonts w:ascii="Times New Roman" w:hAnsi="Times New Roman" w:cs="Times New Roman"/>
                <w:color w:val="632423"/>
                <w:sz w:val="20"/>
                <w:szCs w:val="20"/>
              </w:rPr>
            </w:pPr>
            <w:r w:rsidRPr="00E32ECC">
              <w:rPr>
                <w:rFonts w:ascii="Times New Roman" w:hAnsi="Times New Roman" w:cs="Times New Roman"/>
                <w:sz w:val="20"/>
                <w:szCs w:val="20"/>
              </w:rPr>
              <w:t xml:space="preserve">Котловой насос (циркуляционный) ст. № 1 водогрейного </w:t>
            </w:r>
            <w:proofErr w:type="gramStart"/>
            <w:r w:rsidRPr="00E32ECC">
              <w:rPr>
                <w:rFonts w:ascii="Times New Roman" w:hAnsi="Times New Roman" w:cs="Times New Roman"/>
                <w:sz w:val="20"/>
                <w:szCs w:val="20"/>
              </w:rPr>
              <w:t>котла  марки</w:t>
            </w:r>
            <w:proofErr w:type="gramEnd"/>
            <w:r w:rsidRPr="00E32ECC">
              <w:rPr>
                <w:rFonts w:ascii="Times New Roman" w:hAnsi="Times New Roman" w:cs="Times New Roman"/>
                <w:sz w:val="20"/>
                <w:szCs w:val="20"/>
              </w:rPr>
              <w:t xml:space="preserve"> </w:t>
            </w:r>
            <w:r w:rsidRPr="00E32ECC">
              <w:rPr>
                <w:rFonts w:ascii="Times New Roman" w:hAnsi="Times New Roman" w:cs="Times New Roman"/>
                <w:sz w:val="20"/>
                <w:szCs w:val="20"/>
              </w:rPr>
              <w:lastRenderedPageBreak/>
              <w:t xml:space="preserve">«RS-D4500» №3 марки </w:t>
            </w:r>
            <w:proofErr w:type="spellStart"/>
            <w:r w:rsidRPr="00E32ECC">
              <w:rPr>
                <w:rFonts w:ascii="Times New Roman" w:hAnsi="Times New Roman" w:cs="Times New Roman"/>
                <w:sz w:val="20"/>
                <w:szCs w:val="20"/>
                <w:lang w:val="en-US"/>
              </w:rPr>
              <w:t>Wilo</w:t>
            </w:r>
            <w:proofErr w:type="spellEnd"/>
            <w:r w:rsidRPr="00E32ECC">
              <w:rPr>
                <w:rFonts w:ascii="Times New Roman" w:hAnsi="Times New Roman" w:cs="Times New Roman"/>
                <w:sz w:val="20"/>
                <w:szCs w:val="20"/>
              </w:rPr>
              <w:t xml:space="preserve"> </w:t>
            </w:r>
            <w:r w:rsidRPr="00E32ECC">
              <w:rPr>
                <w:rFonts w:ascii="Times New Roman" w:hAnsi="Times New Roman" w:cs="Times New Roman"/>
                <w:sz w:val="20"/>
                <w:szCs w:val="20"/>
                <w:lang w:val="en-US"/>
              </w:rPr>
              <w:t>BL</w:t>
            </w:r>
            <w:r w:rsidRPr="00E32ECC">
              <w:rPr>
                <w:rFonts w:ascii="Times New Roman" w:hAnsi="Times New Roman" w:cs="Times New Roman"/>
                <w:sz w:val="20"/>
                <w:szCs w:val="20"/>
              </w:rPr>
              <w:t>80/160-18.5/2</w:t>
            </w:r>
          </w:p>
        </w:tc>
        <w:tc>
          <w:tcPr>
            <w:tcW w:w="3119" w:type="dxa"/>
            <w:tcBorders>
              <w:bottom w:val="single" w:sz="4" w:space="0" w:color="auto"/>
            </w:tcBorders>
            <w:vAlign w:val="center"/>
          </w:tcPr>
          <w:p w14:paraId="3C1D986A"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lastRenderedPageBreak/>
              <w:t>Циркуляция котловой горячей воды</w:t>
            </w:r>
          </w:p>
        </w:tc>
        <w:tc>
          <w:tcPr>
            <w:tcW w:w="1559" w:type="dxa"/>
            <w:tcBorders>
              <w:bottom w:val="single" w:sz="4" w:space="0" w:color="auto"/>
            </w:tcBorders>
            <w:vAlign w:val="center"/>
          </w:tcPr>
          <w:p w14:paraId="566CFCE3"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250м3/час.</w:t>
            </w:r>
          </w:p>
          <w:p w14:paraId="2E2E7D43" w14:textId="77777777" w:rsidR="00E32ECC" w:rsidRPr="00E32ECC" w:rsidRDefault="00E32ECC" w:rsidP="00E32ECC">
            <w:pPr>
              <w:spacing w:after="0" w:line="240" w:lineRule="auto"/>
              <w:jc w:val="center"/>
              <w:rPr>
                <w:rFonts w:ascii="Times New Roman" w:hAnsi="Times New Roman" w:cs="Times New Roman"/>
                <w:sz w:val="20"/>
                <w:szCs w:val="20"/>
              </w:rPr>
            </w:pPr>
            <w:proofErr w:type="gramStart"/>
            <w:r w:rsidRPr="00E32ECC">
              <w:rPr>
                <w:rFonts w:ascii="Times New Roman" w:hAnsi="Times New Roman" w:cs="Times New Roman"/>
                <w:sz w:val="20"/>
                <w:szCs w:val="20"/>
              </w:rPr>
              <w:t>30м.вс.т.</w:t>
            </w:r>
            <w:proofErr w:type="gramEnd"/>
          </w:p>
          <w:p w14:paraId="4888434A"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19квт.</w:t>
            </w:r>
          </w:p>
        </w:tc>
        <w:tc>
          <w:tcPr>
            <w:tcW w:w="992" w:type="dxa"/>
            <w:tcBorders>
              <w:bottom w:val="single" w:sz="4" w:space="0" w:color="auto"/>
            </w:tcBorders>
            <w:vAlign w:val="center"/>
          </w:tcPr>
          <w:p w14:paraId="2E8A4075" w14:textId="77777777" w:rsidR="00E32ECC" w:rsidRPr="00E32ECC" w:rsidRDefault="00E32ECC" w:rsidP="00E32ECC">
            <w:pPr>
              <w:spacing w:after="0" w:line="240" w:lineRule="auto"/>
              <w:jc w:val="center"/>
              <w:rPr>
                <w:rFonts w:ascii="Times New Roman" w:hAnsi="Times New Roman" w:cs="Times New Roman"/>
                <w:sz w:val="20"/>
                <w:szCs w:val="20"/>
              </w:rPr>
            </w:pPr>
          </w:p>
          <w:p w14:paraId="08D7826D" w14:textId="77777777" w:rsidR="00E32ECC" w:rsidRPr="00E32ECC" w:rsidRDefault="00E32ECC" w:rsidP="00E32ECC">
            <w:pPr>
              <w:spacing w:after="0" w:line="240" w:lineRule="auto"/>
              <w:jc w:val="center"/>
              <w:rPr>
                <w:rFonts w:ascii="Times New Roman" w:hAnsi="Times New Roman" w:cs="Times New Roman"/>
                <w:sz w:val="20"/>
                <w:szCs w:val="20"/>
              </w:rPr>
            </w:pPr>
          </w:p>
          <w:p w14:paraId="4EB352BC" w14:textId="77777777" w:rsidR="00E32ECC" w:rsidRPr="00E32ECC" w:rsidRDefault="00E32ECC" w:rsidP="00E32ECC">
            <w:pPr>
              <w:spacing w:after="0" w:line="240" w:lineRule="auto"/>
              <w:jc w:val="center"/>
              <w:rPr>
                <w:rFonts w:ascii="Times New Roman" w:hAnsi="Times New Roman" w:cs="Times New Roman"/>
                <w:sz w:val="20"/>
                <w:szCs w:val="20"/>
              </w:rPr>
            </w:pPr>
          </w:p>
          <w:p w14:paraId="5079C68B"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lastRenderedPageBreak/>
              <w:t>2018</w:t>
            </w:r>
          </w:p>
        </w:tc>
        <w:tc>
          <w:tcPr>
            <w:tcW w:w="1559" w:type="dxa"/>
            <w:tcBorders>
              <w:bottom w:val="single" w:sz="4" w:space="0" w:color="auto"/>
            </w:tcBorders>
            <w:vAlign w:val="center"/>
          </w:tcPr>
          <w:p w14:paraId="6AC2B0F0"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lastRenderedPageBreak/>
              <w:t>Удовлетворительное</w:t>
            </w:r>
          </w:p>
        </w:tc>
      </w:tr>
      <w:tr w:rsidR="00E32ECC" w:rsidRPr="00E32ECC" w14:paraId="36D32318" w14:textId="77777777" w:rsidTr="00E32ECC">
        <w:tc>
          <w:tcPr>
            <w:tcW w:w="468" w:type="dxa"/>
            <w:tcBorders>
              <w:top w:val="single" w:sz="4" w:space="0" w:color="auto"/>
              <w:left w:val="single" w:sz="4" w:space="0" w:color="auto"/>
              <w:bottom w:val="single" w:sz="4" w:space="0" w:color="auto"/>
              <w:right w:val="single" w:sz="4" w:space="0" w:color="auto"/>
            </w:tcBorders>
            <w:vAlign w:val="center"/>
          </w:tcPr>
          <w:p w14:paraId="1DDA8A55"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14</w:t>
            </w:r>
          </w:p>
        </w:tc>
        <w:tc>
          <w:tcPr>
            <w:tcW w:w="2935" w:type="dxa"/>
            <w:tcBorders>
              <w:top w:val="single" w:sz="4" w:space="0" w:color="auto"/>
              <w:left w:val="single" w:sz="4" w:space="0" w:color="auto"/>
              <w:bottom w:val="single" w:sz="4" w:space="0" w:color="auto"/>
              <w:right w:val="single" w:sz="4" w:space="0" w:color="auto"/>
            </w:tcBorders>
            <w:vAlign w:val="center"/>
          </w:tcPr>
          <w:p w14:paraId="63F9A10A" w14:textId="77777777" w:rsidR="00E32ECC" w:rsidRPr="00E32ECC" w:rsidRDefault="00E32ECC" w:rsidP="00E32ECC">
            <w:pPr>
              <w:spacing w:after="0" w:line="240" w:lineRule="auto"/>
              <w:jc w:val="center"/>
              <w:rPr>
                <w:rFonts w:ascii="Times New Roman" w:hAnsi="Times New Roman" w:cs="Times New Roman"/>
                <w:color w:val="632423"/>
                <w:sz w:val="20"/>
                <w:szCs w:val="20"/>
              </w:rPr>
            </w:pPr>
            <w:r w:rsidRPr="00E32ECC">
              <w:rPr>
                <w:rFonts w:ascii="Times New Roman" w:hAnsi="Times New Roman" w:cs="Times New Roman"/>
                <w:sz w:val="20"/>
                <w:szCs w:val="20"/>
              </w:rPr>
              <w:t xml:space="preserve">Насос циркуляционный ст.№ 1 водогрейного </w:t>
            </w:r>
            <w:proofErr w:type="gramStart"/>
            <w:r w:rsidRPr="00E32ECC">
              <w:rPr>
                <w:rFonts w:ascii="Times New Roman" w:hAnsi="Times New Roman" w:cs="Times New Roman"/>
                <w:sz w:val="20"/>
                <w:szCs w:val="20"/>
              </w:rPr>
              <w:t>котла  марки</w:t>
            </w:r>
            <w:proofErr w:type="gramEnd"/>
            <w:r w:rsidRPr="00E32ECC">
              <w:rPr>
                <w:rFonts w:ascii="Times New Roman" w:hAnsi="Times New Roman" w:cs="Times New Roman"/>
                <w:sz w:val="20"/>
                <w:szCs w:val="20"/>
              </w:rPr>
              <w:t xml:space="preserve"> «RS-D4500» ст.№3 марки</w:t>
            </w:r>
            <w:r w:rsidRPr="00E32ECC">
              <w:rPr>
                <w:rFonts w:ascii="Times New Roman" w:hAnsi="Times New Roman" w:cs="Times New Roman"/>
                <w:color w:val="632423"/>
                <w:sz w:val="20"/>
                <w:szCs w:val="20"/>
              </w:rPr>
              <w:t xml:space="preserve">  </w:t>
            </w:r>
            <w:r w:rsidRPr="00E32ECC">
              <w:rPr>
                <w:rFonts w:ascii="Times New Roman" w:hAnsi="Times New Roman" w:cs="Times New Roman"/>
                <w:sz w:val="20"/>
                <w:szCs w:val="20"/>
              </w:rPr>
              <w:t>К150-125-315а</w:t>
            </w:r>
          </w:p>
        </w:tc>
        <w:tc>
          <w:tcPr>
            <w:tcW w:w="3119" w:type="dxa"/>
            <w:tcBorders>
              <w:top w:val="single" w:sz="4" w:space="0" w:color="auto"/>
              <w:left w:val="single" w:sz="4" w:space="0" w:color="auto"/>
              <w:bottom w:val="single" w:sz="4" w:space="0" w:color="auto"/>
              <w:right w:val="single" w:sz="4" w:space="0" w:color="auto"/>
            </w:tcBorders>
            <w:vAlign w:val="center"/>
          </w:tcPr>
          <w:p w14:paraId="7AA3E561"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Циркуляция котловой горячей воды</w:t>
            </w:r>
          </w:p>
        </w:tc>
        <w:tc>
          <w:tcPr>
            <w:tcW w:w="1559" w:type="dxa"/>
            <w:tcBorders>
              <w:top w:val="single" w:sz="4" w:space="0" w:color="auto"/>
              <w:left w:val="single" w:sz="4" w:space="0" w:color="auto"/>
              <w:bottom w:val="single" w:sz="4" w:space="0" w:color="auto"/>
              <w:right w:val="single" w:sz="4" w:space="0" w:color="auto"/>
            </w:tcBorders>
            <w:vAlign w:val="center"/>
          </w:tcPr>
          <w:p w14:paraId="7CA3B7E4"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180м3/час.</w:t>
            </w:r>
          </w:p>
          <w:p w14:paraId="2FD29732" w14:textId="77777777" w:rsidR="00E32ECC" w:rsidRPr="00E32ECC" w:rsidRDefault="00E32ECC" w:rsidP="00E32ECC">
            <w:pPr>
              <w:spacing w:after="0" w:line="240" w:lineRule="auto"/>
              <w:jc w:val="center"/>
              <w:rPr>
                <w:rFonts w:ascii="Times New Roman" w:hAnsi="Times New Roman" w:cs="Times New Roman"/>
                <w:sz w:val="20"/>
                <w:szCs w:val="20"/>
              </w:rPr>
            </w:pPr>
            <w:proofErr w:type="gramStart"/>
            <w:r w:rsidRPr="00E32ECC">
              <w:rPr>
                <w:rFonts w:ascii="Times New Roman" w:hAnsi="Times New Roman" w:cs="Times New Roman"/>
                <w:sz w:val="20"/>
                <w:szCs w:val="20"/>
              </w:rPr>
              <w:t>26м.вс.т.</w:t>
            </w:r>
            <w:proofErr w:type="gramEnd"/>
          </w:p>
          <w:p w14:paraId="3CFF2C43" w14:textId="77777777" w:rsidR="00E32ECC" w:rsidRPr="00E32ECC" w:rsidRDefault="00E32ECC" w:rsidP="00E32ECC">
            <w:pPr>
              <w:spacing w:after="0" w:line="240" w:lineRule="auto"/>
              <w:jc w:val="center"/>
              <w:rPr>
                <w:rFonts w:ascii="Times New Roman" w:hAnsi="Times New Roman" w:cs="Times New Roman"/>
                <w:color w:val="632423"/>
                <w:sz w:val="20"/>
                <w:szCs w:val="20"/>
              </w:rPr>
            </w:pPr>
            <w:r w:rsidRPr="00E32ECC">
              <w:rPr>
                <w:rFonts w:ascii="Times New Roman" w:hAnsi="Times New Roman" w:cs="Times New Roman"/>
                <w:sz w:val="20"/>
                <w:szCs w:val="20"/>
              </w:rPr>
              <w:t>18,8квт.</w:t>
            </w:r>
          </w:p>
        </w:tc>
        <w:tc>
          <w:tcPr>
            <w:tcW w:w="992" w:type="dxa"/>
            <w:tcBorders>
              <w:top w:val="single" w:sz="4" w:space="0" w:color="auto"/>
              <w:left w:val="single" w:sz="4" w:space="0" w:color="auto"/>
              <w:bottom w:val="single" w:sz="4" w:space="0" w:color="auto"/>
              <w:right w:val="single" w:sz="4" w:space="0" w:color="auto"/>
            </w:tcBorders>
            <w:vAlign w:val="center"/>
          </w:tcPr>
          <w:p w14:paraId="2451CAAD" w14:textId="77777777" w:rsidR="00E32ECC" w:rsidRPr="00E32ECC" w:rsidRDefault="00E32ECC" w:rsidP="00E32ECC">
            <w:pPr>
              <w:spacing w:after="0" w:line="240" w:lineRule="auto"/>
              <w:jc w:val="center"/>
              <w:rPr>
                <w:rFonts w:ascii="Times New Roman" w:hAnsi="Times New Roman" w:cs="Times New Roman"/>
                <w:sz w:val="20"/>
                <w:szCs w:val="20"/>
              </w:rPr>
            </w:pPr>
          </w:p>
          <w:p w14:paraId="70D91B7F" w14:textId="77777777" w:rsidR="00E32ECC" w:rsidRPr="00E32ECC" w:rsidRDefault="00E32ECC" w:rsidP="00E32ECC">
            <w:pPr>
              <w:spacing w:after="0" w:line="240" w:lineRule="auto"/>
              <w:jc w:val="center"/>
              <w:rPr>
                <w:rFonts w:ascii="Times New Roman" w:hAnsi="Times New Roman" w:cs="Times New Roman"/>
                <w:sz w:val="20"/>
                <w:szCs w:val="20"/>
              </w:rPr>
            </w:pPr>
          </w:p>
          <w:p w14:paraId="5400D05F"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2022</w:t>
            </w:r>
          </w:p>
        </w:tc>
        <w:tc>
          <w:tcPr>
            <w:tcW w:w="1559" w:type="dxa"/>
            <w:tcBorders>
              <w:top w:val="single" w:sz="4" w:space="0" w:color="auto"/>
              <w:left w:val="single" w:sz="4" w:space="0" w:color="auto"/>
              <w:bottom w:val="single" w:sz="4" w:space="0" w:color="auto"/>
              <w:right w:val="single" w:sz="4" w:space="0" w:color="auto"/>
            </w:tcBorders>
            <w:vAlign w:val="center"/>
          </w:tcPr>
          <w:p w14:paraId="3E46A274" w14:textId="77777777" w:rsidR="00E32ECC" w:rsidRPr="00E32ECC" w:rsidRDefault="00E32ECC" w:rsidP="00E32ECC">
            <w:pPr>
              <w:spacing w:after="0" w:line="240" w:lineRule="auto"/>
              <w:jc w:val="center"/>
              <w:rPr>
                <w:rFonts w:ascii="Times New Roman" w:hAnsi="Times New Roman" w:cs="Times New Roman"/>
                <w:color w:val="632423"/>
                <w:sz w:val="20"/>
                <w:szCs w:val="20"/>
              </w:rPr>
            </w:pPr>
            <w:r w:rsidRPr="00E32ECC">
              <w:rPr>
                <w:rFonts w:ascii="Times New Roman" w:hAnsi="Times New Roman" w:cs="Times New Roman"/>
                <w:sz w:val="20"/>
                <w:szCs w:val="20"/>
              </w:rPr>
              <w:t>Удовлетворительное</w:t>
            </w:r>
          </w:p>
        </w:tc>
      </w:tr>
      <w:tr w:rsidR="00E32ECC" w:rsidRPr="00E32ECC" w14:paraId="5238E3F4" w14:textId="77777777" w:rsidTr="00E32ECC">
        <w:trPr>
          <w:trHeight w:val="50"/>
        </w:trPr>
        <w:tc>
          <w:tcPr>
            <w:tcW w:w="468" w:type="dxa"/>
            <w:tcBorders>
              <w:top w:val="single" w:sz="4" w:space="0" w:color="auto"/>
              <w:left w:val="single" w:sz="4" w:space="0" w:color="auto"/>
              <w:bottom w:val="single" w:sz="4" w:space="0" w:color="auto"/>
              <w:right w:val="single" w:sz="4" w:space="0" w:color="auto"/>
            </w:tcBorders>
            <w:vAlign w:val="center"/>
          </w:tcPr>
          <w:p w14:paraId="5CF61939"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15</w:t>
            </w:r>
          </w:p>
        </w:tc>
        <w:tc>
          <w:tcPr>
            <w:tcW w:w="2935" w:type="dxa"/>
            <w:tcBorders>
              <w:top w:val="single" w:sz="4" w:space="0" w:color="auto"/>
              <w:left w:val="single" w:sz="4" w:space="0" w:color="auto"/>
              <w:bottom w:val="single" w:sz="4" w:space="0" w:color="auto"/>
              <w:right w:val="single" w:sz="4" w:space="0" w:color="auto"/>
            </w:tcBorders>
            <w:vAlign w:val="center"/>
          </w:tcPr>
          <w:p w14:paraId="683280D0"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Подпиточный насос ст.№1 К100-80-160</w:t>
            </w:r>
          </w:p>
          <w:p w14:paraId="748494FC" w14:textId="77777777" w:rsidR="00E32ECC" w:rsidRPr="00E32ECC" w:rsidRDefault="00E32ECC" w:rsidP="00E32ECC">
            <w:pPr>
              <w:spacing w:after="0" w:line="240" w:lineRule="auto"/>
              <w:jc w:val="cente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vAlign w:val="center"/>
          </w:tcPr>
          <w:p w14:paraId="1D547731"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Забор исходной воды из </w:t>
            </w:r>
            <w:proofErr w:type="gramStart"/>
            <w:r w:rsidRPr="00E32ECC">
              <w:rPr>
                <w:rFonts w:ascii="Times New Roman" w:hAnsi="Times New Roman" w:cs="Times New Roman"/>
                <w:sz w:val="20"/>
                <w:szCs w:val="20"/>
              </w:rPr>
              <w:t>водо-хранилища</w:t>
            </w:r>
            <w:proofErr w:type="gramEnd"/>
            <w:r w:rsidRPr="00E32ECC">
              <w:rPr>
                <w:rFonts w:ascii="Times New Roman" w:hAnsi="Times New Roman" w:cs="Times New Roman"/>
                <w:sz w:val="20"/>
                <w:szCs w:val="20"/>
              </w:rPr>
              <w:t xml:space="preserve"> для технологических нужд котельной.</w:t>
            </w:r>
          </w:p>
        </w:tc>
        <w:tc>
          <w:tcPr>
            <w:tcW w:w="1559" w:type="dxa"/>
            <w:tcBorders>
              <w:top w:val="single" w:sz="4" w:space="0" w:color="auto"/>
              <w:left w:val="single" w:sz="4" w:space="0" w:color="auto"/>
              <w:bottom w:val="single" w:sz="4" w:space="0" w:color="auto"/>
              <w:right w:val="single" w:sz="4" w:space="0" w:color="auto"/>
            </w:tcBorders>
            <w:vAlign w:val="center"/>
          </w:tcPr>
          <w:p w14:paraId="4C6D5F27"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100м3/час</w:t>
            </w:r>
          </w:p>
          <w:p w14:paraId="1AE83888"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32 </w:t>
            </w:r>
            <w:proofErr w:type="spellStart"/>
            <w:proofErr w:type="gramStart"/>
            <w:r w:rsidRPr="00E32ECC">
              <w:rPr>
                <w:rFonts w:ascii="Times New Roman" w:hAnsi="Times New Roman" w:cs="Times New Roman"/>
                <w:sz w:val="20"/>
                <w:szCs w:val="20"/>
              </w:rPr>
              <w:t>м.вод</w:t>
            </w:r>
            <w:proofErr w:type="gramEnd"/>
            <w:r w:rsidRPr="00E32ECC">
              <w:rPr>
                <w:rFonts w:ascii="Times New Roman" w:hAnsi="Times New Roman" w:cs="Times New Roman"/>
                <w:sz w:val="20"/>
                <w:szCs w:val="20"/>
              </w:rPr>
              <w:t>.ст</w:t>
            </w:r>
            <w:proofErr w:type="spellEnd"/>
          </w:p>
          <w:p w14:paraId="59CD7952"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11,9 </w:t>
            </w:r>
            <w:proofErr w:type="spellStart"/>
            <w:r w:rsidRPr="00E32ECC">
              <w:rPr>
                <w:rFonts w:ascii="Times New Roman" w:hAnsi="Times New Roman" w:cs="Times New Roman"/>
                <w:sz w:val="20"/>
                <w:szCs w:val="20"/>
              </w:rPr>
              <w:t>квт</w:t>
            </w:r>
            <w:proofErr w:type="spellEnd"/>
            <w:r w:rsidRPr="00E32ECC">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3AB4164E" w14:textId="77777777" w:rsidR="00E32ECC" w:rsidRPr="00E32ECC" w:rsidRDefault="00E32ECC" w:rsidP="00E32ECC">
            <w:pPr>
              <w:spacing w:after="0" w:line="240" w:lineRule="auto"/>
              <w:jc w:val="center"/>
              <w:rPr>
                <w:rFonts w:ascii="Times New Roman" w:hAnsi="Times New Roman" w:cs="Times New Roman"/>
                <w:sz w:val="20"/>
                <w:szCs w:val="20"/>
              </w:rPr>
            </w:pPr>
          </w:p>
          <w:p w14:paraId="29C88E2C" w14:textId="77777777" w:rsidR="00E32ECC" w:rsidRPr="00E32ECC" w:rsidRDefault="00E32ECC" w:rsidP="00E32ECC">
            <w:pPr>
              <w:spacing w:after="0" w:line="240" w:lineRule="auto"/>
              <w:jc w:val="center"/>
              <w:rPr>
                <w:rFonts w:ascii="Times New Roman" w:hAnsi="Times New Roman" w:cs="Times New Roman"/>
                <w:sz w:val="20"/>
                <w:szCs w:val="20"/>
              </w:rPr>
            </w:pPr>
          </w:p>
          <w:p w14:paraId="0E02EDAD"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2020</w:t>
            </w:r>
          </w:p>
        </w:tc>
        <w:tc>
          <w:tcPr>
            <w:tcW w:w="1559" w:type="dxa"/>
            <w:tcBorders>
              <w:top w:val="single" w:sz="4" w:space="0" w:color="auto"/>
              <w:left w:val="single" w:sz="4" w:space="0" w:color="auto"/>
              <w:bottom w:val="single" w:sz="4" w:space="0" w:color="auto"/>
              <w:right w:val="single" w:sz="4" w:space="0" w:color="auto"/>
            </w:tcBorders>
            <w:vAlign w:val="center"/>
          </w:tcPr>
          <w:p w14:paraId="2164C876" w14:textId="77777777" w:rsidR="00E32ECC" w:rsidRPr="00E32ECC" w:rsidRDefault="00E32ECC" w:rsidP="00E32ECC">
            <w:pPr>
              <w:spacing w:after="0" w:line="240" w:lineRule="auto"/>
              <w:jc w:val="center"/>
              <w:rPr>
                <w:rFonts w:ascii="Times New Roman" w:hAnsi="Times New Roman" w:cs="Times New Roman"/>
                <w:sz w:val="20"/>
                <w:szCs w:val="20"/>
              </w:rPr>
            </w:pPr>
          </w:p>
          <w:p w14:paraId="326B1CB4"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tc>
      </w:tr>
      <w:tr w:rsidR="00E32ECC" w:rsidRPr="00E32ECC" w14:paraId="765E19B8" w14:textId="77777777" w:rsidTr="00E32ECC">
        <w:trPr>
          <w:trHeight w:val="50"/>
        </w:trPr>
        <w:tc>
          <w:tcPr>
            <w:tcW w:w="468" w:type="dxa"/>
            <w:tcBorders>
              <w:top w:val="single" w:sz="4" w:space="0" w:color="auto"/>
              <w:left w:val="single" w:sz="4" w:space="0" w:color="auto"/>
              <w:bottom w:val="single" w:sz="4" w:space="0" w:color="auto"/>
              <w:right w:val="single" w:sz="4" w:space="0" w:color="auto"/>
            </w:tcBorders>
            <w:vAlign w:val="center"/>
          </w:tcPr>
          <w:p w14:paraId="6B8DFB2D"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16</w:t>
            </w:r>
          </w:p>
        </w:tc>
        <w:tc>
          <w:tcPr>
            <w:tcW w:w="2935" w:type="dxa"/>
            <w:tcBorders>
              <w:top w:val="single" w:sz="4" w:space="0" w:color="auto"/>
              <w:left w:val="single" w:sz="4" w:space="0" w:color="auto"/>
              <w:bottom w:val="single" w:sz="4" w:space="0" w:color="auto"/>
              <w:right w:val="single" w:sz="4" w:space="0" w:color="auto"/>
            </w:tcBorders>
            <w:vAlign w:val="center"/>
          </w:tcPr>
          <w:p w14:paraId="40E9F0FF"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Подпиточный насос ст.№2 К100-80-160</w:t>
            </w:r>
          </w:p>
          <w:p w14:paraId="69CF4605" w14:textId="77777777" w:rsidR="00E32ECC" w:rsidRPr="00E32ECC" w:rsidRDefault="00E32ECC" w:rsidP="00E32ECC">
            <w:pPr>
              <w:spacing w:after="0" w:line="240" w:lineRule="auto"/>
              <w:jc w:val="cente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vAlign w:val="center"/>
          </w:tcPr>
          <w:p w14:paraId="4FBE106C"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Забор исходной воды из </w:t>
            </w:r>
            <w:proofErr w:type="gramStart"/>
            <w:r w:rsidRPr="00E32ECC">
              <w:rPr>
                <w:rFonts w:ascii="Times New Roman" w:hAnsi="Times New Roman" w:cs="Times New Roman"/>
                <w:sz w:val="20"/>
                <w:szCs w:val="20"/>
              </w:rPr>
              <w:t>водо-хранилища</w:t>
            </w:r>
            <w:proofErr w:type="gramEnd"/>
            <w:r w:rsidRPr="00E32ECC">
              <w:rPr>
                <w:rFonts w:ascii="Times New Roman" w:hAnsi="Times New Roman" w:cs="Times New Roman"/>
                <w:sz w:val="20"/>
                <w:szCs w:val="20"/>
              </w:rPr>
              <w:t xml:space="preserve"> для технологических нужд котельной.</w:t>
            </w:r>
          </w:p>
        </w:tc>
        <w:tc>
          <w:tcPr>
            <w:tcW w:w="1559" w:type="dxa"/>
            <w:tcBorders>
              <w:top w:val="single" w:sz="4" w:space="0" w:color="auto"/>
              <w:left w:val="single" w:sz="4" w:space="0" w:color="auto"/>
              <w:bottom w:val="single" w:sz="4" w:space="0" w:color="auto"/>
              <w:right w:val="single" w:sz="4" w:space="0" w:color="auto"/>
            </w:tcBorders>
            <w:vAlign w:val="center"/>
          </w:tcPr>
          <w:p w14:paraId="4988DA92"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100м3/час</w:t>
            </w:r>
          </w:p>
          <w:p w14:paraId="2235FCFD"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32 </w:t>
            </w:r>
            <w:proofErr w:type="spellStart"/>
            <w:proofErr w:type="gramStart"/>
            <w:r w:rsidRPr="00E32ECC">
              <w:rPr>
                <w:rFonts w:ascii="Times New Roman" w:hAnsi="Times New Roman" w:cs="Times New Roman"/>
                <w:sz w:val="20"/>
                <w:szCs w:val="20"/>
              </w:rPr>
              <w:t>м.вод</w:t>
            </w:r>
            <w:proofErr w:type="gramEnd"/>
            <w:r w:rsidRPr="00E32ECC">
              <w:rPr>
                <w:rFonts w:ascii="Times New Roman" w:hAnsi="Times New Roman" w:cs="Times New Roman"/>
                <w:sz w:val="20"/>
                <w:szCs w:val="20"/>
              </w:rPr>
              <w:t>.ст</w:t>
            </w:r>
            <w:proofErr w:type="spellEnd"/>
          </w:p>
          <w:p w14:paraId="0C37499C"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11,9 </w:t>
            </w:r>
            <w:proofErr w:type="spellStart"/>
            <w:r w:rsidRPr="00E32ECC">
              <w:rPr>
                <w:rFonts w:ascii="Times New Roman" w:hAnsi="Times New Roman" w:cs="Times New Roman"/>
                <w:sz w:val="20"/>
                <w:szCs w:val="20"/>
              </w:rPr>
              <w:t>квт</w:t>
            </w:r>
            <w:proofErr w:type="spellEnd"/>
            <w:r w:rsidRPr="00E32ECC">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400F9507"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2009</w:t>
            </w:r>
          </w:p>
        </w:tc>
        <w:tc>
          <w:tcPr>
            <w:tcW w:w="1559" w:type="dxa"/>
            <w:tcBorders>
              <w:top w:val="single" w:sz="4" w:space="0" w:color="auto"/>
              <w:left w:val="single" w:sz="4" w:space="0" w:color="auto"/>
              <w:bottom w:val="single" w:sz="4" w:space="0" w:color="auto"/>
              <w:right w:val="single" w:sz="4" w:space="0" w:color="auto"/>
            </w:tcBorders>
            <w:vAlign w:val="center"/>
          </w:tcPr>
          <w:p w14:paraId="30D4FF97"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tc>
      </w:tr>
      <w:tr w:rsidR="00E32ECC" w:rsidRPr="00E32ECC" w14:paraId="00D98B83" w14:textId="77777777" w:rsidTr="00E32ECC">
        <w:tc>
          <w:tcPr>
            <w:tcW w:w="468" w:type="dxa"/>
            <w:tcBorders>
              <w:top w:val="single" w:sz="4" w:space="0" w:color="auto"/>
              <w:left w:val="single" w:sz="4" w:space="0" w:color="auto"/>
              <w:bottom w:val="single" w:sz="4" w:space="0" w:color="auto"/>
              <w:right w:val="single" w:sz="4" w:space="0" w:color="auto"/>
            </w:tcBorders>
            <w:vAlign w:val="center"/>
          </w:tcPr>
          <w:p w14:paraId="130DAE31"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17</w:t>
            </w:r>
          </w:p>
        </w:tc>
        <w:tc>
          <w:tcPr>
            <w:tcW w:w="2935" w:type="dxa"/>
            <w:tcBorders>
              <w:top w:val="single" w:sz="4" w:space="0" w:color="auto"/>
              <w:left w:val="single" w:sz="4" w:space="0" w:color="auto"/>
              <w:bottom w:val="single" w:sz="4" w:space="0" w:color="auto"/>
              <w:right w:val="single" w:sz="4" w:space="0" w:color="auto"/>
            </w:tcBorders>
            <w:vAlign w:val="center"/>
          </w:tcPr>
          <w:p w14:paraId="0EE05B81"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Подпиточный насос ст.№3 К100-65-200</w:t>
            </w:r>
          </w:p>
          <w:p w14:paraId="50232533" w14:textId="77777777" w:rsidR="00E32ECC" w:rsidRPr="00E32ECC" w:rsidRDefault="00E32ECC" w:rsidP="00E32ECC">
            <w:pPr>
              <w:spacing w:after="0" w:line="240" w:lineRule="auto"/>
              <w:jc w:val="cente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vAlign w:val="center"/>
          </w:tcPr>
          <w:p w14:paraId="6F56FE59"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Забор исходной воды из </w:t>
            </w:r>
            <w:proofErr w:type="gramStart"/>
            <w:r w:rsidRPr="00E32ECC">
              <w:rPr>
                <w:rFonts w:ascii="Times New Roman" w:hAnsi="Times New Roman" w:cs="Times New Roman"/>
                <w:sz w:val="20"/>
                <w:szCs w:val="20"/>
              </w:rPr>
              <w:t>водо-хранилища</w:t>
            </w:r>
            <w:proofErr w:type="gramEnd"/>
            <w:r w:rsidRPr="00E32ECC">
              <w:rPr>
                <w:rFonts w:ascii="Times New Roman" w:hAnsi="Times New Roman" w:cs="Times New Roman"/>
                <w:sz w:val="20"/>
                <w:szCs w:val="20"/>
              </w:rPr>
              <w:t xml:space="preserve"> для технологических нужд котельной</w:t>
            </w:r>
          </w:p>
        </w:tc>
        <w:tc>
          <w:tcPr>
            <w:tcW w:w="1559" w:type="dxa"/>
            <w:tcBorders>
              <w:top w:val="single" w:sz="4" w:space="0" w:color="auto"/>
              <w:left w:val="single" w:sz="4" w:space="0" w:color="auto"/>
              <w:bottom w:val="single" w:sz="4" w:space="0" w:color="auto"/>
              <w:right w:val="single" w:sz="4" w:space="0" w:color="auto"/>
            </w:tcBorders>
            <w:vAlign w:val="center"/>
          </w:tcPr>
          <w:p w14:paraId="7768A0F4" w14:textId="77777777" w:rsidR="00E32ECC" w:rsidRPr="00E32ECC" w:rsidRDefault="00E32ECC" w:rsidP="00E32ECC">
            <w:pPr>
              <w:spacing w:after="0" w:line="240" w:lineRule="auto"/>
              <w:jc w:val="center"/>
              <w:rPr>
                <w:rFonts w:ascii="Times New Roman" w:hAnsi="Times New Roman" w:cs="Times New Roman"/>
                <w:sz w:val="20"/>
                <w:szCs w:val="20"/>
              </w:rPr>
            </w:pPr>
          </w:p>
          <w:p w14:paraId="03F39DF7"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100 м3/час</w:t>
            </w:r>
          </w:p>
          <w:p w14:paraId="33FFC0CF"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50 </w:t>
            </w:r>
            <w:proofErr w:type="spellStart"/>
            <w:proofErr w:type="gramStart"/>
            <w:r w:rsidRPr="00E32ECC">
              <w:rPr>
                <w:rFonts w:ascii="Times New Roman" w:hAnsi="Times New Roman" w:cs="Times New Roman"/>
                <w:sz w:val="20"/>
                <w:szCs w:val="20"/>
              </w:rPr>
              <w:t>м.вод</w:t>
            </w:r>
            <w:proofErr w:type="gramEnd"/>
            <w:r w:rsidRPr="00E32ECC">
              <w:rPr>
                <w:rFonts w:ascii="Times New Roman" w:hAnsi="Times New Roman" w:cs="Times New Roman"/>
                <w:sz w:val="20"/>
                <w:szCs w:val="20"/>
              </w:rPr>
              <w:t>.ст</w:t>
            </w:r>
            <w:proofErr w:type="spellEnd"/>
          </w:p>
          <w:p w14:paraId="759481E3"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18,9 </w:t>
            </w:r>
            <w:proofErr w:type="spellStart"/>
            <w:r w:rsidRPr="00E32ECC">
              <w:rPr>
                <w:rFonts w:ascii="Times New Roman" w:hAnsi="Times New Roman" w:cs="Times New Roman"/>
                <w:sz w:val="20"/>
                <w:szCs w:val="20"/>
              </w:rPr>
              <w:t>квт</w:t>
            </w:r>
            <w:proofErr w:type="spellEnd"/>
            <w:r w:rsidRPr="00E32ECC">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5D47E69C" w14:textId="77777777" w:rsidR="00E32ECC" w:rsidRPr="00E32ECC" w:rsidRDefault="00E32ECC" w:rsidP="00E32ECC">
            <w:pPr>
              <w:spacing w:after="0" w:line="240" w:lineRule="auto"/>
              <w:jc w:val="center"/>
              <w:rPr>
                <w:rFonts w:ascii="Times New Roman" w:hAnsi="Times New Roman" w:cs="Times New Roman"/>
                <w:sz w:val="20"/>
                <w:szCs w:val="20"/>
              </w:rPr>
            </w:pPr>
          </w:p>
          <w:p w14:paraId="2A66E656" w14:textId="77777777" w:rsidR="00E32ECC" w:rsidRPr="00E32ECC" w:rsidRDefault="00E32ECC" w:rsidP="00E32ECC">
            <w:pPr>
              <w:spacing w:after="0" w:line="240" w:lineRule="auto"/>
              <w:jc w:val="center"/>
              <w:rPr>
                <w:rFonts w:ascii="Times New Roman" w:hAnsi="Times New Roman" w:cs="Times New Roman"/>
                <w:sz w:val="20"/>
                <w:szCs w:val="20"/>
              </w:rPr>
            </w:pPr>
          </w:p>
          <w:p w14:paraId="489F27CA"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2018</w:t>
            </w:r>
          </w:p>
        </w:tc>
        <w:tc>
          <w:tcPr>
            <w:tcW w:w="1559" w:type="dxa"/>
            <w:tcBorders>
              <w:top w:val="single" w:sz="4" w:space="0" w:color="auto"/>
              <w:left w:val="single" w:sz="4" w:space="0" w:color="auto"/>
              <w:bottom w:val="single" w:sz="4" w:space="0" w:color="auto"/>
              <w:right w:val="single" w:sz="4" w:space="0" w:color="auto"/>
            </w:tcBorders>
            <w:vAlign w:val="center"/>
          </w:tcPr>
          <w:p w14:paraId="1CC65337" w14:textId="77777777" w:rsidR="00E32ECC" w:rsidRPr="00E32ECC" w:rsidRDefault="00E32ECC" w:rsidP="00E32ECC">
            <w:pPr>
              <w:spacing w:after="0" w:line="240" w:lineRule="auto"/>
              <w:jc w:val="center"/>
              <w:rPr>
                <w:rFonts w:ascii="Times New Roman" w:hAnsi="Times New Roman" w:cs="Times New Roman"/>
                <w:sz w:val="20"/>
                <w:szCs w:val="20"/>
              </w:rPr>
            </w:pPr>
          </w:p>
          <w:p w14:paraId="7F732EDB"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tc>
      </w:tr>
      <w:tr w:rsidR="00E32ECC" w:rsidRPr="00E32ECC" w14:paraId="4FBB0BFB" w14:textId="77777777" w:rsidTr="00E32ECC">
        <w:tc>
          <w:tcPr>
            <w:tcW w:w="468" w:type="dxa"/>
            <w:tcBorders>
              <w:top w:val="single" w:sz="4" w:space="0" w:color="auto"/>
              <w:left w:val="single" w:sz="4" w:space="0" w:color="auto"/>
              <w:bottom w:val="single" w:sz="4" w:space="0" w:color="auto"/>
              <w:right w:val="single" w:sz="4" w:space="0" w:color="auto"/>
            </w:tcBorders>
            <w:vAlign w:val="center"/>
          </w:tcPr>
          <w:p w14:paraId="34C9CF1F"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18</w:t>
            </w:r>
          </w:p>
        </w:tc>
        <w:tc>
          <w:tcPr>
            <w:tcW w:w="2935" w:type="dxa"/>
            <w:tcBorders>
              <w:top w:val="single" w:sz="4" w:space="0" w:color="auto"/>
              <w:left w:val="single" w:sz="4" w:space="0" w:color="auto"/>
              <w:bottom w:val="single" w:sz="4" w:space="0" w:color="auto"/>
              <w:right w:val="single" w:sz="4" w:space="0" w:color="auto"/>
            </w:tcBorders>
            <w:vAlign w:val="center"/>
          </w:tcPr>
          <w:p w14:paraId="3D1BAA63"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Подпиточный насос ст.№4 К100-65-200</w:t>
            </w:r>
          </w:p>
          <w:p w14:paraId="696459F0" w14:textId="77777777" w:rsidR="00E32ECC" w:rsidRPr="00E32ECC" w:rsidRDefault="00E32ECC" w:rsidP="00E32ECC">
            <w:pPr>
              <w:spacing w:after="0" w:line="240" w:lineRule="auto"/>
              <w:jc w:val="cente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vAlign w:val="center"/>
          </w:tcPr>
          <w:p w14:paraId="49DB36BC"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Забор исходной воды из </w:t>
            </w:r>
            <w:proofErr w:type="gramStart"/>
            <w:r w:rsidRPr="00E32ECC">
              <w:rPr>
                <w:rFonts w:ascii="Times New Roman" w:hAnsi="Times New Roman" w:cs="Times New Roman"/>
                <w:sz w:val="20"/>
                <w:szCs w:val="20"/>
              </w:rPr>
              <w:t>водо-хранилища</w:t>
            </w:r>
            <w:proofErr w:type="gramEnd"/>
            <w:r w:rsidRPr="00E32ECC">
              <w:rPr>
                <w:rFonts w:ascii="Times New Roman" w:hAnsi="Times New Roman" w:cs="Times New Roman"/>
                <w:sz w:val="20"/>
                <w:szCs w:val="20"/>
              </w:rPr>
              <w:t xml:space="preserve"> для техно-логических нужд котельной.</w:t>
            </w:r>
          </w:p>
        </w:tc>
        <w:tc>
          <w:tcPr>
            <w:tcW w:w="1559" w:type="dxa"/>
            <w:tcBorders>
              <w:top w:val="single" w:sz="4" w:space="0" w:color="auto"/>
              <w:left w:val="single" w:sz="4" w:space="0" w:color="auto"/>
              <w:bottom w:val="single" w:sz="4" w:space="0" w:color="auto"/>
              <w:right w:val="single" w:sz="4" w:space="0" w:color="auto"/>
            </w:tcBorders>
            <w:vAlign w:val="center"/>
          </w:tcPr>
          <w:p w14:paraId="79CFAF5F" w14:textId="77777777" w:rsidR="00E32ECC" w:rsidRPr="00E32ECC" w:rsidRDefault="00E32ECC" w:rsidP="00E32ECC">
            <w:pPr>
              <w:spacing w:after="0" w:line="240" w:lineRule="auto"/>
              <w:jc w:val="center"/>
              <w:rPr>
                <w:rFonts w:ascii="Times New Roman" w:hAnsi="Times New Roman" w:cs="Times New Roman"/>
                <w:sz w:val="20"/>
                <w:szCs w:val="20"/>
              </w:rPr>
            </w:pPr>
          </w:p>
          <w:p w14:paraId="2F87D0FD"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100 м3/час</w:t>
            </w:r>
          </w:p>
          <w:p w14:paraId="08694EF5"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50 </w:t>
            </w:r>
            <w:proofErr w:type="spellStart"/>
            <w:proofErr w:type="gramStart"/>
            <w:r w:rsidRPr="00E32ECC">
              <w:rPr>
                <w:rFonts w:ascii="Times New Roman" w:hAnsi="Times New Roman" w:cs="Times New Roman"/>
                <w:sz w:val="20"/>
                <w:szCs w:val="20"/>
              </w:rPr>
              <w:t>м.вод</w:t>
            </w:r>
            <w:proofErr w:type="gramEnd"/>
            <w:r w:rsidRPr="00E32ECC">
              <w:rPr>
                <w:rFonts w:ascii="Times New Roman" w:hAnsi="Times New Roman" w:cs="Times New Roman"/>
                <w:sz w:val="20"/>
                <w:szCs w:val="20"/>
              </w:rPr>
              <w:t>.ст</w:t>
            </w:r>
            <w:proofErr w:type="spellEnd"/>
          </w:p>
          <w:p w14:paraId="4B06C6B3"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18,9 </w:t>
            </w:r>
            <w:proofErr w:type="spellStart"/>
            <w:r w:rsidRPr="00E32ECC">
              <w:rPr>
                <w:rFonts w:ascii="Times New Roman" w:hAnsi="Times New Roman" w:cs="Times New Roman"/>
                <w:sz w:val="20"/>
                <w:szCs w:val="20"/>
              </w:rPr>
              <w:t>квт</w:t>
            </w:r>
            <w:proofErr w:type="spellEnd"/>
            <w:r w:rsidRPr="00E32ECC">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5E01959F" w14:textId="77777777" w:rsidR="00E32ECC" w:rsidRPr="00E32ECC" w:rsidRDefault="00E32ECC" w:rsidP="00E32ECC">
            <w:pPr>
              <w:spacing w:after="0" w:line="240" w:lineRule="auto"/>
              <w:jc w:val="center"/>
              <w:rPr>
                <w:rFonts w:ascii="Times New Roman" w:hAnsi="Times New Roman" w:cs="Times New Roman"/>
                <w:sz w:val="20"/>
                <w:szCs w:val="20"/>
              </w:rPr>
            </w:pPr>
          </w:p>
          <w:p w14:paraId="7DD5D15F" w14:textId="77777777" w:rsidR="00E32ECC" w:rsidRPr="00E32ECC" w:rsidRDefault="00E32ECC" w:rsidP="00E32ECC">
            <w:pPr>
              <w:spacing w:after="0" w:line="240" w:lineRule="auto"/>
              <w:jc w:val="center"/>
              <w:rPr>
                <w:rFonts w:ascii="Times New Roman" w:hAnsi="Times New Roman" w:cs="Times New Roman"/>
                <w:sz w:val="20"/>
                <w:szCs w:val="20"/>
              </w:rPr>
            </w:pPr>
          </w:p>
          <w:p w14:paraId="0ECE16D6"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2008</w:t>
            </w:r>
          </w:p>
        </w:tc>
        <w:tc>
          <w:tcPr>
            <w:tcW w:w="1559" w:type="dxa"/>
            <w:tcBorders>
              <w:top w:val="single" w:sz="4" w:space="0" w:color="auto"/>
              <w:left w:val="single" w:sz="4" w:space="0" w:color="auto"/>
              <w:bottom w:val="single" w:sz="4" w:space="0" w:color="auto"/>
              <w:right w:val="single" w:sz="4" w:space="0" w:color="auto"/>
            </w:tcBorders>
            <w:vAlign w:val="center"/>
          </w:tcPr>
          <w:p w14:paraId="134EC3D2"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tc>
      </w:tr>
      <w:tr w:rsidR="00E32ECC" w:rsidRPr="00E32ECC" w14:paraId="1BE97326" w14:textId="77777777" w:rsidTr="00E32ECC">
        <w:tc>
          <w:tcPr>
            <w:tcW w:w="468" w:type="dxa"/>
            <w:tcBorders>
              <w:top w:val="single" w:sz="4" w:space="0" w:color="auto"/>
            </w:tcBorders>
            <w:vAlign w:val="center"/>
          </w:tcPr>
          <w:p w14:paraId="55C77AF8"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19</w:t>
            </w:r>
          </w:p>
        </w:tc>
        <w:tc>
          <w:tcPr>
            <w:tcW w:w="2935" w:type="dxa"/>
            <w:tcBorders>
              <w:top w:val="single" w:sz="4" w:space="0" w:color="auto"/>
            </w:tcBorders>
            <w:vAlign w:val="center"/>
          </w:tcPr>
          <w:p w14:paraId="60C54D50" w14:textId="77777777" w:rsidR="00E32ECC" w:rsidRPr="00E32ECC" w:rsidRDefault="00E32ECC" w:rsidP="00E32ECC">
            <w:pPr>
              <w:spacing w:after="0" w:line="240" w:lineRule="auto"/>
              <w:jc w:val="center"/>
              <w:rPr>
                <w:rFonts w:ascii="Times New Roman" w:hAnsi="Times New Roman" w:cs="Times New Roman"/>
                <w:color w:val="FF0000"/>
                <w:sz w:val="20"/>
                <w:szCs w:val="20"/>
              </w:rPr>
            </w:pPr>
            <w:r w:rsidRPr="00E32ECC">
              <w:rPr>
                <w:rFonts w:ascii="Times New Roman" w:hAnsi="Times New Roman" w:cs="Times New Roman"/>
                <w:sz w:val="20"/>
                <w:szCs w:val="20"/>
              </w:rPr>
              <w:t>Насосы циркуляции ГВС ст.№1</w:t>
            </w:r>
          </w:p>
          <w:p w14:paraId="0C33F25F"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К-100-65-250</w:t>
            </w:r>
          </w:p>
        </w:tc>
        <w:tc>
          <w:tcPr>
            <w:tcW w:w="3119" w:type="dxa"/>
            <w:tcBorders>
              <w:top w:val="single" w:sz="4" w:space="0" w:color="auto"/>
            </w:tcBorders>
            <w:vAlign w:val="center"/>
          </w:tcPr>
          <w:p w14:paraId="3FE5E71A"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Обеспечение технологического режима теплообменников.</w:t>
            </w:r>
          </w:p>
        </w:tc>
        <w:tc>
          <w:tcPr>
            <w:tcW w:w="1559" w:type="dxa"/>
            <w:tcBorders>
              <w:top w:val="single" w:sz="4" w:space="0" w:color="auto"/>
            </w:tcBorders>
            <w:vAlign w:val="center"/>
          </w:tcPr>
          <w:p w14:paraId="71DF99F2" w14:textId="77777777" w:rsidR="00E32ECC" w:rsidRPr="00E32ECC" w:rsidRDefault="00E32ECC" w:rsidP="00E32ECC">
            <w:pPr>
              <w:spacing w:after="0" w:line="240" w:lineRule="auto"/>
              <w:jc w:val="center"/>
              <w:rPr>
                <w:rFonts w:ascii="Times New Roman" w:hAnsi="Times New Roman" w:cs="Times New Roman"/>
                <w:sz w:val="20"/>
                <w:szCs w:val="20"/>
              </w:rPr>
            </w:pPr>
          </w:p>
          <w:p w14:paraId="2A21E063"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100 м3/час</w:t>
            </w:r>
          </w:p>
          <w:p w14:paraId="70A9F906" w14:textId="77777777" w:rsidR="00E32ECC" w:rsidRPr="00E32ECC" w:rsidRDefault="00E32ECC" w:rsidP="00E32ECC">
            <w:pPr>
              <w:spacing w:after="0" w:line="240" w:lineRule="auto"/>
              <w:jc w:val="center"/>
              <w:rPr>
                <w:rFonts w:ascii="Times New Roman" w:hAnsi="Times New Roman" w:cs="Times New Roman"/>
                <w:sz w:val="20"/>
                <w:szCs w:val="20"/>
              </w:rPr>
            </w:pPr>
            <w:proofErr w:type="gramStart"/>
            <w:r w:rsidRPr="00E32ECC">
              <w:rPr>
                <w:rFonts w:ascii="Times New Roman" w:hAnsi="Times New Roman" w:cs="Times New Roman"/>
                <w:sz w:val="20"/>
                <w:szCs w:val="20"/>
              </w:rPr>
              <w:t>80м.вод.ст</w:t>
            </w:r>
            <w:proofErr w:type="gramEnd"/>
          </w:p>
          <w:p w14:paraId="43C34AD3"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33,6 </w:t>
            </w:r>
            <w:proofErr w:type="spellStart"/>
            <w:r w:rsidRPr="00E32ECC">
              <w:rPr>
                <w:rFonts w:ascii="Times New Roman" w:hAnsi="Times New Roman" w:cs="Times New Roman"/>
                <w:sz w:val="20"/>
                <w:szCs w:val="20"/>
              </w:rPr>
              <w:t>квт</w:t>
            </w:r>
            <w:proofErr w:type="spellEnd"/>
            <w:r w:rsidRPr="00E32ECC">
              <w:rPr>
                <w:rFonts w:ascii="Times New Roman" w:hAnsi="Times New Roman" w:cs="Times New Roman"/>
                <w:sz w:val="20"/>
                <w:szCs w:val="20"/>
              </w:rPr>
              <w:t>.</w:t>
            </w:r>
          </w:p>
        </w:tc>
        <w:tc>
          <w:tcPr>
            <w:tcW w:w="992" w:type="dxa"/>
            <w:tcBorders>
              <w:top w:val="single" w:sz="4" w:space="0" w:color="auto"/>
            </w:tcBorders>
            <w:vAlign w:val="center"/>
          </w:tcPr>
          <w:p w14:paraId="361A4D01" w14:textId="77777777" w:rsidR="00E32ECC" w:rsidRPr="00E32ECC" w:rsidRDefault="00E32ECC" w:rsidP="00E32ECC">
            <w:pPr>
              <w:spacing w:after="0" w:line="240" w:lineRule="auto"/>
              <w:jc w:val="center"/>
              <w:rPr>
                <w:rFonts w:ascii="Times New Roman" w:hAnsi="Times New Roman" w:cs="Times New Roman"/>
                <w:sz w:val="20"/>
                <w:szCs w:val="20"/>
              </w:rPr>
            </w:pPr>
          </w:p>
          <w:p w14:paraId="2A08FCBA" w14:textId="77777777" w:rsidR="00E32ECC" w:rsidRPr="00E32ECC" w:rsidRDefault="00E32ECC" w:rsidP="00E32ECC">
            <w:pPr>
              <w:spacing w:after="0" w:line="240" w:lineRule="auto"/>
              <w:jc w:val="center"/>
              <w:rPr>
                <w:rFonts w:ascii="Times New Roman" w:hAnsi="Times New Roman" w:cs="Times New Roman"/>
                <w:sz w:val="20"/>
                <w:szCs w:val="20"/>
              </w:rPr>
            </w:pPr>
          </w:p>
          <w:p w14:paraId="35D42B7C"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2019</w:t>
            </w:r>
          </w:p>
        </w:tc>
        <w:tc>
          <w:tcPr>
            <w:tcW w:w="1559" w:type="dxa"/>
            <w:tcBorders>
              <w:top w:val="single" w:sz="4" w:space="0" w:color="auto"/>
            </w:tcBorders>
            <w:vAlign w:val="center"/>
          </w:tcPr>
          <w:p w14:paraId="27950B91"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tc>
      </w:tr>
      <w:tr w:rsidR="00E32ECC" w:rsidRPr="00E32ECC" w14:paraId="2720E243" w14:textId="77777777" w:rsidTr="00E32ECC">
        <w:tc>
          <w:tcPr>
            <w:tcW w:w="468" w:type="dxa"/>
            <w:vAlign w:val="center"/>
          </w:tcPr>
          <w:p w14:paraId="65F3387E"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w:t>
            </w:r>
          </w:p>
        </w:tc>
        <w:tc>
          <w:tcPr>
            <w:tcW w:w="2935" w:type="dxa"/>
            <w:vAlign w:val="center"/>
          </w:tcPr>
          <w:p w14:paraId="3ECB22C0"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Насосы циркуляции ГВС ст.№2</w:t>
            </w:r>
          </w:p>
          <w:p w14:paraId="1200E596"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К100-65-250</w:t>
            </w:r>
          </w:p>
        </w:tc>
        <w:tc>
          <w:tcPr>
            <w:tcW w:w="3119" w:type="dxa"/>
            <w:vAlign w:val="center"/>
          </w:tcPr>
          <w:p w14:paraId="47746A0F"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Обеспечение технологического режима теплообменников.</w:t>
            </w:r>
          </w:p>
        </w:tc>
        <w:tc>
          <w:tcPr>
            <w:tcW w:w="1559" w:type="dxa"/>
            <w:vAlign w:val="center"/>
          </w:tcPr>
          <w:p w14:paraId="58158EA0"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90м3/час</w:t>
            </w:r>
          </w:p>
          <w:p w14:paraId="4E0D6D69" w14:textId="77777777" w:rsidR="00E32ECC" w:rsidRPr="00E32ECC" w:rsidRDefault="00E32ECC" w:rsidP="00E32ECC">
            <w:pPr>
              <w:spacing w:after="0" w:line="240" w:lineRule="auto"/>
              <w:jc w:val="center"/>
              <w:rPr>
                <w:rFonts w:ascii="Times New Roman" w:hAnsi="Times New Roman" w:cs="Times New Roman"/>
                <w:sz w:val="20"/>
                <w:szCs w:val="20"/>
              </w:rPr>
            </w:pPr>
            <w:proofErr w:type="gramStart"/>
            <w:r w:rsidRPr="00E32ECC">
              <w:rPr>
                <w:rFonts w:ascii="Times New Roman" w:hAnsi="Times New Roman" w:cs="Times New Roman"/>
                <w:sz w:val="20"/>
                <w:szCs w:val="20"/>
              </w:rPr>
              <w:t>67м.вод.ст</w:t>
            </w:r>
            <w:proofErr w:type="gramEnd"/>
          </w:p>
          <w:p w14:paraId="742B3473"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26,6 </w:t>
            </w:r>
            <w:proofErr w:type="spellStart"/>
            <w:r w:rsidRPr="00E32ECC">
              <w:rPr>
                <w:rFonts w:ascii="Times New Roman" w:hAnsi="Times New Roman" w:cs="Times New Roman"/>
                <w:sz w:val="20"/>
                <w:szCs w:val="20"/>
              </w:rPr>
              <w:t>квт</w:t>
            </w:r>
            <w:proofErr w:type="spellEnd"/>
            <w:r w:rsidRPr="00E32ECC">
              <w:rPr>
                <w:rFonts w:ascii="Times New Roman" w:hAnsi="Times New Roman" w:cs="Times New Roman"/>
                <w:sz w:val="20"/>
                <w:szCs w:val="20"/>
              </w:rPr>
              <w:t>.</w:t>
            </w:r>
          </w:p>
        </w:tc>
        <w:tc>
          <w:tcPr>
            <w:tcW w:w="992" w:type="dxa"/>
            <w:vAlign w:val="center"/>
          </w:tcPr>
          <w:p w14:paraId="388821C7" w14:textId="77777777" w:rsidR="00E32ECC" w:rsidRPr="00E32ECC" w:rsidRDefault="00E32ECC" w:rsidP="00E32ECC">
            <w:pPr>
              <w:spacing w:after="0" w:line="240" w:lineRule="auto"/>
              <w:jc w:val="center"/>
              <w:rPr>
                <w:rFonts w:ascii="Times New Roman" w:hAnsi="Times New Roman" w:cs="Times New Roman"/>
                <w:sz w:val="20"/>
                <w:szCs w:val="20"/>
              </w:rPr>
            </w:pPr>
          </w:p>
          <w:p w14:paraId="5984AED3"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2011</w:t>
            </w:r>
          </w:p>
        </w:tc>
        <w:tc>
          <w:tcPr>
            <w:tcW w:w="1559" w:type="dxa"/>
            <w:vAlign w:val="center"/>
          </w:tcPr>
          <w:p w14:paraId="5233C532"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tc>
      </w:tr>
      <w:tr w:rsidR="00E32ECC" w:rsidRPr="00E32ECC" w14:paraId="69877E06" w14:textId="77777777" w:rsidTr="00E32ECC">
        <w:tc>
          <w:tcPr>
            <w:tcW w:w="468" w:type="dxa"/>
            <w:vAlign w:val="center"/>
          </w:tcPr>
          <w:p w14:paraId="3394E8AD"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21</w:t>
            </w:r>
          </w:p>
        </w:tc>
        <w:tc>
          <w:tcPr>
            <w:tcW w:w="2935" w:type="dxa"/>
            <w:vAlign w:val="center"/>
          </w:tcPr>
          <w:p w14:paraId="72AF017F"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Сетевой насос ГВС ст.№1 Д320-50</w:t>
            </w:r>
          </w:p>
          <w:p w14:paraId="3ED95E5F" w14:textId="77777777" w:rsidR="00E32ECC" w:rsidRPr="00E32ECC" w:rsidRDefault="00E32ECC" w:rsidP="00E32ECC">
            <w:pPr>
              <w:spacing w:after="0" w:line="240" w:lineRule="auto"/>
              <w:jc w:val="center"/>
              <w:rPr>
                <w:rFonts w:ascii="Times New Roman" w:hAnsi="Times New Roman" w:cs="Times New Roman"/>
                <w:sz w:val="20"/>
                <w:szCs w:val="20"/>
              </w:rPr>
            </w:pPr>
          </w:p>
        </w:tc>
        <w:tc>
          <w:tcPr>
            <w:tcW w:w="3119" w:type="dxa"/>
            <w:vAlign w:val="center"/>
          </w:tcPr>
          <w:p w14:paraId="34063875"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Подача ГВС потребителю</w:t>
            </w:r>
          </w:p>
        </w:tc>
        <w:tc>
          <w:tcPr>
            <w:tcW w:w="1559" w:type="dxa"/>
            <w:vAlign w:val="center"/>
          </w:tcPr>
          <w:p w14:paraId="6DB0A117"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320м3/час</w:t>
            </w:r>
          </w:p>
          <w:p w14:paraId="2C20DF3A"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50 </w:t>
            </w:r>
            <w:proofErr w:type="spellStart"/>
            <w:proofErr w:type="gramStart"/>
            <w:r w:rsidRPr="00E32ECC">
              <w:rPr>
                <w:rFonts w:ascii="Times New Roman" w:hAnsi="Times New Roman" w:cs="Times New Roman"/>
                <w:sz w:val="20"/>
                <w:szCs w:val="20"/>
              </w:rPr>
              <w:t>м.вод</w:t>
            </w:r>
            <w:proofErr w:type="gramEnd"/>
            <w:r w:rsidRPr="00E32ECC">
              <w:rPr>
                <w:rFonts w:ascii="Times New Roman" w:hAnsi="Times New Roman" w:cs="Times New Roman"/>
                <w:sz w:val="20"/>
                <w:szCs w:val="20"/>
              </w:rPr>
              <w:t>.ст</w:t>
            </w:r>
            <w:proofErr w:type="spellEnd"/>
          </w:p>
          <w:p w14:paraId="04206EE5"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75 </w:t>
            </w:r>
            <w:proofErr w:type="spellStart"/>
            <w:r w:rsidRPr="00E32ECC">
              <w:rPr>
                <w:rFonts w:ascii="Times New Roman" w:hAnsi="Times New Roman" w:cs="Times New Roman"/>
                <w:sz w:val="20"/>
                <w:szCs w:val="20"/>
              </w:rPr>
              <w:t>квт</w:t>
            </w:r>
            <w:proofErr w:type="spellEnd"/>
          </w:p>
        </w:tc>
        <w:tc>
          <w:tcPr>
            <w:tcW w:w="992" w:type="dxa"/>
            <w:vAlign w:val="center"/>
          </w:tcPr>
          <w:p w14:paraId="6B4AEADB" w14:textId="77777777" w:rsidR="00E32ECC" w:rsidRPr="00E32ECC" w:rsidRDefault="00E32ECC" w:rsidP="00E32ECC">
            <w:pPr>
              <w:spacing w:after="0" w:line="240" w:lineRule="auto"/>
              <w:jc w:val="center"/>
              <w:rPr>
                <w:rFonts w:ascii="Times New Roman" w:hAnsi="Times New Roman" w:cs="Times New Roman"/>
                <w:sz w:val="20"/>
                <w:szCs w:val="20"/>
              </w:rPr>
            </w:pPr>
          </w:p>
          <w:p w14:paraId="3420BF15"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2019</w:t>
            </w:r>
          </w:p>
        </w:tc>
        <w:tc>
          <w:tcPr>
            <w:tcW w:w="1559" w:type="dxa"/>
            <w:vAlign w:val="center"/>
          </w:tcPr>
          <w:p w14:paraId="674F5547"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Неудовлетворительное (требуется замена сетевого насоса ГВС с электродвигателем)</w:t>
            </w:r>
          </w:p>
        </w:tc>
      </w:tr>
      <w:tr w:rsidR="00E32ECC" w:rsidRPr="00E32ECC" w14:paraId="7097BCF9" w14:textId="77777777" w:rsidTr="00E32ECC">
        <w:tc>
          <w:tcPr>
            <w:tcW w:w="468" w:type="dxa"/>
            <w:vAlign w:val="center"/>
          </w:tcPr>
          <w:p w14:paraId="0DFAA857"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22</w:t>
            </w:r>
          </w:p>
        </w:tc>
        <w:tc>
          <w:tcPr>
            <w:tcW w:w="2935" w:type="dxa"/>
            <w:vAlign w:val="center"/>
          </w:tcPr>
          <w:p w14:paraId="6418C441"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Сетевой насос ГВС ст.№2</w:t>
            </w:r>
          </w:p>
          <w:p w14:paraId="252DE9BA"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Д320-50</w:t>
            </w:r>
          </w:p>
          <w:p w14:paraId="6D6C3E90" w14:textId="77777777" w:rsidR="00E32ECC" w:rsidRPr="00E32ECC" w:rsidRDefault="00E32ECC" w:rsidP="00E32ECC">
            <w:pPr>
              <w:spacing w:after="0" w:line="240" w:lineRule="auto"/>
              <w:jc w:val="center"/>
              <w:rPr>
                <w:rFonts w:ascii="Times New Roman" w:hAnsi="Times New Roman" w:cs="Times New Roman"/>
                <w:sz w:val="20"/>
                <w:szCs w:val="20"/>
              </w:rPr>
            </w:pPr>
          </w:p>
        </w:tc>
        <w:tc>
          <w:tcPr>
            <w:tcW w:w="3119" w:type="dxa"/>
            <w:vAlign w:val="center"/>
          </w:tcPr>
          <w:p w14:paraId="6CA90AC7"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Подача ГВС потребителю</w:t>
            </w:r>
          </w:p>
        </w:tc>
        <w:tc>
          <w:tcPr>
            <w:tcW w:w="1559" w:type="dxa"/>
            <w:vAlign w:val="center"/>
          </w:tcPr>
          <w:p w14:paraId="2C0F66DC"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320м3/час</w:t>
            </w:r>
          </w:p>
          <w:p w14:paraId="65E9D56B"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50 </w:t>
            </w:r>
            <w:proofErr w:type="spellStart"/>
            <w:proofErr w:type="gramStart"/>
            <w:r w:rsidRPr="00E32ECC">
              <w:rPr>
                <w:rFonts w:ascii="Times New Roman" w:hAnsi="Times New Roman" w:cs="Times New Roman"/>
                <w:sz w:val="20"/>
                <w:szCs w:val="20"/>
              </w:rPr>
              <w:t>м.вод</w:t>
            </w:r>
            <w:proofErr w:type="gramEnd"/>
            <w:r w:rsidRPr="00E32ECC">
              <w:rPr>
                <w:rFonts w:ascii="Times New Roman" w:hAnsi="Times New Roman" w:cs="Times New Roman"/>
                <w:sz w:val="20"/>
                <w:szCs w:val="20"/>
              </w:rPr>
              <w:t>.ст</w:t>
            </w:r>
            <w:proofErr w:type="spellEnd"/>
          </w:p>
          <w:p w14:paraId="56AD5F5C"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75 </w:t>
            </w:r>
            <w:proofErr w:type="spellStart"/>
            <w:r w:rsidRPr="00E32ECC">
              <w:rPr>
                <w:rFonts w:ascii="Times New Roman" w:hAnsi="Times New Roman" w:cs="Times New Roman"/>
                <w:sz w:val="20"/>
                <w:szCs w:val="20"/>
              </w:rPr>
              <w:t>квт</w:t>
            </w:r>
            <w:proofErr w:type="spellEnd"/>
          </w:p>
        </w:tc>
        <w:tc>
          <w:tcPr>
            <w:tcW w:w="992" w:type="dxa"/>
            <w:vAlign w:val="center"/>
          </w:tcPr>
          <w:p w14:paraId="54301F11" w14:textId="77777777" w:rsidR="00E32ECC" w:rsidRPr="00E32ECC" w:rsidRDefault="00E32ECC" w:rsidP="00E32ECC">
            <w:pPr>
              <w:spacing w:after="0" w:line="240" w:lineRule="auto"/>
              <w:jc w:val="center"/>
              <w:rPr>
                <w:rFonts w:ascii="Times New Roman" w:hAnsi="Times New Roman" w:cs="Times New Roman"/>
                <w:sz w:val="20"/>
                <w:szCs w:val="20"/>
              </w:rPr>
            </w:pPr>
          </w:p>
          <w:p w14:paraId="5524B66D" w14:textId="77777777" w:rsidR="00E32ECC" w:rsidRPr="00E32ECC" w:rsidRDefault="00E32ECC" w:rsidP="00E32ECC">
            <w:pPr>
              <w:spacing w:after="0" w:line="240" w:lineRule="auto"/>
              <w:jc w:val="center"/>
              <w:rPr>
                <w:rFonts w:ascii="Times New Roman" w:hAnsi="Times New Roman" w:cs="Times New Roman"/>
                <w:sz w:val="20"/>
                <w:szCs w:val="20"/>
              </w:rPr>
            </w:pPr>
          </w:p>
          <w:p w14:paraId="7C7758F9"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2018</w:t>
            </w:r>
          </w:p>
        </w:tc>
        <w:tc>
          <w:tcPr>
            <w:tcW w:w="1559" w:type="dxa"/>
            <w:vAlign w:val="center"/>
          </w:tcPr>
          <w:p w14:paraId="099D3F72"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tc>
      </w:tr>
      <w:tr w:rsidR="00E32ECC" w:rsidRPr="00E32ECC" w14:paraId="4DEA193E" w14:textId="77777777" w:rsidTr="00E32ECC">
        <w:tc>
          <w:tcPr>
            <w:tcW w:w="468" w:type="dxa"/>
            <w:vAlign w:val="center"/>
          </w:tcPr>
          <w:p w14:paraId="08397E04"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23</w:t>
            </w:r>
          </w:p>
        </w:tc>
        <w:tc>
          <w:tcPr>
            <w:tcW w:w="2935" w:type="dxa"/>
            <w:vAlign w:val="center"/>
          </w:tcPr>
          <w:p w14:paraId="20A4261D"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Блок клапанов газовый ВН. 8Н-1 (2 шт.)</w:t>
            </w:r>
          </w:p>
        </w:tc>
        <w:tc>
          <w:tcPr>
            <w:tcW w:w="3119" w:type="dxa"/>
            <w:vAlign w:val="center"/>
          </w:tcPr>
          <w:p w14:paraId="5456E506"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Подача</w:t>
            </w:r>
          </w:p>
          <w:p w14:paraId="249D03C1"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газа к котлу</w:t>
            </w:r>
          </w:p>
        </w:tc>
        <w:tc>
          <w:tcPr>
            <w:tcW w:w="1559" w:type="dxa"/>
            <w:vAlign w:val="center"/>
          </w:tcPr>
          <w:p w14:paraId="36A5BE28" w14:textId="77777777" w:rsidR="00E32ECC" w:rsidRPr="00E32ECC" w:rsidRDefault="00E32ECC" w:rsidP="00E32ECC">
            <w:pPr>
              <w:spacing w:after="0" w:line="240" w:lineRule="auto"/>
              <w:jc w:val="center"/>
              <w:rPr>
                <w:rFonts w:ascii="Times New Roman" w:hAnsi="Times New Roman" w:cs="Times New Roman"/>
                <w:sz w:val="20"/>
                <w:szCs w:val="20"/>
              </w:rPr>
            </w:pPr>
          </w:p>
        </w:tc>
        <w:tc>
          <w:tcPr>
            <w:tcW w:w="992" w:type="dxa"/>
            <w:vAlign w:val="center"/>
          </w:tcPr>
          <w:p w14:paraId="0F7CE378" w14:textId="77777777" w:rsidR="00E32ECC" w:rsidRPr="00E32ECC" w:rsidRDefault="00E32ECC" w:rsidP="00E32ECC">
            <w:pPr>
              <w:spacing w:after="0" w:line="240" w:lineRule="auto"/>
              <w:jc w:val="center"/>
              <w:rPr>
                <w:rFonts w:ascii="Times New Roman" w:hAnsi="Times New Roman" w:cs="Times New Roman"/>
                <w:sz w:val="20"/>
                <w:szCs w:val="20"/>
              </w:rPr>
            </w:pPr>
          </w:p>
          <w:p w14:paraId="452F2B64"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2008</w:t>
            </w:r>
          </w:p>
        </w:tc>
        <w:tc>
          <w:tcPr>
            <w:tcW w:w="1559" w:type="dxa"/>
            <w:vAlign w:val="center"/>
          </w:tcPr>
          <w:p w14:paraId="3DA06907"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tc>
      </w:tr>
      <w:tr w:rsidR="00E32ECC" w:rsidRPr="00E32ECC" w14:paraId="5B18E530" w14:textId="77777777" w:rsidTr="00E32ECC">
        <w:tc>
          <w:tcPr>
            <w:tcW w:w="468" w:type="dxa"/>
            <w:vAlign w:val="center"/>
          </w:tcPr>
          <w:p w14:paraId="28D7485A"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24</w:t>
            </w:r>
          </w:p>
        </w:tc>
        <w:tc>
          <w:tcPr>
            <w:tcW w:w="2935" w:type="dxa"/>
            <w:vAlign w:val="center"/>
          </w:tcPr>
          <w:p w14:paraId="65FF5C97"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Блок клапанов газовый</w:t>
            </w:r>
          </w:p>
          <w:p w14:paraId="108FFA07"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«ВН.8Н-1.» (2</w:t>
            </w:r>
            <w:proofErr w:type="gramStart"/>
            <w:r w:rsidRPr="00E32ECC">
              <w:rPr>
                <w:rFonts w:ascii="Times New Roman" w:hAnsi="Times New Roman" w:cs="Times New Roman"/>
                <w:sz w:val="20"/>
                <w:szCs w:val="20"/>
              </w:rPr>
              <w:t>шт )</w:t>
            </w:r>
            <w:proofErr w:type="gramEnd"/>
          </w:p>
        </w:tc>
        <w:tc>
          <w:tcPr>
            <w:tcW w:w="3119" w:type="dxa"/>
            <w:vAlign w:val="center"/>
          </w:tcPr>
          <w:p w14:paraId="7E77AAF7" w14:textId="77777777" w:rsidR="00E32ECC" w:rsidRPr="00E32ECC" w:rsidRDefault="00E32ECC" w:rsidP="00E32ECC">
            <w:pPr>
              <w:spacing w:after="0" w:line="240" w:lineRule="auto"/>
              <w:jc w:val="center"/>
              <w:rPr>
                <w:rFonts w:ascii="Times New Roman" w:hAnsi="Times New Roman" w:cs="Times New Roman"/>
                <w:sz w:val="20"/>
                <w:szCs w:val="20"/>
              </w:rPr>
            </w:pPr>
          </w:p>
          <w:p w14:paraId="4FE6D06C"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Подача</w:t>
            </w:r>
          </w:p>
          <w:p w14:paraId="64D6A177"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газа к горелкам</w:t>
            </w:r>
          </w:p>
        </w:tc>
        <w:tc>
          <w:tcPr>
            <w:tcW w:w="1559" w:type="dxa"/>
            <w:vAlign w:val="center"/>
          </w:tcPr>
          <w:p w14:paraId="18FD3118" w14:textId="77777777" w:rsidR="00E32ECC" w:rsidRPr="00E32ECC" w:rsidRDefault="00E32ECC" w:rsidP="00E32ECC">
            <w:pPr>
              <w:spacing w:after="0" w:line="240" w:lineRule="auto"/>
              <w:jc w:val="center"/>
              <w:rPr>
                <w:rFonts w:ascii="Times New Roman" w:hAnsi="Times New Roman" w:cs="Times New Roman"/>
                <w:sz w:val="20"/>
                <w:szCs w:val="20"/>
              </w:rPr>
            </w:pPr>
          </w:p>
        </w:tc>
        <w:tc>
          <w:tcPr>
            <w:tcW w:w="992" w:type="dxa"/>
            <w:vAlign w:val="center"/>
          </w:tcPr>
          <w:p w14:paraId="4451178C" w14:textId="77777777" w:rsidR="00E32ECC" w:rsidRPr="00E32ECC" w:rsidRDefault="00E32ECC" w:rsidP="00E32ECC">
            <w:pPr>
              <w:spacing w:after="0" w:line="240" w:lineRule="auto"/>
              <w:jc w:val="center"/>
              <w:rPr>
                <w:rFonts w:ascii="Times New Roman" w:hAnsi="Times New Roman" w:cs="Times New Roman"/>
                <w:sz w:val="20"/>
                <w:szCs w:val="20"/>
              </w:rPr>
            </w:pPr>
          </w:p>
          <w:p w14:paraId="760127AE"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2020</w:t>
            </w:r>
          </w:p>
        </w:tc>
        <w:tc>
          <w:tcPr>
            <w:tcW w:w="1559" w:type="dxa"/>
            <w:vAlign w:val="center"/>
          </w:tcPr>
          <w:p w14:paraId="255C258A" w14:textId="77777777" w:rsidR="00E32ECC" w:rsidRPr="00E32ECC" w:rsidRDefault="00E32ECC" w:rsidP="00E32ECC">
            <w:pPr>
              <w:spacing w:after="0" w:line="240" w:lineRule="auto"/>
              <w:jc w:val="center"/>
              <w:rPr>
                <w:rFonts w:ascii="Times New Roman" w:hAnsi="Times New Roman" w:cs="Times New Roman"/>
              </w:rPr>
            </w:pPr>
            <w:r w:rsidRPr="00E32ECC">
              <w:rPr>
                <w:rFonts w:ascii="Times New Roman" w:hAnsi="Times New Roman" w:cs="Times New Roman"/>
                <w:sz w:val="20"/>
                <w:szCs w:val="20"/>
              </w:rPr>
              <w:t>Удовлетворительное</w:t>
            </w:r>
          </w:p>
        </w:tc>
      </w:tr>
      <w:tr w:rsidR="00E32ECC" w:rsidRPr="00E32ECC" w14:paraId="60EBE0D3" w14:textId="77777777" w:rsidTr="00E32ECC">
        <w:tc>
          <w:tcPr>
            <w:tcW w:w="468" w:type="dxa"/>
            <w:vAlign w:val="center"/>
          </w:tcPr>
          <w:p w14:paraId="651D5C45"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25</w:t>
            </w:r>
          </w:p>
        </w:tc>
        <w:tc>
          <w:tcPr>
            <w:tcW w:w="2935" w:type="dxa"/>
            <w:vAlign w:val="center"/>
          </w:tcPr>
          <w:p w14:paraId="3269AA3E"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Механические фильтры Ǿ3м.                           (3шт)</w:t>
            </w:r>
          </w:p>
        </w:tc>
        <w:tc>
          <w:tcPr>
            <w:tcW w:w="3119" w:type="dxa"/>
            <w:vAlign w:val="center"/>
          </w:tcPr>
          <w:p w14:paraId="1AB4EAF0"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Очистка исходной воды от механических примесей.</w:t>
            </w:r>
          </w:p>
        </w:tc>
        <w:tc>
          <w:tcPr>
            <w:tcW w:w="1559" w:type="dxa"/>
            <w:vAlign w:val="center"/>
          </w:tcPr>
          <w:p w14:paraId="29A5A792"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Ду3000</w:t>
            </w:r>
          </w:p>
          <w:p w14:paraId="531A5039"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Входное давление-6м.в.с.т.</w:t>
            </w:r>
          </w:p>
        </w:tc>
        <w:tc>
          <w:tcPr>
            <w:tcW w:w="992" w:type="dxa"/>
            <w:vAlign w:val="center"/>
          </w:tcPr>
          <w:p w14:paraId="33847FC9" w14:textId="77777777" w:rsidR="00E32ECC" w:rsidRPr="00E32ECC" w:rsidRDefault="00E32ECC" w:rsidP="00E32ECC">
            <w:pPr>
              <w:spacing w:after="0" w:line="240" w:lineRule="auto"/>
              <w:jc w:val="center"/>
              <w:rPr>
                <w:rFonts w:ascii="Times New Roman" w:hAnsi="Times New Roman" w:cs="Times New Roman"/>
                <w:sz w:val="20"/>
                <w:szCs w:val="20"/>
              </w:rPr>
            </w:pPr>
          </w:p>
          <w:p w14:paraId="7D271D21"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1996</w:t>
            </w:r>
          </w:p>
        </w:tc>
        <w:tc>
          <w:tcPr>
            <w:tcW w:w="1559" w:type="dxa"/>
            <w:vAlign w:val="center"/>
          </w:tcPr>
          <w:p w14:paraId="60957665" w14:textId="77777777" w:rsidR="00E32ECC" w:rsidRPr="00E32ECC" w:rsidRDefault="00E32ECC" w:rsidP="00E32ECC">
            <w:pPr>
              <w:spacing w:after="0" w:line="240" w:lineRule="auto"/>
              <w:jc w:val="center"/>
              <w:rPr>
                <w:rFonts w:ascii="Times New Roman" w:hAnsi="Times New Roman" w:cs="Times New Roman"/>
              </w:rPr>
            </w:pPr>
            <w:r w:rsidRPr="00E32ECC">
              <w:rPr>
                <w:rFonts w:ascii="Times New Roman" w:hAnsi="Times New Roman" w:cs="Times New Roman"/>
                <w:sz w:val="20"/>
                <w:szCs w:val="20"/>
              </w:rPr>
              <w:t>Удовлетворительное</w:t>
            </w:r>
          </w:p>
        </w:tc>
      </w:tr>
      <w:tr w:rsidR="00E32ECC" w:rsidRPr="00E32ECC" w14:paraId="53683922" w14:textId="77777777" w:rsidTr="00E32ECC">
        <w:tc>
          <w:tcPr>
            <w:tcW w:w="468" w:type="dxa"/>
            <w:vAlign w:val="center"/>
          </w:tcPr>
          <w:p w14:paraId="541CDA37"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26</w:t>
            </w:r>
          </w:p>
        </w:tc>
        <w:tc>
          <w:tcPr>
            <w:tcW w:w="2935" w:type="dxa"/>
            <w:vAlign w:val="center"/>
          </w:tcPr>
          <w:p w14:paraId="71EC4878"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Пластинчатый </w:t>
            </w:r>
            <w:proofErr w:type="gramStart"/>
            <w:r w:rsidRPr="00E32ECC">
              <w:rPr>
                <w:rFonts w:ascii="Times New Roman" w:hAnsi="Times New Roman" w:cs="Times New Roman"/>
                <w:sz w:val="20"/>
                <w:szCs w:val="20"/>
              </w:rPr>
              <w:t xml:space="preserve">теплообменник  </w:t>
            </w:r>
            <w:r w:rsidRPr="00E32ECC">
              <w:rPr>
                <w:rFonts w:ascii="Times New Roman" w:hAnsi="Times New Roman" w:cs="Times New Roman"/>
                <w:sz w:val="20"/>
                <w:szCs w:val="20"/>
                <w:lang w:val="en-US"/>
              </w:rPr>
              <w:t>GCP</w:t>
            </w:r>
            <w:proofErr w:type="gramEnd"/>
            <w:r w:rsidRPr="00E32ECC">
              <w:rPr>
                <w:rFonts w:ascii="Times New Roman" w:hAnsi="Times New Roman" w:cs="Times New Roman"/>
                <w:sz w:val="20"/>
                <w:szCs w:val="20"/>
              </w:rPr>
              <w:t>-051-</w:t>
            </w:r>
            <w:r w:rsidRPr="00E32ECC">
              <w:rPr>
                <w:rFonts w:ascii="Times New Roman" w:hAnsi="Times New Roman" w:cs="Times New Roman"/>
                <w:sz w:val="20"/>
                <w:szCs w:val="20"/>
                <w:lang w:val="en-US"/>
              </w:rPr>
              <w:t>M</w:t>
            </w:r>
            <w:r w:rsidRPr="00E32ECC">
              <w:rPr>
                <w:rFonts w:ascii="Times New Roman" w:hAnsi="Times New Roman" w:cs="Times New Roman"/>
                <w:sz w:val="20"/>
                <w:szCs w:val="20"/>
              </w:rPr>
              <w:t>-6-</w:t>
            </w:r>
            <w:r w:rsidRPr="00E32ECC">
              <w:rPr>
                <w:rFonts w:ascii="Times New Roman" w:hAnsi="Times New Roman" w:cs="Times New Roman"/>
                <w:sz w:val="20"/>
                <w:szCs w:val="20"/>
                <w:lang w:val="en-US"/>
              </w:rPr>
              <w:t>P</w:t>
            </w:r>
            <w:r w:rsidRPr="00E32ECC">
              <w:rPr>
                <w:rFonts w:ascii="Times New Roman" w:hAnsi="Times New Roman" w:cs="Times New Roman"/>
                <w:sz w:val="20"/>
                <w:szCs w:val="20"/>
              </w:rPr>
              <w:t>-80</w:t>
            </w:r>
          </w:p>
        </w:tc>
        <w:tc>
          <w:tcPr>
            <w:tcW w:w="3119" w:type="dxa"/>
            <w:vAlign w:val="center"/>
          </w:tcPr>
          <w:p w14:paraId="10A5114B"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Передача тепла котловой воды в системе ГВС.</w:t>
            </w:r>
          </w:p>
        </w:tc>
        <w:tc>
          <w:tcPr>
            <w:tcW w:w="1559" w:type="dxa"/>
            <w:vAlign w:val="center"/>
          </w:tcPr>
          <w:p w14:paraId="27951ABA"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Рабочее давление 1,6Мпа</w:t>
            </w:r>
          </w:p>
          <w:p w14:paraId="1E2F190E"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Рабочая температура 150°С</w:t>
            </w:r>
          </w:p>
        </w:tc>
        <w:tc>
          <w:tcPr>
            <w:tcW w:w="992" w:type="dxa"/>
            <w:vAlign w:val="center"/>
          </w:tcPr>
          <w:p w14:paraId="0FE0EC81" w14:textId="77777777" w:rsidR="00E32ECC" w:rsidRPr="00E32ECC" w:rsidRDefault="00E32ECC" w:rsidP="00E32ECC">
            <w:pPr>
              <w:spacing w:after="0" w:line="240" w:lineRule="auto"/>
              <w:jc w:val="center"/>
              <w:rPr>
                <w:rFonts w:ascii="Times New Roman" w:hAnsi="Times New Roman" w:cs="Times New Roman"/>
                <w:sz w:val="20"/>
                <w:szCs w:val="20"/>
              </w:rPr>
            </w:pPr>
          </w:p>
          <w:p w14:paraId="42DDD01A" w14:textId="77777777" w:rsidR="00E32ECC" w:rsidRPr="00E32ECC" w:rsidRDefault="00E32ECC" w:rsidP="00E32ECC">
            <w:pPr>
              <w:spacing w:after="0" w:line="240" w:lineRule="auto"/>
              <w:jc w:val="center"/>
              <w:rPr>
                <w:rFonts w:ascii="Times New Roman" w:hAnsi="Times New Roman" w:cs="Times New Roman"/>
                <w:sz w:val="20"/>
                <w:szCs w:val="20"/>
              </w:rPr>
            </w:pPr>
          </w:p>
          <w:p w14:paraId="52855AF9"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2017</w:t>
            </w:r>
          </w:p>
        </w:tc>
        <w:tc>
          <w:tcPr>
            <w:tcW w:w="1559" w:type="dxa"/>
            <w:vAlign w:val="center"/>
          </w:tcPr>
          <w:p w14:paraId="60FFE104" w14:textId="77777777" w:rsidR="00E32ECC" w:rsidRPr="00E32ECC" w:rsidRDefault="00E32ECC" w:rsidP="00E32ECC">
            <w:pPr>
              <w:spacing w:after="0" w:line="240" w:lineRule="auto"/>
              <w:jc w:val="center"/>
              <w:rPr>
                <w:rFonts w:ascii="Times New Roman" w:hAnsi="Times New Roman" w:cs="Times New Roman"/>
                <w:sz w:val="20"/>
                <w:szCs w:val="20"/>
                <w:highlight w:val="yellow"/>
              </w:rPr>
            </w:pPr>
            <w:r w:rsidRPr="00E32ECC">
              <w:rPr>
                <w:rFonts w:ascii="Times New Roman" w:hAnsi="Times New Roman" w:cs="Times New Roman"/>
                <w:sz w:val="20"/>
                <w:szCs w:val="20"/>
              </w:rPr>
              <w:t>Удовлетворительное</w:t>
            </w:r>
          </w:p>
        </w:tc>
      </w:tr>
      <w:tr w:rsidR="00E32ECC" w:rsidRPr="00E32ECC" w14:paraId="5FDBB548" w14:textId="77777777" w:rsidTr="00E32ECC">
        <w:tc>
          <w:tcPr>
            <w:tcW w:w="468" w:type="dxa"/>
            <w:vAlign w:val="center"/>
          </w:tcPr>
          <w:p w14:paraId="6064AFA8"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27</w:t>
            </w:r>
          </w:p>
        </w:tc>
        <w:tc>
          <w:tcPr>
            <w:tcW w:w="2935" w:type="dxa"/>
            <w:vAlign w:val="center"/>
          </w:tcPr>
          <w:p w14:paraId="11B3A5DD"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Тяговая подстанция</w:t>
            </w:r>
          </w:p>
          <w:p w14:paraId="33EEBCFE"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ТП-4 «В» с кабельной линией высокого напряжения</w:t>
            </w:r>
          </w:p>
        </w:tc>
        <w:tc>
          <w:tcPr>
            <w:tcW w:w="3119" w:type="dxa"/>
            <w:vAlign w:val="center"/>
          </w:tcPr>
          <w:p w14:paraId="68D52E78"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Подача электроэнергии к оборудованию котельной.</w:t>
            </w:r>
          </w:p>
        </w:tc>
        <w:tc>
          <w:tcPr>
            <w:tcW w:w="1559" w:type="dxa"/>
            <w:vAlign w:val="center"/>
          </w:tcPr>
          <w:p w14:paraId="55649566"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РУ- 6кВ</w:t>
            </w:r>
          </w:p>
          <w:p w14:paraId="0EC441CD"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РУ- 0,4кВ;</w:t>
            </w:r>
          </w:p>
          <w:p w14:paraId="1A1CFD7D"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ТМЗ 1000/10</w:t>
            </w:r>
          </w:p>
          <w:p w14:paraId="653557BC"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1000кВА – 2 шт.</w:t>
            </w:r>
          </w:p>
        </w:tc>
        <w:tc>
          <w:tcPr>
            <w:tcW w:w="992" w:type="dxa"/>
            <w:vAlign w:val="center"/>
          </w:tcPr>
          <w:p w14:paraId="4A73B165" w14:textId="77777777" w:rsidR="00E32ECC" w:rsidRPr="00E32ECC" w:rsidRDefault="00E32ECC" w:rsidP="00E32ECC">
            <w:pPr>
              <w:spacing w:after="0" w:line="240" w:lineRule="auto"/>
              <w:jc w:val="center"/>
              <w:rPr>
                <w:rFonts w:ascii="Times New Roman" w:hAnsi="Times New Roman" w:cs="Times New Roman"/>
                <w:sz w:val="20"/>
                <w:szCs w:val="20"/>
              </w:rPr>
            </w:pPr>
          </w:p>
          <w:p w14:paraId="53695152"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1983</w:t>
            </w:r>
          </w:p>
        </w:tc>
        <w:tc>
          <w:tcPr>
            <w:tcW w:w="1559" w:type="dxa"/>
            <w:vAlign w:val="center"/>
          </w:tcPr>
          <w:p w14:paraId="0A61AAA2"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tc>
      </w:tr>
      <w:tr w:rsidR="00E32ECC" w:rsidRPr="00E32ECC" w14:paraId="3B0936C7" w14:textId="77777777" w:rsidTr="00E32ECC">
        <w:tc>
          <w:tcPr>
            <w:tcW w:w="468" w:type="dxa"/>
            <w:vAlign w:val="center"/>
          </w:tcPr>
          <w:p w14:paraId="0AC68059"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28</w:t>
            </w:r>
          </w:p>
        </w:tc>
        <w:tc>
          <w:tcPr>
            <w:tcW w:w="2935" w:type="dxa"/>
            <w:vAlign w:val="center"/>
          </w:tcPr>
          <w:p w14:paraId="7C368D1A"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Бак аккумулятор</w:t>
            </w:r>
          </w:p>
        </w:tc>
        <w:tc>
          <w:tcPr>
            <w:tcW w:w="3119" w:type="dxa"/>
            <w:vAlign w:val="center"/>
          </w:tcPr>
          <w:p w14:paraId="53D0162E"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Для накопления воды для нужд ГВС</w:t>
            </w:r>
          </w:p>
        </w:tc>
        <w:tc>
          <w:tcPr>
            <w:tcW w:w="1559" w:type="dxa"/>
            <w:vAlign w:val="center"/>
          </w:tcPr>
          <w:p w14:paraId="70EFC6BD"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Металлическая емкость,</w:t>
            </w:r>
          </w:p>
          <w:p w14:paraId="39A82D4F"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lang w:val="en-US"/>
              </w:rPr>
              <w:t>V</w:t>
            </w:r>
            <w:r w:rsidRPr="00E32ECC">
              <w:rPr>
                <w:rFonts w:ascii="Times New Roman" w:hAnsi="Times New Roman" w:cs="Times New Roman"/>
                <w:sz w:val="20"/>
                <w:szCs w:val="20"/>
              </w:rPr>
              <w:t>=1000м3</w:t>
            </w:r>
          </w:p>
        </w:tc>
        <w:tc>
          <w:tcPr>
            <w:tcW w:w="992" w:type="dxa"/>
            <w:vAlign w:val="center"/>
          </w:tcPr>
          <w:p w14:paraId="03DEF1DD"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1983</w:t>
            </w:r>
          </w:p>
        </w:tc>
        <w:tc>
          <w:tcPr>
            <w:tcW w:w="1559" w:type="dxa"/>
            <w:vAlign w:val="center"/>
          </w:tcPr>
          <w:p w14:paraId="1AF16DAD"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неудовлетворительное (требуется антикоррозийная гуммировка)</w:t>
            </w:r>
          </w:p>
        </w:tc>
      </w:tr>
      <w:tr w:rsidR="00E32ECC" w:rsidRPr="00E32ECC" w14:paraId="5E209767" w14:textId="77777777" w:rsidTr="00E32ECC">
        <w:trPr>
          <w:trHeight w:val="749"/>
        </w:trPr>
        <w:tc>
          <w:tcPr>
            <w:tcW w:w="468" w:type="dxa"/>
            <w:vAlign w:val="center"/>
          </w:tcPr>
          <w:p w14:paraId="6B873B38"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lastRenderedPageBreak/>
              <w:t>29</w:t>
            </w:r>
          </w:p>
        </w:tc>
        <w:tc>
          <w:tcPr>
            <w:tcW w:w="2935" w:type="dxa"/>
            <w:vAlign w:val="center"/>
          </w:tcPr>
          <w:p w14:paraId="3DF7C5C2"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Приемная емкость для топлива</w:t>
            </w:r>
          </w:p>
        </w:tc>
        <w:tc>
          <w:tcPr>
            <w:tcW w:w="3119" w:type="dxa"/>
            <w:vAlign w:val="center"/>
          </w:tcPr>
          <w:p w14:paraId="656A8B66"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Хранение резервного топлива</w:t>
            </w:r>
          </w:p>
        </w:tc>
        <w:tc>
          <w:tcPr>
            <w:tcW w:w="1559" w:type="dxa"/>
            <w:vAlign w:val="center"/>
          </w:tcPr>
          <w:p w14:paraId="4372C5C9" w14:textId="77777777" w:rsidR="00E32ECC" w:rsidRPr="00E32ECC" w:rsidRDefault="00E32ECC" w:rsidP="00E32ECC">
            <w:pPr>
              <w:spacing w:after="0" w:line="240" w:lineRule="auto"/>
              <w:jc w:val="center"/>
              <w:rPr>
                <w:rFonts w:ascii="Times New Roman" w:hAnsi="Times New Roman" w:cs="Times New Roman"/>
                <w:sz w:val="20"/>
                <w:szCs w:val="20"/>
              </w:rPr>
            </w:pPr>
          </w:p>
          <w:p w14:paraId="251A81EB"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lang w:val="en-US"/>
              </w:rPr>
              <w:t>V</w:t>
            </w:r>
            <w:r w:rsidRPr="00E32ECC">
              <w:rPr>
                <w:rFonts w:ascii="Times New Roman" w:hAnsi="Times New Roman" w:cs="Times New Roman"/>
                <w:sz w:val="20"/>
                <w:szCs w:val="20"/>
              </w:rPr>
              <w:t>=63м3</w:t>
            </w:r>
          </w:p>
        </w:tc>
        <w:tc>
          <w:tcPr>
            <w:tcW w:w="992" w:type="dxa"/>
            <w:vAlign w:val="center"/>
          </w:tcPr>
          <w:p w14:paraId="04F6DC4E"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1983</w:t>
            </w:r>
          </w:p>
        </w:tc>
        <w:tc>
          <w:tcPr>
            <w:tcW w:w="1559" w:type="dxa"/>
            <w:vAlign w:val="center"/>
          </w:tcPr>
          <w:p w14:paraId="0D6E5E34"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tc>
      </w:tr>
    </w:tbl>
    <w:p w14:paraId="235D3232" w14:textId="77777777" w:rsidR="00E32ECC" w:rsidRDefault="00E32ECC" w:rsidP="00E32ECC">
      <w:pPr>
        <w:spacing w:after="0" w:line="240" w:lineRule="auto"/>
        <w:jc w:val="both"/>
        <w:rPr>
          <w:rFonts w:ascii="Times New Roman" w:hAnsi="Times New Roman" w:cs="Times New Roman"/>
          <w:b/>
        </w:rPr>
      </w:pPr>
    </w:p>
    <w:p w14:paraId="3708A702" w14:textId="77777777" w:rsidR="00E32ECC" w:rsidRDefault="00E32ECC" w:rsidP="00E32ECC">
      <w:pPr>
        <w:spacing w:after="0" w:line="240" w:lineRule="auto"/>
        <w:jc w:val="both"/>
        <w:rPr>
          <w:rFonts w:ascii="Times New Roman" w:hAnsi="Times New Roman" w:cs="Times New Roman"/>
          <w:b/>
        </w:rPr>
      </w:pPr>
    </w:p>
    <w:p w14:paraId="1108C2DD" w14:textId="77777777" w:rsidR="00E32ECC" w:rsidRPr="00E32ECC" w:rsidRDefault="00E32ECC" w:rsidP="00E32ECC">
      <w:pPr>
        <w:spacing w:after="0" w:line="240" w:lineRule="auto"/>
        <w:jc w:val="both"/>
        <w:rPr>
          <w:rFonts w:ascii="Times New Roman" w:hAnsi="Times New Roman" w:cs="Times New Roman"/>
          <w:b/>
        </w:rPr>
      </w:pPr>
    </w:p>
    <w:p w14:paraId="495B7198" w14:textId="77777777" w:rsidR="00E32ECC" w:rsidRPr="00E32ECC" w:rsidRDefault="00E32ECC" w:rsidP="00E32ECC">
      <w:pPr>
        <w:spacing w:after="0" w:line="240" w:lineRule="auto"/>
        <w:jc w:val="center"/>
        <w:rPr>
          <w:rFonts w:ascii="Times New Roman" w:hAnsi="Times New Roman" w:cs="Times New Roman"/>
          <w:b/>
        </w:rPr>
      </w:pPr>
      <w:r w:rsidRPr="00E32ECC">
        <w:rPr>
          <w:rFonts w:ascii="Times New Roman" w:hAnsi="Times New Roman" w:cs="Times New Roman"/>
          <w:b/>
          <w:lang w:val="en-US"/>
        </w:rPr>
        <w:t>II</w:t>
      </w:r>
      <w:r w:rsidRPr="00E32ECC">
        <w:rPr>
          <w:rFonts w:ascii="Times New Roman" w:hAnsi="Times New Roman" w:cs="Times New Roman"/>
          <w:b/>
        </w:rPr>
        <w:t>. Перечень и техническое описание Объекта Соглашения, расположенного по адресу: Челябинская область, г. Сим, ул. 40 лет Октября, д. 60:</w:t>
      </w:r>
    </w:p>
    <w:p w14:paraId="5421AE5B" w14:textId="77777777" w:rsidR="00E32ECC" w:rsidRPr="00E32ECC" w:rsidRDefault="00E32ECC" w:rsidP="00E32ECC">
      <w:pPr>
        <w:spacing w:after="0" w:line="240" w:lineRule="auto"/>
        <w:jc w:val="both"/>
        <w:rPr>
          <w:rFonts w:ascii="Times New Roman" w:hAnsi="Times New Roman" w:cs="Times New Roman"/>
          <w:b/>
        </w:rPr>
      </w:pPr>
    </w:p>
    <w:p w14:paraId="2B2AC69B" w14:textId="77777777" w:rsidR="00E32ECC" w:rsidRPr="00E32ECC" w:rsidRDefault="00E32ECC" w:rsidP="00E32ECC">
      <w:pPr>
        <w:spacing w:after="0" w:line="240" w:lineRule="auto"/>
        <w:jc w:val="both"/>
        <w:rPr>
          <w:rFonts w:ascii="Times New Roman" w:hAnsi="Times New Roman" w:cs="Times New Roman"/>
          <w:b/>
        </w:rPr>
      </w:pPr>
      <w:r w:rsidRPr="00E32ECC">
        <w:rPr>
          <w:rFonts w:ascii="Times New Roman" w:hAnsi="Times New Roman" w:cs="Times New Roman"/>
          <w:b/>
        </w:rPr>
        <w:t>1. Перечень и техническое описание недвижимого имущества, расположенного по адресу: Челябинская область, г. Сим, ул. 40 лет Октября, д. 60:</w:t>
      </w:r>
    </w:p>
    <w:p w14:paraId="2311F137" w14:textId="77777777" w:rsidR="00E32ECC" w:rsidRPr="00E32ECC" w:rsidRDefault="00E32ECC" w:rsidP="00E32ECC">
      <w:pPr>
        <w:spacing w:after="0" w:line="240" w:lineRule="auto"/>
        <w:jc w:val="center"/>
        <w:rPr>
          <w:rFonts w:ascii="Times New Roman" w:hAnsi="Times New Roman" w:cs="Times New Roman"/>
          <w:b/>
          <w:sz w:val="16"/>
          <w:szCs w:val="16"/>
        </w:rPr>
      </w:pPr>
    </w:p>
    <w:tbl>
      <w:tblPr>
        <w:tblW w:w="107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43"/>
        <w:gridCol w:w="1276"/>
        <w:gridCol w:w="4536"/>
        <w:gridCol w:w="992"/>
        <w:gridCol w:w="1559"/>
      </w:tblGrid>
      <w:tr w:rsidR="00E32ECC" w:rsidRPr="00E32ECC" w14:paraId="7843964B" w14:textId="77777777" w:rsidTr="00E32ECC">
        <w:tc>
          <w:tcPr>
            <w:tcW w:w="568" w:type="dxa"/>
          </w:tcPr>
          <w:p w14:paraId="025F9AB5" w14:textId="77777777" w:rsidR="00E32ECC" w:rsidRPr="00E32ECC" w:rsidRDefault="00E32ECC" w:rsidP="00E32ECC">
            <w:pPr>
              <w:spacing w:after="0" w:line="240" w:lineRule="auto"/>
              <w:jc w:val="center"/>
              <w:rPr>
                <w:rFonts w:ascii="Times New Roman" w:hAnsi="Times New Roman" w:cs="Times New Roman"/>
                <w:b/>
                <w:sz w:val="20"/>
                <w:szCs w:val="20"/>
              </w:rPr>
            </w:pPr>
            <w:r w:rsidRPr="00E32ECC">
              <w:rPr>
                <w:rFonts w:ascii="Times New Roman" w:hAnsi="Times New Roman" w:cs="Times New Roman"/>
                <w:b/>
                <w:sz w:val="20"/>
                <w:szCs w:val="20"/>
              </w:rPr>
              <w:t>№п/п</w:t>
            </w:r>
          </w:p>
        </w:tc>
        <w:tc>
          <w:tcPr>
            <w:tcW w:w="1843" w:type="dxa"/>
          </w:tcPr>
          <w:p w14:paraId="28BECF6C" w14:textId="77777777" w:rsidR="00E32ECC" w:rsidRPr="00E32ECC" w:rsidRDefault="00E32ECC" w:rsidP="00E32ECC">
            <w:pPr>
              <w:spacing w:after="0" w:line="240" w:lineRule="auto"/>
              <w:jc w:val="center"/>
              <w:rPr>
                <w:rFonts w:ascii="Times New Roman" w:hAnsi="Times New Roman" w:cs="Times New Roman"/>
                <w:b/>
                <w:sz w:val="20"/>
                <w:szCs w:val="20"/>
              </w:rPr>
            </w:pPr>
            <w:r w:rsidRPr="00E32ECC">
              <w:rPr>
                <w:rFonts w:ascii="Times New Roman" w:hAnsi="Times New Roman" w:cs="Times New Roman"/>
                <w:b/>
                <w:sz w:val="20"/>
                <w:szCs w:val="20"/>
              </w:rPr>
              <w:t>Наименование и адрес</w:t>
            </w:r>
          </w:p>
        </w:tc>
        <w:tc>
          <w:tcPr>
            <w:tcW w:w="1276" w:type="dxa"/>
          </w:tcPr>
          <w:p w14:paraId="3B282885" w14:textId="77777777" w:rsidR="00E32ECC" w:rsidRPr="00E32ECC" w:rsidRDefault="00E32ECC" w:rsidP="00E32ECC">
            <w:pPr>
              <w:spacing w:after="0" w:line="240" w:lineRule="auto"/>
              <w:jc w:val="center"/>
              <w:rPr>
                <w:rFonts w:ascii="Times New Roman" w:hAnsi="Times New Roman" w:cs="Times New Roman"/>
                <w:b/>
                <w:sz w:val="20"/>
                <w:szCs w:val="20"/>
              </w:rPr>
            </w:pPr>
            <w:r w:rsidRPr="00E32ECC">
              <w:rPr>
                <w:rFonts w:ascii="Times New Roman" w:hAnsi="Times New Roman" w:cs="Times New Roman"/>
                <w:b/>
                <w:sz w:val="20"/>
                <w:szCs w:val="20"/>
              </w:rPr>
              <w:t>Назначение</w:t>
            </w:r>
          </w:p>
        </w:tc>
        <w:tc>
          <w:tcPr>
            <w:tcW w:w="4536" w:type="dxa"/>
          </w:tcPr>
          <w:p w14:paraId="0EA74F56" w14:textId="77777777" w:rsidR="00E32ECC" w:rsidRPr="00E32ECC" w:rsidRDefault="00E32ECC" w:rsidP="00E32ECC">
            <w:pPr>
              <w:spacing w:after="0" w:line="240" w:lineRule="auto"/>
              <w:jc w:val="center"/>
              <w:rPr>
                <w:rFonts w:ascii="Times New Roman" w:hAnsi="Times New Roman" w:cs="Times New Roman"/>
                <w:b/>
                <w:sz w:val="20"/>
                <w:szCs w:val="20"/>
              </w:rPr>
            </w:pPr>
            <w:r w:rsidRPr="00E32ECC">
              <w:rPr>
                <w:rFonts w:ascii="Times New Roman" w:hAnsi="Times New Roman" w:cs="Times New Roman"/>
                <w:b/>
                <w:sz w:val="20"/>
                <w:szCs w:val="20"/>
              </w:rPr>
              <w:t>Технические характеристики</w:t>
            </w:r>
          </w:p>
        </w:tc>
        <w:tc>
          <w:tcPr>
            <w:tcW w:w="992" w:type="dxa"/>
          </w:tcPr>
          <w:p w14:paraId="439B41A0" w14:textId="77777777" w:rsidR="00E32ECC" w:rsidRPr="00E32ECC" w:rsidRDefault="00E32ECC" w:rsidP="00E32ECC">
            <w:pPr>
              <w:spacing w:after="0" w:line="240" w:lineRule="auto"/>
              <w:jc w:val="center"/>
              <w:rPr>
                <w:rFonts w:ascii="Times New Roman" w:hAnsi="Times New Roman" w:cs="Times New Roman"/>
                <w:b/>
                <w:sz w:val="20"/>
                <w:szCs w:val="20"/>
              </w:rPr>
            </w:pPr>
            <w:r w:rsidRPr="00E32ECC">
              <w:rPr>
                <w:rFonts w:ascii="Times New Roman" w:hAnsi="Times New Roman" w:cs="Times New Roman"/>
                <w:b/>
                <w:sz w:val="20"/>
                <w:szCs w:val="20"/>
              </w:rPr>
              <w:t>Год ввода в эксплуатацию</w:t>
            </w:r>
          </w:p>
        </w:tc>
        <w:tc>
          <w:tcPr>
            <w:tcW w:w="1559" w:type="dxa"/>
          </w:tcPr>
          <w:p w14:paraId="3631777C" w14:textId="77777777" w:rsidR="00E32ECC" w:rsidRPr="00E32ECC" w:rsidRDefault="00E32ECC" w:rsidP="00E32ECC">
            <w:pPr>
              <w:spacing w:after="0" w:line="240" w:lineRule="auto"/>
              <w:jc w:val="center"/>
              <w:rPr>
                <w:rFonts w:ascii="Times New Roman" w:hAnsi="Times New Roman" w:cs="Times New Roman"/>
                <w:b/>
                <w:color w:val="FF0000"/>
                <w:sz w:val="20"/>
                <w:szCs w:val="20"/>
              </w:rPr>
            </w:pPr>
            <w:r w:rsidRPr="00E32ECC">
              <w:rPr>
                <w:rFonts w:ascii="Times New Roman" w:hAnsi="Times New Roman" w:cs="Times New Roman"/>
                <w:b/>
                <w:sz w:val="20"/>
                <w:szCs w:val="20"/>
              </w:rPr>
              <w:t xml:space="preserve">Тех. состояние объекта </w:t>
            </w:r>
          </w:p>
          <w:p w14:paraId="22C19A27" w14:textId="77777777" w:rsidR="00E32ECC" w:rsidRPr="00E32ECC" w:rsidRDefault="00E32ECC" w:rsidP="00E32ECC">
            <w:pPr>
              <w:spacing w:after="0" w:line="240" w:lineRule="auto"/>
              <w:jc w:val="center"/>
              <w:rPr>
                <w:rFonts w:ascii="Times New Roman" w:hAnsi="Times New Roman" w:cs="Times New Roman"/>
                <w:b/>
                <w:color w:val="FF0000"/>
                <w:sz w:val="20"/>
                <w:szCs w:val="20"/>
              </w:rPr>
            </w:pPr>
          </w:p>
        </w:tc>
      </w:tr>
      <w:tr w:rsidR="00E32ECC" w:rsidRPr="00E32ECC" w14:paraId="65EF4059" w14:textId="77777777" w:rsidTr="00E32ECC">
        <w:trPr>
          <w:trHeight w:val="1125"/>
        </w:trPr>
        <w:tc>
          <w:tcPr>
            <w:tcW w:w="568" w:type="dxa"/>
          </w:tcPr>
          <w:p w14:paraId="53E9AA10" w14:textId="77777777" w:rsidR="00E32ECC" w:rsidRPr="00E32ECC" w:rsidRDefault="00E32ECC" w:rsidP="00E32ECC">
            <w:pPr>
              <w:spacing w:after="0" w:line="240" w:lineRule="auto"/>
              <w:rPr>
                <w:rFonts w:ascii="Times New Roman" w:hAnsi="Times New Roman" w:cs="Times New Roman"/>
                <w:sz w:val="20"/>
                <w:szCs w:val="20"/>
              </w:rPr>
            </w:pPr>
            <w:r w:rsidRPr="00E32ECC">
              <w:rPr>
                <w:rFonts w:ascii="Times New Roman" w:hAnsi="Times New Roman" w:cs="Times New Roman"/>
                <w:sz w:val="20"/>
                <w:szCs w:val="20"/>
              </w:rPr>
              <w:t>1.</w:t>
            </w:r>
          </w:p>
        </w:tc>
        <w:tc>
          <w:tcPr>
            <w:tcW w:w="1843" w:type="dxa"/>
          </w:tcPr>
          <w:p w14:paraId="462E1A87" w14:textId="77777777" w:rsidR="00E32ECC" w:rsidRPr="00E32ECC" w:rsidRDefault="00E32ECC" w:rsidP="00E32ECC">
            <w:pPr>
              <w:spacing w:after="0" w:line="240" w:lineRule="auto"/>
              <w:rPr>
                <w:rFonts w:ascii="Times New Roman" w:hAnsi="Times New Roman" w:cs="Times New Roman"/>
                <w:sz w:val="20"/>
                <w:szCs w:val="20"/>
                <w:lang w:eastAsia="zh-CN"/>
              </w:rPr>
            </w:pPr>
            <w:r w:rsidRPr="00E32ECC">
              <w:rPr>
                <w:rFonts w:ascii="Times New Roman" w:hAnsi="Times New Roman" w:cs="Times New Roman"/>
                <w:b/>
                <w:sz w:val="20"/>
                <w:szCs w:val="20"/>
              </w:rPr>
              <w:t xml:space="preserve">Нежилое здание – котельная </w:t>
            </w:r>
            <w:r w:rsidRPr="00E32ECC">
              <w:rPr>
                <w:rFonts w:ascii="Times New Roman" w:hAnsi="Times New Roman" w:cs="Times New Roman"/>
                <w:b/>
                <w:sz w:val="20"/>
                <w:szCs w:val="20"/>
                <w:lang w:eastAsia="zh-CN"/>
              </w:rPr>
              <w:t>на «Верхней зоне»,</w:t>
            </w:r>
            <w:r w:rsidRPr="00E32ECC">
              <w:rPr>
                <w:rFonts w:ascii="Times New Roman" w:hAnsi="Times New Roman" w:cs="Times New Roman"/>
                <w:sz w:val="20"/>
                <w:szCs w:val="20"/>
                <w:lang w:eastAsia="zh-CN"/>
              </w:rPr>
              <w:t xml:space="preserve"> </w:t>
            </w:r>
            <w:r w:rsidRPr="00E32ECC">
              <w:rPr>
                <w:rFonts w:ascii="Times New Roman" w:hAnsi="Times New Roman" w:cs="Times New Roman"/>
                <w:b/>
                <w:sz w:val="20"/>
                <w:szCs w:val="20"/>
                <w:lang w:eastAsia="zh-CN"/>
              </w:rPr>
              <w:t xml:space="preserve">кадастровый номер: 74:03:0804019:19. по адресу: Челябинская область. Ашинский </w:t>
            </w:r>
            <w:proofErr w:type="gramStart"/>
            <w:r w:rsidRPr="00E32ECC">
              <w:rPr>
                <w:rFonts w:ascii="Times New Roman" w:hAnsi="Times New Roman" w:cs="Times New Roman"/>
                <w:b/>
                <w:sz w:val="20"/>
                <w:szCs w:val="20"/>
                <w:lang w:eastAsia="zh-CN"/>
              </w:rPr>
              <w:t xml:space="preserve">район,  </w:t>
            </w:r>
            <w:r w:rsidRPr="00E32ECC">
              <w:rPr>
                <w:rFonts w:ascii="Times New Roman" w:eastAsia="Calibri" w:hAnsi="Times New Roman" w:cs="Times New Roman"/>
                <w:b/>
                <w:sz w:val="20"/>
                <w:szCs w:val="20"/>
              </w:rPr>
              <w:t>г.</w:t>
            </w:r>
            <w:proofErr w:type="gramEnd"/>
            <w:r w:rsidRPr="00E32ECC">
              <w:rPr>
                <w:rFonts w:ascii="Times New Roman" w:eastAsia="Calibri" w:hAnsi="Times New Roman" w:cs="Times New Roman"/>
                <w:b/>
                <w:sz w:val="20"/>
                <w:szCs w:val="20"/>
              </w:rPr>
              <w:t xml:space="preserve"> Сим, ул. 40 лет Октября, д.60</w:t>
            </w:r>
            <w:r w:rsidRPr="00E32ECC">
              <w:rPr>
                <w:rFonts w:ascii="Times New Roman" w:eastAsia="Calibri" w:hAnsi="Times New Roman" w:cs="Times New Roman"/>
                <w:sz w:val="20"/>
                <w:szCs w:val="20"/>
              </w:rPr>
              <w:t>,</w:t>
            </w:r>
          </w:p>
          <w:p w14:paraId="71BC8A67" w14:textId="77777777" w:rsidR="00E32ECC" w:rsidRPr="00E32ECC" w:rsidRDefault="00E32ECC" w:rsidP="00E32ECC">
            <w:pPr>
              <w:spacing w:after="0" w:line="240" w:lineRule="auto"/>
              <w:rPr>
                <w:rFonts w:ascii="Times New Roman" w:hAnsi="Times New Roman" w:cs="Times New Roman"/>
                <w:sz w:val="20"/>
                <w:szCs w:val="20"/>
                <w:lang w:eastAsia="zh-CN"/>
              </w:rPr>
            </w:pPr>
            <w:r w:rsidRPr="00E32ECC">
              <w:rPr>
                <w:rFonts w:ascii="Times New Roman" w:hAnsi="Times New Roman" w:cs="Times New Roman"/>
                <w:sz w:val="20"/>
                <w:szCs w:val="20"/>
                <w:lang w:eastAsia="zh-CN"/>
              </w:rPr>
              <w:t>в состав входит:</w:t>
            </w:r>
          </w:p>
          <w:p w14:paraId="691677B1" w14:textId="77777777" w:rsidR="00E32ECC" w:rsidRPr="00E32ECC" w:rsidRDefault="00E32ECC" w:rsidP="00E32ECC">
            <w:pPr>
              <w:spacing w:after="0" w:line="240" w:lineRule="auto"/>
              <w:rPr>
                <w:rFonts w:ascii="Times New Roman" w:hAnsi="Times New Roman" w:cs="Times New Roman"/>
                <w:sz w:val="20"/>
                <w:szCs w:val="20"/>
                <w:lang w:eastAsia="zh-CN"/>
              </w:rPr>
            </w:pPr>
          </w:p>
          <w:p w14:paraId="1DFABF42" w14:textId="77777777" w:rsidR="00E32ECC" w:rsidRPr="00E32ECC" w:rsidRDefault="00E32ECC" w:rsidP="00E32ECC">
            <w:pPr>
              <w:spacing w:after="0" w:line="240" w:lineRule="auto"/>
              <w:rPr>
                <w:rFonts w:ascii="Times New Roman" w:hAnsi="Times New Roman" w:cs="Times New Roman"/>
                <w:sz w:val="20"/>
                <w:szCs w:val="20"/>
              </w:rPr>
            </w:pPr>
          </w:p>
        </w:tc>
        <w:tc>
          <w:tcPr>
            <w:tcW w:w="1276" w:type="dxa"/>
          </w:tcPr>
          <w:p w14:paraId="3788076A"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Производственное, инженерная инфраструктура</w:t>
            </w:r>
          </w:p>
        </w:tc>
        <w:tc>
          <w:tcPr>
            <w:tcW w:w="4536" w:type="dxa"/>
          </w:tcPr>
          <w:p w14:paraId="78914F70" w14:textId="77777777" w:rsidR="00E32ECC" w:rsidRPr="00E32ECC" w:rsidRDefault="00E32ECC" w:rsidP="00E32ECC">
            <w:pPr>
              <w:spacing w:after="0" w:line="240" w:lineRule="auto"/>
              <w:rPr>
                <w:rFonts w:ascii="Times New Roman" w:hAnsi="Times New Roman" w:cs="Times New Roman"/>
                <w:sz w:val="20"/>
                <w:szCs w:val="20"/>
              </w:rPr>
            </w:pPr>
            <w:r w:rsidRPr="00E32ECC">
              <w:rPr>
                <w:rFonts w:ascii="Times New Roman" w:hAnsi="Times New Roman" w:cs="Times New Roman"/>
                <w:sz w:val="20"/>
                <w:szCs w:val="20"/>
              </w:rPr>
              <w:t xml:space="preserve">Котельная отапливает объекты социальной сферы, жилые дома и юридические лица. Топливом для котельной является природный газ, аварийным – дизельное топливо. Установленная мощность котельной – 10 Гкал/час, максимально подключенная </w:t>
            </w:r>
            <w:proofErr w:type="gramStart"/>
            <w:r w:rsidRPr="00E32ECC">
              <w:rPr>
                <w:rFonts w:ascii="Times New Roman" w:hAnsi="Times New Roman" w:cs="Times New Roman"/>
                <w:sz w:val="20"/>
                <w:szCs w:val="20"/>
              </w:rPr>
              <w:t>нагрузка  -</w:t>
            </w:r>
            <w:proofErr w:type="gramEnd"/>
            <w:r w:rsidRPr="00E32ECC">
              <w:rPr>
                <w:rFonts w:ascii="Times New Roman" w:hAnsi="Times New Roman" w:cs="Times New Roman"/>
                <w:sz w:val="20"/>
                <w:szCs w:val="20"/>
              </w:rPr>
              <w:t xml:space="preserve"> 4,0 Гкал/час. Техническая возможность обеспечения теплоснабжения, в соответствии с требованиями, установленными </w:t>
            </w:r>
            <w:proofErr w:type="gramStart"/>
            <w:r w:rsidRPr="00E32ECC">
              <w:rPr>
                <w:rFonts w:ascii="Times New Roman" w:hAnsi="Times New Roman" w:cs="Times New Roman"/>
                <w:sz w:val="20"/>
                <w:szCs w:val="20"/>
              </w:rPr>
              <w:t>законодательством</w:t>
            </w:r>
            <w:proofErr w:type="gramEnd"/>
            <w:r w:rsidRPr="00E32ECC">
              <w:rPr>
                <w:rFonts w:ascii="Times New Roman" w:hAnsi="Times New Roman" w:cs="Times New Roman"/>
                <w:sz w:val="20"/>
                <w:szCs w:val="20"/>
              </w:rPr>
              <w:t xml:space="preserve"> присутствует.</w:t>
            </w:r>
          </w:p>
          <w:p w14:paraId="79A16509" w14:textId="77777777" w:rsidR="00E32ECC" w:rsidRPr="00E32ECC" w:rsidRDefault="00E32ECC" w:rsidP="00E32ECC">
            <w:pPr>
              <w:spacing w:after="0" w:line="240" w:lineRule="auto"/>
              <w:rPr>
                <w:rFonts w:ascii="Times New Roman" w:hAnsi="Times New Roman" w:cs="Times New Roman"/>
                <w:sz w:val="20"/>
                <w:szCs w:val="20"/>
              </w:rPr>
            </w:pPr>
            <w:r w:rsidRPr="00E32ECC">
              <w:rPr>
                <w:rFonts w:ascii="Times New Roman" w:hAnsi="Times New Roman" w:cs="Times New Roman"/>
                <w:sz w:val="20"/>
                <w:szCs w:val="20"/>
              </w:rPr>
              <w:t xml:space="preserve"> В качестве водоподготовительной установки для подпиточной воды </w:t>
            </w:r>
            <w:proofErr w:type="gramStart"/>
            <w:r w:rsidRPr="00E32ECC">
              <w:rPr>
                <w:rFonts w:ascii="Times New Roman" w:hAnsi="Times New Roman" w:cs="Times New Roman"/>
                <w:sz w:val="20"/>
                <w:szCs w:val="20"/>
              </w:rPr>
              <w:t>используется  комплекс</w:t>
            </w:r>
            <w:proofErr w:type="gramEnd"/>
            <w:r w:rsidRPr="00E32ECC">
              <w:rPr>
                <w:rFonts w:ascii="Times New Roman" w:hAnsi="Times New Roman" w:cs="Times New Roman"/>
                <w:sz w:val="20"/>
                <w:szCs w:val="20"/>
              </w:rPr>
              <w:t xml:space="preserve"> пропорционального дозирования реагента «Пронакор».</w:t>
            </w:r>
          </w:p>
          <w:p w14:paraId="3FADF318" w14:textId="77777777" w:rsidR="00E32ECC" w:rsidRPr="00E32ECC" w:rsidRDefault="00E32ECC" w:rsidP="00E32ECC">
            <w:pPr>
              <w:spacing w:after="0" w:line="240" w:lineRule="auto"/>
              <w:rPr>
                <w:rFonts w:ascii="Times New Roman" w:hAnsi="Times New Roman" w:cs="Times New Roman"/>
                <w:sz w:val="20"/>
                <w:szCs w:val="20"/>
              </w:rPr>
            </w:pPr>
            <w:r w:rsidRPr="00E32ECC">
              <w:rPr>
                <w:rFonts w:ascii="Times New Roman" w:hAnsi="Times New Roman" w:cs="Times New Roman"/>
                <w:sz w:val="20"/>
                <w:szCs w:val="20"/>
              </w:rPr>
              <w:t>Котельная работает в осенне-зимний период (октябрь – апрель месяц) на отопление и ГВС.</w:t>
            </w:r>
          </w:p>
          <w:p w14:paraId="0F53BE0F" w14:textId="77777777" w:rsidR="00E32ECC" w:rsidRPr="00E32ECC" w:rsidRDefault="00E32ECC" w:rsidP="00E32ECC">
            <w:pPr>
              <w:spacing w:after="0" w:line="240" w:lineRule="auto"/>
              <w:rPr>
                <w:rFonts w:ascii="Times New Roman" w:hAnsi="Times New Roman" w:cs="Times New Roman"/>
                <w:sz w:val="20"/>
                <w:szCs w:val="20"/>
              </w:rPr>
            </w:pPr>
            <w:r w:rsidRPr="00E32ECC">
              <w:rPr>
                <w:rFonts w:ascii="Times New Roman" w:hAnsi="Times New Roman" w:cs="Times New Roman"/>
                <w:sz w:val="20"/>
                <w:szCs w:val="20"/>
              </w:rPr>
              <w:t>Средний коэффициент полезного действия котлов (брутто) составляет – 89,15 %.</w:t>
            </w:r>
          </w:p>
          <w:p w14:paraId="1AAEECDD" w14:textId="77777777" w:rsidR="00E32ECC" w:rsidRPr="00E32ECC" w:rsidRDefault="00E32ECC" w:rsidP="00E32ECC">
            <w:pPr>
              <w:spacing w:after="0" w:line="240" w:lineRule="auto"/>
              <w:rPr>
                <w:rFonts w:ascii="Times New Roman" w:hAnsi="Times New Roman" w:cs="Times New Roman"/>
                <w:sz w:val="20"/>
                <w:szCs w:val="20"/>
              </w:rPr>
            </w:pPr>
            <w:r w:rsidRPr="00E32ECC">
              <w:rPr>
                <w:rFonts w:ascii="Times New Roman" w:hAnsi="Times New Roman" w:cs="Times New Roman"/>
                <w:sz w:val="20"/>
                <w:szCs w:val="20"/>
              </w:rPr>
              <w:t xml:space="preserve">Температурный график работы теплоэнергетического </w:t>
            </w:r>
            <w:proofErr w:type="gramStart"/>
            <w:r w:rsidRPr="00E32ECC">
              <w:rPr>
                <w:rFonts w:ascii="Times New Roman" w:hAnsi="Times New Roman" w:cs="Times New Roman"/>
                <w:sz w:val="20"/>
                <w:szCs w:val="20"/>
              </w:rPr>
              <w:t>комплекса  90</w:t>
            </w:r>
            <w:proofErr w:type="gramEnd"/>
            <w:r w:rsidRPr="00E32ECC">
              <w:rPr>
                <w:rFonts w:ascii="Times New Roman" w:hAnsi="Times New Roman" w:cs="Times New Roman"/>
                <w:sz w:val="20"/>
                <w:szCs w:val="20"/>
              </w:rPr>
              <w:t>-65ºС.</w:t>
            </w:r>
          </w:p>
          <w:p w14:paraId="43C1A297" w14:textId="77777777" w:rsidR="00E32ECC" w:rsidRPr="00E32ECC" w:rsidRDefault="00E32ECC" w:rsidP="00E32ECC">
            <w:pPr>
              <w:spacing w:after="0" w:line="240" w:lineRule="auto"/>
              <w:rPr>
                <w:rFonts w:ascii="Times New Roman" w:hAnsi="Times New Roman" w:cs="Times New Roman"/>
                <w:sz w:val="20"/>
                <w:szCs w:val="20"/>
              </w:rPr>
            </w:pPr>
          </w:p>
          <w:p w14:paraId="76875F8E" w14:textId="77777777" w:rsidR="00E32ECC" w:rsidRPr="00E32ECC" w:rsidRDefault="00E32ECC" w:rsidP="00E32ECC">
            <w:pPr>
              <w:spacing w:after="0" w:line="240" w:lineRule="auto"/>
              <w:rPr>
                <w:rFonts w:ascii="Times New Roman" w:hAnsi="Times New Roman" w:cs="Times New Roman"/>
                <w:sz w:val="20"/>
                <w:szCs w:val="20"/>
              </w:rPr>
            </w:pPr>
            <w:r w:rsidRPr="00E32ECC">
              <w:rPr>
                <w:rFonts w:ascii="Times New Roman" w:hAnsi="Times New Roman" w:cs="Times New Roman"/>
                <w:sz w:val="20"/>
                <w:szCs w:val="20"/>
              </w:rPr>
              <w:t xml:space="preserve">Объект расположен в пределах земельного участка с кадастровым номером 74:03:0804015:318., общей площадью 2 347 </w:t>
            </w:r>
            <w:proofErr w:type="spellStart"/>
            <w:proofErr w:type="gramStart"/>
            <w:r w:rsidRPr="00E32ECC">
              <w:rPr>
                <w:rFonts w:ascii="Times New Roman" w:hAnsi="Times New Roman" w:cs="Times New Roman"/>
                <w:sz w:val="20"/>
                <w:szCs w:val="20"/>
              </w:rPr>
              <w:t>кв.м</w:t>
            </w:r>
            <w:proofErr w:type="spellEnd"/>
            <w:proofErr w:type="gramEnd"/>
          </w:p>
        </w:tc>
        <w:tc>
          <w:tcPr>
            <w:tcW w:w="992" w:type="dxa"/>
          </w:tcPr>
          <w:p w14:paraId="4269CF95"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1980</w:t>
            </w:r>
          </w:p>
        </w:tc>
        <w:tc>
          <w:tcPr>
            <w:tcW w:w="1559" w:type="dxa"/>
          </w:tcPr>
          <w:p w14:paraId="704D70DA"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tc>
      </w:tr>
      <w:tr w:rsidR="00E32ECC" w:rsidRPr="00E32ECC" w14:paraId="15094FD1" w14:textId="77777777" w:rsidTr="00E32ECC">
        <w:trPr>
          <w:trHeight w:val="1125"/>
        </w:trPr>
        <w:tc>
          <w:tcPr>
            <w:tcW w:w="568" w:type="dxa"/>
          </w:tcPr>
          <w:p w14:paraId="26847891" w14:textId="77777777" w:rsidR="00E32ECC" w:rsidRPr="00E32ECC" w:rsidRDefault="00E32ECC" w:rsidP="00E32ECC">
            <w:pPr>
              <w:spacing w:after="0" w:line="240" w:lineRule="auto"/>
              <w:rPr>
                <w:rFonts w:ascii="Times New Roman" w:hAnsi="Times New Roman" w:cs="Times New Roman"/>
                <w:sz w:val="20"/>
                <w:szCs w:val="20"/>
              </w:rPr>
            </w:pPr>
            <w:r w:rsidRPr="00E32ECC">
              <w:rPr>
                <w:rFonts w:ascii="Times New Roman" w:hAnsi="Times New Roman" w:cs="Times New Roman"/>
                <w:sz w:val="20"/>
                <w:szCs w:val="20"/>
              </w:rPr>
              <w:t>1.1.</w:t>
            </w:r>
          </w:p>
        </w:tc>
        <w:tc>
          <w:tcPr>
            <w:tcW w:w="1843" w:type="dxa"/>
          </w:tcPr>
          <w:p w14:paraId="43120B2C" w14:textId="77777777" w:rsidR="00E32ECC" w:rsidRPr="00E32ECC" w:rsidRDefault="00E32ECC" w:rsidP="00E32ECC">
            <w:pPr>
              <w:spacing w:after="0" w:line="240" w:lineRule="auto"/>
              <w:rPr>
                <w:rFonts w:ascii="Times New Roman" w:hAnsi="Times New Roman" w:cs="Times New Roman"/>
                <w:color w:val="FF0000"/>
                <w:sz w:val="20"/>
                <w:szCs w:val="20"/>
                <w:lang w:eastAsia="zh-CN"/>
              </w:rPr>
            </w:pPr>
            <w:r w:rsidRPr="00E32ECC">
              <w:rPr>
                <w:rFonts w:ascii="Times New Roman" w:hAnsi="Times New Roman" w:cs="Times New Roman"/>
                <w:sz w:val="20"/>
                <w:szCs w:val="20"/>
                <w:lang w:eastAsia="zh-CN"/>
              </w:rPr>
              <w:t>Здание котельной, пл. 1029,7 кв.м.</w:t>
            </w:r>
          </w:p>
          <w:p w14:paraId="26436F2D" w14:textId="77777777" w:rsidR="00E32ECC" w:rsidRPr="00E32ECC" w:rsidRDefault="00E32ECC" w:rsidP="00E32ECC">
            <w:pPr>
              <w:spacing w:after="0" w:line="240" w:lineRule="auto"/>
              <w:rPr>
                <w:rFonts w:ascii="Times New Roman" w:hAnsi="Times New Roman" w:cs="Times New Roman"/>
                <w:b/>
                <w:sz w:val="20"/>
                <w:szCs w:val="20"/>
              </w:rPr>
            </w:pPr>
          </w:p>
        </w:tc>
        <w:tc>
          <w:tcPr>
            <w:tcW w:w="1276" w:type="dxa"/>
          </w:tcPr>
          <w:p w14:paraId="040CE32C"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color w:val="000000"/>
                <w:sz w:val="20"/>
                <w:szCs w:val="20"/>
              </w:rPr>
              <w:t>Размещение основного и вспомогательного оборудования котельной</w:t>
            </w:r>
          </w:p>
        </w:tc>
        <w:tc>
          <w:tcPr>
            <w:tcW w:w="4536" w:type="dxa"/>
          </w:tcPr>
          <w:p w14:paraId="7D73CFF2" w14:textId="77777777" w:rsidR="00E32ECC" w:rsidRPr="00E32ECC" w:rsidRDefault="00E32ECC" w:rsidP="00E32ECC">
            <w:pPr>
              <w:spacing w:after="0" w:line="240" w:lineRule="auto"/>
              <w:rPr>
                <w:rFonts w:ascii="Times New Roman" w:hAnsi="Times New Roman" w:cs="Times New Roman"/>
                <w:bCs/>
                <w:sz w:val="20"/>
                <w:szCs w:val="20"/>
              </w:rPr>
            </w:pPr>
            <w:r w:rsidRPr="00E32ECC">
              <w:rPr>
                <w:rFonts w:ascii="Times New Roman" w:hAnsi="Times New Roman" w:cs="Times New Roman"/>
                <w:sz w:val="20"/>
                <w:szCs w:val="20"/>
                <w:u w:val="single"/>
              </w:rPr>
              <w:t xml:space="preserve">Здание котельной: </w:t>
            </w:r>
            <w:r w:rsidRPr="00E32ECC">
              <w:rPr>
                <w:rFonts w:ascii="Times New Roman" w:hAnsi="Times New Roman" w:cs="Times New Roman"/>
                <w:sz w:val="20"/>
                <w:szCs w:val="20"/>
              </w:rPr>
              <w:t>площадь 1029,7 кв.м.,</w:t>
            </w:r>
            <w:r w:rsidRPr="00E32ECC">
              <w:rPr>
                <w:rFonts w:ascii="Times New Roman" w:hAnsi="Times New Roman" w:cs="Times New Roman"/>
                <w:sz w:val="20"/>
                <w:szCs w:val="20"/>
                <w:lang w:eastAsia="zh-CN"/>
              </w:rPr>
              <w:t xml:space="preserve"> литер: 1Б1Б11Б2</w:t>
            </w:r>
            <w:r w:rsidRPr="00E32ECC">
              <w:rPr>
                <w:rFonts w:ascii="Times New Roman" w:hAnsi="Times New Roman" w:cs="Times New Roman"/>
                <w:color w:val="FF0000"/>
                <w:sz w:val="20"/>
                <w:szCs w:val="20"/>
                <w:lang w:eastAsia="zh-CN"/>
              </w:rPr>
              <w:t xml:space="preserve">; </w:t>
            </w:r>
            <w:r w:rsidRPr="00E32ECC">
              <w:rPr>
                <w:rFonts w:ascii="Times New Roman" w:hAnsi="Times New Roman" w:cs="Times New Roman"/>
                <w:sz w:val="20"/>
                <w:szCs w:val="20"/>
                <w:u w:val="single"/>
              </w:rPr>
              <w:t xml:space="preserve"> </w:t>
            </w:r>
            <w:r w:rsidRPr="00E32ECC">
              <w:rPr>
                <w:rFonts w:ascii="Times New Roman" w:hAnsi="Times New Roman" w:cs="Times New Roman"/>
                <w:sz w:val="20"/>
                <w:szCs w:val="20"/>
              </w:rPr>
              <w:t xml:space="preserve">фундамент - бетонные блоки, стены – шлакоблок с облицовкой силикатным кирпичом, кровля -трехслойная рулонная на битумной основе, перекрытия – сборные железобетонные, полы – 1 этаж-бетонные, 2 этаж - деревянные, проемы оконные - деревянные, дверные –металлические, деревянные, объем - 5262 </w:t>
            </w:r>
            <w:proofErr w:type="spellStart"/>
            <w:r w:rsidRPr="00E32ECC">
              <w:rPr>
                <w:rFonts w:ascii="Times New Roman" w:hAnsi="Times New Roman" w:cs="Times New Roman"/>
                <w:sz w:val="20"/>
                <w:szCs w:val="20"/>
              </w:rPr>
              <w:t>куб.м</w:t>
            </w:r>
            <w:proofErr w:type="spellEnd"/>
            <w:r w:rsidRPr="00E32ECC">
              <w:rPr>
                <w:rFonts w:ascii="Times New Roman" w:hAnsi="Times New Roman" w:cs="Times New Roman"/>
                <w:sz w:val="20"/>
                <w:szCs w:val="20"/>
              </w:rPr>
              <w:t xml:space="preserve">.  </w:t>
            </w:r>
          </w:p>
          <w:p w14:paraId="5EFD6342" w14:textId="77777777" w:rsidR="00E32ECC" w:rsidRPr="00E32ECC" w:rsidRDefault="00E32ECC" w:rsidP="00E32ECC">
            <w:pPr>
              <w:spacing w:after="0" w:line="240" w:lineRule="auto"/>
              <w:rPr>
                <w:rFonts w:ascii="Times New Roman" w:hAnsi="Times New Roman" w:cs="Times New Roman"/>
                <w:sz w:val="20"/>
                <w:szCs w:val="20"/>
              </w:rPr>
            </w:pPr>
          </w:p>
        </w:tc>
        <w:tc>
          <w:tcPr>
            <w:tcW w:w="992" w:type="dxa"/>
          </w:tcPr>
          <w:p w14:paraId="39D5CDFE"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1980</w:t>
            </w:r>
          </w:p>
        </w:tc>
        <w:tc>
          <w:tcPr>
            <w:tcW w:w="1559" w:type="dxa"/>
          </w:tcPr>
          <w:p w14:paraId="5A4C5C25"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Частично </w:t>
            </w:r>
            <w:proofErr w:type="gramStart"/>
            <w:r w:rsidRPr="00E32ECC">
              <w:rPr>
                <w:rFonts w:ascii="Times New Roman" w:hAnsi="Times New Roman" w:cs="Times New Roman"/>
                <w:sz w:val="20"/>
                <w:szCs w:val="20"/>
              </w:rPr>
              <w:t>неудовлетворительное  (</w:t>
            </w:r>
            <w:proofErr w:type="gramEnd"/>
            <w:r w:rsidRPr="00E32ECC">
              <w:rPr>
                <w:rFonts w:ascii="Times New Roman" w:hAnsi="Times New Roman" w:cs="Times New Roman"/>
                <w:sz w:val="20"/>
                <w:szCs w:val="20"/>
              </w:rPr>
              <w:t>требуется капитальный ремонт кровли)</w:t>
            </w:r>
          </w:p>
          <w:p w14:paraId="3E77CD3C" w14:textId="77777777" w:rsidR="00E32ECC" w:rsidRPr="00E32ECC" w:rsidRDefault="00E32ECC" w:rsidP="00E32ECC">
            <w:pPr>
              <w:spacing w:after="0" w:line="240" w:lineRule="auto"/>
              <w:jc w:val="center"/>
              <w:rPr>
                <w:rFonts w:ascii="Times New Roman" w:hAnsi="Times New Roman" w:cs="Times New Roman"/>
                <w:sz w:val="20"/>
                <w:szCs w:val="20"/>
              </w:rPr>
            </w:pPr>
          </w:p>
        </w:tc>
      </w:tr>
      <w:tr w:rsidR="00E32ECC" w:rsidRPr="00E32ECC" w14:paraId="2CE38D0D" w14:textId="77777777" w:rsidTr="00E32ECC">
        <w:trPr>
          <w:trHeight w:val="1125"/>
        </w:trPr>
        <w:tc>
          <w:tcPr>
            <w:tcW w:w="568" w:type="dxa"/>
          </w:tcPr>
          <w:p w14:paraId="2147B050" w14:textId="77777777" w:rsidR="00E32ECC" w:rsidRPr="00E32ECC" w:rsidRDefault="00E32ECC" w:rsidP="00E32ECC">
            <w:pPr>
              <w:spacing w:after="0" w:line="240" w:lineRule="auto"/>
              <w:rPr>
                <w:rFonts w:ascii="Times New Roman" w:hAnsi="Times New Roman" w:cs="Times New Roman"/>
                <w:sz w:val="20"/>
                <w:szCs w:val="20"/>
              </w:rPr>
            </w:pPr>
            <w:r w:rsidRPr="00E32ECC">
              <w:rPr>
                <w:rFonts w:ascii="Times New Roman" w:hAnsi="Times New Roman" w:cs="Times New Roman"/>
                <w:sz w:val="20"/>
                <w:szCs w:val="20"/>
              </w:rPr>
              <w:t>1.2.</w:t>
            </w:r>
          </w:p>
        </w:tc>
        <w:tc>
          <w:tcPr>
            <w:tcW w:w="1843" w:type="dxa"/>
          </w:tcPr>
          <w:p w14:paraId="5643A70E" w14:textId="77777777" w:rsidR="00E32ECC" w:rsidRPr="00E32ECC" w:rsidRDefault="00E32ECC" w:rsidP="00E32ECC">
            <w:pPr>
              <w:spacing w:after="0" w:line="240" w:lineRule="auto"/>
              <w:rPr>
                <w:rFonts w:ascii="Times New Roman" w:hAnsi="Times New Roman" w:cs="Times New Roman"/>
                <w:b/>
                <w:sz w:val="20"/>
                <w:szCs w:val="20"/>
              </w:rPr>
            </w:pPr>
            <w:r w:rsidRPr="00E32ECC">
              <w:rPr>
                <w:rFonts w:ascii="Times New Roman" w:hAnsi="Times New Roman" w:cs="Times New Roman"/>
                <w:sz w:val="20"/>
                <w:szCs w:val="20"/>
                <w:lang w:eastAsia="zh-CN"/>
              </w:rPr>
              <w:t>Здание береговой насосной, пл. 7,7 кв.м.</w:t>
            </w:r>
          </w:p>
        </w:tc>
        <w:tc>
          <w:tcPr>
            <w:tcW w:w="1276" w:type="dxa"/>
          </w:tcPr>
          <w:p w14:paraId="7C6CB48D"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Размещение насосного оборудования</w:t>
            </w:r>
          </w:p>
        </w:tc>
        <w:tc>
          <w:tcPr>
            <w:tcW w:w="4536" w:type="dxa"/>
          </w:tcPr>
          <w:p w14:paraId="715777B6" w14:textId="77777777" w:rsidR="00E32ECC" w:rsidRPr="00E32ECC" w:rsidRDefault="00E32ECC" w:rsidP="00E32ECC">
            <w:pPr>
              <w:spacing w:after="0" w:line="240" w:lineRule="auto"/>
              <w:rPr>
                <w:rFonts w:ascii="Times New Roman" w:hAnsi="Times New Roman" w:cs="Times New Roman"/>
                <w:sz w:val="20"/>
                <w:szCs w:val="20"/>
              </w:rPr>
            </w:pPr>
            <w:r w:rsidRPr="00E32ECC">
              <w:rPr>
                <w:rFonts w:ascii="Times New Roman" w:hAnsi="Times New Roman" w:cs="Times New Roman"/>
                <w:bCs/>
                <w:sz w:val="20"/>
                <w:szCs w:val="20"/>
                <w:u w:val="single"/>
              </w:rPr>
              <w:t>Здание береговой насосной</w:t>
            </w:r>
            <w:r w:rsidRPr="00E32ECC">
              <w:rPr>
                <w:rFonts w:ascii="Times New Roman" w:hAnsi="Times New Roman" w:cs="Times New Roman"/>
                <w:bCs/>
                <w:sz w:val="20"/>
                <w:szCs w:val="20"/>
              </w:rPr>
              <w:t xml:space="preserve">: </w:t>
            </w:r>
            <w:r w:rsidRPr="00E32ECC">
              <w:rPr>
                <w:rFonts w:ascii="Times New Roman" w:hAnsi="Times New Roman" w:cs="Times New Roman"/>
                <w:sz w:val="20"/>
                <w:szCs w:val="20"/>
                <w:lang w:eastAsia="zh-CN"/>
              </w:rPr>
              <w:t xml:space="preserve">общей площадью - 7,7 кв.м., литер: 3Р; </w:t>
            </w:r>
            <w:r w:rsidRPr="00E32ECC">
              <w:rPr>
                <w:rFonts w:ascii="Times New Roman" w:hAnsi="Times New Roman" w:cs="Times New Roman"/>
                <w:sz w:val="20"/>
                <w:szCs w:val="20"/>
              </w:rPr>
              <w:t xml:space="preserve">фундамент – бутовый ленточный, стены –кирпич, кровля - трехслойная рулонная на битумной основе, перекрытия – сборные ж/б плиты по металлическим балкам, полы – бетонные, проемы дверные – металлические, объем - 29 </w:t>
            </w:r>
            <w:proofErr w:type="spellStart"/>
            <w:r w:rsidRPr="00E32ECC">
              <w:rPr>
                <w:rFonts w:ascii="Times New Roman" w:hAnsi="Times New Roman" w:cs="Times New Roman"/>
                <w:sz w:val="20"/>
                <w:szCs w:val="20"/>
              </w:rPr>
              <w:t>куб.м</w:t>
            </w:r>
            <w:proofErr w:type="spellEnd"/>
            <w:r w:rsidRPr="00E32ECC">
              <w:rPr>
                <w:rFonts w:ascii="Times New Roman" w:hAnsi="Times New Roman" w:cs="Times New Roman"/>
                <w:sz w:val="20"/>
                <w:szCs w:val="20"/>
              </w:rPr>
              <w:t>..</w:t>
            </w:r>
          </w:p>
          <w:p w14:paraId="43986FF0" w14:textId="77777777" w:rsidR="00E32ECC" w:rsidRPr="00E32ECC" w:rsidRDefault="00E32ECC" w:rsidP="00E32ECC">
            <w:pPr>
              <w:spacing w:after="0" w:line="240" w:lineRule="auto"/>
              <w:rPr>
                <w:rFonts w:ascii="Times New Roman" w:hAnsi="Times New Roman" w:cs="Times New Roman"/>
                <w:sz w:val="20"/>
                <w:szCs w:val="20"/>
              </w:rPr>
            </w:pPr>
          </w:p>
        </w:tc>
        <w:tc>
          <w:tcPr>
            <w:tcW w:w="992" w:type="dxa"/>
          </w:tcPr>
          <w:p w14:paraId="4A0B168A"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1980</w:t>
            </w:r>
          </w:p>
        </w:tc>
        <w:tc>
          <w:tcPr>
            <w:tcW w:w="1559" w:type="dxa"/>
          </w:tcPr>
          <w:p w14:paraId="266C897F" w14:textId="77777777" w:rsidR="00E32ECC" w:rsidRPr="00E32ECC" w:rsidRDefault="00E32ECC" w:rsidP="00E32ECC">
            <w:pPr>
              <w:spacing w:after="0" w:line="240" w:lineRule="auto"/>
              <w:jc w:val="center"/>
              <w:rPr>
                <w:rFonts w:ascii="Times New Roman" w:hAnsi="Times New Roman" w:cs="Times New Roman"/>
                <w:color w:val="FF0000"/>
                <w:sz w:val="20"/>
                <w:szCs w:val="20"/>
              </w:rPr>
            </w:pPr>
            <w:r w:rsidRPr="00E32ECC">
              <w:rPr>
                <w:rFonts w:ascii="Times New Roman" w:hAnsi="Times New Roman" w:cs="Times New Roman"/>
                <w:sz w:val="20"/>
                <w:szCs w:val="20"/>
              </w:rPr>
              <w:t>Частично неудовлетворительное (требуется ремонт кровли, утепления)</w:t>
            </w:r>
          </w:p>
        </w:tc>
      </w:tr>
      <w:tr w:rsidR="00E32ECC" w:rsidRPr="00E32ECC" w14:paraId="74DB2B87" w14:textId="77777777" w:rsidTr="00E32ECC">
        <w:trPr>
          <w:trHeight w:val="1125"/>
        </w:trPr>
        <w:tc>
          <w:tcPr>
            <w:tcW w:w="568" w:type="dxa"/>
          </w:tcPr>
          <w:p w14:paraId="30A7033D" w14:textId="77777777" w:rsidR="00E32ECC" w:rsidRPr="00E32ECC" w:rsidRDefault="00E32ECC" w:rsidP="00E32ECC">
            <w:pPr>
              <w:spacing w:after="0" w:line="240" w:lineRule="auto"/>
              <w:rPr>
                <w:rFonts w:ascii="Times New Roman" w:hAnsi="Times New Roman" w:cs="Times New Roman"/>
                <w:sz w:val="20"/>
                <w:szCs w:val="20"/>
              </w:rPr>
            </w:pPr>
            <w:r w:rsidRPr="00E32ECC">
              <w:rPr>
                <w:rFonts w:ascii="Times New Roman" w:hAnsi="Times New Roman" w:cs="Times New Roman"/>
                <w:sz w:val="20"/>
                <w:szCs w:val="20"/>
              </w:rPr>
              <w:t>1.3.</w:t>
            </w:r>
          </w:p>
        </w:tc>
        <w:tc>
          <w:tcPr>
            <w:tcW w:w="1843" w:type="dxa"/>
          </w:tcPr>
          <w:p w14:paraId="12341AFF" w14:textId="77777777" w:rsidR="00E32ECC" w:rsidRPr="00E32ECC" w:rsidRDefault="00E32ECC" w:rsidP="00E32ECC">
            <w:pPr>
              <w:spacing w:after="0" w:line="240" w:lineRule="auto"/>
              <w:rPr>
                <w:rFonts w:ascii="Times New Roman" w:hAnsi="Times New Roman" w:cs="Times New Roman"/>
                <w:b/>
                <w:sz w:val="20"/>
                <w:szCs w:val="20"/>
              </w:rPr>
            </w:pPr>
            <w:r w:rsidRPr="00E32ECC">
              <w:rPr>
                <w:rFonts w:ascii="Times New Roman" w:hAnsi="Times New Roman" w:cs="Times New Roman"/>
                <w:sz w:val="20"/>
                <w:szCs w:val="20"/>
                <w:lang w:eastAsia="zh-CN"/>
              </w:rPr>
              <w:t>Электрические сети, протяженностью 0,492 км</w:t>
            </w:r>
          </w:p>
        </w:tc>
        <w:tc>
          <w:tcPr>
            <w:tcW w:w="1276" w:type="dxa"/>
          </w:tcPr>
          <w:p w14:paraId="73FC6853"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Передача электрической энергии</w:t>
            </w:r>
          </w:p>
        </w:tc>
        <w:tc>
          <w:tcPr>
            <w:tcW w:w="4536" w:type="dxa"/>
          </w:tcPr>
          <w:p w14:paraId="353B2121" w14:textId="77777777" w:rsidR="00E32ECC" w:rsidRPr="00E32ECC" w:rsidRDefault="00E32ECC" w:rsidP="00E32ECC">
            <w:pPr>
              <w:spacing w:after="0" w:line="240" w:lineRule="auto"/>
              <w:rPr>
                <w:rFonts w:ascii="Times New Roman" w:hAnsi="Times New Roman" w:cs="Times New Roman"/>
                <w:sz w:val="20"/>
                <w:szCs w:val="20"/>
                <w:lang w:eastAsia="zh-CN"/>
              </w:rPr>
            </w:pPr>
            <w:r w:rsidRPr="00E32ECC">
              <w:rPr>
                <w:rFonts w:ascii="Times New Roman" w:hAnsi="Times New Roman" w:cs="Times New Roman"/>
                <w:sz w:val="20"/>
                <w:szCs w:val="20"/>
                <w:u w:val="single"/>
              </w:rPr>
              <w:t xml:space="preserve">Электрические сети: </w:t>
            </w:r>
            <w:r w:rsidRPr="00E32ECC">
              <w:rPr>
                <w:rFonts w:ascii="Times New Roman" w:hAnsi="Times New Roman" w:cs="Times New Roman"/>
                <w:sz w:val="20"/>
                <w:szCs w:val="20"/>
                <w:lang w:eastAsia="zh-CN"/>
              </w:rPr>
              <w:t xml:space="preserve">протяженность - </w:t>
            </w:r>
            <w:r w:rsidRPr="00E32ECC">
              <w:rPr>
                <w:rFonts w:ascii="Times New Roman" w:hAnsi="Times New Roman" w:cs="Times New Roman"/>
                <w:vanish/>
                <w:sz w:val="20"/>
                <w:szCs w:val="20"/>
                <w:lang w:eastAsia="zh-CN"/>
              </w:rPr>
              <w:t>ектрические сети протяженность:</w:t>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sz w:val="20"/>
                <w:szCs w:val="20"/>
                <w:lang w:eastAsia="zh-CN"/>
              </w:rPr>
              <w:t xml:space="preserve">0,492 км, литер: 7Л-Л3; </w:t>
            </w:r>
          </w:p>
          <w:p w14:paraId="3872B4E6" w14:textId="77777777" w:rsidR="00E32ECC" w:rsidRPr="00E32ECC" w:rsidRDefault="00E32ECC" w:rsidP="00E32ECC">
            <w:pPr>
              <w:spacing w:after="0" w:line="240" w:lineRule="auto"/>
              <w:rPr>
                <w:rFonts w:ascii="Times New Roman" w:hAnsi="Times New Roman" w:cs="Times New Roman"/>
                <w:sz w:val="20"/>
                <w:szCs w:val="20"/>
              </w:rPr>
            </w:pPr>
            <w:r w:rsidRPr="00E32ECC">
              <w:rPr>
                <w:rFonts w:ascii="Times New Roman" w:hAnsi="Times New Roman" w:cs="Times New Roman"/>
                <w:sz w:val="20"/>
                <w:szCs w:val="20"/>
              </w:rPr>
              <w:t xml:space="preserve">-электрокабель 0,4 </w:t>
            </w:r>
            <w:proofErr w:type="spellStart"/>
            <w:r w:rsidRPr="00E32ECC">
              <w:rPr>
                <w:rFonts w:ascii="Times New Roman" w:hAnsi="Times New Roman" w:cs="Times New Roman"/>
                <w:sz w:val="20"/>
                <w:szCs w:val="20"/>
              </w:rPr>
              <w:t>кВ</w:t>
            </w:r>
            <w:proofErr w:type="spellEnd"/>
            <w:r w:rsidRPr="00E32ECC">
              <w:rPr>
                <w:rFonts w:ascii="Times New Roman" w:hAnsi="Times New Roman" w:cs="Times New Roman"/>
                <w:sz w:val="20"/>
                <w:szCs w:val="20"/>
              </w:rPr>
              <w:t xml:space="preserve"> АВВГ 4х240 мм</w:t>
            </w:r>
            <w:r w:rsidRPr="00E32ECC">
              <w:rPr>
                <w:rFonts w:ascii="Times New Roman" w:hAnsi="Times New Roman" w:cs="Times New Roman"/>
                <w:sz w:val="20"/>
                <w:szCs w:val="20"/>
                <w:vertAlign w:val="superscript"/>
              </w:rPr>
              <w:t>2</w:t>
            </w:r>
            <w:r w:rsidRPr="00E32ECC">
              <w:rPr>
                <w:rFonts w:ascii="Times New Roman" w:hAnsi="Times New Roman" w:cs="Times New Roman"/>
                <w:sz w:val="20"/>
                <w:szCs w:val="20"/>
              </w:rPr>
              <w:t xml:space="preserve">, электрокабель 0,4 </w:t>
            </w:r>
            <w:proofErr w:type="spellStart"/>
            <w:r w:rsidRPr="00E32ECC">
              <w:rPr>
                <w:rFonts w:ascii="Times New Roman" w:hAnsi="Times New Roman" w:cs="Times New Roman"/>
                <w:sz w:val="20"/>
                <w:szCs w:val="20"/>
              </w:rPr>
              <w:t>кВ</w:t>
            </w:r>
            <w:proofErr w:type="spellEnd"/>
            <w:r w:rsidRPr="00E32ECC">
              <w:rPr>
                <w:rFonts w:ascii="Times New Roman" w:hAnsi="Times New Roman" w:cs="Times New Roman"/>
                <w:sz w:val="20"/>
                <w:szCs w:val="20"/>
              </w:rPr>
              <w:t xml:space="preserve"> АВВГ 4х185 мм</w:t>
            </w:r>
            <w:r w:rsidRPr="00E32ECC">
              <w:rPr>
                <w:rFonts w:ascii="Times New Roman" w:hAnsi="Times New Roman" w:cs="Times New Roman"/>
                <w:sz w:val="20"/>
                <w:szCs w:val="20"/>
                <w:vertAlign w:val="superscript"/>
              </w:rPr>
              <w:t>2</w:t>
            </w:r>
            <w:r w:rsidRPr="00E32ECC">
              <w:rPr>
                <w:rFonts w:ascii="Times New Roman" w:hAnsi="Times New Roman" w:cs="Times New Roman"/>
                <w:sz w:val="20"/>
                <w:szCs w:val="20"/>
              </w:rPr>
              <w:t xml:space="preserve">, </w:t>
            </w:r>
          </w:p>
          <w:p w14:paraId="4B3AB869" w14:textId="732F97CA" w:rsidR="00E32ECC" w:rsidRPr="00E32ECC" w:rsidRDefault="00E32ECC" w:rsidP="00E32ECC">
            <w:pPr>
              <w:spacing w:after="0" w:line="240" w:lineRule="auto"/>
              <w:rPr>
                <w:rFonts w:ascii="Times New Roman" w:hAnsi="Times New Roman" w:cs="Times New Roman"/>
                <w:sz w:val="20"/>
                <w:szCs w:val="20"/>
              </w:rPr>
            </w:pPr>
            <w:r w:rsidRPr="00E32ECC">
              <w:rPr>
                <w:rFonts w:ascii="Times New Roman" w:hAnsi="Times New Roman" w:cs="Times New Roman"/>
                <w:sz w:val="20"/>
                <w:szCs w:val="20"/>
              </w:rPr>
              <w:t xml:space="preserve">опоры деревянные на ж/б приставках, напряжение - 0,4 </w:t>
            </w:r>
            <w:proofErr w:type="spellStart"/>
            <w:r w:rsidRPr="00E32ECC">
              <w:rPr>
                <w:rFonts w:ascii="Times New Roman" w:hAnsi="Times New Roman" w:cs="Times New Roman"/>
                <w:sz w:val="20"/>
                <w:szCs w:val="20"/>
              </w:rPr>
              <w:t>кВ</w:t>
            </w:r>
            <w:proofErr w:type="spellEnd"/>
            <w:r w:rsidRPr="00E32ECC">
              <w:rPr>
                <w:rFonts w:ascii="Times New Roman" w:hAnsi="Times New Roman" w:cs="Times New Roman"/>
                <w:sz w:val="20"/>
                <w:szCs w:val="20"/>
              </w:rPr>
              <w:t>, подземная прокладка -0,210м, воздушная прокладка - 0,282м</w:t>
            </w:r>
          </w:p>
        </w:tc>
        <w:tc>
          <w:tcPr>
            <w:tcW w:w="992" w:type="dxa"/>
          </w:tcPr>
          <w:p w14:paraId="26C171CF" w14:textId="77777777" w:rsidR="00E32ECC" w:rsidRPr="00E32ECC" w:rsidRDefault="00E32ECC" w:rsidP="00E32ECC">
            <w:pPr>
              <w:spacing w:after="0" w:line="240" w:lineRule="auto"/>
              <w:jc w:val="center"/>
              <w:rPr>
                <w:rFonts w:ascii="Times New Roman" w:hAnsi="Times New Roman" w:cs="Times New Roman"/>
                <w:sz w:val="20"/>
                <w:szCs w:val="20"/>
              </w:rPr>
            </w:pPr>
          </w:p>
          <w:p w14:paraId="6637C79F" w14:textId="77777777" w:rsidR="00E32ECC" w:rsidRPr="00E32ECC" w:rsidRDefault="00E32ECC" w:rsidP="00E32ECC">
            <w:pPr>
              <w:spacing w:after="0" w:line="240" w:lineRule="auto"/>
              <w:jc w:val="center"/>
              <w:rPr>
                <w:rFonts w:ascii="Times New Roman" w:hAnsi="Times New Roman" w:cs="Times New Roman"/>
                <w:sz w:val="20"/>
                <w:szCs w:val="20"/>
              </w:rPr>
            </w:pPr>
          </w:p>
          <w:p w14:paraId="04F20C29"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1980</w:t>
            </w:r>
          </w:p>
          <w:p w14:paraId="54C93BDD"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2000</w:t>
            </w:r>
          </w:p>
        </w:tc>
        <w:tc>
          <w:tcPr>
            <w:tcW w:w="1559" w:type="dxa"/>
          </w:tcPr>
          <w:p w14:paraId="470A6540"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Удовлетворительное </w:t>
            </w:r>
          </w:p>
        </w:tc>
      </w:tr>
      <w:tr w:rsidR="00E32ECC" w:rsidRPr="00E32ECC" w14:paraId="26C745CF" w14:textId="77777777" w:rsidTr="00E32ECC">
        <w:trPr>
          <w:trHeight w:val="1125"/>
        </w:trPr>
        <w:tc>
          <w:tcPr>
            <w:tcW w:w="568" w:type="dxa"/>
          </w:tcPr>
          <w:p w14:paraId="1721CDBC" w14:textId="77777777" w:rsidR="00E32ECC" w:rsidRPr="00E32ECC" w:rsidRDefault="00E32ECC" w:rsidP="00E32ECC">
            <w:pPr>
              <w:spacing w:after="0" w:line="240" w:lineRule="auto"/>
              <w:rPr>
                <w:rFonts w:ascii="Times New Roman" w:hAnsi="Times New Roman" w:cs="Times New Roman"/>
                <w:sz w:val="20"/>
                <w:szCs w:val="20"/>
              </w:rPr>
            </w:pPr>
            <w:r w:rsidRPr="00E32ECC">
              <w:rPr>
                <w:rFonts w:ascii="Times New Roman" w:hAnsi="Times New Roman" w:cs="Times New Roman"/>
                <w:sz w:val="20"/>
                <w:szCs w:val="20"/>
              </w:rPr>
              <w:lastRenderedPageBreak/>
              <w:t>1.4.</w:t>
            </w:r>
          </w:p>
        </w:tc>
        <w:tc>
          <w:tcPr>
            <w:tcW w:w="1843" w:type="dxa"/>
          </w:tcPr>
          <w:p w14:paraId="06DE6A29" w14:textId="77777777" w:rsidR="00E32ECC" w:rsidRPr="00E32ECC" w:rsidRDefault="00E32ECC" w:rsidP="00E32ECC">
            <w:pPr>
              <w:spacing w:after="0" w:line="240" w:lineRule="auto"/>
              <w:rPr>
                <w:rFonts w:ascii="Times New Roman" w:hAnsi="Times New Roman" w:cs="Times New Roman"/>
                <w:b/>
                <w:sz w:val="20"/>
                <w:szCs w:val="20"/>
              </w:rPr>
            </w:pPr>
            <w:r w:rsidRPr="00E32ECC">
              <w:rPr>
                <w:rFonts w:ascii="Times New Roman" w:hAnsi="Times New Roman" w:cs="Times New Roman"/>
                <w:sz w:val="20"/>
                <w:szCs w:val="20"/>
                <w:lang w:eastAsia="zh-CN"/>
              </w:rPr>
              <w:t xml:space="preserve">Хозяйственно-бытовая канализация, протяженностью 92,45 м </w:t>
            </w:r>
          </w:p>
        </w:tc>
        <w:tc>
          <w:tcPr>
            <w:tcW w:w="1276" w:type="dxa"/>
          </w:tcPr>
          <w:p w14:paraId="1D9B579A"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Удаление бытовых стоков</w:t>
            </w:r>
          </w:p>
        </w:tc>
        <w:tc>
          <w:tcPr>
            <w:tcW w:w="4536" w:type="dxa"/>
          </w:tcPr>
          <w:p w14:paraId="6B7C64F7" w14:textId="77777777" w:rsidR="00E32ECC" w:rsidRPr="00E32ECC" w:rsidRDefault="00E32ECC" w:rsidP="00E32ECC">
            <w:pPr>
              <w:spacing w:after="0" w:line="240" w:lineRule="auto"/>
              <w:rPr>
                <w:rFonts w:ascii="Times New Roman" w:hAnsi="Times New Roman" w:cs="Times New Roman"/>
                <w:sz w:val="20"/>
                <w:szCs w:val="20"/>
                <w:lang w:eastAsia="zh-CN"/>
              </w:rPr>
            </w:pPr>
            <w:r w:rsidRPr="00E32ECC">
              <w:rPr>
                <w:rFonts w:ascii="Times New Roman" w:hAnsi="Times New Roman" w:cs="Times New Roman"/>
                <w:sz w:val="20"/>
                <w:szCs w:val="20"/>
                <w:u w:val="single"/>
              </w:rPr>
              <w:t>Сети канализации:</w:t>
            </w:r>
            <w:r w:rsidRPr="00E32ECC">
              <w:rPr>
                <w:rFonts w:ascii="Times New Roman" w:hAnsi="Times New Roman" w:cs="Times New Roman"/>
                <w:sz w:val="20"/>
                <w:szCs w:val="20"/>
              </w:rPr>
              <w:t xml:space="preserve"> </w:t>
            </w:r>
            <w:r w:rsidRPr="00E32ECC">
              <w:rPr>
                <w:rFonts w:ascii="Times New Roman" w:hAnsi="Times New Roman" w:cs="Times New Roman"/>
                <w:sz w:val="20"/>
                <w:szCs w:val="20"/>
                <w:lang w:eastAsia="zh-CN"/>
              </w:rPr>
              <w:t xml:space="preserve">протяженность: 92,45 м, литер: 6К, количество смотровых колодцев – 4 шт.; </w:t>
            </w:r>
          </w:p>
          <w:p w14:paraId="1E3A5683" w14:textId="77777777" w:rsidR="00E32ECC" w:rsidRPr="00E32ECC" w:rsidRDefault="00E32ECC" w:rsidP="00E32ECC">
            <w:pPr>
              <w:spacing w:after="0" w:line="240" w:lineRule="auto"/>
              <w:rPr>
                <w:rFonts w:ascii="Times New Roman" w:hAnsi="Times New Roman" w:cs="Times New Roman"/>
                <w:sz w:val="20"/>
                <w:szCs w:val="20"/>
              </w:rPr>
            </w:pPr>
            <w:r w:rsidRPr="00E32ECC">
              <w:rPr>
                <w:rFonts w:ascii="Times New Roman" w:hAnsi="Times New Roman" w:cs="Times New Roman"/>
                <w:sz w:val="20"/>
                <w:szCs w:val="20"/>
              </w:rPr>
              <w:t>Пластик, Ду 100мм</w:t>
            </w:r>
          </w:p>
          <w:p w14:paraId="3F159FF4" w14:textId="77777777" w:rsidR="00E32ECC" w:rsidRPr="00E32ECC" w:rsidRDefault="00E32ECC" w:rsidP="00E32ECC">
            <w:pPr>
              <w:spacing w:after="0" w:line="240" w:lineRule="auto"/>
              <w:rPr>
                <w:rFonts w:ascii="Times New Roman" w:hAnsi="Times New Roman" w:cs="Times New Roman"/>
                <w:sz w:val="20"/>
                <w:szCs w:val="20"/>
              </w:rPr>
            </w:pPr>
          </w:p>
        </w:tc>
        <w:tc>
          <w:tcPr>
            <w:tcW w:w="992" w:type="dxa"/>
          </w:tcPr>
          <w:p w14:paraId="3BA62E9B"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2012</w:t>
            </w:r>
          </w:p>
        </w:tc>
        <w:tc>
          <w:tcPr>
            <w:tcW w:w="1559" w:type="dxa"/>
          </w:tcPr>
          <w:p w14:paraId="7156B76A" w14:textId="77777777" w:rsidR="00E32ECC" w:rsidRPr="00E32ECC" w:rsidRDefault="00E32ECC" w:rsidP="00E32ECC">
            <w:pPr>
              <w:spacing w:after="0" w:line="240" w:lineRule="auto"/>
              <w:jc w:val="center"/>
              <w:rPr>
                <w:rFonts w:ascii="Times New Roman" w:hAnsi="Times New Roman" w:cs="Times New Roman"/>
                <w:color w:val="FF0000"/>
                <w:sz w:val="20"/>
                <w:szCs w:val="20"/>
              </w:rPr>
            </w:pPr>
            <w:r w:rsidRPr="00E32ECC">
              <w:rPr>
                <w:rFonts w:ascii="Times New Roman" w:hAnsi="Times New Roman" w:cs="Times New Roman"/>
                <w:sz w:val="20"/>
                <w:szCs w:val="20"/>
              </w:rPr>
              <w:t>Удовлетворительное</w:t>
            </w:r>
          </w:p>
        </w:tc>
      </w:tr>
      <w:tr w:rsidR="00E32ECC" w:rsidRPr="00E32ECC" w14:paraId="180D8924" w14:textId="77777777" w:rsidTr="00E32ECC">
        <w:trPr>
          <w:trHeight w:val="1125"/>
        </w:trPr>
        <w:tc>
          <w:tcPr>
            <w:tcW w:w="568" w:type="dxa"/>
          </w:tcPr>
          <w:p w14:paraId="45CDEA0B" w14:textId="77777777" w:rsidR="00E32ECC" w:rsidRPr="00E32ECC" w:rsidRDefault="00E32ECC" w:rsidP="00E32ECC">
            <w:pPr>
              <w:spacing w:after="0" w:line="240" w:lineRule="auto"/>
              <w:rPr>
                <w:rFonts w:ascii="Times New Roman" w:hAnsi="Times New Roman" w:cs="Times New Roman"/>
                <w:sz w:val="20"/>
                <w:szCs w:val="20"/>
              </w:rPr>
            </w:pPr>
            <w:r w:rsidRPr="00E32ECC">
              <w:rPr>
                <w:rFonts w:ascii="Times New Roman" w:hAnsi="Times New Roman" w:cs="Times New Roman"/>
                <w:sz w:val="20"/>
                <w:szCs w:val="20"/>
              </w:rPr>
              <w:t>1.5.</w:t>
            </w:r>
          </w:p>
        </w:tc>
        <w:tc>
          <w:tcPr>
            <w:tcW w:w="1843" w:type="dxa"/>
          </w:tcPr>
          <w:p w14:paraId="07988BA8" w14:textId="77777777" w:rsidR="00E32ECC" w:rsidRPr="00E32ECC" w:rsidRDefault="00E32ECC" w:rsidP="00E32ECC">
            <w:pPr>
              <w:spacing w:after="0" w:line="240" w:lineRule="auto"/>
              <w:rPr>
                <w:rFonts w:ascii="Times New Roman" w:hAnsi="Times New Roman" w:cs="Times New Roman"/>
                <w:sz w:val="20"/>
                <w:szCs w:val="20"/>
                <w:lang w:eastAsia="zh-CN"/>
              </w:rPr>
            </w:pPr>
            <w:r w:rsidRPr="00E32ECC">
              <w:rPr>
                <w:rFonts w:ascii="Times New Roman" w:hAnsi="Times New Roman" w:cs="Times New Roman"/>
                <w:sz w:val="20"/>
                <w:szCs w:val="20"/>
                <w:lang w:eastAsia="zh-CN"/>
              </w:rPr>
              <w:t>Сети горячего водоснабжения, протяженностью 1789,14 м</w:t>
            </w:r>
          </w:p>
          <w:p w14:paraId="02324F7A" w14:textId="77777777" w:rsidR="00E32ECC" w:rsidRPr="00E32ECC" w:rsidRDefault="00E32ECC" w:rsidP="00E32ECC">
            <w:pPr>
              <w:spacing w:after="0" w:line="240" w:lineRule="auto"/>
              <w:rPr>
                <w:rFonts w:ascii="Times New Roman" w:hAnsi="Times New Roman" w:cs="Times New Roman"/>
                <w:b/>
                <w:sz w:val="20"/>
                <w:szCs w:val="20"/>
              </w:rPr>
            </w:pPr>
          </w:p>
        </w:tc>
        <w:tc>
          <w:tcPr>
            <w:tcW w:w="1276" w:type="dxa"/>
          </w:tcPr>
          <w:p w14:paraId="5F1FAB93"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Передача тепловой энергии</w:t>
            </w:r>
          </w:p>
        </w:tc>
        <w:tc>
          <w:tcPr>
            <w:tcW w:w="4536" w:type="dxa"/>
          </w:tcPr>
          <w:p w14:paraId="5D05FF58" w14:textId="77777777" w:rsidR="00E32ECC" w:rsidRPr="00E32ECC" w:rsidRDefault="00E32ECC" w:rsidP="00E32ECC">
            <w:pPr>
              <w:spacing w:after="0" w:line="240" w:lineRule="auto"/>
              <w:rPr>
                <w:rFonts w:ascii="Times New Roman" w:hAnsi="Times New Roman" w:cs="Times New Roman"/>
                <w:sz w:val="20"/>
                <w:szCs w:val="20"/>
              </w:rPr>
            </w:pPr>
            <w:proofErr w:type="gramStart"/>
            <w:r w:rsidRPr="00E32ECC">
              <w:rPr>
                <w:rFonts w:ascii="Times New Roman" w:hAnsi="Times New Roman" w:cs="Times New Roman"/>
                <w:sz w:val="20"/>
                <w:szCs w:val="20"/>
                <w:u w:val="single"/>
              </w:rPr>
              <w:t>Сети  ГВС</w:t>
            </w:r>
            <w:proofErr w:type="gramEnd"/>
            <w:r w:rsidRPr="00E32ECC">
              <w:rPr>
                <w:rFonts w:ascii="Times New Roman" w:hAnsi="Times New Roman" w:cs="Times New Roman"/>
                <w:sz w:val="20"/>
                <w:szCs w:val="20"/>
              </w:rPr>
              <w:t xml:space="preserve">: </w:t>
            </w:r>
            <w:r w:rsidRPr="00E32ECC">
              <w:rPr>
                <w:rFonts w:ascii="Times New Roman" w:hAnsi="Times New Roman" w:cs="Times New Roman"/>
                <w:sz w:val="20"/>
                <w:szCs w:val="20"/>
                <w:lang w:eastAsia="zh-CN"/>
              </w:rPr>
              <w:t xml:space="preserve">протяженность - 1789,14 м, литер 9В; </w:t>
            </w:r>
            <w:r w:rsidRPr="00E32ECC">
              <w:rPr>
                <w:rFonts w:ascii="Times New Roman" w:hAnsi="Times New Roman" w:cs="Times New Roman"/>
                <w:sz w:val="20"/>
                <w:szCs w:val="20"/>
              </w:rPr>
              <w:t>сталь, воздушная прокладка 1507,55м., подземная 281,59м., с Ду 200 мм по Ду 32мм</w:t>
            </w:r>
          </w:p>
          <w:p w14:paraId="4A21B4C0" w14:textId="77777777" w:rsidR="00E32ECC" w:rsidRPr="00E32ECC" w:rsidRDefault="00E32ECC" w:rsidP="00E32ECC">
            <w:pPr>
              <w:spacing w:after="0" w:line="240" w:lineRule="auto"/>
              <w:rPr>
                <w:rFonts w:ascii="Times New Roman" w:hAnsi="Times New Roman" w:cs="Times New Roman"/>
                <w:sz w:val="20"/>
                <w:szCs w:val="20"/>
              </w:rPr>
            </w:pPr>
          </w:p>
        </w:tc>
        <w:tc>
          <w:tcPr>
            <w:tcW w:w="992" w:type="dxa"/>
          </w:tcPr>
          <w:p w14:paraId="0A20052B"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1989</w:t>
            </w:r>
          </w:p>
        </w:tc>
        <w:tc>
          <w:tcPr>
            <w:tcW w:w="1559" w:type="dxa"/>
          </w:tcPr>
          <w:p w14:paraId="0972E6D1" w14:textId="77777777" w:rsidR="00E32ECC" w:rsidRPr="00E32ECC" w:rsidRDefault="00E32ECC" w:rsidP="00E32ECC">
            <w:pPr>
              <w:spacing w:after="0" w:line="240" w:lineRule="auto"/>
              <w:jc w:val="center"/>
              <w:rPr>
                <w:rFonts w:ascii="Times New Roman" w:hAnsi="Times New Roman" w:cs="Times New Roman"/>
                <w:color w:val="FF0000"/>
                <w:sz w:val="20"/>
                <w:szCs w:val="20"/>
              </w:rPr>
            </w:pPr>
            <w:r w:rsidRPr="00E32ECC">
              <w:rPr>
                <w:rFonts w:ascii="Times New Roman" w:hAnsi="Times New Roman" w:cs="Times New Roman"/>
                <w:sz w:val="20"/>
                <w:szCs w:val="20"/>
              </w:rPr>
              <w:t>Удовлетворительное</w:t>
            </w:r>
          </w:p>
        </w:tc>
      </w:tr>
      <w:tr w:rsidR="00E32ECC" w:rsidRPr="00E32ECC" w14:paraId="25EA7032" w14:textId="77777777" w:rsidTr="00E32ECC">
        <w:trPr>
          <w:trHeight w:val="899"/>
        </w:trPr>
        <w:tc>
          <w:tcPr>
            <w:tcW w:w="568" w:type="dxa"/>
          </w:tcPr>
          <w:p w14:paraId="5A52D9CE" w14:textId="77777777" w:rsidR="00E32ECC" w:rsidRPr="00E32ECC" w:rsidRDefault="00E32ECC" w:rsidP="00E32ECC">
            <w:pPr>
              <w:spacing w:after="0" w:line="240" w:lineRule="auto"/>
              <w:rPr>
                <w:rFonts w:ascii="Times New Roman" w:hAnsi="Times New Roman" w:cs="Times New Roman"/>
                <w:sz w:val="20"/>
                <w:szCs w:val="20"/>
              </w:rPr>
            </w:pPr>
            <w:r w:rsidRPr="00E32ECC">
              <w:rPr>
                <w:rFonts w:ascii="Times New Roman" w:hAnsi="Times New Roman" w:cs="Times New Roman"/>
                <w:sz w:val="20"/>
                <w:szCs w:val="20"/>
              </w:rPr>
              <w:t>1.6.</w:t>
            </w:r>
          </w:p>
        </w:tc>
        <w:tc>
          <w:tcPr>
            <w:tcW w:w="1843" w:type="dxa"/>
          </w:tcPr>
          <w:p w14:paraId="377AA8BA" w14:textId="77777777" w:rsidR="00E32ECC" w:rsidRPr="00E32ECC" w:rsidRDefault="00E32ECC" w:rsidP="00E32ECC">
            <w:pPr>
              <w:spacing w:after="0" w:line="240" w:lineRule="auto"/>
              <w:rPr>
                <w:rFonts w:ascii="Times New Roman" w:hAnsi="Times New Roman" w:cs="Times New Roman"/>
                <w:b/>
                <w:sz w:val="20"/>
                <w:szCs w:val="20"/>
              </w:rPr>
            </w:pPr>
            <w:r w:rsidRPr="00E32ECC">
              <w:rPr>
                <w:rFonts w:ascii="Times New Roman" w:hAnsi="Times New Roman" w:cs="Times New Roman"/>
                <w:sz w:val="20"/>
                <w:szCs w:val="20"/>
                <w:lang w:eastAsia="zh-CN"/>
              </w:rPr>
              <w:t>Тепловые сети, протяженностью 1859,31 м</w:t>
            </w:r>
          </w:p>
        </w:tc>
        <w:tc>
          <w:tcPr>
            <w:tcW w:w="1276" w:type="dxa"/>
          </w:tcPr>
          <w:p w14:paraId="77A7A8D4"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Передача тепловой энергии</w:t>
            </w:r>
          </w:p>
        </w:tc>
        <w:tc>
          <w:tcPr>
            <w:tcW w:w="4536" w:type="dxa"/>
          </w:tcPr>
          <w:p w14:paraId="7604D53B" w14:textId="77777777" w:rsidR="00E32ECC" w:rsidRPr="00E32ECC" w:rsidRDefault="00E32ECC" w:rsidP="00E32ECC">
            <w:pPr>
              <w:spacing w:after="0" w:line="240" w:lineRule="auto"/>
              <w:rPr>
                <w:rFonts w:ascii="Times New Roman" w:hAnsi="Times New Roman" w:cs="Times New Roman"/>
                <w:sz w:val="20"/>
                <w:szCs w:val="20"/>
              </w:rPr>
            </w:pPr>
            <w:r w:rsidRPr="00E32ECC">
              <w:rPr>
                <w:rFonts w:ascii="Times New Roman" w:hAnsi="Times New Roman" w:cs="Times New Roman"/>
                <w:sz w:val="20"/>
                <w:szCs w:val="20"/>
                <w:u w:val="single"/>
              </w:rPr>
              <w:t>Тепловые сети</w:t>
            </w:r>
            <w:r w:rsidRPr="00E32ECC">
              <w:rPr>
                <w:rFonts w:ascii="Times New Roman" w:hAnsi="Times New Roman" w:cs="Times New Roman"/>
                <w:sz w:val="20"/>
                <w:szCs w:val="20"/>
              </w:rPr>
              <w:t xml:space="preserve">: </w:t>
            </w:r>
            <w:r w:rsidRPr="00E32ECC">
              <w:rPr>
                <w:rFonts w:ascii="Times New Roman" w:hAnsi="Times New Roman" w:cs="Times New Roman"/>
                <w:sz w:val="20"/>
                <w:szCs w:val="20"/>
                <w:lang w:eastAsia="zh-CN"/>
              </w:rPr>
              <w:t xml:space="preserve">протяженность - 1859,31 м, литер: 8Т, </w:t>
            </w:r>
            <w:r w:rsidRPr="00E32ECC">
              <w:rPr>
                <w:rFonts w:ascii="Times New Roman" w:hAnsi="Times New Roman" w:cs="Times New Roman"/>
                <w:sz w:val="20"/>
                <w:szCs w:val="20"/>
              </w:rPr>
              <w:t>сталь, воздушная прокладка - 1509,20м, подземная - 350,11м, с Ду 250 мм по Ду 32мм</w:t>
            </w:r>
          </w:p>
          <w:p w14:paraId="32754154" w14:textId="77777777" w:rsidR="00E32ECC" w:rsidRPr="00E32ECC" w:rsidRDefault="00E32ECC" w:rsidP="00E32ECC">
            <w:pPr>
              <w:spacing w:after="0" w:line="240" w:lineRule="auto"/>
              <w:rPr>
                <w:rFonts w:ascii="Times New Roman" w:hAnsi="Times New Roman" w:cs="Times New Roman"/>
                <w:sz w:val="20"/>
                <w:szCs w:val="20"/>
              </w:rPr>
            </w:pPr>
          </w:p>
        </w:tc>
        <w:tc>
          <w:tcPr>
            <w:tcW w:w="992" w:type="dxa"/>
          </w:tcPr>
          <w:p w14:paraId="575807F5"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1989</w:t>
            </w:r>
          </w:p>
        </w:tc>
        <w:tc>
          <w:tcPr>
            <w:tcW w:w="1559" w:type="dxa"/>
          </w:tcPr>
          <w:p w14:paraId="6736370A" w14:textId="77777777" w:rsidR="00E32ECC" w:rsidRPr="00E32ECC" w:rsidRDefault="00E32ECC" w:rsidP="00E32ECC">
            <w:pPr>
              <w:spacing w:after="0" w:line="240" w:lineRule="auto"/>
              <w:jc w:val="center"/>
              <w:rPr>
                <w:rFonts w:ascii="Times New Roman" w:hAnsi="Times New Roman" w:cs="Times New Roman"/>
                <w:color w:val="FF0000"/>
                <w:sz w:val="20"/>
                <w:szCs w:val="20"/>
              </w:rPr>
            </w:pPr>
            <w:r w:rsidRPr="00E32ECC">
              <w:rPr>
                <w:rFonts w:ascii="Times New Roman" w:hAnsi="Times New Roman" w:cs="Times New Roman"/>
                <w:sz w:val="20"/>
                <w:szCs w:val="20"/>
              </w:rPr>
              <w:t>Удовлетворительное</w:t>
            </w:r>
          </w:p>
        </w:tc>
      </w:tr>
      <w:tr w:rsidR="00E32ECC" w:rsidRPr="00E32ECC" w14:paraId="038A4386" w14:textId="77777777" w:rsidTr="00E32ECC">
        <w:trPr>
          <w:trHeight w:val="1125"/>
        </w:trPr>
        <w:tc>
          <w:tcPr>
            <w:tcW w:w="568" w:type="dxa"/>
          </w:tcPr>
          <w:p w14:paraId="2DDF07C8" w14:textId="77777777" w:rsidR="00E32ECC" w:rsidRPr="00E32ECC" w:rsidRDefault="00E32ECC" w:rsidP="00E32ECC">
            <w:pPr>
              <w:spacing w:after="0" w:line="240" w:lineRule="auto"/>
              <w:rPr>
                <w:rFonts w:ascii="Times New Roman" w:hAnsi="Times New Roman" w:cs="Times New Roman"/>
                <w:sz w:val="20"/>
                <w:szCs w:val="20"/>
              </w:rPr>
            </w:pPr>
            <w:r w:rsidRPr="00E32ECC">
              <w:rPr>
                <w:rFonts w:ascii="Times New Roman" w:hAnsi="Times New Roman" w:cs="Times New Roman"/>
                <w:sz w:val="20"/>
                <w:szCs w:val="20"/>
              </w:rPr>
              <w:t>1.7.</w:t>
            </w:r>
          </w:p>
        </w:tc>
        <w:tc>
          <w:tcPr>
            <w:tcW w:w="1843" w:type="dxa"/>
          </w:tcPr>
          <w:p w14:paraId="603A406C" w14:textId="77777777" w:rsidR="00E32ECC" w:rsidRPr="00E32ECC" w:rsidRDefault="00E32ECC" w:rsidP="00E32ECC">
            <w:pPr>
              <w:spacing w:after="0" w:line="240" w:lineRule="auto"/>
              <w:rPr>
                <w:rFonts w:ascii="Times New Roman" w:hAnsi="Times New Roman" w:cs="Times New Roman"/>
                <w:b/>
                <w:sz w:val="20"/>
                <w:szCs w:val="20"/>
              </w:rPr>
            </w:pPr>
            <w:r w:rsidRPr="00E32ECC">
              <w:rPr>
                <w:rFonts w:ascii="Times New Roman" w:hAnsi="Times New Roman" w:cs="Times New Roman"/>
                <w:sz w:val="20"/>
                <w:szCs w:val="20"/>
                <w:lang w:eastAsia="zh-CN"/>
              </w:rPr>
              <w:t>Водопровод технический, протяженностью 1049,28м</w:t>
            </w:r>
          </w:p>
        </w:tc>
        <w:tc>
          <w:tcPr>
            <w:tcW w:w="1276" w:type="dxa"/>
          </w:tcPr>
          <w:p w14:paraId="35C654FD"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Подача воды на котельную</w:t>
            </w:r>
          </w:p>
        </w:tc>
        <w:tc>
          <w:tcPr>
            <w:tcW w:w="4536" w:type="dxa"/>
          </w:tcPr>
          <w:p w14:paraId="14B73B04" w14:textId="77777777" w:rsidR="00E32ECC" w:rsidRPr="00E32ECC" w:rsidRDefault="00E32ECC" w:rsidP="00E32ECC">
            <w:pPr>
              <w:spacing w:after="0" w:line="240" w:lineRule="auto"/>
              <w:rPr>
                <w:rFonts w:ascii="Times New Roman" w:hAnsi="Times New Roman" w:cs="Times New Roman"/>
                <w:sz w:val="20"/>
                <w:szCs w:val="20"/>
                <w:lang w:eastAsia="zh-CN"/>
              </w:rPr>
            </w:pPr>
            <w:r w:rsidRPr="00E32ECC">
              <w:rPr>
                <w:rFonts w:ascii="Times New Roman" w:hAnsi="Times New Roman" w:cs="Times New Roman"/>
                <w:sz w:val="20"/>
                <w:szCs w:val="20"/>
                <w:u w:val="single"/>
              </w:rPr>
              <w:t>Сети технического водопровода:</w:t>
            </w:r>
            <w:r w:rsidRPr="00E32ECC">
              <w:rPr>
                <w:rFonts w:ascii="Times New Roman" w:hAnsi="Times New Roman" w:cs="Times New Roman"/>
                <w:sz w:val="20"/>
                <w:szCs w:val="20"/>
              </w:rPr>
              <w:t xml:space="preserve"> общая </w:t>
            </w:r>
            <w:r w:rsidRPr="00E32ECC">
              <w:rPr>
                <w:rFonts w:ascii="Times New Roman" w:hAnsi="Times New Roman" w:cs="Times New Roman"/>
                <w:sz w:val="20"/>
                <w:szCs w:val="20"/>
                <w:lang w:eastAsia="zh-CN"/>
              </w:rPr>
              <w:t xml:space="preserve">протяженность - 1049,28м, литер: 5В, количество смотровых колодцев - 6шт.; </w:t>
            </w:r>
          </w:p>
          <w:p w14:paraId="545FB868" w14:textId="77777777" w:rsidR="00E32ECC" w:rsidRPr="00E32ECC" w:rsidRDefault="00E32ECC" w:rsidP="00E32ECC">
            <w:pPr>
              <w:spacing w:after="0" w:line="240" w:lineRule="auto"/>
              <w:rPr>
                <w:rFonts w:ascii="Times New Roman" w:hAnsi="Times New Roman" w:cs="Times New Roman"/>
                <w:sz w:val="20"/>
                <w:szCs w:val="20"/>
              </w:rPr>
            </w:pPr>
            <w:r w:rsidRPr="00E32ECC">
              <w:rPr>
                <w:rFonts w:ascii="Times New Roman" w:hAnsi="Times New Roman" w:cs="Times New Roman"/>
                <w:sz w:val="20"/>
                <w:szCs w:val="20"/>
              </w:rPr>
              <w:t>сталь, наружный, Ду100</w:t>
            </w:r>
          </w:p>
          <w:p w14:paraId="77325135" w14:textId="77777777" w:rsidR="00E32ECC" w:rsidRPr="00E32ECC" w:rsidRDefault="00E32ECC" w:rsidP="00E32ECC">
            <w:pPr>
              <w:spacing w:after="0" w:line="240" w:lineRule="auto"/>
              <w:rPr>
                <w:rFonts w:ascii="Times New Roman" w:hAnsi="Times New Roman" w:cs="Times New Roman"/>
                <w:sz w:val="20"/>
                <w:szCs w:val="20"/>
              </w:rPr>
            </w:pPr>
          </w:p>
        </w:tc>
        <w:tc>
          <w:tcPr>
            <w:tcW w:w="992" w:type="dxa"/>
          </w:tcPr>
          <w:p w14:paraId="60625FE1"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1980              </w:t>
            </w:r>
          </w:p>
        </w:tc>
        <w:tc>
          <w:tcPr>
            <w:tcW w:w="1559" w:type="dxa"/>
          </w:tcPr>
          <w:p w14:paraId="39051DDF" w14:textId="77777777" w:rsidR="00E32ECC" w:rsidRPr="00E32ECC" w:rsidRDefault="00E32ECC" w:rsidP="00E32ECC">
            <w:pPr>
              <w:spacing w:after="0" w:line="240" w:lineRule="auto"/>
              <w:jc w:val="center"/>
              <w:rPr>
                <w:rFonts w:ascii="Times New Roman" w:hAnsi="Times New Roman" w:cs="Times New Roman"/>
                <w:sz w:val="20"/>
                <w:szCs w:val="20"/>
              </w:rPr>
            </w:pPr>
            <w:proofErr w:type="gramStart"/>
            <w:r w:rsidRPr="00E32ECC">
              <w:rPr>
                <w:rFonts w:ascii="Times New Roman" w:hAnsi="Times New Roman" w:cs="Times New Roman"/>
                <w:sz w:val="20"/>
                <w:szCs w:val="20"/>
              </w:rPr>
              <w:t>Удовлетворительное  (</w:t>
            </w:r>
            <w:proofErr w:type="gramEnd"/>
            <w:r w:rsidRPr="00E32ECC">
              <w:rPr>
                <w:rFonts w:ascii="Times New Roman" w:hAnsi="Times New Roman" w:cs="Times New Roman"/>
                <w:sz w:val="20"/>
                <w:szCs w:val="20"/>
              </w:rPr>
              <w:t>требуется частичная замена на пластиковый трубопровод)</w:t>
            </w:r>
          </w:p>
          <w:p w14:paraId="1457B367" w14:textId="77777777" w:rsidR="00E32ECC" w:rsidRPr="00E32ECC" w:rsidRDefault="00E32ECC" w:rsidP="00E32ECC">
            <w:pPr>
              <w:spacing w:after="0" w:line="240" w:lineRule="auto"/>
              <w:jc w:val="center"/>
              <w:rPr>
                <w:rFonts w:ascii="Times New Roman" w:hAnsi="Times New Roman" w:cs="Times New Roman"/>
                <w:sz w:val="20"/>
                <w:szCs w:val="20"/>
              </w:rPr>
            </w:pPr>
          </w:p>
        </w:tc>
      </w:tr>
      <w:tr w:rsidR="00E32ECC" w:rsidRPr="00E32ECC" w14:paraId="7CF835D7" w14:textId="77777777" w:rsidTr="00E32ECC">
        <w:trPr>
          <w:trHeight w:val="1125"/>
        </w:trPr>
        <w:tc>
          <w:tcPr>
            <w:tcW w:w="568" w:type="dxa"/>
          </w:tcPr>
          <w:p w14:paraId="6A4D1BA2" w14:textId="77777777" w:rsidR="00E32ECC" w:rsidRPr="00E32ECC" w:rsidRDefault="00E32ECC" w:rsidP="00E32ECC">
            <w:pPr>
              <w:spacing w:after="0" w:line="240" w:lineRule="auto"/>
              <w:rPr>
                <w:rFonts w:ascii="Times New Roman" w:hAnsi="Times New Roman" w:cs="Times New Roman"/>
                <w:sz w:val="20"/>
                <w:szCs w:val="20"/>
              </w:rPr>
            </w:pPr>
            <w:r w:rsidRPr="00E32ECC">
              <w:rPr>
                <w:rFonts w:ascii="Times New Roman" w:hAnsi="Times New Roman" w:cs="Times New Roman"/>
                <w:sz w:val="20"/>
                <w:szCs w:val="20"/>
              </w:rPr>
              <w:t>1.8.</w:t>
            </w:r>
          </w:p>
        </w:tc>
        <w:tc>
          <w:tcPr>
            <w:tcW w:w="1843" w:type="dxa"/>
          </w:tcPr>
          <w:p w14:paraId="2B29F948" w14:textId="77777777" w:rsidR="00E32ECC" w:rsidRPr="00E32ECC" w:rsidRDefault="00E32ECC" w:rsidP="00E32ECC">
            <w:pPr>
              <w:spacing w:after="0" w:line="240" w:lineRule="auto"/>
              <w:rPr>
                <w:rFonts w:ascii="Times New Roman" w:hAnsi="Times New Roman" w:cs="Times New Roman"/>
                <w:b/>
                <w:sz w:val="20"/>
                <w:szCs w:val="20"/>
              </w:rPr>
            </w:pPr>
            <w:r w:rsidRPr="00E32ECC">
              <w:rPr>
                <w:rFonts w:ascii="Times New Roman" w:hAnsi="Times New Roman" w:cs="Times New Roman"/>
                <w:sz w:val="20"/>
                <w:szCs w:val="20"/>
                <w:lang w:eastAsia="zh-CN"/>
              </w:rPr>
              <w:t>Водопровод питьевой из труб ПНД, протяженностью 93,88 м</w:t>
            </w:r>
          </w:p>
        </w:tc>
        <w:tc>
          <w:tcPr>
            <w:tcW w:w="1276" w:type="dxa"/>
          </w:tcPr>
          <w:p w14:paraId="044D1A6C"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Подача воды на котельную</w:t>
            </w:r>
          </w:p>
        </w:tc>
        <w:tc>
          <w:tcPr>
            <w:tcW w:w="4536" w:type="dxa"/>
          </w:tcPr>
          <w:p w14:paraId="1CFB5DDB" w14:textId="77777777" w:rsidR="00E32ECC" w:rsidRPr="00E32ECC" w:rsidRDefault="00E32ECC" w:rsidP="00E32ECC">
            <w:pPr>
              <w:spacing w:after="0" w:line="240" w:lineRule="auto"/>
              <w:rPr>
                <w:rFonts w:ascii="Times New Roman" w:hAnsi="Times New Roman" w:cs="Times New Roman"/>
                <w:sz w:val="20"/>
                <w:szCs w:val="20"/>
                <w:lang w:eastAsia="zh-CN"/>
              </w:rPr>
            </w:pPr>
            <w:r w:rsidRPr="00E32ECC">
              <w:rPr>
                <w:rFonts w:ascii="Times New Roman" w:hAnsi="Times New Roman" w:cs="Times New Roman"/>
                <w:sz w:val="20"/>
                <w:szCs w:val="20"/>
                <w:u w:val="single"/>
              </w:rPr>
              <w:t>Сети хозяйственно-питьевого водопровода</w:t>
            </w:r>
            <w:r w:rsidRPr="00E32ECC">
              <w:rPr>
                <w:rFonts w:ascii="Times New Roman" w:hAnsi="Times New Roman" w:cs="Times New Roman"/>
                <w:sz w:val="20"/>
                <w:szCs w:val="20"/>
              </w:rPr>
              <w:t xml:space="preserve">: </w:t>
            </w:r>
            <w:r w:rsidRPr="00E32ECC">
              <w:rPr>
                <w:rFonts w:ascii="Times New Roman" w:hAnsi="Times New Roman" w:cs="Times New Roman"/>
                <w:sz w:val="20"/>
                <w:szCs w:val="20"/>
                <w:lang w:eastAsia="zh-CN"/>
              </w:rPr>
              <w:t>протяженность</w:t>
            </w:r>
            <w:proofErr w:type="gramStart"/>
            <w:r w:rsidRPr="00E32ECC">
              <w:rPr>
                <w:rFonts w:ascii="Times New Roman" w:hAnsi="Times New Roman" w:cs="Times New Roman"/>
                <w:sz w:val="20"/>
                <w:szCs w:val="20"/>
                <w:lang w:eastAsia="zh-CN"/>
              </w:rPr>
              <w:t>-  93</w:t>
            </w:r>
            <w:proofErr w:type="gramEnd"/>
            <w:r w:rsidRPr="00E32ECC">
              <w:rPr>
                <w:rFonts w:ascii="Times New Roman" w:hAnsi="Times New Roman" w:cs="Times New Roman"/>
                <w:sz w:val="20"/>
                <w:szCs w:val="20"/>
                <w:lang w:eastAsia="zh-CN"/>
              </w:rPr>
              <w:t>,88 м, литер: 4В, количество смотровых колодцев – 1 шт.,</w:t>
            </w:r>
          </w:p>
          <w:p w14:paraId="724C4C02" w14:textId="77777777" w:rsidR="00E32ECC" w:rsidRPr="00E32ECC" w:rsidRDefault="00E32ECC" w:rsidP="00E32ECC">
            <w:pPr>
              <w:spacing w:after="0" w:line="240" w:lineRule="auto"/>
              <w:rPr>
                <w:rFonts w:ascii="Times New Roman" w:hAnsi="Times New Roman" w:cs="Times New Roman"/>
                <w:sz w:val="20"/>
                <w:szCs w:val="20"/>
              </w:rPr>
            </w:pPr>
            <w:proofErr w:type="gramStart"/>
            <w:r w:rsidRPr="00E32ECC">
              <w:rPr>
                <w:rFonts w:ascii="Times New Roman" w:hAnsi="Times New Roman" w:cs="Times New Roman"/>
                <w:sz w:val="20"/>
                <w:szCs w:val="20"/>
              </w:rPr>
              <w:t>пластик,  Ду</w:t>
            </w:r>
            <w:proofErr w:type="gramEnd"/>
            <w:r w:rsidRPr="00E32ECC">
              <w:rPr>
                <w:rFonts w:ascii="Times New Roman" w:hAnsi="Times New Roman" w:cs="Times New Roman"/>
                <w:sz w:val="20"/>
                <w:szCs w:val="20"/>
              </w:rPr>
              <w:t xml:space="preserve"> 100мм. </w:t>
            </w:r>
          </w:p>
          <w:p w14:paraId="740CE46E" w14:textId="77777777" w:rsidR="00E32ECC" w:rsidRPr="00E32ECC" w:rsidRDefault="00E32ECC" w:rsidP="00E32ECC">
            <w:pPr>
              <w:spacing w:after="0" w:line="240" w:lineRule="auto"/>
              <w:rPr>
                <w:rFonts w:ascii="Times New Roman" w:hAnsi="Times New Roman" w:cs="Times New Roman"/>
                <w:sz w:val="20"/>
                <w:szCs w:val="20"/>
              </w:rPr>
            </w:pPr>
          </w:p>
        </w:tc>
        <w:tc>
          <w:tcPr>
            <w:tcW w:w="992" w:type="dxa"/>
          </w:tcPr>
          <w:p w14:paraId="2DA44BF8"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2011</w:t>
            </w:r>
          </w:p>
        </w:tc>
        <w:tc>
          <w:tcPr>
            <w:tcW w:w="1559" w:type="dxa"/>
          </w:tcPr>
          <w:p w14:paraId="13033440" w14:textId="77777777" w:rsidR="00E32ECC" w:rsidRPr="00E32ECC" w:rsidRDefault="00E32ECC" w:rsidP="00E32ECC">
            <w:pPr>
              <w:spacing w:after="0" w:line="240" w:lineRule="auto"/>
              <w:jc w:val="center"/>
              <w:rPr>
                <w:rFonts w:ascii="Times New Roman" w:hAnsi="Times New Roman" w:cs="Times New Roman"/>
                <w:color w:val="FF0000"/>
                <w:sz w:val="20"/>
                <w:szCs w:val="20"/>
              </w:rPr>
            </w:pPr>
            <w:r w:rsidRPr="00E32ECC">
              <w:rPr>
                <w:rFonts w:ascii="Times New Roman" w:hAnsi="Times New Roman" w:cs="Times New Roman"/>
                <w:sz w:val="20"/>
                <w:szCs w:val="20"/>
              </w:rPr>
              <w:t>Удовлетворительное</w:t>
            </w:r>
          </w:p>
        </w:tc>
      </w:tr>
    </w:tbl>
    <w:p w14:paraId="59367AF4" w14:textId="77777777" w:rsidR="00E32ECC" w:rsidRPr="00E32ECC" w:rsidRDefault="00E32ECC" w:rsidP="00E32ECC">
      <w:pPr>
        <w:shd w:val="clear" w:color="auto" w:fill="FFFFFF"/>
        <w:spacing w:after="0" w:line="240" w:lineRule="auto"/>
        <w:contextualSpacing/>
        <w:rPr>
          <w:rFonts w:ascii="Times New Roman" w:hAnsi="Times New Roman" w:cs="Times New Roman"/>
          <w:b/>
          <w:sz w:val="20"/>
          <w:szCs w:val="20"/>
        </w:rPr>
      </w:pPr>
    </w:p>
    <w:p w14:paraId="1A17DA9A" w14:textId="77777777" w:rsidR="00E32ECC" w:rsidRPr="00E32ECC" w:rsidRDefault="00E32ECC" w:rsidP="00E32ECC">
      <w:pPr>
        <w:shd w:val="clear" w:color="auto" w:fill="FFFFFF"/>
        <w:spacing w:after="0" w:line="240" w:lineRule="auto"/>
        <w:contextualSpacing/>
        <w:rPr>
          <w:rFonts w:ascii="Times New Roman" w:hAnsi="Times New Roman" w:cs="Times New Roman"/>
          <w:b/>
        </w:rPr>
      </w:pPr>
      <w:r w:rsidRPr="00E32ECC">
        <w:rPr>
          <w:rFonts w:ascii="Times New Roman" w:hAnsi="Times New Roman" w:cs="Times New Roman"/>
          <w:b/>
        </w:rPr>
        <w:t>2) Перечень и техническое описание иного имущества, расположенного по адресу: Челябинская область, г. Сим, ул. 40 лет Октября, д. 60:</w:t>
      </w:r>
    </w:p>
    <w:p w14:paraId="202A185E" w14:textId="77777777" w:rsidR="00E32ECC" w:rsidRPr="00E32ECC" w:rsidRDefault="00E32ECC" w:rsidP="00E32ECC">
      <w:pPr>
        <w:shd w:val="clear" w:color="auto" w:fill="FFFFFF"/>
        <w:spacing w:after="0" w:line="240" w:lineRule="auto"/>
        <w:contextualSpacing/>
        <w:rPr>
          <w:rFonts w:ascii="Times New Roman" w:hAnsi="Times New Roman" w:cs="Times New Roman"/>
          <w:b/>
        </w:rPr>
      </w:pPr>
    </w:p>
    <w:tbl>
      <w:tblPr>
        <w:tblW w:w="1063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3534"/>
        <w:gridCol w:w="1843"/>
        <w:gridCol w:w="1701"/>
        <w:gridCol w:w="1134"/>
        <w:gridCol w:w="1843"/>
      </w:tblGrid>
      <w:tr w:rsidR="00E32ECC" w:rsidRPr="00E32ECC" w14:paraId="0BA6D062" w14:textId="77777777" w:rsidTr="00E32ECC">
        <w:trPr>
          <w:trHeight w:val="915"/>
        </w:trPr>
        <w:tc>
          <w:tcPr>
            <w:tcW w:w="578" w:type="dxa"/>
            <w:tcBorders>
              <w:top w:val="single" w:sz="4" w:space="0" w:color="auto"/>
              <w:left w:val="single" w:sz="4" w:space="0" w:color="auto"/>
              <w:bottom w:val="single" w:sz="4" w:space="0" w:color="auto"/>
              <w:right w:val="single" w:sz="4" w:space="0" w:color="auto"/>
            </w:tcBorders>
            <w:hideMark/>
          </w:tcPr>
          <w:p w14:paraId="09F5A080" w14:textId="77777777" w:rsidR="00E32ECC" w:rsidRPr="00E32ECC" w:rsidRDefault="00E32ECC" w:rsidP="00E32ECC">
            <w:pPr>
              <w:spacing w:after="0" w:line="240" w:lineRule="auto"/>
              <w:jc w:val="center"/>
              <w:rPr>
                <w:rFonts w:ascii="Times New Roman" w:hAnsi="Times New Roman" w:cs="Times New Roman"/>
                <w:b/>
                <w:sz w:val="20"/>
                <w:szCs w:val="20"/>
              </w:rPr>
            </w:pPr>
            <w:r w:rsidRPr="00E32ECC">
              <w:rPr>
                <w:rFonts w:ascii="Times New Roman" w:hAnsi="Times New Roman" w:cs="Times New Roman"/>
                <w:b/>
                <w:sz w:val="20"/>
                <w:szCs w:val="20"/>
              </w:rPr>
              <w:t xml:space="preserve">№ </w:t>
            </w:r>
            <w:proofErr w:type="spellStart"/>
            <w:r w:rsidRPr="00E32ECC">
              <w:rPr>
                <w:rFonts w:ascii="Times New Roman" w:hAnsi="Times New Roman" w:cs="Times New Roman"/>
                <w:b/>
                <w:sz w:val="20"/>
                <w:szCs w:val="20"/>
              </w:rPr>
              <w:t>пп</w:t>
            </w:r>
            <w:proofErr w:type="spellEnd"/>
          </w:p>
        </w:tc>
        <w:tc>
          <w:tcPr>
            <w:tcW w:w="3534" w:type="dxa"/>
            <w:tcBorders>
              <w:top w:val="single" w:sz="4" w:space="0" w:color="auto"/>
              <w:left w:val="single" w:sz="4" w:space="0" w:color="auto"/>
              <w:bottom w:val="single" w:sz="4" w:space="0" w:color="auto"/>
              <w:right w:val="single" w:sz="4" w:space="0" w:color="auto"/>
            </w:tcBorders>
            <w:hideMark/>
          </w:tcPr>
          <w:p w14:paraId="2F1AF384" w14:textId="77777777" w:rsidR="00E32ECC" w:rsidRPr="00E32ECC" w:rsidRDefault="00E32ECC" w:rsidP="00E32ECC">
            <w:pPr>
              <w:spacing w:after="0" w:line="240" w:lineRule="auto"/>
              <w:jc w:val="center"/>
              <w:rPr>
                <w:rFonts w:ascii="Times New Roman" w:hAnsi="Times New Roman" w:cs="Times New Roman"/>
                <w:b/>
                <w:sz w:val="20"/>
                <w:szCs w:val="20"/>
              </w:rPr>
            </w:pPr>
            <w:r w:rsidRPr="00E32ECC">
              <w:rPr>
                <w:rFonts w:ascii="Times New Roman" w:hAnsi="Times New Roman" w:cs="Times New Roman"/>
                <w:b/>
                <w:sz w:val="20"/>
                <w:szCs w:val="20"/>
              </w:rPr>
              <w:t>Наименование объекта</w:t>
            </w:r>
          </w:p>
        </w:tc>
        <w:tc>
          <w:tcPr>
            <w:tcW w:w="1843" w:type="dxa"/>
            <w:tcBorders>
              <w:top w:val="single" w:sz="4" w:space="0" w:color="auto"/>
              <w:left w:val="single" w:sz="4" w:space="0" w:color="auto"/>
              <w:bottom w:val="single" w:sz="4" w:space="0" w:color="auto"/>
              <w:right w:val="single" w:sz="4" w:space="0" w:color="auto"/>
            </w:tcBorders>
            <w:hideMark/>
          </w:tcPr>
          <w:p w14:paraId="37FCDE74" w14:textId="77777777" w:rsidR="00E32ECC" w:rsidRPr="00E32ECC" w:rsidRDefault="00E32ECC" w:rsidP="00E32ECC">
            <w:pPr>
              <w:spacing w:after="0" w:line="240" w:lineRule="auto"/>
              <w:jc w:val="center"/>
              <w:rPr>
                <w:rFonts w:ascii="Times New Roman" w:hAnsi="Times New Roman" w:cs="Times New Roman"/>
                <w:b/>
                <w:sz w:val="20"/>
                <w:szCs w:val="20"/>
              </w:rPr>
            </w:pPr>
            <w:r w:rsidRPr="00E32ECC">
              <w:rPr>
                <w:rFonts w:ascii="Times New Roman" w:hAnsi="Times New Roman" w:cs="Times New Roman"/>
                <w:b/>
                <w:sz w:val="20"/>
                <w:szCs w:val="20"/>
              </w:rPr>
              <w:t>Назначение объекта</w:t>
            </w:r>
          </w:p>
        </w:tc>
        <w:tc>
          <w:tcPr>
            <w:tcW w:w="1701" w:type="dxa"/>
            <w:tcBorders>
              <w:top w:val="single" w:sz="4" w:space="0" w:color="auto"/>
              <w:left w:val="single" w:sz="4" w:space="0" w:color="auto"/>
              <w:bottom w:val="single" w:sz="4" w:space="0" w:color="auto"/>
              <w:right w:val="single" w:sz="4" w:space="0" w:color="auto"/>
            </w:tcBorders>
            <w:hideMark/>
          </w:tcPr>
          <w:p w14:paraId="7AEED743" w14:textId="77777777" w:rsidR="00E32ECC" w:rsidRPr="00E32ECC" w:rsidRDefault="00E32ECC" w:rsidP="00E32ECC">
            <w:pPr>
              <w:spacing w:after="0" w:line="240" w:lineRule="auto"/>
              <w:jc w:val="center"/>
              <w:rPr>
                <w:rFonts w:ascii="Times New Roman" w:hAnsi="Times New Roman" w:cs="Times New Roman"/>
                <w:b/>
                <w:sz w:val="20"/>
                <w:szCs w:val="20"/>
              </w:rPr>
            </w:pPr>
            <w:r w:rsidRPr="00E32ECC">
              <w:rPr>
                <w:rFonts w:ascii="Times New Roman" w:hAnsi="Times New Roman" w:cs="Times New Roman"/>
                <w:b/>
                <w:sz w:val="20"/>
                <w:szCs w:val="20"/>
              </w:rPr>
              <w:t>Техническая характеристика объекта</w:t>
            </w:r>
          </w:p>
        </w:tc>
        <w:tc>
          <w:tcPr>
            <w:tcW w:w="1134" w:type="dxa"/>
            <w:tcBorders>
              <w:top w:val="single" w:sz="4" w:space="0" w:color="auto"/>
              <w:left w:val="single" w:sz="4" w:space="0" w:color="auto"/>
              <w:bottom w:val="single" w:sz="4" w:space="0" w:color="auto"/>
              <w:right w:val="single" w:sz="4" w:space="0" w:color="auto"/>
            </w:tcBorders>
            <w:hideMark/>
          </w:tcPr>
          <w:p w14:paraId="37C51E5A" w14:textId="77777777" w:rsidR="00E32ECC" w:rsidRPr="00E32ECC" w:rsidRDefault="00E32ECC" w:rsidP="00E32ECC">
            <w:pPr>
              <w:spacing w:after="0" w:line="240" w:lineRule="auto"/>
              <w:jc w:val="center"/>
              <w:rPr>
                <w:rFonts w:ascii="Times New Roman" w:hAnsi="Times New Roman" w:cs="Times New Roman"/>
                <w:b/>
                <w:sz w:val="20"/>
                <w:szCs w:val="20"/>
              </w:rPr>
            </w:pPr>
            <w:r w:rsidRPr="00E32ECC">
              <w:rPr>
                <w:rFonts w:ascii="Times New Roman" w:hAnsi="Times New Roman" w:cs="Times New Roman"/>
                <w:b/>
                <w:sz w:val="20"/>
                <w:szCs w:val="20"/>
              </w:rPr>
              <w:t>Год ввода в эксплуатацию объекта</w:t>
            </w:r>
          </w:p>
        </w:tc>
        <w:tc>
          <w:tcPr>
            <w:tcW w:w="1843" w:type="dxa"/>
            <w:tcBorders>
              <w:top w:val="single" w:sz="4" w:space="0" w:color="auto"/>
              <w:left w:val="single" w:sz="4" w:space="0" w:color="auto"/>
              <w:bottom w:val="single" w:sz="4" w:space="0" w:color="auto"/>
              <w:right w:val="single" w:sz="4" w:space="0" w:color="auto"/>
            </w:tcBorders>
            <w:hideMark/>
          </w:tcPr>
          <w:p w14:paraId="202A23A9" w14:textId="77777777" w:rsidR="00E32ECC" w:rsidRPr="00E32ECC" w:rsidRDefault="00E32ECC" w:rsidP="00E32ECC">
            <w:pPr>
              <w:spacing w:after="0" w:line="240" w:lineRule="auto"/>
              <w:jc w:val="center"/>
              <w:rPr>
                <w:rFonts w:ascii="Times New Roman" w:hAnsi="Times New Roman" w:cs="Times New Roman"/>
                <w:b/>
                <w:sz w:val="20"/>
                <w:szCs w:val="20"/>
              </w:rPr>
            </w:pPr>
            <w:r w:rsidRPr="00E32ECC">
              <w:rPr>
                <w:rFonts w:ascii="Times New Roman" w:hAnsi="Times New Roman" w:cs="Times New Roman"/>
                <w:b/>
                <w:sz w:val="20"/>
                <w:szCs w:val="20"/>
              </w:rPr>
              <w:t>Техническое состояние объекта</w:t>
            </w:r>
          </w:p>
        </w:tc>
      </w:tr>
      <w:tr w:rsidR="00E32ECC" w:rsidRPr="00E32ECC" w14:paraId="1538C33D" w14:textId="77777777" w:rsidTr="00E32ECC">
        <w:trPr>
          <w:trHeight w:val="690"/>
        </w:trPr>
        <w:tc>
          <w:tcPr>
            <w:tcW w:w="578" w:type="dxa"/>
            <w:tcBorders>
              <w:top w:val="single" w:sz="4" w:space="0" w:color="auto"/>
              <w:left w:val="single" w:sz="4" w:space="0" w:color="auto"/>
              <w:bottom w:val="single" w:sz="4" w:space="0" w:color="auto"/>
              <w:right w:val="single" w:sz="4" w:space="0" w:color="auto"/>
            </w:tcBorders>
          </w:tcPr>
          <w:p w14:paraId="1994E5BE"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w:t>
            </w:r>
          </w:p>
        </w:tc>
        <w:tc>
          <w:tcPr>
            <w:tcW w:w="3534" w:type="dxa"/>
            <w:tcBorders>
              <w:top w:val="single" w:sz="4" w:space="0" w:color="auto"/>
              <w:left w:val="single" w:sz="4" w:space="0" w:color="auto"/>
              <w:bottom w:val="single" w:sz="4" w:space="0" w:color="auto"/>
              <w:right w:val="single" w:sz="4" w:space="0" w:color="auto"/>
            </w:tcBorders>
            <w:hideMark/>
          </w:tcPr>
          <w:p w14:paraId="003E6EF6"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Котел водогрейный КВ-ГМ-3,48-95Н ст.№1 с газовой </w:t>
            </w:r>
            <w:proofErr w:type="gramStart"/>
            <w:r w:rsidRPr="00E32ECC">
              <w:rPr>
                <w:rFonts w:ascii="Times New Roman" w:hAnsi="Times New Roman" w:cs="Times New Roman"/>
                <w:sz w:val="20"/>
                <w:szCs w:val="20"/>
              </w:rPr>
              <w:t>горел-кой</w:t>
            </w:r>
            <w:proofErr w:type="gramEnd"/>
            <w:r w:rsidRPr="00E32ECC">
              <w:rPr>
                <w:rFonts w:ascii="Times New Roman" w:hAnsi="Times New Roman" w:cs="Times New Roman"/>
                <w:sz w:val="20"/>
                <w:szCs w:val="20"/>
              </w:rPr>
              <w:t xml:space="preserve"> типа ГГВ-350 и автоматикой</w:t>
            </w:r>
          </w:p>
        </w:tc>
        <w:tc>
          <w:tcPr>
            <w:tcW w:w="1843" w:type="dxa"/>
            <w:tcBorders>
              <w:top w:val="single" w:sz="4" w:space="0" w:color="auto"/>
              <w:left w:val="single" w:sz="4" w:space="0" w:color="auto"/>
              <w:bottom w:val="single" w:sz="4" w:space="0" w:color="auto"/>
              <w:right w:val="single" w:sz="4" w:space="0" w:color="auto"/>
            </w:tcBorders>
          </w:tcPr>
          <w:p w14:paraId="76338B09" w14:textId="77777777" w:rsidR="00E32ECC" w:rsidRPr="00E32ECC" w:rsidRDefault="00E32ECC" w:rsidP="00E32ECC">
            <w:pPr>
              <w:spacing w:after="0" w:line="240" w:lineRule="auto"/>
              <w:jc w:val="center"/>
              <w:rPr>
                <w:rFonts w:ascii="Times New Roman" w:hAnsi="Times New Roman" w:cs="Times New Roman"/>
                <w:sz w:val="20"/>
                <w:szCs w:val="20"/>
              </w:rPr>
            </w:pPr>
          </w:p>
          <w:p w14:paraId="3269D6E7"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Выработка тепловой энергии</w:t>
            </w:r>
          </w:p>
        </w:tc>
        <w:tc>
          <w:tcPr>
            <w:tcW w:w="1701" w:type="dxa"/>
            <w:tcBorders>
              <w:top w:val="single" w:sz="4" w:space="0" w:color="auto"/>
              <w:left w:val="single" w:sz="4" w:space="0" w:color="auto"/>
              <w:bottom w:val="single" w:sz="4" w:space="0" w:color="auto"/>
              <w:right w:val="single" w:sz="4" w:space="0" w:color="auto"/>
            </w:tcBorders>
          </w:tcPr>
          <w:p w14:paraId="21661CBC" w14:textId="77777777" w:rsidR="00E32ECC" w:rsidRPr="00E32ECC" w:rsidRDefault="00E32ECC" w:rsidP="00E32ECC">
            <w:pPr>
              <w:spacing w:after="0" w:line="240" w:lineRule="auto"/>
              <w:jc w:val="center"/>
              <w:rPr>
                <w:rFonts w:ascii="Times New Roman" w:hAnsi="Times New Roman" w:cs="Times New Roman"/>
                <w:sz w:val="20"/>
                <w:szCs w:val="20"/>
              </w:rPr>
            </w:pPr>
          </w:p>
          <w:p w14:paraId="65691057" w14:textId="77777777" w:rsidR="00E32ECC" w:rsidRPr="00E32ECC" w:rsidRDefault="00E32ECC" w:rsidP="00E32ECC">
            <w:pPr>
              <w:spacing w:after="0" w:line="240" w:lineRule="auto"/>
              <w:jc w:val="center"/>
              <w:rPr>
                <w:rFonts w:ascii="Times New Roman" w:hAnsi="Times New Roman" w:cs="Times New Roman"/>
                <w:sz w:val="20"/>
                <w:szCs w:val="20"/>
              </w:rPr>
            </w:pPr>
          </w:p>
          <w:p w14:paraId="0AA4D4B7"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З Гкал/час</w:t>
            </w:r>
          </w:p>
        </w:tc>
        <w:tc>
          <w:tcPr>
            <w:tcW w:w="1134" w:type="dxa"/>
            <w:tcBorders>
              <w:top w:val="single" w:sz="4" w:space="0" w:color="auto"/>
              <w:left w:val="single" w:sz="4" w:space="0" w:color="auto"/>
              <w:bottom w:val="single" w:sz="4" w:space="0" w:color="auto"/>
              <w:right w:val="single" w:sz="4" w:space="0" w:color="auto"/>
            </w:tcBorders>
          </w:tcPr>
          <w:p w14:paraId="708134AA" w14:textId="77777777" w:rsidR="00E32ECC" w:rsidRPr="00E32ECC" w:rsidRDefault="00E32ECC" w:rsidP="00E32ECC">
            <w:pPr>
              <w:spacing w:after="0" w:line="240" w:lineRule="auto"/>
              <w:jc w:val="center"/>
              <w:rPr>
                <w:rFonts w:ascii="Times New Roman" w:hAnsi="Times New Roman" w:cs="Times New Roman"/>
                <w:sz w:val="20"/>
                <w:szCs w:val="20"/>
              </w:rPr>
            </w:pPr>
          </w:p>
          <w:p w14:paraId="27CE42D6" w14:textId="77777777" w:rsidR="00E32ECC" w:rsidRPr="00E32ECC" w:rsidRDefault="00E32ECC" w:rsidP="00E32ECC">
            <w:pPr>
              <w:spacing w:after="0" w:line="240" w:lineRule="auto"/>
              <w:jc w:val="center"/>
              <w:rPr>
                <w:rFonts w:ascii="Times New Roman" w:hAnsi="Times New Roman" w:cs="Times New Roman"/>
                <w:sz w:val="20"/>
                <w:szCs w:val="20"/>
              </w:rPr>
            </w:pPr>
          </w:p>
          <w:p w14:paraId="2EE6E6EE"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2013</w:t>
            </w:r>
          </w:p>
        </w:tc>
        <w:tc>
          <w:tcPr>
            <w:tcW w:w="1843" w:type="dxa"/>
            <w:tcBorders>
              <w:top w:val="single" w:sz="4" w:space="0" w:color="auto"/>
              <w:left w:val="single" w:sz="4" w:space="0" w:color="auto"/>
              <w:bottom w:val="single" w:sz="4" w:space="0" w:color="auto"/>
              <w:right w:val="single" w:sz="4" w:space="0" w:color="auto"/>
            </w:tcBorders>
          </w:tcPr>
          <w:p w14:paraId="6B361478" w14:textId="77777777" w:rsidR="00E32ECC" w:rsidRPr="00E32ECC" w:rsidRDefault="00E32ECC" w:rsidP="00E32ECC">
            <w:pPr>
              <w:spacing w:after="0" w:line="240" w:lineRule="auto"/>
              <w:jc w:val="center"/>
              <w:rPr>
                <w:rFonts w:ascii="Times New Roman" w:hAnsi="Times New Roman" w:cs="Times New Roman"/>
                <w:sz w:val="20"/>
                <w:szCs w:val="20"/>
              </w:rPr>
            </w:pPr>
          </w:p>
          <w:p w14:paraId="14BC41E6"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tc>
      </w:tr>
      <w:tr w:rsidR="00E32ECC" w:rsidRPr="00E32ECC" w14:paraId="7EEA82E1" w14:textId="77777777" w:rsidTr="00E32ECC">
        <w:trPr>
          <w:trHeight w:val="690"/>
        </w:trPr>
        <w:tc>
          <w:tcPr>
            <w:tcW w:w="578" w:type="dxa"/>
            <w:tcBorders>
              <w:top w:val="single" w:sz="4" w:space="0" w:color="auto"/>
              <w:left w:val="single" w:sz="4" w:space="0" w:color="auto"/>
              <w:bottom w:val="single" w:sz="4" w:space="0" w:color="auto"/>
              <w:right w:val="single" w:sz="4" w:space="0" w:color="auto"/>
            </w:tcBorders>
          </w:tcPr>
          <w:p w14:paraId="3DA6B4DB"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w:t>
            </w:r>
          </w:p>
        </w:tc>
        <w:tc>
          <w:tcPr>
            <w:tcW w:w="3534" w:type="dxa"/>
            <w:tcBorders>
              <w:top w:val="single" w:sz="4" w:space="0" w:color="auto"/>
              <w:left w:val="single" w:sz="4" w:space="0" w:color="auto"/>
              <w:bottom w:val="single" w:sz="4" w:space="0" w:color="auto"/>
              <w:right w:val="single" w:sz="4" w:space="0" w:color="auto"/>
            </w:tcBorders>
            <w:hideMark/>
          </w:tcPr>
          <w:p w14:paraId="3F750A27"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Котел водогрейный КВ-ГМ-3,48-95Н ст.№2 с комбинированной горелкой типа </w:t>
            </w:r>
            <w:proofErr w:type="spellStart"/>
            <w:r w:rsidRPr="00E32ECC">
              <w:rPr>
                <w:rFonts w:ascii="Times New Roman" w:hAnsi="Times New Roman" w:cs="Times New Roman"/>
                <w:sz w:val="20"/>
                <w:szCs w:val="20"/>
                <w:lang w:val="en-US"/>
              </w:rPr>
              <w:t>Cib</w:t>
            </w:r>
            <w:proofErr w:type="spellEnd"/>
            <w:r w:rsidRPr="00E32ECC">
              <w:rPr>
                <w:rFonts w:ascii="Times New Roman" w:hAnsi="Times New Roman" w:cs="Times New Roman"/>
                <w:sz w:val="20"/>
                <w:szCs w:val="20"/>
              </w:rPr>
              <w:t xml:space="preserve"> </w:t>
            </w:r>
            <w:proofErr w:type="spellStart"/>
            <w:r w:rsidRPr="00E32ECC">
              <w:rPr>
                <w:rFonts w:ascii="Times New Roman" w:hAnsi="Times New Roman" w:cs="Times New Roman"/>
                <w:sz w:val="20"/>
                <w:szCs w:val="20"/>
                <w:lang w:val="en-US"/>
              </w:rPr>
              <w:t>Unigaz</w:t>
            </w:r>
            <w:proofErr w:type="spellEnd"/>
            <w:r w:rsidRPr="00E32ECC">
              <w:rPr>
                <w:rFonts w:ascii="Times New Roman" w:hAnsi="Times New Roman" w:cs="Times New Roman"/>
                <w:sz w:val="20"/>
                <w:szCs w:val="20"/>
              </w:rPr>
              <w:t xml:space="preserve"> 350 и автоматикой</w:t>
            </w:r>
          </w:p>
        </w:tc>
        <w:tc>
          <w:tcPr>
            <w:tcW w:w="1843" w:type="dxa"/>
            <w:tcBorders>
              <w:top w:val="single" w:sz="4" w:space="0" w:color="auto"/>
              <w:left w:val="single" w:sz="4" w:space="0" w:color="auto"/>
              <w:bottom w:val="single" w:sz="4" w:space="0" w:color="auto"/>
              <w:right w:val="single" w:sz="4" w:space="0" w:color="auto"/>
            </w:tcBorders>
          </w:tcPr>
          <w:p w14:paraId="081356C8" w14:textId="77777777" w:rsidR="00E32ECC" w:rsidRPr="00E32ECC" w:rsidRDefault="00E32ECC" w:rsidP="00E32ECC">
            <w:pPr>
              <w:spacing w:after="0" w:line="240" w:lineRule="auto"/>
              <w:jc w:val="center"/>
              <w:rPr>
                <w:rFonts w:ascii="Times New Roman" w:hAnsi="Times New Roman" w:cs="Times New Roman"/>
                <w:sz w:val="20"/>
                <w:szCs w:val="20"/>
              </w:rPr>
            </w:pPr>
          </w:p>
          <w:p w14:paraId="68F4FD9C"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Выработка тепловой энергии</w:t>
            </w:r>
          </w:p>
        </w:tc>
        <w:tc>
          <w:tcPr>
            <w:tcW w:w="1701" w:type="dxa"/>
            <w:tcBorders>
              <w:top w:val="single" w:sz="4" w:space="0" w:color="auto"/>
              <w:left w:val="single" w:sz="4" w:space="0" w:color="auto"/>
              <w:bottom w:val="single" w:sz="4" w:space="0" w:color="auto"/>
              <w:right w:val="single" w:sz="4" w:space="0" w:color="auto"/>
            </w:tcBorders>
          </w:tcPr>
          <w:p w14:paraId="19B24A67" w14:textId="77777777" w:rsidR="00E32ECC" w:rsidRPr="00E32ECC" w:rsidRDefault="00E32ECC" w:rsidP="00E32ECC">
            <w:pPr>
              <w:spacing w:after="0" w:line="240" w:lineRule="auto"/>
              <w:jc w:val="center"/>
              <w:rPr>
                <w:rFonts w:ascii="Times New Roman" w:hAnsi="Times New Roman" w:cs="Times New Roman"/>
                <w:sz w:val="20"/>
                <w:szCs w:val="20"/>
              </w:rPr>
            </w:pPr>
          </w:p>
          <w:p w14:paraId="67DD0724" w14:textId="77777777" w:rsidR="00E32ECC" w:rsidRPr="00E32ECC" w:rsidRDefault="00E32ECC" w:rsidP="00E32ECC">
            <w:pPr>
              <w:spacing w:after="0" w:line="240" w:lineRule="auto"/>
              <w:jc w:val="center"/>
              <w:rPr>
                <w:rFonts w:ascii="Times New Roman" w:hAnsi="Times New Roman" w:cs="Times New Roman"/>
                <w:sz w:val="20"/>
                <w:szCs w:val="20"/>
              </w:rPr>
            </w:pPr>
          </w:p>
          <w:p w14:paraId="2567D2FC"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З Гкал/час</w:t>
            </w:r>
          </w:p>
        </w:tc>
        <w:tc>
          <w:tcPr>
            <w:tcW w:w="1134" w:type="dxa"/>
            <w:tcBorders>
              <w:top w:val="single" w:sz="4" w:space="0" w:color="auto"/>
              <w:left w:val="single" w:sz="4" w:space="0" w:color="auto"/>
              <w:bottom w:val="single" w:sz="4" w:space="0" w:color="auto"/>
              <w:right w:val="single" w:sz="4" w:space="0" w:color="auto"/>
            </w:tcBorders>
          </w:tcPr>
          <w:p w14:paraId="1B15DE66" w14:textId="77777777" w:rsidR="00E32ECC" w:rsidRPr="00E32ECC" w:rsidRDefault="00E32ECC" w:rsidP="00E32ECC">
            <w:pPr>
              <w:spacing w:after="0" w:line="240" w:lineRule="auto"/>
              <w:jc w:val="center"/>
              <w:rPr>
                <w:rFonts w:ascii="Times New Roman" w:hAnsi="Times New Roman" w:cs="Times New Roman"/>
                <w:sz w:val="20"/>
                <w:szCs w:val="20"/>
              </w:rPr>
            </w:pPr>
          </w:p>
          <w:p w14:paraId="3101A228" w14:textId="77777777" w:rsidR="00E32ECC" w:rsidRPr="00E32ECC" w:rsidRDefault="00E32ECC" w:rsidP="00E32ECC">
            <w:pPr>
              <w:spacing w:after="0" w:line="240" w:lineRule="auto"/>
              <w:jc w:val="center"/>
              <w:rPr>
                <w:rFonts w:ascii="Times New Roman" w:hAnsi="Times New Roman" w:cs="Times New Roman"/>
                <w:sz w:val="20"/>
                <w:szCs w:val="20"/>
              </w:rPr>
            </w:pPr>
          </w:p>
          <w:p w14:paraId="26B6ADBA"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2014</w:t>
            </w:r>
          </w:p>
        </w:tc>
        <w:tc>
          <w:tcPr>
            <w:tcW w:w="1843" w:type="dxa"/>
            <w:tcBorders>
              <w:top w:val="single" w:sz="4" w:space="0" w:color="auto"/>
              <w:left w:val="single" w:sz="4" w:space="0" w:color="auto"/>
              <w:bottom w:val="single" w:sz="4" w:space="0" w:color="auto"/>
              <w:right w:val="single" w:sz="4" w:space="0" w:color="auto"/>
            </w:tcBorders>
          </w:tcPr>
          <w:p w14:paraId="49338034" w14:textId="77777777" w:rsidR="00E32ECC" w:rsidRPr="00E32ECC" w:rsidRDefault="00E32ECC" w:rsidP="00E32ECC">
            <w:pPr>
              <w:spacing w:after="0" w:line="240" w:lineRule="auto"/>
              <w:jc w:val="center"/>
              <w:rPr>
                <w:rFonts w:ascii="Times New Roman" w:hAnsi="Times New Roman" w:cs="Times New Roman"/>
                <w:sz w:val="20"/>
                <w:szCs w:val="20"/>
              </w:rPr>
            </w:pPr>
          </w:p>
          <w:p w14:paraId="57CA173E"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tc>
      </w:tr>
      <w:tr w:rsidR="00E32ECC" w:rsidRPr="00E32ECC" w14:paraId="193B0A52" w14:textId="77777777" w:rsidTr="00E32ECC">
        <w:trPr>
          <w:trHeight w:val="714"/>
        </w:trPr>
        <w:tc>
          <w:tcPr>
            <w:tcW w:w="578" w:type="dxa"/>
            <w:tcBorders>
              <w:top w:val="single" w:sz="4" w:space="0" w:color="auto"/>
              <w:left w:val="single" w:sz="4" w:space="0" w:color="auto"/>
              <w:bottom w:val="single" w:sz="4" w:space="0" w:color="auto"/>
              <w:right w:val="single" w:sz="4" w:space="0" w:color="auto"/>
            </w:tcBorders>
          </w:tcPr>
          <w:p w14:paraId="05ABFE62"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3</w:t>
            </w:r>
          </w:p>
        </w:tc>
        <w:tc>
          <w:tcPr>
            <w:tcW w:w="3534" w:type="dxa"/>
            <w:tcBorders>
              <w:top w:val="single" w:sz="4" w:space="0" w:color="auto"/>
              <w:left w:val="single" w:sz="4" w:space="0" w:color="auto"/>
              <w:bottom w:val="single" w:sz="4" w:space="0" w:color="auto"/>
              <w:right w:val="single" w:sz="4" w:space="0" w:color="auto"/>
            </w:tcBorders>
            <w:hideMark/>
          </w:tcPr>
          <w:p w14:paraId="324AA6D5"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Котел водогрейный КВ-ГМ-1,16-95Н ст.№3 с газовой горелкой типа ГГВ-100 и автоматикой</w:t>
            </w:r>
          </w:p>
        </w:tc>
        <w:tc>
          <w:tcPr>
            <w:tcW w:w="1843" w:type="dxa"/>
            <w:tcBorders>
              <w:top w:val="single" w:sz="4" w:space="0" w:color="auto"/>
              <w:left w:val="single" w:sz="4" w:space="0" w:color="auto"/>
              <w:bottom w:val="single" w:sz="4" w:space="0" w:color="auto"/>
              <w:right w:val="single" w:sz="4" w:space="0" w:color="auto"/>
            </w:tcBorders>
          </w:tcPr>
          <w:p w14:paraId="74EEF9D0" w14:textId="77777777" w:rsidR="00E32ECC" w:rsidRPr="00E32ECC" w:rsidRDefault="00E32ECC" w:rsidP="00E32ECC">
            <w:pPr>
              <w:spacing w:after="0" w:line="240" w:lineRule="auto"/>
              <w:jc w:val="center"/>
              <w:rPr>
                <w:rFonts w:ascii="Times New Roman" w:hAnsi="Times New Roman" w:cs="Times New Roman"/>
                <w:sz w:val="20"/>
                <w:szCs w:val="20"/>
              </w:rPr>
            </w:pPr>
          </w:p>
          <w:p w14:paraId="0EF2A8DC"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Выработка тепловой энергии</w:t>
            </w:r>
          </w:p>
        </w:tc>
        <w:tc>
          <w:tcPr>
            <w:tcW w:w="1701" w:type="dxa"/>
            <w:tcBorders>
              <w:top w:val="single" w:sz="4" w:space="0" w:color="auto"/>
              <w:left w:val="single" w:sz="4" w:space="0" w:color="auto"/>
              <w:bottom w:val="single" w:sz="4" w:space="0" w:color="auto"/>
              <w:right w:val="single" w:sz="4" w:space="0" w:color="auto"/>
            </w:tcBorders>
          </w:tcPr>
          <w:p w14:paraId="0E44C2FC" w14:textId="77777777" w:rsidR="00E32ECC" w:rsidRPr="00E32ECC" w:rsidRDefault="00E32ECC" w:rsidP="00E32ECC">
            <w:pPr>
              <w:spacing w:after="0" w:line="240" w:lineRule="auto"/>
              <w:jc w:val="center"/>
              <w:rPr>
                <w:rFonts w:ascii="Times New Roman" w:hAnsi="Times New Roman" w:cs="Times New Roman"/>
                <w:sz w:val="20"/>
                <w:szCs w:val="20"/>
              </w:rPr>
            </w:pPr>
          </w:p>
          <w:p w14:paraId="7EF906D3" w14:textId="77777777" w:rsidR="00E32ECC" w:rsidRPr="00E32ECC" w:rsidRDefault="00E32ECC" w:rsidP="00E32ECC">
            <w:pPr>
              <w:spacing w:after="0" w:line="240" w:lineRule="auto"/>
              <w:jc w:val="center"/>
              <w:rPr>
                <w:rFonts w:ascii="Times New Roman" w:hAnsi="Times New Roman" w:cs="Times New Roman"/>
                <w:sz w:val="20"/>
                <w:szCs w:val="20"/>
              </w:rPr>
            </w:pPr>
          </w:p>
          <w:p w14:paraId="3287BF38"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 Гкал/час</w:t>
            </w:r>
          </w:p>
        </w:tc>
        <w:tc>
          <w:tcPr>
            <w:tcW w:w="1134" w:type="dxa"/>
            <w:tcBorders>
              <w:top w:val="single" w:sz="4" w:space="0" w:color="auto"/>
              <w:left w:val="single" w:sz="4" w:space="0" w:color="auto"/>
              <w:bottom w:val="single" w:sz="4" w:space="0" w:color="auto"/>
              <w:right w:val="single" w:sz="4" w:space="0" w:color="auto"/>
            </w:tcBorders>
          </w:tcPr>
          <w:p w14:paraId="1CBF96D8" w14:textId="77777777" w:rsidR="00E32ECC" w:rsidRPr="00E32ECC" w:rsidRDefault="00E32ECC" w:rsidP="00E32ECC">
            <w:pPr>
              <w:spacing w:after="0" w:line="240" w:lineRule="auto"/>
              <w:jc w:val="center"/>
              <w:rPr>
                <w:rFonts w:ascii="Times New Roman" w:hAnsi="Times New Roman" w:cs="Times New Roman"/>
                <w:sz w:val="20"/>
                <w:szCs w:val="20"/>
              </w:rPr>
            </w:pPr>
          </w:p>
          <w:p w14:paraId="7D0AAB97" w14:textId="77777777" w:rsidR="00E32ECC" w:rsidRPr="00E32ECC" w:rsidRDefault="00E32ECC" w:rsidP="00E32ECC">
            <w:pPr>
              <w:spacing w:after="0" w:line="240" w:lineRule="auto"/>
              <w:jc w:val="center"/>
              <w:rPr>
                <w:rFonts w:ascii="Times New Roman" w:hAnsi="Times New Roman" w:cs="Times New Roman"/>
                <w:sz w:val="20"/>
                <w:szCs w:val="20"/>
              </w:rPr>
            </w:pPr>
          </w:p>
          <w:p w14:paraId="1D65B8DE"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2013</w:t>
            </w:r>
          </w:p>
        </w:tc>
        <w:tc>
          <w:tcPr>
            <w:tcW w:w="1843" w:type="dxa"/>
            <w:tcBorders>
              <w:top w:val="single" w:sz="4" w:space="0" w:color="auto"/>
              <w:left w:val="single" w:sz="4" w:space="0" w:color="auto"/>
              <w:bottom w:val="single" w:sz="4" w:space="0" w:color="auto"/>
              <w:right w:val="single" w:sz="4" w:space="0" w:color="auto"/>
            </w:tcBorders>
          </w:tcPr>
          <w:p w14:paraId="6271DD9C" w14:textId="77777777" w:rsidR="00E32ECC" w:rsidRPr="00E32ECC" w:rsidRDefault="00E32ECC" w:rsidP="00E32ECC">
            <w:pPr>
              <w:spacing w:after="0" w:line="240" w:lineRule="auto"/>
              <w:jc w:val="center"/>
              <w:rPr>
                <w:rFonts w:ascii="Times New Roman" w:hAnsi="Times New Roman" w:cs="Times New Roman"/>
                <w:sz w:val="20"/>
                <w:szCs w:val="20"/>
              </w:rPr>
            </w:pPr>
          </w:p>
          <w:p w14:paraId="454F9605"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tc>
      </w:tr>
      <w:tr w:rsidR="00E32ECC" w:rsidRPr="00E32ECC" w14:paraId="76A5B1D9" w14:textId="77777777" w:rsidTr="00E32ECC">
        <w:trPr>
          <w:trHeight w:val="683"/>
        </w:trPr>
        <w:tc>
          <w:tcPr>
            <w:tcW w:w="578" w:type="dxa"/>
            <w:tcBorders>
              <w:top w:val="single" w:sz="4" w:space="0" w:color="auto"/>
              <w:left w:val="single" w:sz="4" w:space="0" w:color="auto"/>
              <w:bottom w:val="single" w:sz="4" w:space="0" w:color="auto"/>
              <w:right w:val="single" w:sz="4" w:space="0" w:color="auto"/>
            </w:tcBorders>
          </w:tcPr>
          <w:p w14:paraId="0907B0BA"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4</w:t>
            </w:r>
          </w:p>
        </w:tc>
        <w:tc>
          <w:tcPr>
            <w:tcW w:w="3534" w:type="dxa"/>
            <w:tcBorders>
              <w:top w:val="single" w:sz="4" w:space="0" w:color="auto"/>
              <w:left w:val="single" w:sz="4" w:space="0" w:color="auto"/>
              <w:bottom w:val="single" w:sz="4" w:space="0" w:color="auto"/>
              <w:right w:val="single" w:sz="4" w:space="0" w:color="auto"/>
            </w:tcBorders>
            <w:hideMark/>
          </w:tcPr>
          <w:p w14:paraId="0713873F"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Котел водогрейный КВ-3/95 ст.№4 с газовой горелкой типа ГГВ-350 с автоматикой «БУК-М»</w:t>
            </w:r>
          </w:p>
        </w:tc>
        <w:tc>
          <w:tcPr>
            <w:tcW w:w="1843" w:type="dxa"/>
            <w:tcBorders>
              <w:top w:val="single" w:sz="4" w:space="0" w:color="auto"/>
              <w:left w:val="single" w:sz="4" w:space="0" w:color="auto"/>
              <w:bottom w:val="single" w:sz="4" w:space="0" w:color="auto"/>
              <w:right w:val="single" w:sz="4" w:space="0" w:color="auto"/>
            </w:tcBorders>
          </w:tcPr>
          <w:p w14:paraId="13382DCB" w14:textId="77777777" w:rsidR="00E32ECC" w:rsidRPr="00E32ECC" w:rsidRDefault="00E32ECC" w:rsidP="00E32ECC">
            <w:pPr>
              <w:spacing w:after="0" w:line="240" w:lineRule="auto"/>
              <w:jc w:val="center"/>
              <w:rPr>
                <w:rFonts w:ascii="Times New Roman" w:hAnsi="Times New Roman" w:cs="Times New Roman"/>
                <w:sz w:val="20"/>
                <w:szCs w:val="20"/>
              </w:rPr>
            </w:pPr>
          </w:p>
          <w:p w14:paraId="6D41772C"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Выработка тепловой энергии</w:t>
            </w:r>
          </w:p>
        </w:tc>
        <w:tc>
          <w:tcPr>
            <w:tcW w:w="1701" w:type="dxa"/>
            <w:tcBorders>
              <w:top w:val="single" w:sz="4" w:space="0" w:color="auto"/>
              <w:left w:val="single" w:sz="4" w:space="0" w:color="auto"/>
              <w:bottom w:val="single" w:sz="4" w:space="0" w:color="auto"/>
              <w:right w:val="single" w:sz="4" w:space="0" w:color="auto"/>
            </w:tcBorders>
          </w:tcPr>
          <w:p w14:paraId="0385B632" w14:textId="77777777" w:rsidR="00E32ECC" w:rsidRPr="00E32ECC" w:rsidRDefault="00E32ECC" w:rsidP="00E32ECC">
            <w:pPr>
              <w:spacing w:after="0" w:line="240" w:lineRule="auto"/>
              <w:jc w:val="center"/>
              <w:rPr>
                <w:rFonts w:ascii="Times New Roman" w:hAnsi="Times New Roman" w:cs="Times New Roman"/>
                <w:sz w:val="20"/>
                <w:szCs w:val="20"/>
              </w:rPr>
            </w:pPr>
          </w:p>
          <w:p w14:paraId="3BAB3C29" w14:textId="77777777" w:rsidR="00E32ECC" w:rsidRPr="00E32ECC" w:rsidRDefault="00E32ECC" w:rsidP="00E32ECC">
            <w:pPr>
              <w:spacing w:after="0" w:line="240" w:lineRule="auto"/>
              <w:jc w:val="center"/>
              <w:rPr>
                <w:rFonts w:ascii="Times New Roman" w:hAnsi="Times New Roman" w:cs="Times New Roman"/>
                <w:sz w:val="20"/>
                <w:szCs w:val="20"/>
              </w:rPr>
            </w:pPr>
          </w:p>
          <w:p w14:paraId="332FB9E0"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3 Гкал/час</w:t>
            </w:r>
          </w:p>
        </w:tc>
        <w:tc>
          <w:tcPr>
            <w:tcW w:w="1134" w:type="dxa"/>
            <w:tcBorders>
              <w:top w:val="single" w:sz="4" w:space="0" w:color="auto"/>
              <w:left w:val="single" w:sz="4" w:space="0" w:color="auto"/>
              <w:bottom w:val="single" w:sz="4" w:space="0" w:color="auto"/>
              <w:right w:val="single" w:sz="4" w:space="0" w:color="auto"/>
            </w:tcBorders>
          </w:tcPr>
          <w:p w14:paraId="48FA9D11" w14:textId="77777777" w:rsidR="00E32ECC" w:rsidRPr="00E32ECC" w:rsidRDefault="00E32ECC" w:rsidP="00E32ECC">
            <w:pPr>
              <w:spacing w:after="0" w:line="240" w:lineRule="auto"/>
              <w:jc w:val="center"/>
              <w:rPr>
                <w:rFonts w:ascii="Times New Roman" w:hAnsi="Times New Roman" w:cs="Times New Roman"/>
                <w:sz w:val="20"/>
                <w:szCs w:val="20"/>
              </w:rPr>
            </w:pPr>
          </w:p>
          <w:p w14:paraId="51687515" w14:textId="77777777" w:rsidR="00E32ECC" w:rsidRPr="00E32ECC" w:rsidRDefault="00E32ECC" w:rsidP="00E32ECC">
            <w:pPr>
              <w:spacing w:after="0" w:line="240" w:lineRule="auto"/>
              <w:jc w:val="center"/>
              <w:rPr>
                <w:rFonts w:ascii="Times New Roman" w:hAnsi="Times New Roman" w:cs="Times New Roman"/>
                <w:sz w:val="20"/>
                <w:szCs w:val="20"/>
              </w:rPr>
            </w:pPr>
          </w:p>
          <w:p w14:paraId="2F6093A7"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2000</w:t>
            </w:r>
          </w:p>
        </w:tc>
        <w:tc>
          <w:tcPr>
            <w:tcW w:w="1843" w:type="dxa"/>
            <w:tcBorders>
              <w:top w:val="single" w:sz="4" w:space="0" w:color="auto"/>
              <w:left w:val="single" w:sz="4" w:space="0" w:color="auto"/>
              <w:bottom w:val="single" w:sz="4" w:space="0" w:color="auto"/>
              <w:right w:val="single" w:sz="4" w:space="0" w:color="auto"/>
            </w:tcBorders>
          </w:tcPr>
          <w:p w14:paraId="270D2C29" w14:textId="77777777" w:rsidR="00E32ECC" w:rsidRPr="00E32ECC" w:rsidRDefault="00E32ECC" w:rsidP="00E32ECC">
            <w:pPr>
              <w:spacing w:after="0" w:line="240" w:lineRule="auto"/>
              <w:jc w:val="center"/>
              <w:rPr>
                <w:rFonts w:ascii="Times New Roman" w:hAnsi="Times New Roman" w:cs="Times New Roman"/>
                <w:sz w:val="20"/>
                <w:szCs w:val="20"/>
              </w:rPr>
            </w:pPr>
          </w:p>
          <w:p w14:paraId="3F63E71A"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Неудовлетворительное (требуется замена котла)</w:t>
            </w:r>
          </w:p>
        </w:tc>
      </w:tr>
      <w:tr w:rsidR="00E32ECC" w:rsidRPr="00E32ECC" w14:paraId="21335125" w14:textId="77777777" w:rsidTr="00E32ECC">
        <w:trPr>
          <w:trHeight w:val="445"/>
        </w:trPr>
        <w:tc>
          <w:tcPr>
            <w:tcW w:w="578" w:type="dxa"/>
            <w:tcBorders>
              <w:top w:val="single" w:sz="4" w:space="0" w:color="auto"/>
              <w:left w:val="single" w:sz="4" w:space="0" w:color="auto"/>
              <w:bottom w:val="single" w:sz="4" w:space="0" w:color="auto"/>
              <w:right w:val="single" w:sz="4" w:space="0" w:color="auto"/>
            </w:tcBorders>
          </w:tcPr>
          <w:p w14:paraId="4DA4D721"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5</w:t>
            </w:r>
          </w:p>
        </w:tc>
        <w:tc>
          <w:tcPr>
            <w:tcW w:w="3534" w:type="dxa"/>
            <w:tcBorders>
              <w:top w:val="single" w:sz="4" w:space="0" w:color="auto"/>
              <w:left w:val="single" w:sz="4" w:space="0" w:color="auto"/>
              <w:bottom w:val="single" w:sz="4" w:space="0" w:color="auto"/>
              <w:right w:val="single" w:sz="4" w:space="0" w:color="auto"/>
            </w:tcBorders>
            <w:hideMark/>
          </w:tcPr>
          <w:p w14:paraId="47DDEC39" w14:textId="77777777" w:rsidR="00E32ECC" w:rsidRPr="00E32ECC" w:rsidRDefault="00E32ECC" w:rsidP="00E32ECC">
            <w:pPr>
              <w:pStyle w:val="a6"/>
              <w:spacing w:after="0" w:line="240" w:lineRule="auto"/>
              <w:ind w:left="0"/>
              <w:jc w:val="center"/>
              <w:rPr>
                <w:rFonts w:ascii="Times New Roman" w:hAnsi="Times New Roman" w:cs="Times New Roman"/>
                <w:sz w:val="20"/>
                <w:szCs w:val="20"/>
              </w:rPr>
            </w:pPr>
            <w:r w:rsidRPr="00E32ECC">
              <w:rPr>
                <w:rFonts w:ascii="Times New Roman" w:hAnsi="Times New Roman" w:cs="Times New Roman"/>
                <w:sz w:val="20"/>
                <w:szCs w:val="20"/>
              </w:rPr>
              <w:t>Дутьевой вентилятор типа «В120-28» котла ст.№1</w:t>
            </w:r>
          </w:p>
        </w:tc>
        <w:tc>
          <w:tcPr>
            <w:tcW w:w="1843" w:type="dxa"/>
            <w:tcBorders>
              <w:top w:val="single" w:sz="4" w:space="0" w:color="auto"/>
              <w:left w:val="single" w:sz="4" w:space="0" w:color="auto"/>
              <w:bottom w:val="single" w:sz="4" w:space="0" w:color="auto"/>
              <w:right w:val="single" w:sz="4" w:space="0" w:color="auto"/>
            </w:tcBorders>
            <w:hideMark/>
          </w:tcPr>
          <w:p w14:paraId="27BC1B61"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Подача воздуха на горелку</w:t>
            </w:r>
          </w:p>
        </w:tc>
        <w:tc>
          <w:tcPr>
            <w:tcW w:w="1701" w:type="dxa"/>
            <w:tcBorders>
              <w:top w:val="single" w:sz="4" w:space="0" w:color="auto"/>
              <w:left w:val="single" w:sz="4" w:space="0" w:color="auto"/>
              <w:bottom w:val="single" w:sz="4" w:space="0" w:color="auto"/>
              <w:right w:val="single" w:sz="4" w:space="0" w:color="auto"/>
            </w:tcBorders>
          </w:tcPr>
          <w:p w14:paraId="76731574" w14:textId="77777777" w:rsidR="00E32ECC" w:rsidRPr="00E32ECC" w:rsidRDefault="00E32ECC" w:rsidP="00E32ECC">
            <w:pPr>
              <w:spacing w:after="0" w:line="240" w:lineRule="auto"/>
              <w:jc w:val="center"/>
              <w:rPr>
                <w:rFonts w:ascii="Times New Roman" w:hAnsi="Times New Roman" w:cs="Times New Roman"/>
                <w:sz w:val="20"/>
                <w:szCs w:val="20"/>
              </w:rPr>
            </w:pPr>
          </w:p>
          <w:p w14:paraId="380AEC57"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7,5 кВт</w:t>
            </w:r>
          </w:p>
          <w:p w14:paraId="1619A059" w14:textId="77777777" w:rsidR="00E32ECC" w:rsidRPr="00E32ECC" w:rsidRDefault="00E32ECC" w:rsidP="00E32ECC">
            <w:pPr>
              <w:spacing w:after="0" w:line="240" w:lineRule="auto"/>
              <w:jc w:val="center"/>
              <w:rPr>
                <w:rFonts w:ascii="Times New Roman" w:hAnsi="Times New Roman" w:cs="Times New Roman"/>
                <w:sz w:val="20"/>
                <w:szCs w:val="20"/>
                <w:highlight w:val="yellow"/>
              </w:rPr>
            </w:pPr>
            <w:r w:rsidRPr="00E32ECC">
              <w:rPr>
                <w:rFonts w:ascii="Times New Roman" w:hAnsi="Times New Roman" w:cs="Times New Roman"/>
                <w:sz w:val="20"/>
                <w:szCs w:val="20"/>
              </w:rPr>
              <w:t>3000 об/м</w:t>
            </w:r>
          </w:p>
        </w:tc>
        <w:tc>
          <w:tcPr>
            <w:tcW w:w="1134" w:type="dxa"/>
            <w:tcBorders>
              <w:top w:val="single" w:sz="4" w:space="0" w:color="auto"/>
              <w:left w:val="single" w:sz="4" w:space="0" w:color="auto"/>
              <w:bottom w:val="single" w:sz="4" w:space="0" w:color="auto"/>
              <w:right w:val="single" w:sz="4" w:space="0" w:color="auto"/>
            </w:tcBorders>
          </w:tcPr>
          <w:p w14:paraId="70292888" w14:textId="77777777" w:rsidR="00E32ECC" w:rsidRPr="00E32ECC" w:rsidRDefault="00E32ECC" w:rsidP="00E32ECC">
            <w:pPr>
              <w:spacing w:after="0" w:line="240" w:lineRule="auto"/>
              <w:jc w:val="center"/>
              <w:rPr>
                <w:rFonts w:ascii="Times New Roman" w:hAnsi="Times New Roman" w:cs="Times New Roman"/>
                <w:sz w:val="20"/>
                <w:szCs w:val="20"/>
              </w:rPr>
            </w:pPr>
          </w:p>
          <w:p w14:paraId="7604DE11"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2013</w:t>
            </w:r>
          </w:p>
        </w:tc>
        <w:tc>
          <w:tcPr>
            <w:tcW w:w="1843" w:type="dxa"/>
            <w:tcBorders>
              <w:top w:val="single" w:sz="4" w:space="0" w:color="auto"/>
              <w:left w:val="single" w:sz="4" w:space="0" w:color="auto"/>
              <w:bottom w:val="single" w:sz="4" w:space="0" w:color="auto"/>
              <w:right w:val="single" w:sz="4" w:space="0" w:color="auto"/>
            </w:tcBorders>
          </w:tcPr>
          <w:p w14:paraId="33C82B56"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tc>
      </w:tr>
      <w:tr w:rsidR="00E32ECC" w:rsidRPr="00E32ECC" w14:paraId="5AD9586F" w14:textId="77777777" w:rsidTr="00E32ECC">
        <w:trPr>
          <w:trHeight w:val="706"/>
        </w:trPr>
        <w:tc>
          <w:tcPr>
            <w:tcW w:w="578" w:type="dxa"/>
            <w:tcBorders>
              <w:top w:val="single" w:sz="4" w:space="0" w:color="auto"/>
              <w:left w:val="single" w:sz="4" w:space="0" w:color="auto"/>
              <w:bottom w:val="single" w:sz="4" w:space="0" w:color="auto"/>
              <w:right w:val="single" w:sz="4" w:space="0" w:color="auto"/>
            </w:tcBorders>
          </w:tcPr>
          <w:p w14:paraId="48BCB62F"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6</w:t>
            </w:r>
          </w:p>
        </w:tc>
        <w:tc>
          <w:tcPr>
            <w:tcW w:w="3534" w:type="dxa"/>
            <w:tcBorders>
              <w:top w:val="single" w:sz="4" w:space="0" w:color="auto"/>
              <w:left w:val="single" w:sz="4" w:space="0" w:color="auto"/>
              <w:bottom w:val="single" w:sz="4" w:space="0" w:color="auto"/>
              <w:right w:val="single" w:sz="4" w:space="0" w:color="auto"/>
            </w:tcBorders>
            <w:hideMark/>
          </w:tcPr>
          <w:p w14:paraId="0AA5F654" w14:textId="77777777" w:rsidR="00E32ECC" w:rsidRPr="00E32ECC" w:rsidRDefault="00E32ECC" w:rsidP="00E32ECC">
            <w:pPr>
              <w:pStyle w:val="a6"/>
              <w:spacing w:after="0" w:line="240" w:lineRule="auto"/>
              <w:ind w:left="0"/>
              <w:jc w:val="center"/>
              <w:rPr>
                <w:rFonts w:ascii="Times New Roman" w:hAnsi="Times New Roman" w:cs="Times New Roman"/>
                <w:sz w:val="20"/>
                <w:szCs w:val="20"/>
              </w:rPr>
            </w:pPr>
            <w:r w:rsidRPr="00E32ECC">
              <w:rPr>
                <w:rFonts w:ascii="Times New Roman" w:hAnsi="Times New Roman" w:cs="Times New Roman"/>
                <w:sz w:val="20"/>
                <w:szCs w:val="20"/>
              </w:rPr>
              <w:t xml:space="preserve">Дутьевой вентилятор типа </w:t>
            </w:r>
          </w:p>
          <w:p w14:paraId="1BE7B269" w14:textId="77777777" w:rsidR="00E32ECC" w:rsidRPr="00E32ECC" w:rsidRDefault="00E32ECC" w:rsidP="00E32ECC">
            <w:pPr>
              <w:pStyle w:val="a6"/>
              <w:spacing w:after="0" w:line="240" w:lineRule="auto"/>
              <w:ind w:left="0"/>
              <w:jc w:val="center"/>
              <w:rPr>
                <w:rFonts w:ascii="Times New Roman" w:hAnsi="Times New Roman" w:cs="Times New Roman"/>
                <w:sz w:val="20"/>
                <w:szCs w:val="20"/>
              </w:rPr>
            </w:pPr>
            <w:r w:rsidRPr="00E32ECC">
              <w:rPr>
                <w:rFonts w:ascii="Times New Roman" w:hAnsi="Times New Roman" w:cs="Times New Roman"/>
                <w:sz w:val="20"/>
                <w:szCs w:val="20"/>
              </w:rPr>
              <w:t>«ВЦ 5-35-4», котла ст.№3</w:t>
            </w:r>
          </w:p>
        </w:tc>
        <w:tc>
          <w:tcPr>
            <w:tcW w:w="1843" w:type="dxa"/>
            <w:tcBorders>
              <w:top w:val="single" w:sz="4" w:space="0" w:color="auto"/>
              <w:left w:val="single" w:sz="4" w:space="0" w:color="auto"/>
              <w:bottom w:val="single" w:sz="4" w:space="0" w:color="auto"/>
              <w:right w:val="single" w:sz="4" w:space="0" w:color="auto"/>
            </w:tcBorders>
            <w:hideMark/>
          </w:tcPr>
          <w:p w14:paraId="22B41AF9"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Подача воздуха на горелку</w:t>
            </w:r>
          </w:p>
        </w:tc>
        <w:tc>
          <w:tcPr>
            <w:tcW w:w="1701" w:type="dxa"/>
            <w:tcBorders>
              <w:top w:val="single" w:sz="4" w:space="0" w:color="auto"/>
              <w:left w:val="single" w:sz="4" w:space="0" w:color="auto"/>
              <w:bottom w:val="single" w:sz="4" w:space="0" w:color="auto"/>
              <w:right w:val="single" w:sz="4" w:space="0" w:color="auto"/>
            </w:tcBorders>
          </w:tcPr>
          <w:p w14:paraId="727B781A" w14:textId="77777777" w:rsidR="00E32ECC" w:rsidRPr="00E32ECC" w:rsidRDefault="00E32ECC" w:rsidP="00E32ECC">
            <w:pPr>
              <w:spacing w:after="0" w:line="240" w:lineRule="auto"/>
              <w:jc w:val="center"/>
              <w:rPr>
                <w:rFonts w:ascii="Times New Roman" w:hAnsi="Times New Roman" w:cs="Times New Roman"/>
                <w:sz w:val="20"/>
                <w:szCs w:val="20"/>
              </w:rPr>
            </w:pPr>
          </w:p>
          <w:p w14:paraId="05BB7FC0"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2,2 кВт</w:t>
            </w:r>
          </w:p>
          <w:p w14:paraId="0520976F" w14:textId="77777777" w:rsidR="00E32ECC" w:rsidRPr="00E32ECC" w:rsidRDefault="00E32ECC" w:rsidP="00E32ECC">
            <w:pPr>
              <w:spacing w:after="0" w:line="240" w:lineRule="auto"/>
              <w:jc w:val="center"/>
              <w:rPr>
                <w:rFonts w:ascii="Times New Roman" w:hAnsi="Times New Roman" w:cs="Times New Roman"/>
                <w:sz w:val="20"/>
                <w:szCs w:val="20"/>
                <w:highlight w:val="yellow"/>
              </w:rPr>
            </w:pPr>
            <w:r w:rsidRPr="00E32ECC">
              <w:rPr>
                <w:rFonts w:ascii="Times New Roman" w:hAnsi="Times New Roman" w:cs="Times New Roman"/>
                <w:sz w:val="20"/>
                <w:szCs w:val="20"/>
              </w:rPr>
              <w:t>3000 об/м</w:t>
            </w:r>
          </w:p>
        </w:tc>
        <w:tc>
          <w:tcPr>
            <w:tcW w:w="1134" w:type="dxa"/>
            <w:tcBorders>
              <w:top w:val="single" w:sz="4" w:space="0" w:color="auto"/>
              <w:left w:val="single" w:sz="4" w:space="0" w:color="auto"/>
              <w:bottom w:val="single" w:sz="4" w:space="0" w:color="auto"/>
              <w:right w:val="single" w:sz="4" w:space="0" w:color="auto"/>
            </w:tcBorders>
          </w:tcPr>
          <w:p w14:paraId="4E5E3705" w14:textId="77777777" w:rsidR="00E32ECC" w:rsidRPr="00E32ECC" w:rsidRDefault="00E32ECC" w:rsidP="00E32ECC">
            <w:pPr>
              <w:spacing w:after="0" w:line="240" w:lineRule="auto"/>
              <w:jc w:val="center"/>
              <w:rPr>
                <w:rFonts w:ascii="Times New Roman" w:hAnsi="Times New Roman" w:cs="Times New Roman"/>
                <w:sz w:val="20"/>
                <w:szCs w:val="20"/>
              </w:rPr>
            </w:pPr>
          </w:p>
          <w:p w14:paraId="0F718F6A"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2013</w:t>
            </w:r>
          </w:p>
        </w:tc>
        <w:tc>
          <w:tcPr>
            <w:tcW w:w="1843" w:type="dxa"/>
            <w:tcBorders>
              <w:top w:val="single" w:sz="4" w:space="0" w:color="auto"/>
              <w:left w:val="single" w:sz="4" w:space="0" w:color="auto"/>
              <w:bottom w:val="single" w:sz="4" w:space="0" w:color="auto"/>
              <w:right w:val="single" w:sz="4" w:space="0" w:color="auto"/>
            </w:tcBorders>
          </w:tcPr>
          <w:p w14:paraId="12978BC2"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tc>
      </w:tr>
      <w:tr w:rsidR="00E32ECC" w:rsidRPr="00E32ECC" w14:paraId="2274FD6A" w14:textId="77777777" w:rsidTr="00E32ECC">
        <w:trPr>
          <w:trHeight w:val="357"/>
        </w:trPr>
        <w:tc>
          <w:tcPr>
            <w:tcW w:w="578" w:type="dxa"/>
            <w:tcBorders>
              <w:top w:val="single" w:sz="4" w:space="0" w:color="auto"/>
              <w:left w:val="single" w:sz="4" w:space="0" w:color="auto"/>
              <w:bottom w:val="single" w:sz="4" w:space="0" w:color="auto"/>
              <w:right w:val="single" w:sz="4" w:space="0" w:color="auto"/>
            </w:tcBorders>
          </w:tcPr>
          <w:p w14:paraId="5F2274B0"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7</w:t>
            </w:r>
          </w:p>
        </w:tc>
        <w:tc>
          <w:tcPr>
            <w:tcW w:w="3534" w:type="dxa"/>
            <w:tcBorders>
              <w:top w:val="single" w:sz="4" w:space="0" w:color="auto"/>
              <w:left w:val="single" w:sz="4" w:space="0" w:color="auto"/>
              <w:bottom w:val="single" w:sz="4" w:space="0" w:color="auto"/>
              <w:right w:val="single" w:sz="4" w:space="0" w:color="auto"/>
            </w:tcBorders>
            <w:hideMark/>
          </w:tcPr>
          <w:p w14:paraId="47E36006" w14:textId="77777777" w:rsidR="00E32ECC" w:rsidRPr="00E32ECC" w:rsidRDefault="00E32ECC" w:rsidP="00E32ECC">
            <w:pPr>
              <w:pStyle w:val="a6"/>
              <w:spacing w:after="0" w:line="240" w:lineRule="auto"/>
              <w:ind w:left="0"/>
              <w:jc w:val="center"/>
              <w:rPr>
                <w:rFonts w:ascii="Times New Roman" w:hAnsi="Times New Roman" w:cs="Times New Roman"/>
                <w:sz w:val="20"/>
                <w:szCs w:val="20"/>
              </w:rPr>
            </w:pPr>
            <w:r w:rsidRPr="00E32ECC">
              <w:rPr>
                <w:rFonts w:ascii="Times New Roman" w:hAnsi="Times New Roman" w:cs="Times New Roman"/>
                <w:sz w:val="20"/>
                <w:szCs w:val="20"/>
              </w:rPr>
              <w:t xml:space="preserve">Дутьевой вентилятор типа </w:t>
            </w:r>
          </w:p>
          <w:p w14:paraId="78E7A915" w14:textId="77777777" w:rsidR="00E32ECC" w:rsidRPr="00E32ECC" w:rsidRDefault="00E32ECC" w:rsidP="00E32ECC">
            <w:pPr>
              <w:pStyle w:val="a6"/>
              <w:spacing w:after="0" w:line="240" w:lineRule="auto"/>
              <w:ind w:left="0"/>
              <w:jc w:val="center"/>
              <w:rPr>
                <w:rFonts w:ascii="Times New Roman" w:hAnsi="Times New Roman" w:cs="Times New Roman"/>
                <w:sz w:val="20"/>
                <w:szCs w:val="20"/>
              </w:rPr>
            </w:pPr>
            <w:r w:rsidRPr="00E32ECC">
              <w:rPr>
                <w:rFonts w:ascii="Times New Roman" w:hAnsi="Times New Roman" w:cs="Times New Roman"/>
                <w:sz w:val="20"/>
                <w:szCs w:val="20"/>
              </w:rPr>
              <w:t>«ВЦ 5-35-4», котла ст.№4</w:t>
            </w:r>
          </w:p>
        </w:tc>
        <w:tc>
          <w:tcPr>
            <w:tcW w:w="1843" w:type="dxa"/>
            <w:tcBorders>
              <w:top w:val="single" w:sz="4" w:space="0" w:color="auto"/>
              <w:left w:val="single" w:sz="4" w:space="0" w:color="auto"/>
              <w:bottom w:val="single" w:sz="4" w:space="0" w:color="auto"/>
              <w:right w:val="single" w:sz="4" w:space="0" w:color="auto"/>
            </w:tcBorders>
            <w:hideMark/>
          </w:tcPr>
          <w:p w14:paraId="6A4E81D6"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Подача воздуха на горелку</w:t>
            </w:r>
          </w:p>
        </w:tc>
        <w:tc>
          <w:tcPr>
            <w:tcW w:w="1701" w:type="dxa"/>
            <w:tcBorders>
              <w:top w:val="single" w:sz="4" w:space="0" w:color="auto"/>
              <w:left w:val="single" w:sz="4" w:space="0" w:color="auto"/>
              <w:bottom w:val="single" w:sz="4" w:space="0" w:color="auto"/>
              <w:right w:val="single" w:sz="4" w:space="0" w:color="auto"/>
            </w:tcBorders>
          </w:tcPr>
          <w:p w14:paraId="60D7EEA5" w14:textId="77777777" w:rsidR="00E32ECC" w:rsidRPr="00E32ECC" w:rsidRDefault="00E32ECC" w:rsidP="00E32ECC">
            <w:pPr>
              <w:spacing w:after="0" w:line="240" w:lineRule="auto"/>
              <w:jc w:val="center"/>
              <w:rPr>
                <w:rFonts w:ascii="Times New Roman" w:hAnsi="Times New Roman" w:cs="Times New Roman"/>
                <w:sz w:val="20"/>
                <w:szCs w:val="20"/>
              </w:rPr>
            </w:pPr>
          </w:p>
          <w:p w14:paraId="56EB0C1A"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2,2 кВт</w:t>
            </w:r>
          </w:p>
          <w:p w14:paraId="123C2B52"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3000 об/м</w:t>
            </w:r>
          </w:p>
        </w:tc>
        <w:tc>
          <w:tcPr>
            <w:tcW w:w="1134" w:type="dxa"/>
            <w:tcBorders>
              <w:top w:val="single" w:sz="4" w:space="0" w:color="auto"/>
              <w:left w:val="single" w:sz="4" w:space="0" w:color="auto"/>
              <w:bottom w:val="single" w:sz="4" w:space="0" w:color="auto"/>
              <w:right w:val="single" w:sz="4" w:space="0" w:color="auto"/>
            </w:tcBorders>
          </w:tcPr>
          <w:p w14:paraId="2956B584" w14:textId="77777777" w:rsidR="00E32ECC" w:rsidRPr="00E32ECC" w:rsidRDefault="00E32ECC" w:rsidP="00E32ECC">
            <w:pPr>
              <w:spacing w:after="0" w:line="240" w:lineRule="auto"/>
              <w:jc w:val="center"/>
              <w:rPr>
                <w:rFonts w:ascii="Times New Roman" w:hAnsi="Times New Roman" w:cs="Times New Roman"/>
                <w:sz w:val="20"/>
                <w:szCs w:val="20"/>
              </w:rPr>
            </w:pPr>
          </w:p>
          <w:p w14:paraId="7E7E62CA"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2000</w:t>
            </w:r>
          </w:p>
        </w:tc>
        <w:tc>
          <w:tcPr>
            <w:tcW w:w="1843" w:type="dxa"/>
            <w:tcBorders>
              <w:top w:val="single" w:sz="4" w:space="0" w:color="auto"/>
              <w:left w:val="single" w:sz="4" w:space="0" w:color="auto"/>
              <w:bottom w:val="single" w:sz="4" w:space="0" w:color="auto"/>
              <w:right w:val="single" w:sz="4" w:space="0" w:color="auto"/>
            </w:tcBorders>
          </w:tcPr>
          <w:p w14:paraId="51A0D76B"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Неудовлетворительное</w:t>
            </w:r>
          </w:p>
        </w:tc>
      </w:tr>
      <w:tr w:rsidR="00E32ECC" w:rsidRPr="00E32ECC" w14:paraId="6DE61CD6" w14:textId="77777777" w:rsidTr="00E32ECC">
        <w:trPr>
          <w:trHeight w:val="698"/>
        </w:trPr>
        <w:tc>
          <w:tcPr>
            <w:tcW w:w="578" w:type="dxa"/>
            <w:tcBorders>
              <w:top w:val="single" w:sz="4" w:space="0" w:color="auto"/>
              <w:left w:val="single" w:sz="4" w:space="0" w:color="auto"/>
              <w:bottom w:val="single" w:sz="4" w:space="0" w:color="auto"/>
              <w:right w:val="single" w:sz="4" w:space="0" w:color="auto"/>
            </w:tcBorders>
          </w:tcPr>
          <w:p w14:paraId="7D2A814E"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8</w:t>
            </w:r>
          </w:p>
        </w:tc>
        <w:tc>
          <w:tcPr>
            <w:tcW w:w="3534" w:type="dxa"/>
            <w:tcBorders>
              <w:top w:val="single" w:sz="4" w:space="0" w:color="auto"/>
              <w:left w:val="single" w:sz="4" w:space="0" w:color="auto"/>
              <w:bottom w:val="single" w:sz="4" w:space="0" w:color="auto"/>
              <w:right w:val="single" w:sz="4" w:space="0" w:color="auto"/>
            </w:tcBorders>
            <w:hideMark/>
          </w:tcPr>
          <w:p w14:paraId="62AF7735"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Насос рециркуляционный котла №1 </w:t>
            </w:r>
            <w:r w:rsidRPr="00E32ECC">
              <w:rPr>
                <w:rFonts w:ascii="Times New Roman" w:hAnsi="Times New Roman" w:cs="Times New Roman"/>
                <w:sz w:val="20"/>
                <w:szCs w:val="20"/>
                <w:lang w:val="en-US"/>
              </w:rPr>
              <w:t>Willo</w:t>
            </w:r>
            <w:r w:rsidRPr="00E32ECC">
              <w:rPr>
                <w:rFonts w:ascii="Times New Roman" w:hAnsi="Times New Roman" w:cs="Times New Roman"/>
                <w:sz w:val="20"/>
                <w:szCs w:val="20"/>
              </w:rPr>
              <w:t xml:space="preserve"> </w:t>
            </w:r>
            <w:r w:rsidRPr="00E32ECC">
              <w:rPr>
                <w:rFonts w:ascii="Times New Roman" w:hAnsi="Times New Roman" w:cs="Times New Roman"/>
                <w:sz w:val="20"/>
                <w:szCs w:val="20"/>
                <w:lang w:val="en-US"/>
              </w:rPr>
              <w:t>IPL</w:t>
            </w:r>
            <w:r w:rsidRPr="00E32ECC">
              <w:rPr>
                <w:rFonts w:ascii="Times New Roman" w:hAnsi="Times New Roman" w:cs="Times New Roman"/>
                <w:sz w:val="20"/>
                <w:szCs w:val="20"/>
              </w:rPr>
              <w:t>65/130-4/2</w:t>
            </w:r>
          </w:p>
        </w:tc>
        <w:tc>
          <w:tcPr>
            <w:tcW w:w="1843" w:type="dxa"/>
            <w:tcBorders>
              <w:top w:val="single" w:sz="4" w:space="0" w:color="auto"/>
              <w:left w:val="single" w:sz="4" w:space="0" w:color="auto"/>
              <w:bottom w:val="single" w:sz="4" w:space="0" w:color="auto"/>
              <w:right w:val="single" w:sz="4" w:space="0" w:color="auto"/>
            </w:tcBorders>
          </w:tcPr>
          <w:p w14:paraId="007D1F6C"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Перекачка воды</w:t>
            </w:r>
          </w:p>
        </w:tc>
        <w:tc>
          <w:tcPr>
            <w:tcW w:w="1701" w:type="dxa"/>
            <w:tcBorders>
              <w:top w:val="single" w:sz="4" w:space="0" w:color="auto"/>
              <w:left w:val="single" w:sz="4" w:space="0" w:color="auto"/>
              <w:bottom w:val="single" w:sz="4" w:space="0" w:color="auto"/>
              <w:right w:val="single" w:sz="4" w:space="0" w:color="auto"/>
            </w:tcBorders>
            <w:hideMark/>
          </w:tcPr>
          <w:p w14:paraId="5B2B2CAD"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4 кВт</w:t>
            </w:r>
          </w:p>
          <w:p w14:paraId="225DDCC4" w14:textId="77777777" w:rsidR="00E32ECC" w:rsidRPr="00E32ECC" w:rsidRDefault="00E32ECC" w:rsidP="00E32ECC">
            <w:pPr>
              <w:spacing w:after="0" w:line="240" w:lineRule="auto"/>
              <w:jc w:val="center"/>
              <w:rPr>
                <w:rFonts w:ascii="Times New Roman" w:hAnsi="Times New Roman" w:cs="Times New Roman"/>
                <w:sz w:val="20"/>
                <w:szCs w:val="20"/>
              </w:rPr>
            </w:pPr>
            <w:proofErr w:type="gramStart"/>
            <w:r w:rsidRPr="00E32ECC">
              <w:rPr>
                <w:rFonts w:ascii="Times New Roman" w:hAnsi="Times New Roman" w:cs="Times New Roman"/>
                <w:sz w:val="20"/>
                <w:szCs w:val="20"/>
              </w:rPr>
              <w:t>50  м</w:t>
            </w:r>
            <w:proofErr w:type="gramEnd"/>
            <w:r w:rsidRPr="00E32ECC">
              <w:rPr>
                <w:rFonts w:ascii="Times New Roman" w:hAnsi="Times New Roman" w:cs="Times New Roman"/>
                <w:sz w:val="20"/>
                <w:szCs w:val="20"/>
              </w:rPr>
              <w:t>³/час</w:t>
            </w:r>
          </w:p>
          <w:p w14:paraId="05EB0A12" w14:textId="77777777" w:rsidR="00E32ECC" w:rsidRPr="00E32ECC" w:rsidRDefault="00E32ECC" w:rsidP="00E32ECC">
            <w:pPr>
              <w:spacing w:after="0" w:line="240" w:lineRule="auto"/>
              <w:jc w:val="center"/>
              <w:rPr>
                <w:rFonts w:ascii="Times New Roman" w:hAnsi="Times New Roman" w:cs="Times New Roman"/>
                <w:sz w:val="20"/>
                <w:szCs w:val="20"/>
              </w:rPr>
            </w:pPr>
            <w:proofErr w:type="gramStart"/>
            <w:r w:rsidRPr="00E32ECC">
              <w:rPr>
                <w:rFonts w:ascii="Times New Roman" w:hAnsi="Times New Roman" w:cs="Times New Roman"/>
                <w:sz w:val="20"/>
                <w:szCs w:val="20"/>
              </w:rPr>
              <w:t>28  м.</w:t>
            </w:r>
            <w:proofErr w:type="gramEnd"/>
            <w:r w:rsidRPr="00E32ECC">
              <w:rPr>
                <w:rFonts w:ascii="Times New Roman" w:hAnsi="Times New Roman" w:cs="Times New Roman"/>
                <w:sz w:val="20"/>
                <w:szCs w:val="20"/>
              </w:rPr>
              <w:t xml:space="preserve"> </w:t>
            </w:r>
            <w:proofErr w:type="spellStart"/>
            <w:r w:rsidRPr="00E32ECC">
              <w:rPr>
                <w:rFonts w:ascii="Times New Roman" w:hAnsi="Times New Roman" w:cs="Times New Roman"/>
                <w:sz w:val="20"/>
                <w:szCs w:val="20"/>
              </w:rPr>
              <w:t>в.ст</w:t>
            </w:r>
            <w:proofErr w:type="spellEnd"/>
            <w:r w:rsidRPr="00E32ECC">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24EE173A" w14:textId="77777777" w:rsidR="00E32ECC" w:rsidRPr="00E32ECC" w:rsidRDefault="00E32ECC" w:rsidP="00E32ECC">
            <w:pPr>
              <w:spacing w:after="0" w:line="240" w:lineRule="auto"/>
              <w:jc w:val="center"/>
              <w:rPr>
                <w:rFonts w:ascii="Times New Roman" w:hAnsi="Times New Roman" w:cs="Times New Roman"/>
                <w:sz w:val="20"/>
                <w:szCs w:val="20"/>
              </w:rPr>
            </w:pPr>
          </w:p>
          <w:p w14:paraId="5CFDD8DF"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2013</w:t>
            </w:r>
          </w:p>
        </w:tc>
        <w:tc>
          <w:tcPr>
            <w:tcW w:w="1843" w:type="dxa"/>
            <w:tcBorders>
              <w:top w:val="single" w:sz="4" w:space="0" w:color="auto"/>
              <w:left w:val="single" w:sz="4" w:space="0" w:color="auto"/>
              <w:bottom w:val="single" w:sz="4" w:space="0" w:color="auto"/>
              <w:right w:val="single" w:sz="4" w:space="0" w:color="auto"/>
            </w:tcBorders>
            <w:hideMark/>
          </w:tcPr>
          <w:p w14:paraId="1175C3D2"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tc>
      </w:tr>
      <w:tr w:rsidR="00E32ECC" w:rsidRPr="00E32ECC" w14:paraId="1CF2A90B" w14:textId="77777777" w:rsidTr="00E32ECC">
        <w:trPr>
          <w:trHeight w:val="509"/>
        </w:trPr>
        <w:tc>
          <w:tcPr>
            <w:tcW w:w="578" w:type="dxa"/>
            <w:tcBorders>
              <w:top w:val="single" w:sz="4" w:space="0" w:color="auto"/>
              <w:left w:val="single" w:sz="4" w:space="0" w:color="auto"/>
              <w:bottom w:val="single" w:sz="4" w:space="0" w:color="auto"/>
              <w:right w:val="single" w:sz="4" w:space="0" w:color="auto"/>
            </w:tcBorders>
          </w:tcPr>
          <w:p w14:paraId="2FED3DDF"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9</w:t>
            </w:r>
          </w:p>
        </w:tc>
        <w:tc>
          <w:tcPr>
            <w:tcW w:w="3534" w:type="dxa"/>
            <w:tcBorders>
              <w:top w:val="single" w:sz="4" w:space="0" w:color="auto"/>
              <w:left w:val="single" w:sz="4" w:space="0" w:color="auto"/>
              <w:bottom w:val="single" w:sz="4" w:space="0" w:color="auto"/>
              <w:right w:val="single" w:sz="4" w:space="0" w:color="auto"/>
            </w:tcBorders>
            <w:hideMark/>
          </w:tcPr>
          <w:p w14:paraId="3B6B5EDE" w14:textId="77777777" w:rsidR="00E32ECC" w:rsidRPr="00E32ECC" w:rsidRDefault="00E32ECC" w:rsidP="00E32ECC">
            <w:pPr>
              <w:spacing w:after="0" w:line="240" w:lineRule="auto"/>
              <w:jc w:val="center"/>
              <w:rPr>
                <w:rFonts w:ascii="Times New Roman" w:hAnsi="Times New Roman" w:cs="Times New Roman"/>
                <w:sz w:val="20"/>
                <w:szCs w:val="20"/>
                <w:highlight w:val="yellow"/>
              </w:rPr>
            </w:pPr>
            <w:r w:rsidRPr="00E32ECC">
              <w:rPr>
                <w:rFonts w:ascii="Times New Roman" w:hAnsi="Times New Roman" w:cs="Times New Roman"/>
                <w:sz w:val="20"/>
                <w:szCs w:val="20"/>
              </w:rPr>
              <w:t xml:space="preserve">Насос рециркуляционный котла ст.№2 </w:t>
            </w:r>
            <w:r w:rsidRPr="00E32ECC">
              <w:rPr>
                <w:rFonts w:ascii="Times New Roman" w:hAnsi="Times New Roman" w:cs="Times New Roman"/>
                <w:sz w:val="20"/>
                <w:szCs w:val="20"/>
                <w:lang w:val="en-US"/>
              </w:rPr>
              <w:t>TD</w:t>
            </w:r>
            <w:r w:rsidRPr="00E32ECC">
              <w:rPr>
                <w:rFonts w:ascii="Times New Roman" w:hAnsi="Times New Roman" w:cs="Times New Roman"/>
                <w:sz w:val="20"/>
                <w:szCs w:val="20"/>
              </w:rPr>
              <w:t>-80-28/2</w:t>
            </w:r>
          </w:p>
        </w:tc>
        <w:tc>
          <w:tcPr>
            <w:tcW w:w="1843" w:type="dxa"/>
            <w:tcBorders>
              <w:top w:val="single" w:sz="4" w:space="0" w:color="auto"/>
              <w:left w:val="single" w:sz="4" w:space="0" w:color="auto"/>
              <w:bottom w:val="single" w:sz="4" w:space="0" w:color="auto"/>
              <w:right w:val="single" w:sz="4" w:space="0" w:color="auto"/>
            </w:tcBorders>
          </w:tcPr>
          <w:p w14:paraId="21232FBC" w14:textId="77777777" w:rsidR="00E32ECC" w:rsidRPr="00E32ECC" w:rsidRDefault="00E32ECC" w:rsidP="00E32ECC">
            <w:pPr>
              <w:spacing w:after="0" w:line="240" w:lineRule="auto"/>
              <w:jc w:val="center"/>
              <w:rPr>
                <w:rFonts w:ascii="Times New Roman" w:hAnsi="Times New Roman" w:cs="Times New Roman"/>
                <w:sz w:val="20"/>
                <w:szCs w:val="20"/>
              </w:rPr>
            </w:pPr>
          </w:p>
          <w:p w14:paraId="5DEB04E7"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Перекачка воды</w:t>
            </w:r>
          </w:p>
        </w:tc>
        <w:tc>
          <w:tcPr>
            <w:tcW w:w="1701" w:type="dxa"/>
            <w:tcBorders>
              <w:top w:val="single" w:sz="4" w:space="0" w:color="auto"/>
              <w:left w:val="single" w:sz="4" w:space="0" w:color="auto"/>
              <w:bottom w:val="single" w:sz="4" w:space="0" w:color="auto"/>
              <w:right w:val="single" w:sz="4" w:space="0" w:color="auto"/>
            </w:tcBorders>
            <w:hideMark/>
          </w:tcPr>
          <w:p w14:paraId="1C28084F"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7,5 кВт</w:t>
            </w:r>
          </w:p>
          <w:p w14:paraId="46D371E0" w14:textId="77777777" w:rsidR="00E32ECC" w:rsidRPr="00E32ECC" w:rsidRDefault="00E32ECC" w:rsidP="00E32ECC">
            <w:pPr>
              <w:spacing w:after="0" w:line="240" w:lineRule="auto"/>
              <w:jc w:val="center"/>
              <w:rPr>
                <w:rFonts w:ascii="Times New Roman" w:hAnsi="Times New Roman" w:cs="Times New Roman"/>
                <w:sz w:val="20"/>
                <w:szCs w:val="20"/>
              </w:rPr>
            </w:pPr>
            <w:proofErr w:type="gramStart"/>
            <w:r w:rsidRPr="00E32ECC">
              <w:rPr>
                <w:rFonts w:ascii="Times New Roman" w:hAnsi="Times New Roman" w:cs="Times New Roman"/>
                <w:sz w:val="20"/>
                <w:szCs w:val="20"/>
              </w:rPr>
              <w:t>50  м</w:t>
            </w:r>
            <w:proofErr w:type="gramEnd"/>
            <w:r w:rsidRPr="00E32ECC">
              <w:rPr>
                <w:rFonts w:ascii="Times New Roman" w:hAnsi="Times New Roman" w:cs="Times New Roman"/>
                <w:sz w:val="20"/>
                <w:szCs w:val="20"/>
              </w:rPr>
              <w:t>³/час</w:t>
            </w:r>
          </w:p>
          <w:p w14:paraId="38C47A8A" w14:textId="77777777" w:rsidR="00E32ECC" w:rsidRPr="00E32ECC" w:rsidRDefault="00E32ECC" w:rsidP="00E32ECC">
            <w:pPr>
              <w:spacing w:after="0" w:line="240" w:lineRule="auto"/>
              <w:jc w:val="center"/>
              <w:rPr>
                <w:rFonts w:ascii="Times New Roman" w:hAnsi="Times New Roman" w:cs="Times New Roman"/>
                <w:sz w:val="20"/>
                <w:szCs w:val="20"/>
                <w:highlight w:val="yellow"/>
              </w:rPr>
            </w:pPr>
            <w:proofErr w:type="gramStart"/>
            <w:r w:rsidRPr="00E32ECC">
              <w:rPr>
                <w:rFonts w:ascii="Times New Roman" w:hAnsi="Times New Roman" w:cs="Times New Roman"/>
                <w:sz w:val="20"/>
                <w:szCs w:val="20"/>
              </w:rPr>
              <w:t>28  м.</w:t>
            </w:r>
            <w:proofErr w:type="gramEnd"/>
            <w:r w:rsidRPr="00E32ECC">
              <w:rPr>
                <w:rFonts w:ascii="Times New Roman" w:hAnsi="Times New Roman" w:cs="Times New Roman"/>
                <w:sz w:val="20"/>
                <w:szCs w:val="20"/>
              </w:rPr>
              <w:t xml:space="preserve"> </w:t>
            </w:r>
            <w:proofErr w:type="spellStart"/>
            <w:r w:rsidRPr="00E32ECC">
              <w:rPr>
                <w:rFonts w:ascii="Times New Roman" w:hAnsi="Times New Roman" w:cs="Times New Roman"/>
                <w:sz w:val="20"/>
                <w:szCs w:val="20"/>
              </w:rPr>
              <w:t>в.ст</w:t>
            </w:r>
            <w:proofErr w:type="spellEnd"/>
            <w:r w:rsidRPr="00E32ECC">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49DC3A4" w14:textId="77777777" w:rsidR="00E32ECC" w:rsidRPr="00E32ECC" w:rsidRDefault="00E32ECC" w:rsidP="00E32ECC">
            <w:pPr>
              <w:spacing w:after="0" w:line="240" w:lineRule="auto"/>
              <w:jc w:val="center"/>
              <w:rPr>
                <w:rFonts w:ascii="Times New Roman" w:hAnsi="Times New Roman" w:cs="Times New Roman"/>
                <w:sz w:val="20"/>
                <w:szCs w:val="20"/>
              </w:rPr>
            </w:pPr>
          </w:p>
          <w:p w14:paraId="13675DAC"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2014</w:t>
            </w:r>
          </w:p>
        </w:tc>
        <w:tc>
          <w:tcPr>
            <w:tcW w:w="1843" w:type="dxa"/>
            <w:tcBorders>
              <w:top w:val="single" w:sz="4" w:space="0" w:color="auto"/>
              <w:left w:val="single" w:sz="4" w:space="0" w:color="auto"/>
              <w:bottom w:val="single" w:sz="4" w:space="0" w:color="auto"/>
              <w:right w:val="single" w:sz="4" w:space="0" w:color="auto"/>
            </w:tcBorders>
            <w:hideMark/>
          </w:tcPr>
          <w:p w14:paraId="7F8142F5"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tc>
      </w:tr>
      <w:tr w:rsidR="00E32ECC" w:rsidRPr="00E32ECC" w14:paraId="64A9DE20" w14:textId="77777777" w:rsidTr="00E32ECC">
        <w:trPr>
          <w:trHeight w:val="698"/>
        </w:trPr>
        <w:tc>
          <w:tcPr>
            <w:tcW w:w="578" w:type="dxa"/>
            <w:tcBorders>
              <w:top w:val="single" w:sz="4" w:space="0" w:color="auto"/>
              <w:left w:val="single" w:sz="4" w:space="0" w:color="auto"/>
              <w:bottom w:val="single" w:sz="4" w:space="0" w:color="auto"/>
              <w:right w:val="single" w:sz="4" w:space="0" w:color="auto"/>
            </w:tcBorders>
          </w:tcPr>
          <w:p w14:paraId="244BBE2D"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lastRenderedPageBreak/>
              <w:t>10</w:t>
            </w:r>
          </w:p>
        </w:tc>
        <w:tc>
          <w:tcPr>
            <w:tcW w:w="3534" w:type="dxa"/>
            <w:tcBorders>
              <w:top w:val="single" w:sz="4" w:space="0" w:color="auto"/>
              <w:left w:val="single" w:sz="4" w:space="0" w:color="auto"/>
              <w:bottom w:val="single" w:sz="4" w:space="0" w:color="auto"/>
              <w:right w:val="single" w:sz="4" w:space="0" w:color="auto"/>
            </w:tcBorders>
            <w:hideMark/>
          </w:tcPr>
          <w:p w14:paraId="08CB7A26" w14:textId="77777777" w:rsidR="00E32ECC" w:rsidRPr="00E32ECC" w:rsidRDefault="00E32ECC" w:rsidP="00E32ECC">
            <w:pPr>
              <w:spacing w:after="0" w:line="240" w:lineRule="auto"/>
              <w:jc w:val="center"/>
              <w:rPr>
                <w:rFonts w:ascii="Times New Roman" w:hAnsi="Times New Roman" w:cs="Times New Roman"/>
                <w:sz w:val="20"/>
                <w:szCs w:val="20"/>
                <w:highlight w:val="yellow"/>
              </w:rPr>
            </w:pPr>
            <w:r w:rsidRPr="00E32ECC">
              <w:rPr>
                <w:rFonts w:ascii="Times New Roman" w:hAnsi="Times New Roman" w:cs="Times New Roman"/>
                <w:sz w:val="20"/>
                <w:szCs w:val="20"/>
              </w:rPr>
              <w:t xml:space="preserve">Насос рециркуляционный котла ст.№3 </w:t>
            </w:r>
            <w:r w:rsidRPr="00E32ECC">
              <w:rPr>
                <w:rFonts w:ascii="Times New Roman" w:hAnsi="Times New Roman" w:cs="Times New Roman"/>
                <w:sz w:val="20"/>
                <w:szCs w:val="20"/>
                <w:lang w:val="en-US"/>
              </w:rPr>
              <w:t>Grundfos</w:t>
            </w:r>
            <w:r w:rsidRPr="00E32ECC">
              <w:rPr>
                <w:rFonts w:ascii="Times New Roman" w:hAnsi="Times New Roman" w:cs="Times New Roman"/>
                <w:sz w:val="20"/>
                <w:szCs w:val="20"/>
              </w:rPr>
              <w:t xml:space="preserve"> </w:t>
            </w:r>
            <w:r w:rsidRPr="00E32ECC">
              <w:rPr>
                <w:rFonts w:ascii="Times New Roman" w:hAnsi="Times New Roman" w:cs="Times New Roman"/>
                <w:sz w:val="20"/>
                <w:szCs w:val="20"/>
                <w:lang w:val="en-US"/>
              </w:rPr>
              <w:t>AFGJ</w:t>
            </w:r>
            <w:r w:rsidRPr="00E32ECC">
              <w:rPr>
                <w:rFonts w:ascii="Times New Roman" w:hAnsi="Times New Roman" w:cs="Times New Roman"/>
                <w:sz w:val="20"/>
                <w:szCs w:val="20"/>
              </w:rPr>
              <w:t>-</w:t>
            </w:r>
            <w:r w:rsidRPr="00E32ECC">
              <w:rPr>
                <w:rFonts w:ascii="Times New Roman" w:hAnsi="Times New Roman" w:cs="Times New Roman"/>
                <w:sz w:val="20"/>
                <w:szCs w:val="20"/>
                <w:lang w:val="en-US"/>
              </w:rPr>
              <w:t>A</w:t>
            </w:r>
            <w:r w:rsidRPr="00E32ECC">
              <w:rPr>
                <w:rFonts w:ascii="Times New Roman" w:hAnsi="Times New Roman" w:cs="Times New Roman"/>
                <w:sz w:val="20"/>
                <w:szCs w:val="20"/>
              </w:rPr>
              <w:t>-</w:t>
            </w:r>
            <w:r w:rsidRPr="00E32ECC">
              <w:rPr>
                <w:rFonts w:ascii="Times New Roman" w:hAnsi="Times New Roman" w:cs="Times New Roman"/>
                <w:sz w:val="20"/>
                <w:szCs w:val="20"/>
                <w:lang w:val="en-US"/>
              </w:rPr>
              <w:t>E</w:t>
            </w:r>
            <w:r w:rsidRPr="00E32ECC">
              <w:rPr>
                <w:rFonts w:ascii="Times New Roman" w:hAnsi="Times New Roman" w:cs="Times New Roman"/>
                <w:sz w:val="20"/>
                <w:szCs w:val="20"/>
              </w:rPr>
              <w:t>-</w:t>
            </w:r>
            <w:r w:rsidRPr="00E32ECC">
              <w:rPr>
                <w:rFonts w:ascii="Times New Roman" w:hAnsi="Times New Roman" w:cs="Times New Roman"/>
                <w:sz w:val="20"/>
                <w:szCs w:val="20"/>
                <w:lang w:val="en-US"/>
              </w:rPr>
              <w:t>HV</w:t>
            </w:r>
          </w:p>
        </w:tc>
        <w:tc>
          <w:tcPr>
            <w:tcW w:w="1843" w:type="dxa"/>
            <w:tcBorders>
              <w:top w:val="single" w:sz="4" w:space="0" w:color="auto"/>
              <w:left w:val="single" w:sz="4" w:space="0" w:color="auto"/>
              <w:bottom w:val="single" w:sz="4" w:space="0" w:color="auto"/>
              <w:right w:val="single" w:sz="4" w:space="0" w:color="auto"/>
            </w:tcBorders>
          </w:tcPr>
          <w:p w14:paraId="0119C752" w14:textId="77777777" w:rsidR="00E32ECC" w:rsidRPr="00E32ECC" w:rsidRDefault="00E32ECC" w:rsidP="00E32ECC">
            <w:pPr>
              <w:spacing w:after="0" w:line="240" w:lineRule="auto"/>
              <w:jc w:val="center"/>
              <w:rPr>
                <w:rFonts w:ascii="Times New Roman" w:hAnsi="Times New Roman" w:cs="Times New Roman"/>
                <w:sz w:val="20"/>
                <w:szCs w:val="20"/>
              </w:rPr>
            </w:pPr>
          </w:p>
          <w:p w14:paraId="55003B27"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Перекачка воды</w:t>
            </w:r>
          </w:p>
        </w:tc>
        <w:tc>
          <w:tcPr>
            <w:tcW w:w="1701" w:type="dxa"/>
            <w:tcBorders>
              <w:top w:val="single" w:sz="4" w:space="0" w:color="auto"/>
              <w:left w:val="single" w:sz="4" w:space="0" w:color="auto"/>
              <w:bottom w:val="single" w:sz="4" w:space="0" w:color="auto"/>
              <w:right w:val="single" w:sz="4" w:space="0" w:color="auto"/>
            </w:tcBorders>
            <w:hideMark/>
          </w:tcPr>
          <w:p w14:paraId="04EA2103"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0,75 кВт</w:t>
            </w:r>
          </w:p>
          <w:p w14:paraId="250126DD" w14:textId="77777777" w:rsidR="00E32ECC" w:rsidRPr="00E32ECC" w:rsidRDefault="00E32ECC" w:rsidP="00E32ECC">
            <w:pPr>
              <w:spacing w:after="0" w:line="240" w:lineRule="auto"/>
              <w:jc w:val="center"/>
              <w:rPr>
                <w:rFonts w:ascii="Times New Roman" w:hAnsi="Times New Roman" w:cs="Times New Roman"/>
                <w:sz w:val="20"/>
                <w:szCs w:val="20"/>
              </w:rPr>
            </w:pPr>
            <w:proofErr w:type="gramStart"/>
            <w:r w:rsidRPr="00E32ECC">
              <w:rPr>
                <w:rFonts w:ascii="Times New Roman" w:hAnsi="Times New Roman" w:cs="Times New Roman"/>
                <w:sz w:val="20"/>
                <w:szCs w:val="20"/>
              </w:rPr>
              <w:t>33  м</w:t>
            </w:r>
            <w:proofErr w:type="gramEnd"/>
            <w:r w:rsidRPr="00E32ECC">
              <w:rPr>
                <w:rFonts w:ascii="Times New Roman" w:hAnsi="Times New Roman" w:cs="Times New Roman"/>
                <w:sz w:val="20"/>
                <w:szCs w:val="20"/>
              </w:rPr>
              <w:t>³/час</w:t>
            </w:r>
          </w:p>
          <w:p w14:paraId="383CBDA8" w14:textId="77777777" w:rsidR="00E32ECC" w:rsidRPr="00E32ECC" w:rsidRDefault="00E32ECC" w:rsidP="00E32ECC">
            <w:pPr>
              <w:spacing w:after="0" w:line="240" w:lineRule="auto"/>
              <w:jc w:val="center"/>
              <w:rPr>
                <w:rFonts w:ascii="Times New Roman" w:hAnsi="Times New Roman" w:cs="Times New Roman"/>
                <w:sz w:val="20"/>
                <w:szCs w:val="20"/>
                <w:highlight w:val="yellow"/>
              </w:rPr>
            </w:pPr>
            <w:r w:rsidRPr="00E32ECC">
              <w:rPr>
                <w:rFonts w:ascii="Times New Roman" w:hAnsi="Times New Roman" w:cs="Times New Roman"/>
                <w:sz w:val="20"/>
                <w:szCs w:val="20"/>
              </w:rPr>
              <w:t>5,</w:t>
            </w:r>
            <w:proofErr w:type="gramStart"/>
            <w:r w:rsidRPr="00E32ECC">
              <w:rPr>
                <w:rFonts w:ascii="Times New Roman" w:hAnsi="Times New Roman" w:cs="Times New Roman"/>
                <w:sz w:val="20"/>
                <w:szCs w:val="20"/>
              </w:rPr>
              <w:t>7  м.</w:t>
            </w:r>
            <w:proofErr w:type="gramEnd"/>
            <w:r w:rsidRPr="00E32ECC">
              <w:rPr>
                <w:rFonts w:ascii="Times New Roman" w:hAnsi="Times New Roman" w:cs="Times New Roman"/>
                <w:sz w:val="20"/>
                <w:szCs w:val="20"/>
              </w:rPr>
              <w:t xml:space="preserve"> </w:t>
            </w:r>
            <w:proofErr w:type="spellStart"/>
            <w:r w:rsidRPr="00E32ECC">
              <w:rPr>
                <w:rFonts w:ascii="Times New Roman" w:hAnsi="Times New Roman" w:cs="Times New Roman"/>
                <w:sz w:val="20"/>
                <w:szCs w:val="20"/>
              </w:rPr>
              <w:t>в.ст</w:t>
            </w:r>
            <w:proofErr w:type="spellEnd"/>
            <w:r w:rsidRPr="00E32ECC">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0D44B9EA" w14:textId="77777777" w:rsidR="00E32ECC" w:rsidRPr="00E32ECC" w:rsidRDefault="00E32ECC" w:rsidP="00E32ECC">
            <w:pPr>
              <w:spacing w:after="0" w:line="240" w:lineRule="auto"/>
              <w:jc w:val="center"/>
              <w:rPr>
                <w:rFonts w:ascii="Times New Roman" w:hAnsi="Times New Roman" w:cs="Times New Roman"/>
                <w:sz w:val="20"/>
                <w:szCs w:val="20"/>
              </w:rPr>
            </w:pPr>
          </w:p>
          <w:p w14:paraId="209CFE5B"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2013</w:t>
            </w:r>
          </w:p>
        </w:tc>
        <w:tc>
          <w:tcPr>
            <w:tcW w:w="1843" w:type="dxa"/>
            <w:tcBorders>
              <w:top w:val="single" w:sz="4" w:space="0" w:color="auto"/>
              <w:left w:val="single" w:sz="4" w:space="0" w:color="auto"/>
              <w:bottom w:val="single" w:sz="4" w:space="0" w:color="auto"/>
              <w:right w:val="single" w:sz="4" w:space="0" w:color="auto"/>
            </w:tcBorders>
          </w:tcPr>
          <w:p w14:paraId="41D6B350"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tc>
      </w:tr>
      <w:tr w:rsidR="00E32ECC" w:rsidRPr="00E32ECC" w14:paraId="74DB2E8F" w14:textId="77777777" w:rsidTr="00E32ECC">
        <w:trPr>
          <w:trHeight w:val="291"/>
        </w:trPr>
        <w:tc>
          <w:tcPr>
            <w:tcW w:w="578" w:type="dxa"/>
            <w:tcBorders>
              <w:top w:val="single" w:sz="4" w:space="0" w:color="auto"/>
              <w:left w:val="single" w:sz="4" w:space="0" w:color="auto"/>
              <w:bottom w:val="single" w:sz="4" w:space="0" w:color="auto"/>
              <w:right w:val="single" w:sz="4" w:space="0" w:color="auto"/>
            </w:tcBorders>
          </w:tcPr>
          <w:p w14:paraId="63BB5833"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11</w:t>
            </w:r>
          </w:p>
        </w:tc>
        <w:tc>
          <w:tcPr>
            <w:tcW w:w="3534" w:type="dxa"/>
            <w:tcBorders>
              <w:top w:val="single" w:sz="4" w:space="0" w:color="auto"/>
              <w:left w:val="single" w:sz="4" w:space="0" w:color="auto"/>
              <w:bottom w:val="single" w:sz="4" w:space="0" w:color="auto"/>
              <w:right w:val="single" w:sz="4" w:space="0" w:color="auto"/>
            </w:tcBorders>
            <w:hideMark/>
          </w:tcPr>
          <w:p w14:paraId="25338FEB"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Сетевой насос ст.№1 </w:t>
            </w:r>
          </w:p>
          <w:p w14:paraId="4624F9B8"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марки «Д320-50»</w:t>
            </w:r>
          </w:p>
        </w:tc>
        <w:tc>
          <w:tcPr>
            <w:tcW w:w="1843" w:type="dxa"/>
            <w:tcBorders>
              <w:top w:val="single" w:sz="4" w:space="0" w:color="auto"/>
              <w:left w:val="single" w:sz="4" w:space="0" w:color="auto"/>
              <w:bottom w:val="single" w:sz="4" w:space="0" w:color="auto"/>
              <w:right w:val="single" w:sz="4" w:space="0" w:color="auto"/>
            </w:tcBorders>
            <w:hideMark/>
          </w:tcPr>
          <w:p w14:paraId="138CEF66"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Передача тепловой энергии</w:t>
            </w:r>
          </w:p>
        </w:tc>
        <w:tc>
          <w:tcPr>
            <w:tcW w:w="1701" w:type="dxa"/>
            <w:tcBorders>
              <w:top w:val="single" w:sz="4" w:space="0" w:color="auto"/>
              <w:left w:val="single" w:sz="4" w:space="0" w:color="auto"/>
              <w:bottom w:val="single" w:sz="4" w:space="0" w:color="auto"/>
              <w:right w:val="single" w:sz="4" w:space="0" w:color="auto"/>
            </w:tcBorders>
            <w:hideMark/>
          </w:tcPr>
          <w:p w14:paraId="20C8D095"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320 м³/час</w:t>
            </w:r>
          </w:p>
          <w:p w14:paraId="52F6A444"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50 м. </w:t>
            </w:r>
            <w:proofErr w:type="spellStart"/>
            <w:r w:rsidRPr="00E32ECC">
              <w:rPr>
                <w:rFonts w:ascii="Times New Roman" w:hAnsi="Times New Roman" w:cs="Times New Roman"/>
                <w:sz w:val="20"/>
                <w:szCs w:val="20"/>
              </w:rPr>
              <w:t>в.ст</w:t>
            </w:r>
            <w:proofErr w:type="spellEnd"/>
            <w:r w:rsidRPr="00E32ECC">
              <w:rPr>
                <w:rFonts w:ascii="Times New Roman" w:hAnsi="Times New Roman" w:cs="Times New Roman"/>
                <w:sz w:val="20"/>
                <w:szCs w:val="20"/>
              </w:rPr>
              <w:t>.</w:t>
            </w:r>
          </w:p>
          <w:p w14:paraId="5B08B11F"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75 кВт</w:t>
            </w:r>
          </w:p>
        </w:tc>
        <w:tc>
          <w:tcPr>
            <w:tcW w:w="1134" w:type="dxa"/>
            <w:tcBorders>
              <w:top w:val="single" w:sz="4" w:space="0" w:color="auto"/>
              <w:left w:val="single" w:sz="4" w:space="0" w:color="auto"/>
              <w:bottom w:val="single" w:sz="4" w:space="0" w:color="auto"/>
              <w:right w:val="single" w:sz="4" w:space="0" w:color="auto"/>
            </w:tcBorders>
          </w:tcPr>
          <w:p w14:paraId="777FEC18" w14:textId="77777777" w:rsidR="00E32ECC" w:rsidRPr="00E32ECC" w:rsidRDefault="00E32ECC" w:rsidP="00E32ECC">
            <w:pPr>
              <w:spacing w:after="0" w:line="240" w:lineRule="auto"/>
              <w:jc w:val="center"/>
              <w:rPr>
                <w:rFonts w:ascii="Times New Roman" w:hAnsi="Times New Roman" w:cs="Times New Roman"/>
                <w:sz w:val="20"/>
                <w:szCs w:val="20"/>
              </w:rPr>
            </w:pPr>
          </w:p>
          <w:p w14:paraId="01913BE6"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2020</w:t>
            </w:r>
          </w:p>
        </w:tc>
        <w:tc>
          <w:tcPr>
            <w:tcW w:w="1843" w:type="dxa"/>
            <w:tcBorders>
              <w:top w:val="single" w:sz="4" w:space="0" w:color="auto"/>
              <w:left w:val="single" w:sz="4" w:space="0" w:color="auto"/>
              <w:bottom w:val="single" w:sz="4" w:space="0" w:color="auto"/>
              <w:right w:val="single" w:sz="4" w:space="0" w:color="auto"/>
            </w:tcBorders>
            <w:hideMark/>
          </w:tcPr>
          <w:p w14:paraId="3BB39EAD"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tc>
      </w:tr>
      <w:tr w:rsidR="00E32ECC" w:rsidRPr="00E32ECC" w14:paraId="3C86D53F" w14:textId="77777777" w:rsidTr="00E32ECC">
        <w:trPr>
          <w:trHeight w:val="701"/>
        </w:trPr>
        <w:tc>
          <w:tcPr>
            <w:tcW w:w="578" w:type="dxa"/>
            <w:tcBorders>
              <w:top w:val="single" w:sz="4" w:space="0" w:color="auto"/>
              <w:left w:val="single" w:sz="4" w:space="0" w:color="auto"/>
              <w:bottom w:val="single" w:sz="4" w:space="0" w:color="auto"/>
              <w:right w:val="single" w:sz="4" w:space="0" w:color="auto"/>
            </w:tcBorders>
          </w:tcPr>
          <w:p w14:paraId="179615D8"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12</w:t>
            </w:r>
          </w:p>
        </w:tc>
        <w:tc>
          <w:tcPr>
            <w:tcW w:w="3534" w:type="dxa"/>
            <w:tcBorders>
              <w:top w:val="single" w:sz="4" w:space="0" w:color="auto"/>
              <w:left w:val="single" w:sz="4" w:space="0" w:color="auto"/>
              <w:bottom w:val="single" w:sz="4" w:space="0" w:color="auto"/>
              <w:right w:val="single" w:sz="4" w:space="0" w:color="auto"/>
            </w:tcBorders>
            <w:hideMark/>
          </w:tcPr>
          <w:p w14:paraId="73D0B68A"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Сетевой насос ст.№2 </w:t>
            </w:r>
          </w:p>
          <w:p w14:paraId="28F7B961"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марки «Д320-50»</w:t>
            </w:r>
          </w:p>
        </w:tc>
        <w:tc>
          <w:tcPr>
            <w:tcW w:w="1843" w:type="dxa"/>
            <w:tcBorders>
              <w:top w:val="single" w:sz="4" w:space="0" w:color="auto"/>
              <w:left w:val="single" w:sz="4" w:space="0" w:color="auto"/>
              <w:bottom w:val="single" w:sz="4" w:space="0" w:color="auto"/>
              <w:right w:val="single" w:sz="4" w:space="0" w:color="auto"/>
            </w:tcBorders>
            <w:hideMark/>
          </w:tcPr>
          <w:p w14:paraId="428F91C9"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Передача тепловой энергии</w:t>
            </w:r>
          </w:p>
        </w:tc>
        <w:tc>
          <w:tcPr>
            <w:tcW w:w="1701" w:type="dxa"/>
            <w:tcBorders>
              <w:top w:val="single" w:sz="4" w:space="0" w:color="auto"/>
              <w:left w:val="single" w:sz="4" w:space="0" w:color="auto"/>
              <w:bottom w:val="single" w:sz="4" w:space="0" w:color="auto"/>
              <w:right w:val="single" w:sz="4" w:space="0" w:color="auto"/>
            </w:tcBorders>
            <w:hideMark/>
          </w:tcPr>
          <w:p w14:paraId="18D893CE"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320 м³/час</w:t>
            </w:r>
          </w:p>
          <w:p w14:paraId="47AAF9C3"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50 м. </w:t>
            </w:r>
            <w:proofErr w:type="spellStart"/>
            <w:r w:rsidRPr="00E32ECC">
              <w:rPr>
                <w:rFonts w:ascii="Times New Roman" w:hAnsi="Times New Roman" w:cs="Times New Roman"/>
                <w:sz w:val="20"/>
                <w:szCs w:val="20"/>
              </w:rPr>
              <w:t>в.ст</w:t>
            </w:r>
            <w:proofErr w:type="spellEnd"/>
            <w:r w:rsidRPr="00E32ECC">
              <w:rPr>
                <w:rFonts w:ascii="Times New Roman" w:hAnsi="Times New Roman" w:cs="Times New Roman"/>
                <w:sz w:val="20"/>
                <w:szCs w:val="20"/>
              </w:rPr>
              <w:t>.</w:t>
            </w:r>
          </w:p>
          <w:p w14:paraId="053C82F6"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75 кВт</w:t>
            </w:r>
          </w:p>
        </w:tc>
        <w:tc>
          <w:tcPr>
            <w:tcW w:w="1134" w:type="dxa"/>
            <w:tcBorders>
              <w:top w:val="single" w:sz="4" w:space="0" w:color="auto"/>
              <w:left w:val="single" w:sz="4" w:space="0" w:color="auto"/>
              <w:bottom w:val="single" w:sz="4" w:space="0" w:color="auto"/>
              <w:right w:val="single" w:sz="4" w:space="0" w:color="auto"/>
            </w:tcBorders>
          </w:tcPr>
          <w:p w14:paraId="7D78D807" w14:textId="77777777" w:rsidR="00E32ECC" w:rsidRPr="00E32ECC" w:rsidRDefault="00E32ECC" w:rsidP="00E32ECC">
            <w:pPr>
              <w:spacing w:after="0" w:line="240" w:lineRule="auto"/>
              <w:jc w:val="center"/>
              <w:rPr>
                <w:rFonts w:ascii="Times New Roman" w:hAnsi="Times New Roman" w:cs="Times New Roman"/>
                <w:sz w:val="20"/>
                <w:szCs w:val="20"/>
              </w:rPr>
            </w:pPr>
          </w:p>
          <w:p w14:paraId="20047B62"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2021</w:t>
            </w:r>
          </w:p>
        </w:tc>
        <w:tc>
          <w:tcPr>
            <w:tcW w:w="1843" w:type="dxa"/>
            <w:tcBorders>
              <w:top w:val="single" w:sz="4" w:space="0" w:color="auto"/>
              <w:left w:val="single" w:sz="4" w:space="0" w:color="auto"/>
              <w:bottom w:val="single" w:sz="4" w:space="0" w:color="auto"/>
              <w:right w:val="single" w:sz="4" w:space="0" w:color="auto"/>
            </w:tcBorders>
            <w:hideMark/>
          </w:tcPr>
          <w:p w14:paraId="66FE155F"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tc>
      </w:tr>
      <w:tr w:rsidR="00E32ECC" w:rsidRPr="00E32ECC" w14:paraId="458FB2BB" w14:textId="77777777" w:rsidTr="00E32ECC">
        <w:trPr>
          <w:trHeight w:val="581"/>
        </w:trPr>
        <w:tc>
          <w:tcPr>
            <w:tcW w:w="578" w:type="dxa"/>
            <w:tcBorders>
              <w:top w:val="single" w:sz="4" w:space="0" w:color="auto"/>
              <w:left w:val="single" w:sz="4" w:space="0" w:color="auto"/>
              <w:bottom w:val="single" w:sz="4" w:space="0" w:color="auto"/>
              <w:right w:val="single" w:sz="4" w:space="0" w:color="auto"/>
            </w:tcBorders>
          </w:tcPr>
          <w:p w14:paraId="1BAFB5C5"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13</w:t>
            </w:r>
          </w:p>
        </w:tc>
        <w:tc>
          <w:tcPr>
            <w:tcW w:w="3534" w:type="dxa"/>
            <w:tcBorders>
              <w:top w:val="single" w:sz="4" w:space="0" w:color="auto"/>
              <w:left w:val="single" w:sz="4" w:space="0" w:color="auto"/>
              <w:bottom w:val="single" w:sz="4" w:space="0" w:color="auto"/>
              <w:right w:val="single" w:sz="4" w:space="0" w:color="auto"/>
            </w:tcBorders>
            <w:hideMark/>
          </w:tcPr>
          <w:p w14:paraId="3EDCFEEA"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Сетевой насос ст.№3 </w:t>
            </w:r>
          </w:p>
          <w:p w14:paraId="3F2C2143"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марки «Д320-50»</w:t>
            </w:r>
          </w:p>
        </w:tc>
        <w:tc>
          <w:tcPr>
            <w:tcW w:w="1843" w:type="dxa"/>
            <w:tcBorders>
              <w:top w:val="single" w:sz="4" w:space="0" w:color="auto"/>
              <w:left w:val="single" w:sz="4" w:space="0" w:color="auto"/>
              <w:bottom w:val="single" w:sz="4" w:space="0" w:color="auto"/>
              <w:right w:val="single" w:sz="4" w:space="0" w:color="auto"/>
            </w:tcBorders>
            <w:hideMark/>
          </w:tcPr>
          <w:p w14:paraId="1B04E168"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Передача тепловой энергии</w:t>
            </w:r>
          </w:p>
        </w:tc>
        <w:tc>
          <w:tcPr>
            <w:tcW w:w="1701" w:type="dxa"/>
            <w:tcBorders>
              <w:top w:val="single" w:sz="4" w:space="0" w:color="auto"/>
              <w:left w:val="single" w:sz="4" w:space="0" w:color="auto"/>
              <w:bottom w:val="single" w:sz="4" w:space="0" w:color="auto"/>
              <w:right w:val="single" w:sz="4" w:space="0" w:color="auto"/>
            </w:tcBorders>
            <w:hideMark/>
          </w:tcPr>
          <w:p w14:paraId="254812FF"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320 м³/час</w:t>
            </w:r>
          </w:p>
          <w:p w14:paraId="590D8DA9"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50 м. </w:t>
            </w:r>
            <w:proofErr w:type="spellStart"/>
            <w:r w:rsidRPr="00E32ECC">
              <w:rPr>
                <w:rFonts w:ascii="Times New Roman" w:hAnsi="Times New Roman" w:cs="Times New Roman"/>
                <w:sz w:val="20"/>
                <w:szCs w:val="20"/>
              </w:rPr>
              <w:t>в.ст</w:t>
            </w:r>
            <w:proofErr w:type="spellEnd"/>
            <w:r w:rsidRPr="00E32ECC">
              <w:rPr>
                <w:rFonts w:ascii="Times New Roman" w:hAnsi="Times New Roman" w:cs="Times New Roman"/>
                <w:sz w:val="20"/>
                <w:szCs w:val="20"/>
              </w:rPr>
              <w:t>.</w:t>
            </w:r>
          </w:p>
          <w:p w14:paraId="7800821B"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75 кВт</w:t>
            </w:r>
          </w:p>
        </w:tc>
        <w:tc>
          <w:tcPr>
            <w:tcW w:w="1134" w:type="dxa"/>
            <w:tcBorders>
              <w:top w:val="single" w:sz="4" w:space="0" w:color="auto"/>
              <w:left w:val="single" w:sz="4" w:space="0" w:color="auto"/>
              <w:bottom w:val="single" w:sz="4" w:space="0" w:color="auto"/>
              <w:right w:val="single" w:sz="4" w:space="0" w:color="auto"/>
            </w:tcBorders>
          </w:tcPr>
          <w:p w14:paraId="468C2D5C" w14:textId="77777777" w:rsidR="00E32ECC" w:rsidRPr="00E32ECC" w:rsidRDefault="00E32ECC" w:rsidP="00E32ECC">
            <w:pPr>
              <w:spacing w:after="0" w:line="240" w:lineRule="auto"/>
              <w:jc w:val="center"/>
              <w:rPr>
                <w:rFonts w:ascii="Times New Roman" w:hAnsi="Times New Roman" w:cs="Times New Roman"/>
                <w:sz w:val="20"/>
                <w:szCs w:val="20"/>
              </w:rPr>
            </w:pPr>
          </w:p>
          <w:p w14:paraId="0AB4FD77"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2019</w:t>
            </w:r>
          </w:p>
        </w:tc>
        <w:tc>
          <w:tcPr>
            <w:tcW w:w="1843" w:type="dxa"/>
            <w:tcBorders>
              <w:top w:val="single" w:sz="4" w:space="0" w:color="auto"/>
              <w:left w:val="single" w:sz="4" w:space="0" w:color="auto"/>
              <w:bottom w:val="single" w:sz="4" w:space="0" w:color="auto"/>
              <w:right w:val="single" w:sz="4" w:space="0" w:color="auto"/>
            </w:tcBorders>
            <w:hideMark/>
          </w:tcPr>
          <w:p w14:paraId="5C6C65F1"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tc>
      </w:tr>
      <w:tr w:rsidR="00E32ECC" w:rsidRPr="00E32ECC" w14:paraId="392FAB96" w14:textId="77777777" w:rsidTr="00E32ECC">
        <w:trPr>
          <w:trHeight w:val="701"/>
        </w:trPr>
        <w:tc>
          <w:tcPr>
            <w:tcW w:w="578" w:type="dxa"/>
            <w:tcBorders>
              <w:top w:val="single" w:sz="4" w:space="0" w:color="auto"/>
              <w:left w:val="single" w:sz="4" w:space="0" w:color="auto"/>
              <w:bottom w:val="single" w:sz="4" w:space="0" w:color="auto"/>
              <w:right w:val="single" w:sz="4" w:space="0" w:color="auto"/>
            </w:tcBorders>
          </w:tcPr>
          <w:p w14:paraId="34C88427"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14</w:t>
            </w:r>
          </w:p>
        </w:tc>
        <w:tc>
          <w:tcPr>
            <w:tcW w:w="3534" w:type="dxa"/>
            <w:tcBorders>
              <w:top w:val="single" w:sz="4" w:space="0" w:color="auto"/>
              <w:left w:val="single" w:sz="4" w:space="0" w:color="auto"/>
              <w:bottom w:val="single" w:sz="4" w:space="0" w:color="auto"/>
              <w:right w:val="single" w:sz="4" w:space="0" w:color="auto"/>
            </w:tcBorders>
            <w:hideMark/>
          </w:tcPr>
          <w:p w14:paraId="0B82AC4E"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Подпиточный насос ст.№ 1 </w:t>
            </w:r>
          </w:p>
          <w:p w14:paraId="2F18E189"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типа «К-20/30»</w:t>
            </w:r>
          </w:p>
        </w:tc>
        <w:tc>
          <w:tcPr>
            <w:tcW w:w="1843" w:type="dxa"/>
            <w:tcBorders>
              <w:top w:val="single" w:sz="4" w:space="0" w:color="auto"/>
              <w:left w:val="single" w:sz="4" w:space="0" w:color="auto"/>
              <w:bottom w:val="single" w:sz="4" w:space="0" w:color="auto"/>
              <w:right w:val="single" w:sz="4" w:space="0" w:color="auto"/>
            </w:tcBorders>
            <w:hideMark/>
          </w:tcPr>
          <w:p w14:paraId="68911D42"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Поддержание гидравлического режима</w:t>
            </w:r>
          </w:p>
        </w:tc>
        <w:tc>
          <w:tcPr>
            <w:tcW w:w="1701" w:type="dxa"/>
            <w:tcBorders>
              <w:top w:val="single" w:sz="4" w:space="0" w:color="auto"/>
              <w:left w:val="single" w:sz="4" w:space="0" w:color="auto"/>
              <w:bottom w:val="single" w:sz="4" w:space="0" w:color="auto"/>
              <w:right w:val="single" w:sz="4" w:space="0" w:color="auto"/>
            </w:tcBorders>
            <w:hideMark/>
          </w:tcPr>
          <w:p w14:paraId="221C5AAC"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 м³/час</w:t>
            </w:r>
          </w:p>
          <w:p w14:paraId="34CF4F54"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30 м. </w:t>
            </w:r>
            <w:proofErr w:type="spellStart"/>
            <w:r w:rsidRPr="00E32ECC">
              <w:rPr>
                <w:rFonts w:ascii="Times New Roman" w:hAnsi="Times New Roman" w:cs="Times New Roman"/>
                <w:sz w:val="20"/>
                <w:szCs w:val="20"/>
              </w:rPr>
              <w:t>в.ст</w:t>
            </w:r>
            <w:proofErr w:type="spellEnd"/>
            <w:r w:rsidRPr="00E32ECC">
              <w:rPr>
                <w:rFonts w:ascii="Times New Roman" w:hAnsi="Times New Roman" w:cs="Times New Roman"/>
                <w:sz w:val="20"/>
                <w:szCs w:val="20"/>
              </w:rPr>
              <w:t>.</w:t>
            </w:r>
          </w:p>
          <w:p w14:paraId="10231100"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4 кВт</w:t>
            </w:r>
          </w:p>
        </w:tc>
        <w:tc>
          <w:tcPr>
            <w:tcW w:w="1134" w:type="dxa"/>
            <w:tcBorders>
              <w:top w:val="single" w:sz="4" w:space="0" w:color="auto"/>
              <w:left w:val="single" w:sz="4" w:space="0" w:color="auto"/>
              <w:bottom w:val="single" w:sz="4" w:space="0" w:color="auto"/>
              <w:right w:val="single" w:sz="4" w:space="0" w:color="auto"/>
            </w:tcBorders>
          </w:tcPr>
          <w:p w14:paraId="2C4FEB6B" w14:textId="77777777" w:rsidR="00E32ECC" w:rsidRPr="00E32ECC" w:rsidRDefault="00E32ECC" w:rsidP="00E32ECC">
            <w:pPr>
              <w:spacing w:after="0" w:line="240" w:lineRule="auto"/>
              <w:jc w:val="center"/>
              <w:rPr>
                <w:rFonts w:ascii="Times New Roman" w:hAnsi="Times New Roman" w:cs="Times New Roman"/>
                <w:sz w:val="20"/>
                <w:szCs w:val="20"/>
              </w:rPr>
            </w:pPr>
          </w:p>
          <w:p w14:paraId="1107271D"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2019</w:t>
            </w:r>
          </w:p>
        </w:tc>
        <w:tc>
          <w:tcPr>
            <w:tcW w:w="1843" w:type="dxa"/>
            <w:tcBorders>
              <w:top w:val="single" w:sz="4" w:space="0" w:color="auto"/>
              <w:left w:val="single" w:sz="4" w:space="0" w:color="auto"/>
              <w:bottom w:val="single" w:sz="4" w:space="0" w:color="auto"/>
              <w:right w:val="single" w:sz="4" w:space="0" w:color="auto"/>
            </w:tcBorders>
          </w:tcPr>
          <w:p w14:paraId="5A7442B3"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tc>
      </w:tr>
      <w:tr w:rsidR="00E32ECC" w:rsidRPr="00E32ECC" w14:paraId="1D5ECEBC" w14:textId="77777777" w:rsidTr="00E32ECC">
        <w:trPr>
          <w:trHeight w:val="697"/>
        </w:trPr>
        <w:tc>
          <w:tcPr>
            <w:tcW w:w="578" w:type="dxa"/>
            <w:tcBorders>
              <w:top w:val="single" w:sz="4" w:space="0" w:color="auto"/>
              <w:left w:val="single" w:sz="4" w:space="0" w:color="auto"/>
              <w:bottom w:val="single" w:sz="4" w:space="0" w:color="auto"/>
              <w:right w:val="single" w:sz="4" w:space="0" w:color="auto"/>
            </w:tcBorders>
            <w:shd w:val="clear" w:color="auto" w:fill="auto"/>
          </w:tcPr>
          <w:p w14:paraId="74D67C2B"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15</w:t>
            </w:r>
          </w:p>
        </w:tc>
        <w:tc>
          <w:tcPr>
            <w:tcW w:w="3534" w:type="dxa"/>
            <w:tcBorders>
              <w:top w:val="single" w:sz="4" w:space="0" w:color="auto"/>
              <w:left w:val="single" w:sz="4" w:space="0" w:color="auto"/>
              <w:bottom w:val="single" w:sz="4" w:space="0" w:color="auto"/>
              <w:right w:val="single" w:sz="4" w:space="0" w:color="auto"/>
            </w:tcBorders>
            <w:hideMark/>
          </w:tcPr>
          <w:p w14:paraId="6366864A"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Подпиточный насос ст.№ 2 </w:t>
            </w:r>
          </w:p>
          <w:p w14:paraId="6F3AAAB5"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типа «К-20/30»</w:t>
            </w:r>
          </w:p>
        </w:tc>
        <w:tc>
          <w:tcPr>
            <w:tcW w:w="1843" w:type="dxa"/>
            <w:tcBorders>
              <w:top w:val="single" w:sz="4" w:space="0" w:color="auto"/>
              <w:left w:val="single" w:sz="4" w:space="0" w:color="auto"/>
              <w:bottom w:val="single" w:sz="4" w:space="0" w:color="auto"/>
              <w:right w:val="single" w:sz="4" w:space="0" w:color="auto"/>
            </w:tcBorders>
            <w:hideMark/>
          </w:tcPr>
          <w:p w14:paraId="38B3DC30"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Поддержание гидравлического режима</w:t>
            </w:r>
          </w:p>
        </w:tc>
        <w:tc>
          <w:tcPr>
            <w:tcW w:w="1701" w:type="dxa"/>
            <w:tcBorders>
              <w:top w:val="single" w:sz="4" w:space="0" w:color="auto"/>
              <w:left w:val="single" w:sz="4" w:space="0" w:color="auto"/>
              <w:bottom w:val="single" w:sz="4" w:space="0" w:color="auto"/>
              <w:right w:val="single" w:sz="4" w:space="0" w:color="auto"/>
            </w:tcBorders>
            <w:hideMark/>
          </w:tcPr>
          <w:p w14:paraId="6712EFC8"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 м³/час</w:t>
            </w:r>
          </w:p>
          <w:p w14:paraId="5C85BD65"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30 м. </w:t>
            </w:r>
            <w:proofErr w:type="spellStart"/>
            <w:r w:rsidRPr="00E32ECC">
              <w:rPr>
                <w:rFonts w:ascii="Times New Roman" w:hAnsi="Times New Roman" w:cs="Times New Roman"/>
                <w:sz w:val="20"/>
                <w:szCs w:val="20"/>
              </w:rPr>
              <w:t>в.ст</w:t>
            </w:r>
            <w:proofErr w:type="spellEnd"/>
            <w:r w:rsidRPr="00E32ECC">
              <w:rPr>
                <w:rFonts w:ascii="Times New Roman" w:hAnsi="Times New Roman" w:cs="Times New Roman"/>
                <w:sz w:val="20"/>
                <w:szCs w:val="20"/>
              </w:rPr>
              <w:t>.</w:t>
            </w:r>
          </w:p>
          <w:p w14:paraId="11BFC18F"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4 кВт</w:t>
            </w:r>
          </w:p>
        </w:tc>
        <w:tc>
          <w:tcPr>
            <w:tcW w:w="1134" w:type="dxa"/>
            <w:tcBorders>
              <w:top w:val="single" w:sz="4" w:space="0" w:color="auto"/>
              <w:left w:val="single" w:sz="4" w:space="0" w:color="auto"/>
              <w:bottom w:val="single" w:sz="4" w:space="0" w:color="auto"/>
              <w:right w:val="single" w:sz="4" w:space="0" w:color="auto"/>
            </w:tcBorders>
          </w:tcPr>
          <w:p w14:paraId="047133B7" w14:textId="77777777" w:rsidR="00E32ECC" w:rsidRPr="00E32ECC" w:rsidRDefault="00E32ECC" w:rsidP="00E32ECC">
            <w:pPr>
              <w:spacing w:after="0" w:line="240" w:lineRule="auto"/>
              <w:jc w:val="center"/>
              <w:rPr>
                <w:rFonts w:ascii="Times New Roman" w:hAnsi="Times New Roman" w:cs="Times New Roman"/>
                <w:sz w:val="20"/>
                <w:szCs w:val="20"/>
              </w:rPr>
            </w:pPr>
          </w:p>
          <w:p w14:paraId="05D99FC4"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2020</w:t>
            </w:r>
          </w:p>
        </w:tc>
        <w:tc>
          <w:tcPr>
            <w:tcW w:w="1843" w:type="dxa"/>
            <w:tcBorders>
              <w:top w:val="single" w:sz="4" w:space="0" w:color="auto"/>
              <w:left w:val="single" w:sz="4" w:space="0" w:color="auto"/>
              <w:bottom w:val="single" w:sz="4" w:space="0" w:color="auto"/>
              <w:right w:val="single" w:sz="4" w:space="0" w:color="auto"/>
            </w:tcBorders>
          </w:tcPr>
          <w:p w14:paraId="08D2E318"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tc>
      </w:tr>
      <w:tr w:rsidR="00E32ECC" w:rsidRPr="00E32ECC" w14:paraId="50913B62" w14:textId="77777777" w:rsidTr="00E32ECC">
        <w:trPr>
          <w:trHeight w:val="697"/>
        </w:trPr>
        <w:tc>
          <w:tcPr>
            <w:tcW w:w="578" w:type="dxa"/>
            <w:tcBorders>
              <w:top w:val="single" w:sz="4" w:space="0" w:color="auto"/>
              <w:left w:val="single" w:sz="4" w:space="0" w:color="auto"/>
              <w:bottom w:val="single" w:sz="4" w:space="0" w:color="auto"/>
              <w:right w:val="single" w:sz="4" w:space="0" w:color="auto"/>
            </w:tcBorders>
            <w:shd w:val="clear" w:color="auto" w:fill="auto"/>
          </w:tcPr>
          <w:p w14:paraId="592DD2EB"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16</w:t>
            </w:r>
          </w:p>
        </w:tc>
        <w:tc>
          <w:tcPr>
            <w:tcW w:w="3534" w:type="dxa"/>
            <w:tcBorders>
              <w:top w:val="single" w:sz="4" w:space="0" w:color="auto"/>
              <w:left w:val="single" w:sz="4" w:space="0" w:color="auto"/>
              <w:bottom w:val="single" w:sz="4" w:space="0" w:color="auto"/>
              <w:right w:val="single" w:sz="4" w:space="0" w:color="auto"/>
            </w:tcBorders>
            <w:hideMark/>
          </w:tcPr>
          <w:p w14:paraId="4E016C4B"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Подпиточный насос ст.№ 3 </w:t>
            </w:r>
          </w:p>
          <w:p w14:paraId="27A45ACE"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типа «К-20/30»</w:t>
            </w:r>
          </w:p>
        </w:tc>
        <w:tc>
          <w:tcPr>
            <w:tcW w:w="1843" w:type="dxa"/>
            <w:tcBorders>
              <w:top w:val="single" w:sz="4" w:space="0" w:color="auto"/>
              <w:left w:val="single" w:sz="4" w:space="0" w:color="auto"/>
              <w:bottom w:val="single" w:sz="4" w:space="0" w:color="auto"/>
              <w:right w:val="single" w:sz="4" w:space="0" w:color="auto"/>
            </w:tcBorders>
            <w:hideMark/>
          </w:tcPr>
          <w:p w14:paraId="673C5757"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Поддержание гидравлического режима</w:t>
            </w:r>
          </w:p>
        </w:tc>
        <w:tc>
          <w:tcPr>
            <w:tcW w:w="1701" w:type="dxa"/>
            <w:tcBorders>
              <w:top w:val="single" w:sz="4" w:space="0" w:color="auto"/>
              <w:left w:val="single" w:sz="4" w:space="0" w:color="auto"/>
              <w:bottom w:val="single" w:sz="4" w:space="0" w:color="auto"/>
              <w:right w:val="single" w:sz="4" w:space="0" w:color="auto"/>
            </w:tcBorders>
            <w:hideMark/>
          </w:tcPr>
          <w:p w14:paraId="10EFA1E4"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 м³/час</w:t>
            </w:r>
          </w:p>
          <w:p w14:paraId="54224FEA"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30 м. </w:t>
            </w:r>
            <w:proofErr w:type="spellStart"/>
            <w:r w:rsidRPr="00E32ECC">
              <w:rPr>
                <w:rFonts w:ascii="Times New Roman" w:hAnsi="Times New Roman" w:cs="Times New Roman"/>
                <w:sz w:val="20"/>
                <w:szCs w:val="20"/>
              </w:rPr>
              <w:t>в.ст</w:t>
            </w:r>
            <w:proofErr w:type="spellEnd"/>
            <w:r w:rsidRPr="00E32ECC">
              <w:rPr>
                <w:rFonts w:ascii="Times New Roman" w:hAnsi="Times New Roman" w:cs="Times New Roman"/>
                <w:sz w:val="20"/>
                <w:szCs w:val="20"/>
              </w:rPr>
              <w:t>.</w:t>
            </w:r>
          </w:p>
          <w:p w14:paraId="4360A4AA"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4 кВт</w:t>
            </w:r>
          </w:p>
        </w:tc>
        <w:tc>
          <w:tcPr>
            <w:tcW w:w="1134" w:type="dxa"/>
            <w:tcBorders>
              <w:top w:val="single" w:sz="4" w:space="0" w:color="auto"/>
              <w:left w:val="single" w:sz="4" w:space="0" w:color="auto"/>
              <w:bottom w:val="single" w:sz="4" w:space="0" w:color="auto"/>
              <w:right w:val="single" w:sz="4" w:space="0" w:color="auto"/>
            </w:tcBorders>
          </w:tcPr>
          <w:p w14:paraId="6D99F3BC" w14:textId="77777777" w:rsidR="00E32ECC" w:rsidRPr="00E32ECC" w:rsidRDefault="00E32ECC" w:rsidP="00E32ECC">
            <w:pPr>
              <w:spacing w:after="0" w:line="240" w:lineRule="auto"/>
              <w:jc w:val="center"/>
              <w:rPr>
                <w:rFonts w:ascii="Times New Roman" w:hAnsi="Times New Roman" w:cs="Times New Roman"/>
                <w:sz w:val="20"/>
                <w:szCs w:val="20"/>
              </w:rPr>
            </w:pPr>
          </w:p>
          <w:p w14:paraId="4628554E"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2017</w:t>
            </w:r>
          </w:p>
        </w:tc>
        <w:tc>
          <w:tcPr>
            <w:tcW w:w="1843" w:type="dxa"/>
            <w:tcBorders>
              <w:top w:val="single" w:sz="4" w:space="0" w:color="auto"/>
              <w:left w:val="single" w:sz="4" w:space="0" w:color="auto"/>
              <w:bottom w:val="single" w:sz="4" w:space="0" w:color="auto"/>
              <w:right w:val="single" w:sz="4" w:space="0" w:color="auto"/>
            </w:tcBorders>
          </w:tcPr>
          <w:p w14:paraId="145D5B4B" w14:textId="77777777" w:rsidR="00E32ECC" w:rsidRPr="00E32ECC" w:rsidRDefault="00E32ECC" w:rsidP="00E32ECC">
            <w:pPr>
              <w:spacing w:after="0" w:line="240" w:lineRule="auto"/>
              <w:jc w:val="center"/>
              <w:rPr>
                <w:rFonts w:ascii="Times New Roman" w:hAnsi="Times New Roman" w:cs="Times New Roman"/>
                <w:sz w:val="20"/>
                <w:szCs w:val="20"/>
              </w:rPr>
            </w:pPr>
          </w:p>
          <w:p w14:paraId="5C840A6F"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tc>
      </w:tr>
      <w:tr w:rsidR="00E32ECC" w:rsidRPr="00E32ECC" w14:paraId="1A098D21" w14:textId="77777777" w:rsidTr="00E32ECC">
        <w:trPr>
          <w:trHeight w:val="697"/>
        </w:trPr>
        <w:tc>
          <w:tcPr>
            <w:tcW w:w="578" w:type="dxa"/>
            <w:tcBorders>
              <w:top w:val="single" w:sz="4" w:space="0" w:color="auto"/>
              <w:left w:val="single" w:sz="4" w:space="0" w:color="auto"/>
              <w:bottom w:val="single" w:sz="4" w:space="0" w:color="auto"/>
              <w:right w:val="single" w:sz="4" w:space="0" w:color="auto"/>
            </w:tcBorders>
            <w:shd w:val="clear" w:color="auto" w:fill="auto"/>
          </w:tcPr>
          <w:p w14:paraId="6EA0107D"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17</w:t>
            </w:r>
          </w:p>
        </w:tc>
        <w:tc>
          <w:tcPr>
            <w:tcW w:w="3534" w:type="dxa"/>
            <w:tcBorders>
              <w:top w:val="single" w:sz="4" w:space="0" w:color="auto"/>
              <w:left w:val="single" w:sz="4" w:space="0" w:color="auto"/>
              <w:bottom w:val="single" w:sz="4" w:space="0" w:color="auto"/>
              <w:right w:val="single" w:sz="4" w:space="0" w:color="auto"/>
            </w:tcBorders>
          </w:tcPr>
          <w:p w14:paraId="0DA58F36"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Сетевой насос летний типа </w:t>
            </w:r>
          </w:p>
          <w:p w14:paraId="2373D194"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«К100-80-160»</w:t>
            </w:r>
          </w:p>
        </w:tc>
        <w:tc>
          <w:tcPr>
            <w:tcW w:w="1843" w:type="dxa"/>
            <w:tcBorders>
              <w:top w:val="single" w:sz="4" w:space="0" w:color="auto"/>
              <w:left w:val="single" w:sz="4" w:space="0" w:color="auto"/>
              <w:bottom w:val="single" w:sz="4" w:space="0" w:color="auto"/>
              <w:right w:val="single" w:sz="4" w:space="0" w:color="auto"/>
            </w:tcBorders>
          </w:tcPr>
          <w:p w14:paraId="2D3BCEC4"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Поддержание гидравлического режима</w:t>
            </w:r>
          </w:p>
        </w:tc>
        <w:tc>
          <w:tcPr>
            <w:tcW w:w="1701" w:type="dxa"/>
            <w:tcBorders>
              <w:top w:val="single" w:sz="4" w:space="0" w:color="auto"/>
              <w:left w:val="single" w:sz="4" w:space="0" w:color="auto"/>
              <w:bottom w:val="single" w:sz="4" w:space="0" w:color="auto"/>
              <w:right w:val="single" w:sz="4" w:space="0" w:color="auto"/>
            </w:tcBorders>
          </w:tcPr>
          <w:p w14:paraId="6A78114A"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100 м³/час</w:t>
            </w:r>
          </w:p>
          <w:p w14:paraId="1B3C26CA"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80 м. </w:t>
            </w:r>
            <w:proofErr w:type="spellStart"/>
            <w:r w:rsidRPr="00E32ECC">
              <w:rPr>
                <w:rFonts w:ascii="Times New Roman" w:hAnsi="Times New Roman" w:cs="Times New Roman"/>
                <w:sz w:val="20"/>
                <w:szCs w:val="20"/>
              </w:rPr>
              <w:t>в.ст</w:t>
            </w:r>
            <w:proofErr w:type="spellEnd"/>
            <w:r w:rsidRPr="00E32ECC">
              <w:rPr>
                <w:rFonts w:ascii="Times New Roman" w:hAnsi="Times New Roman" w:cs="Times New Roman"/>
                <w:sz w:val="20"/>
                <w:szCs w:val="20"/>
              </w:rPr>
              <w:t>.</w:t>
            </w:r>
          </w:p>
          <w:p w14:paraId="6DA8E43A" w14:textId="77777777" w:rsidR="00E32ECC" w:rsidRPr="00E32ECC" w:rsidRDefault="00E32ECC" w:rsidP="00E32ECC">
            <w:pPr>
              <w:spacing w:after="0" w:line="240" w:lineRule="auto"/>
              <w:jc w:val="center"/>
              <w:rPr>
                <w:rFonts w:ascii="Times New Roman" w:hAnsi="Times New Roman" w:cs="Times New Roman"/>
              </w:rPr>
            </w:pPr>
            <w:r w:rsidRPr="00E32ECC">
              <w:rPr>
                <w:rFonts w:ascii="Times New Roman" w:hAnsi="Times New Roman" w:cs="Times New Roman"/>
                <w:sz w:val="20"/>
                <w:szCs w:val="20"/>
                <w:lang w:val="en-US"/>
              </w:rPr>
              <w:t>N</w:t>
            </w:r>
            <w:r w:rsidRPr="00E32ECC">
              <w:rPr>
                <w:rFonts w:ascii="Times New Roman" w:hAnsi="Times New Roman" w:cs="Times New Roman"/>
                <w:sz w:val="20"/>
                <w:szCs w:val="20"/>
              </w:rPr>
              <w:t xml:space="preserve"> = 15 кВт</w:t>
            </w:r>
          </w:p>
        </w:tc>
        <w:tc>
          <w:tcPr>
            <w:tcW w:w="1134" w:type="dxa"/>
            <w:tcBorders>
              <w:top w:val="single" w:sz="4" w:space="0" w:color="auto"/>
              <w:left w:val="single" w:sz="4" w:space="0" w:color="auto"/>
              <w:bottom w:val="single" w:sz="4" w:space="0" w:color="auto"/>
              <w:right w:val="single" w:sz="4" w:space="0" w:color="auto"/>
            </w:tcBorders>
          </w:tcPr>
          <w:p w14:paraId="034884E7"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2020</w:t>
            </w:r>
          </w:p>
        </w:tc>
        <w:tc>
          <w:tcPr>
            <w:tcW w:w="1843" w:type="dxa"/>
            <w:tcBorders>
              <w:top w:val="single" w:sz="4" w:space="0" w:color="auto"/>
              <w:left w:val="single" w:sz="4" w:space="0" w:color="auto"/>
              <w:bottom w:val="single" w:sz="4" w:space="0" w:color="auto"/>
              <w:right w:val="single" w:sz="4" w:space="0" w:color="auto"/>
            </w:tcBorders>
          </w:tcPr>
          <w:p w14:paraId="101F40E7"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tc>
      </w:tr>
      <w:tr w:rsidR="00E32ECC" w:rsidRPr="00E32ECC" w14:paraId="2D5AA9CA" w14:textId="77777777" w:rsidTr="00E32ECC">
        <w:trPr>
          <w:trHeight w:val="697"/>
        </w:trPr>
        <w:tc>
          <w:tcPr>
            <w:tcW w:w="578" w:type="dxa"/>
            <w:tcBorders>
              <w:top w:val="single" w:sz="4" w:space="0" w:color="auto"/>
              <w:left w:val="single" w:sz="4" w:space="0" w:color="auto"/>
              <w:bottom w:val="single" w:sz="4" w:space="0" w:color="auto"/>
              <w:right w:val="single" w:sz="4" w:space="0" w:color="auto"/>
            </w:tcBorders>
            <w:shd w:val="clear" w:color="auto" w:fill="auto"/>
          </w:tcPr>
          <w:p w14:paraId="7B77DFBC"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18</w:t>
            </w:r>
          </w:p>
        </w:tc>
        <w:tc>
          <w:tcPr>
            <w:tcW w:w="3534" w:type="dxa"/>
            <w:tcBorders>
              <w:top w:val="single" w:sz="4" w:space="0" w:color="auto"/>
              <w:left w:val="single" w:sz="4" w:space="0" w:color="auto"/>
              <w:bottom w:val="single" w:sz="4" w:space="0" w:color="auto"/>
              <w:right w:val="single" w:sz="4" w:space="0" w:color="auto"/>
            </w:tcBorders>
            <w:hideMark/>
          </w:tcPr>
          <w:p w14:paraId="40CF2AB4" w14:textId="77777777" w:rsidR="00E32ECC" w:rsidRPr="00E32ECC" w:rsidRDefault="00E32ECC" w:rsidP="00E32ECC">
            <w:pPr>
              <w:pStyle w:val="a6"/>
              <w:spacing w:after="0" w:line="240" w:lineRule="auto"/>
              <w:ind w:left="0"/>
              <w:jc w:val="center"/>
              <w:rPr>
                <w:rFonts w:ascii="Times New Roman" w:hAnsi="Times New Roman" w:cs="Times New Roman"/>
                <w:sz w:val="20"/>
                <w:szCs w:val="20"/>
              </w:rPr>
            </w:pPr>
            <w:r w:rsidRPr="00E32ECC">
              <w:rPr>
                <w:rFonts w:ascii="Times New Roman" w:hAnsi="Times New Roman" w:cs="Times New Roman"/>
                <w:sz w:val="20"/>
                <w:szCs w:val="20"/>
              </w:rPr>
              <w:t>Насос исходной воды ст.№1 типа</w:t>
            </w:r>
          </w:p>
          <w:p w14:paraId="66A61B86" w14:textId="77777777" w:rsidR="00E32ECC" w:rsidRPr="00E32ECC" w:rsidRDefault="00E32ECC" w:rsidP="00E32ECC">
            <w:pPr>
              <w:pStyle w:val="a6"/>
              <w:spacing w:after="0" w:line="240" w:lineRule="auto"/>
              <w:ind w:left="0"/>
              <w:jc w:val="center"/>
              <w:rPr>
                <w:rFonts w:ascii="Times New Roman" w:hAnsi="Times New Roman" w:cs="Times New Roman"/>
                <w:sz w:val="20"/>
                <w:szCs w:val="20"/>
              </w:rPr>
            </w:pPr>
            <w:r w:rsidRPr="00E32ECC">
              <w:rPr>
                <w:rFonts w:ascii="Times New Roman" w:hAnsi="Times New Roman" w:cs="Times New Roman"/>
                <w:sz w:val="20"/>
                <w:szCs w:val="20"/>
              </w:rPr>
              <w:t xml:space="preserve"> «КМ100-80-160» </w:t>
            </w:r>
          </w:p>
        </w:tc>
        <w:tc>
          <w:tcPr>
            <w:tcW w:w="1843" w:type="dxa"/>
            <w:tcBorders>
              <w:top w:val="single" w:sz="4" w:space="0" w:color="auto"/>
              <w:left w:val="single" w:sz="4" w:space="0" w:color="auto"/>
              <w:bottom w:val="single" w:sz="4" w:space="0" w:color="auto"/>
              <w:right w:val="single" w:sz="4" w:space="0" w:color="auto"/>
            </w:tcBorders>
            <w:hideMark/>
          </w:tcPr>
          <w:p w14:paraId="0D7ABF3F"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Поддержание гидравлического режима</w:t>
            </w:r>
          </w:p>
        </w:tc>
        <w:tc>
          <w:tcPr>
            <w:tcW w:w="1701" w:type="dxa"/>
            <w:tcBorders>
              <w:top w:val="single" w:sz="4" w:space="0" w:color="auto"/>
              <w:left w:val="single" w:sz="4" w:space="0" w:color="auto"/>
              <w:bottom w:val="single" w:sz="4" w:space="0" w:color="auto"/>
              <w:right w:val="single" w:sz="4" w:space="0" w:color="auto"/>
            </w:tcBorders>
            <w:hideMark/>
          </w:tcPr>
          <w:p w14:paraId="39078604"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100 м³/час</w:t>
            </w:r>
          </w:p>
          <w:p w14:paraId="70AD0EC8"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80 м. </w:t>
            </w:r>
            <w:proofErr w:type="spellStart"/>
            <w:r w:rsidRPr="00E32ECC">
              <w:rPr>
                <w:rFonts w:ascii="Times New Roman" w:hAnsi="Times New Roman" w:cs="Times New Roman"/>
                <w:sz w:val="20"/>
                <w:szCs w:val="20"/>
              </w:rPr>
              <w:t>в.ст</w:t>
            </w:r>
            <w:proofErr w:type="spellEnd"/>
            <w:r w:rsidRPr="00E32ECC">
              <w:rPr>
                <w:rFonts w:ascii="Times New Roman" w:hAnsi="Times New Roman" w:cs="Times New Roman"/>
                <w:sz w:val="20"/>
                <w:szCs w:val="20"/>
              </w:rPr>
              <w:t>.</w:t>
            </w:r>
          </w:p>
          <w:p w14:paraId="3A1D0BDD"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15 кВт</w:t>
            </w:r>
          </w:p>
        </w:tc>
        <w:tc>
          <w:tcPr>
            <w:tcW w:w="1134" w:type="dxa"/>
            <w:tcBorders>
              <w:top w:val="single" w:sz="4" w:space="0" w:color="auto"/>
              <w:left w:val="single" w:sz="4" w:space="0" w:color="auto"/>
              <w:bottom w:val="single" w:sz="4" w:space="0" w:color="auto"/>
              <w:right w:val="single" w:sz="4" w:space="0" w:color="auto"/>
            </w:tcBorders>
          </w:tcPr>
          <w:p w14:paraId="075CE4D8" w14:textId="77777777" w:rsidR="00E32ECC" w:rsidRPr="00E32ECC" w:rsidRDefault="00E32ECC" w:rsidP="00E32ECC">
            <w:pPr>
              <w:spacing w:after="0" w:line="240" w:lineRule="auto"/>
              <w:jc w:val="center"/>
              <w:rPr>
                <w:rFonts w:ascii="Times New Roman" w:hAnsi="Times New Roman" w:cs="Times New Roman"/>
                <w:sz w:val="20"/>
                <w:szCs w:val="20"/>
              </w:rPr>
            </w:pPr>
          </w:p>
          <w:p w14:paraId="11C3F7DB"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1996</w:t>
            </w:r>
          </w:p>
        </w:tc>
        <w:tc>
          <w:tcPr>
            <w:tcW w:w="1843" w:type="dxa"/>
            <w:tcBorders>
              <w:top w:val="single" w:sz="4" w:space="0" w:color="auto"/>
              <w:left w:val="single" w:sz="4" w:space="0" w:color="auto"/>
              <w:bottom w:val="single" w:sz="4" w:space="0" w:color="auto"/>
              <w:right w:val="single" w:sz="4" w:space="0" w:color="auto"/>
            </w:tcBorders>
          </w:tcPr>
          <w:p w14:paraId="260847AE" w14:textId="77777777" w:rsidR="00E32ECC" w:rsidRPr="00E32ECC" w:rsidRDefault="00E32ECC" w:rsidP="00E32ECC">
            <w:pPr>
              <w:spacing w:after="0" w:line="240" w:lineRule="auto"/>
              <w:jc w:val="center"/>
              <w:rPr>
                <w:rFonts w:ascii="Times New Roman" w:hAnsi="Times New Roman" w:cs="Times New Roman"/>
                <w:sz w:val="20"/>
                <w:szCs w:val="20"/>
              </w:rPr>
            </w:pPr>
          </w:p>
          <w:p w14:paraId="26B29DC1"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tc>
      </w:tr>
      <w:tr w:rsidR="00E32ECC" w:rsidRPr="00E32ECC" w14:paraId="47D5528E" w14:textId="77777777" w:rsidTr="00E32ECC">
        <w:trPr>
          <w:trHeight w:val="828"/>
        </w:trPr>
        <w:tc>
          <w:tcPr>
            <w:tcW w:w="578" w:type="dxa"/>
            <w:tcBorders>
              <w:top w:val="single" w:sz="4" w:space="0" w:color="auto"/>
              <w:left w:val="single" w:sz="4" w:space="0" w:color="auto"/>
              <w:bottom w:val="single" w:sz="4" w:space="0" w:color="auto"/>
              <w:right w:val="single" w:sz="4" w:space="0" w:color="auto"/>
            </w:tcBorders>
          </w:tcPr>
          <w:p w14:paraId="0A307876"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19</w:t>
            </w:r>
          </w:p>
        </w:tc>
        <w:tc>
          <w:tcPr>
            <w:tcW w:w="3534" w:type="dxa"/>
            <w:tcBorders>
              <w:top w:val="single" w:sz="4" w:space="0" w:color="auto"/>
              <w:left w:val="single" w:sz="4" w:space="0" w:color="auto"/>
              <w:bottom w:val="single" w:sz="4" w:space="0" w:color="auto"/>
              <w:right w:val="single" w:sz="4" w:space="0" w:color="auto"/>
            </w:tcBorders>
            <w:hideMark/>
          </w:tcPr>
          <w:p w14:paraId="008A04B0" w14:textId="77777777" w:rsidR="00E32ECC" w:rsidRPr="00E32ECC" w:rsidRDefault="00E32ECC" w:rsidP="00E32ECC">
            <w:pPr>
              <w:pStyle w:val="a6"/>
              <w:spacing w:after="0" w:line="240" w:lineRule="auto"/>
              <w:ind w:left="0"/>
              <w:jc w:val="center"/>
              <w:rPr>
                <w:rFonts w:ascii="Times New Roman" w:hAnsi="Times New Roman" w:cs="Times New Roman"/>
                <w:sz w:val="20"/>
                <w:szCs w:val="20"/>
              </w:rPr>
            </w:pPr>
            <w:r w:rsidRPr="00E32ECC">
              <w:rPr>
                <w:rFonts w:ascii="Times New Roman" w:hAnsi="Times New Roman" w:cs="Times New Roman"/>
                <w:sz w:val="20"/>
                <w:szCs w:val="20"/>
              </w:rPr>
              <w:t xml:space="preserve">Насос исходной воды ст.№2 типа «КМ100-80-160» </w:t>
            </w:r>
          </w:p>
        </w:tc>
        <w:tc>
          <w:tcPr>
            <w:tcW w:w="1843" w:type="dxa"/>
            <w:tcBorders>
              <w:top w:val="single" w:sz="4" w:space="0" w:color="auto"/>
              <w:left w:val="single" w:sz="4" w:space="0" w:color="auto"/>
              <w:bottom w:val="single" w:sz="4" w:space="0" w:color="auto"/>
              <w:right w:val="single" w:sz="4" w:space="0" w:color="auto"/>
            </w:tcBorders>
            <w:hideMark/>
          </w:tcPr>
          <w:p w14:paraId="49E281CB"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Поддержание гидравлического режима</w:t>
            </w:r>
          </w:p>
        </w:tc>
        <w:tc>
          <w:tcPr>
            <w:tcW w:w="1701" w:type="dxa"/>
            <w:tcBorders>
              <w:top w:val="single" w:sz="4" w:space="0" w:color="auto"/>
              <w:left w:val="single" w:sz="4" w:space="0" w:color="auto"/>
              <w:bottom w:val="single" w:sz="4" w:space="0" w:color="auto"/>
              <w:right w:val="single" w:sz="4" w:space="0" w:color="auto"/>
            </w:tcBorders>
            <w:hideMark/>
          </w:tcPr>
          <w:p w14:paraId="119A28E2"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100 м³/час</w:t>
            </w:r>
          </w:p>
          <w:p w14:paraId="621F26C3"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80 м. </w:t>
            </w:r>
            <w:proofErr w:type="spellStart"/>
            <w:r w:rsidRPr="00E32ECC">
              <w:rPr>
                <w:rFonts w:ascii="Times New Roman" w:hAnsi="Times New Roman" w:cs="Times New Roman"/>
                <w:sz w:val="20"/>
                <w:szCs w:val="20"/>
              </w:rPr>
              <w:t>в.ст</w:t>
            </w:r>
            <w:proofErr w:type="spellEnd"/>
            <w:r w:rsidRPr="00E32ECC">
              <w:rPr>
                <w:rFonts w:ascii="Times New Roman" w:hAnsi="Times New Roman" w:cs="Times New Roman"/>
                <w:sz w:val="20"/>
                <w:szCs w:val="20"/>
              </w:rPr>
              <w:t>.</w:t>
            </w:r>
          </w:p>
          <w:p w14:paraId="601EFDAD" w14:textId="77777777" w:rsidR="00E32ECC" w:rsidRPr="00E32ECC" w:rsidRDefault="00E32ECC" w:rsidP="00E32ECC">
            <w:pPr>
              <w:spacing w:after="0" w:line="240" w:lineRule="auto"/>
              <w:jc w:val="center"/>
              <w:rPr>
                <w:rFonts w:ascii="Times New Roman" w:hAnsi="Times New Roman" w:cs="Times New Roman"/>
                <w:sz w:val="20"/>
                <w:szCs w:val="20"/>
              </w:rPr>
            </w:pPr>
            <w:proofErr w:type="gramStart"/>
            <w:r w:rsidRPr="00E32ECC">
              <w:rPr>
                <w:rFonts w:ascii="Times New Roman" w:hAnsi="Times New Roman" w:cs="Times New Roman"/>
                <w:sz w:val="20"/>
                <w:szCs w:val="20"/>
              </w:rPr>
              <w:t>30  кВт</w:t>
            </w:r>
            <w:proofErr w:type="gramEnd"/>
          </w:p>
        </w:tc>
        <w:tc>
          <w:tcPr>
            <w:tcW w:w="1134" w:type="dxa"/>
            <w:tcBorders>
              <w:top w:val="single" w:sz="4" w:space="0" w:color="auto"/>
              <w:left w:val="single" w:sz="4" w:space="0" w:color="auto"/>
              <w:bottom w:val="single" w:sz="4" w:space="0" w:color="auto"/>
              <w:right w:val="single" w:sz="4" w:space="0" w:color="auto"/>
            </w:tcBorders>
          </w:tcPr>
          <w:p w14:paraId="1FF6B2D6" w14:textId="77777777" w:rsidR="00E32ECC" w:rsidRPr="00E32ECC" w:rsidRDefault="00E32ECC" w:rsidP="00E32ECC">
            <w:pPr>
              <w:spacing w:after="0" w:line="240" w:lineRule="auto"/>
              <w:jc w:val="center"/>
              <w:rPr>
                <w:rFonts w:ascii="Times New Roman" w:hAnsi="Times New Roman" w:cs="Times New Roman"/>
                <w:sz w:val="20"/>
                <w:szCs w:val="20"/>
              </w:rPr>
            </w:pPr>
          </w:p>
          <w:p w14:paraId="56377F2D"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1996</w:t>
            </w:r>
          </w:p>
        </w:tc>
        <w:tc>
          <w:tcPr>
            <w:tcW w:w="1843" w:type="dxa"/>
            <w:tcBorders>
              <w:top w:val="single" w:sz="4" w:space="0" w:color="auto"/>
              <w:left w:val="single" w:sz="4" w:space="0" w:color="auto"/>
              <w:bottom w:val="single" w:sz="4" w:space="0" w:color="auto"/>
              <w:right w:val="single" w:sz="4" w:space="0" w:color="auto"/>
            </w:tcBorders>
            <w:hideMark/>
          </w:tcPr>
          <w:p w14:paraId="2A16CD79"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tc>
      </w:tr>
      <w:tr w:rsidR="00E32ECC" w:rsidRPr="00E32ECC" w14:paraId="5692720F" w14:textId="77777777" w:rsidTr="00E32ECC">
        <w:trPr>
          <w:trHeight w:val="697"/>
        </w:trPr>
        <w:tc>
          <w:tcPr>
            <w:tcW w:w="578" w:type="dxa"/>
            <w:tcBorders>
              <w:top w:val="single" w:sz="4" w:space="0" w:color="auto"/>
              <w:left w:val="single" w:sz="4" w:space="0" w:color="auto"/>
              <w:bottom w:val="single" w:sz="4" w:space="0" w:color="auto"/>
              <w:right w:val="single" w:sz="4" w:space="0" w:color="auto"/>
            </w:tcBorders>
          </w:tcPr>
          <w:p w14:paraId="5DCCE2E2"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w:t>
            </w:r>
          </w:p>
        </w:tc>
        <w:tc>
          <w:tcPr>
            <w:tcW w:w="3534" w:type="dxa"/>
            <w:tcBorders>
              <w:top w:val="single" w:sz="4" w:space="0" w:color="auto"/>
              <w:left w:val="single" w:sz="4" w:space="0" w:color="auto"/>
              <w:bottom w:val="single" w:sz="4" w:space="0" w:color="auto"/>
              <w:right w:val="single" w:sz="4" w:space="0" w:color="auto"/>
            </w:tcBorders>
          </w:tcPr>
          <w:p w14:paraId="1828D504"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Сетевой насос ГВС ст.№1</w:t>
            </w:r>
          </w:p>
          <w:p w14:paraId="7180B6EB"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 типа К80-50-200</w:t>
            </w:r>
          </w:p>
        </w:tc>
        <w:tc>
          <w:tcPr>
            <w:tcW w:w="1843" w:type="dxa"/>
            <w:tcBorders>
              <w:top w:val="single" w:sz="4" w:space="0" w:color="auto"/>
              <w:left w:val="single" w:sz="4" w:space="0" w:color="auto"/>
              <w:bottom w:val="single" w:sz="4" w:space="0" w:color="auto"/>
              <w:right w:val="single" w:sz="4" w:space="0" w:color="auto"/>
            </w:tcBorders>
          </w:tcPr>
          <w:p w14:paraId="71F6459C"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Для подачи горячей воды</w:t>
            </w:r>
          </w:p>
        </w:tc>
        <w:tc>
          <w:tcPr>
            <w:tcW w:w="1701" w:type="dxa"/>
            <w:tcBorders>
              <w:top w:val="single" w:sz="4" w:space="0" w:color="auto"/>
              <w:left w:val="single" w:sz="4" w:space="0" w:color="auto"/>
              <w:bottom w:val="single" w:sz="4" w:space="0" w:color="auto"/>
              <w:right w:val="single" w:sz="4" w:space="0" w:color="auto"/>
            </w:tcBorders>
          </w:tcPr>
          <w:p w14:paraId="0FD975C6"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50 м³/час</w:t>
            </w:r>
          </w:p>
          <w:p w14:paraId="2487E966"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50 м. </w:t>
            </w:r>
            <w:proofErr w:type="spellStart"/>
            <w:r w:rsidRPr="00E32ECC">
              <w:rPr>
                <w:rFonts w:ascii="Times New Roman" w:hAnsi="Times New Roman" w:cs="Times New Roman"/>
                <w:sz w:val="20"/>
                <w:szCs w:val="20"/>
              </w:rPr>
              <w:t>в.ст</w:t>
            </w:r>
            <w:proofErr w:type="spellEnd"/>
            <w:r w:rsidRPr="00E32ECC">
              <w:rPr>
                <w:rFonts w:ascii="Times New Roman" w:hAnsi="Times New Roman" w:cs="Times New Roman"/>
                <w:sz w:val="20"/>
                <w:szCs w:val="20"/>
              </w:rPr>
              <w:t>.</w:t>
            </w:r>
          </w:p>
          <w:p w14:paraId="0D11B7F0"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15 кВт</w:t>
            </w:r>
          </w:p>
        </w:tc>
        <w:tc>
          <w:tcPr>
            <w:tcW w:w="1134" w:type="dxa"/>
            <w:tcBorders>
              <w:top w:val="single" w:sz="4" w:space="0" w:color="auto"/>
              <w:left w:val="single" w:sz="4" w:space="0" w:color="auto"/>
              <w:bottom w:val="single" w:sz="4" w:space="0" w:color="auto"/>
              <w:right w:val="single" w:sz="4" w:space="0" w:color="auto"/>
            </w:tcBorders>
          </w:tcPr>
          <w:p w14:paraId="7BCA2968" w14:textId="77777777" w:rsidR="00E32ECC" w:rsidRPr="00E32ECC" w:rsidRDefault="00E32ECC" w:rsidP="00E32ECC">
            <w:pPr>
              <w:spacing w:after="0" w:line="240" w:lineRule="auto"/>
              <w:jc w:val="center"/>
              <w:rPr>
                <w:rFonts w:ascii="Times New Roman" w:hAnsi="Times New Roman" w:cs="Times New Roman"/>
                <w:sz w:val="20"/>
                <w:szCs w:val="20"/>
              </w:rPr>
            </w:pPr>
          </w:p>
          <w:p w14:paraId="15A375F7"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2019</w:t>
            </w:r>
          </w:p>
        </w:tc>
        <w:tc>
          <w:tcPr>
            <w:tcW w:w="1843" w:type="dxa"/>
            <w:tcBorders>
              <w:top w:val="single" w:sz="4" w:space="0" w:color="auto"/>
              <w:left w:val="single" w:sz="4" w:space="0" w:color="auto"/>
              <w:bottom w:val="single" w:sz="4" w:space="0" w:color="auto"/>
              <w:right w:val="single" w:sz="4" w:space="0" w:color="auto"/>
            </w:tcBorders>
          </w:tcPr>
          <w:p w14:paraId="3AF14FE2"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tc>
      </w:tr>
      <w:tr w:rsidR="00E32ECC" w:rsidRPr="00E32ECC" w14:paraId="11B00854" w14:textId="77777777" w:rsidTr="00E32ECC">
        <w:trPr>
          <w:trHeight w:val="697"/>
        </w:trPr>
        <w:tc>
          <w:tcPr>
            <w:tcW w:w="578" w:type="dxa"/>
            <w:tcBorders>
              <w:top w:val="single" w:sz="4" w:space="0" w:color="auto"/>
              <w:left w:val="single" w:sz="4" w:space="0" w:color="auto"/>
              <w:bottom w:val="single" w:sz="4" w:space="0" w:color="auto"/>
              <w:right w:val="single" w:sz="4" w:space="0" w:color="auto"/>
            </w:tcBorders>
          </w:tcPr>
          <w:p w14:paraId="4B2E84F0"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21</w:t>
            </w:r>
          </w:p>
        </w:tc>
        <w:tc>
          <w:tcPr>
            <w:tcW w:w="3534" w:type="dxa"/>
            <w:tcBorders>
              <w:top w:val="single" w:sz="4" w:space="0" w:color="auto"/>
              <w:left w:val="single" w:sz="4" w:space="0" w:color="auto"/>
              <w:bottom w:val="single" w:sz="4" w:space="0" w:color="auto"/>
              <w:right w:val="single" w:sz="4" w:space="0" w:color="auto"/>
            </w:tcBorders>
            <w:hideMark/>
          </w:tcPr>
          <w:p w14:paraId="52AEBCB5"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Сетевой насос ГВС ст. №2 </w:t>
            </w:r>
          </w:p>
          <w:p w14:paraId="148A5D93"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типа К100-65-200</w:t>
            </w:r>
          </w:p>
        </w:tc>
        <w:tc>
          <w:tcPr>
            <w:tcW w:w="1843" w:type="dxa"/>
            <w:tcBorders>
              <w:top w:val="single" w:sz="4" w:space="0" w:color="auto"/>
              <w:left w:val="single" w:sz="4" w:space="0" w:color="auto"/>
              <w:bottom w:val="single" w:sz="4" w:space="0" w:color="auto"/>
              <w:right w:val="single" w:sz="4" w:space="0" w:color="auto"/>
            </w:tcBorders>
            <w:hideMark/>
          </w:tcPr>
          <w:p w14:paraId="1B348082"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Для подачи горячей воды</w:t>
            </w:r>
          </w:p>
        </w:tc>
        <w:tc>
          <w:tcPr>
            <w:tcW w:w="1701" w:type="dxa"/>
            <w:tcBorders>
              <w:top w:val="single" w:sz="4" w:space="0" w:color="auto"/>
              <w:left w:val="single" w:sz="4" w:space="0" w:color="auto"/>
              <w:bottom w:val="single" w:sz="4" w:space="0" w:color="auto"/>
              <w:right w:val="single" w:sz="4" w:space="0" w:color="auto"/>
            </w:tcBorders>
            <w:hideMark/>
          </w:tcPr>
          <w:p w14:paraId="4832C63B"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100 м³/час</w:t>
            </w:r>
          </w:p>
          <w:p w14:paraId="5EEB9874"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50м. </w:t>
            </w:r>
            <w:proofErr w:type="spellStart"/>
            <w:r w:rsidRPr="00E32ECC">
              <w:rPr>
                <w:rFonts w:ascii="Times New Roman" w:hAnsi="Times New Roman" w:cs="Times New Roman"/>
                <w:sz w:val="20"/>
                <w:szCs w:val="20"/>
              </w:rPr>
              <w:t>в.ст</w:t>
            </w:r>
            <w:proofErr w:type="spellEnd"/>
            <w:r w:rsidRPr="00E32ECC">
              <w:rPr>
                <w:rFonts w:ascii="Times New Roman" w:hAnsi="Times New Roman" w:cs="Times New Roman"/>
                <w:sz w:val="20"/>
                <w:szCs w:val="20"/>
              </w:rPr>
              <w:t>.</w:t>
            </w:r>
          </w:p>
          <w:p w14:paraId="0F447DE0"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15 кВт</w:t>
            </w:r>
          </w:p>
        </w:tc>
        <w:tc>
          <w:tcPr>
            <w:tcW w:w="1134" w:type="dxa"/>
            <w:tcBorders>
              <w:top w:val="single" w:sz="4" w:space="0" w:color="auto"/>
              <w:left w:val="single" w:sz="4" w:space="0" w:color="auto"/>
              <w:bottom w:val="single" w:sz="4" w:space="0" w:color="auto"/>
              <w:right w:val="single" w:sz="4" w:space="0" w:color="auto"/>
            </w:tcBorders>
          </w:tcPr>
          <w:p w14:paraId="519DA4C9" w14:textId="77777777" w:rsidR="00E32ECC" w:rsidRPr="00E32ECC" w:rsidRDefault="00E32ECC" w:rsidP="00E32ECC">
            <w:pPr>
              <w:spacing w:after="0" w:line="240" w:lineRule="auto"/>
              <w:jc w:val="center"/>
              <w:rPr>
                <w:rFonts w:ascii="Times New Roman" w:hAnsi="Times New Roman" w:cs="Times New Roman"/>
                <w:sz w:val="20"/>
                <w:szCs w:val="20"/>
              </w:rPr>
            </w:pPr>
          </w:p>
          <w:p w14:paraId="27C78584"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2004</w:t>
            </w:r>
          </w:p>
        </w:tc>
        <w:tc>
          <w:tcPr>
            <w:tcW w:w="1843" w:type="dxa"/>
            <w:tcBorders>
              <w:top w:val="single" w:sz="4" w:space="0" w:color="auto"/>
              <w:left w:val="single" w:sz="4" w:space="0" w:color="auto"/>
              <w:bottom w:val="single" w:sz="4" w:space="0" w:color="auto"/>
              <w:right w:val="single" w:sz="4" w:space="0" w:color="auto"/>
            </w:tcBorders>
            <w:hideMark/>
          </w:tcPr>
          <w:p w14:paraId="2C59F245"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tc>
      </w:tr>
      <w:tr w:rsidR="00E32ECC" w:rsidRPr="00E32ECC" w14:paraId="4CF067F1" w14:textId="77777777" w:rsidTr="00E32ECC">
        <w:trPr>
          <w:trHeight w:val="697"/>
        </w:trPr>
        <w:tc>
          <w:tcPr>
            <w:tcW w:w="578" w:type="dxa"/>
            <w:tcBorders>
              <w:top w:val="single" w:sz="4" w:space="0" w:color="auto"/>
              <w:left w:val="single" w:sz="4" w:space="0" w:color="auto"/>
              <w:bottom w:val="single" w:sz="4" w:space="0" w:color="auto"/>
              <w:right w:val="single" w:sz="4" w:space="0" w:color="auto"/>
            </w:tcBorders>
          </w:tcPr>
          <w:p w14:paraId="293C2807"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22</w:t>
            </w:r>
          </w:p>
        </w:tc>
        <w:tc>
          <w:tcPr>
            <w:tcW w:w="3534" w:type="dxa"/>
            <w:tcBorders>
              <w:top w:val="single" w:sz="4" w:space="0" w:color="auto"/>
              <w:left w:val="single" w:sz="4" w:space="0" w:color="auto"/>
              <w:bottom w:val="single" w:sz="4" w:space="0" w:color="auto"/>
              <w:right w:val="single" w:sz="4" w:space="0" w:color="auto"/>
            </w:tcBorders>
            <w:hideMark/>
          </w:tcPr>
          <w:p w14:paraId="03D86026"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Насос ГВС ст.№3</w:t>
            </w:r>
          </w:p>
          <w:p w14:paraId="1EED4FD9"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типа К100-65-200</w:t>
            </w:r>
          </w:p>
        </w:tc>
        <w:tc>
          <w:tcPr>
            <w:tcW w:w="1843" w:type="dxa"/>
            <w:tcBorders>
              <w:top w:val="single" w:sz="4" w:space="0" w:color="auto"/>
              <w:left w:val="single" w:sz="4" w:space="0" w:color="auto"/>
              <w:bottom w:val="single" w:sz="4" w:space="0" w:color="auto"/>
              <w:right w:val="single" w:sz="4" w:space="0" w:color="auto"/>
            </w:tcBorders>
            <w:hideMark/>
          </w:tcPr>
          <w:p w14:paraId="111CFA99"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Для подачи горячей воды</w:t>
            </w:r>
          </w:p>
        </w:tc>
        <w:tc>
          <w:tcPr>
            <w:tcW w:w="1701" w:type="dxa"/>
            <w:tcBorders>
              <w:top w:val="single" w:sz="4" w:space="0" w:color="auto"/>
              <w:left w:val="single" w:sz="4" w:space="0" w:color="auto"/>
              <w:bottom w:val="single" w:sz="4" w:space="0" w:color="auto"/>
              <w:right w:val="single" w:sz="4" w:space="0" w:color="auto"/>
            </w:tcBorders>
            <w:hideMark/>
          </w:tcPr>
          <w:p w14:paraId="1FC66CFE"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100 м³/час</w:t>
            </w:r>
          </w:p>
          <w:p w14:paraId="1A500299"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50м. </w:t>
            </w:r>
            <w:proofErr w:type="spellStart"/>
            <w:r w:rsidRPr="00E32ECC">
              <w:rPr>
                <w:rFonts w:ascii="Times New Roman" w:hAnsi="Times New Roman" w:cs="Times New Roman"/>
                <w:sz w:val="20"/>
                <w:szCs w:val="20"/>
              </w:rPr>
              <w:t>в.ст</w:t>
            </w:r>
            <w:proofErr w:type="spellEnd"/>
            <w:r w:rsidRPr="00E32ECC">
              <w:rPr>
                <w:rFonts w:ascii="Times New Roman" w:hAnsi="Times New Roman" w:cs="Times New Roman"/>
                <w:sz w:val="20"/>
                <w:szCs w:val="20"/>
              </w:rPr>
              <w:t>.</w:t>
            </w:r>
          </w:p>
          <w:p w14:paraId="0A807583"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30 кВт</w:t>
            </w:r>
          </w:p>
        </w:tc>
        <w:tc>
          <w:tcPr>
            <w:tcW w:w="1134" w:type="dxa"/>
            <w:tcBorders>
              <w:top w:val="single" w:sz="4" w:space="0" w:color="auto"/>
              <w:left w:val="single" w:sz="4" w:space="0" w:color="auto"/>
              <w:bottom w:val="single" w:sz="4" w:space="0" w:color="auto"/>
              <w:right w:val="single" w:sz="4" w:space="0" w:color="auto"/>
            </w:tcBorders>
          </w:tcPr>
          <w:p w14:paraId="7D28D277" w14:textId="77777777" w:rsidR="00E32ECC" w:rsidRPr="00E32ECC" w:rsidRDefault="00E32ECC" w:rsidP="00E32ECC">
            <w:pPr>
              <w:spacing w:after="0" w:line="240" w:lineRule="auto"/>
              <w:jc w:val="center"/>
              <w:rPr>
                <w:rFonts w:ascii="Times New Roman" w:hAnsi="Times New Roman" w:cs="Times New Roman"/>
                <w:sz w:val="20"/>
                <w:szCs w:val="20"/>
              </w:rPr>
            </w:pPr>
          </w:p>
          <w:p w14:paraId="221F220F"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2004</w:t>
            </w:r>
          </w:p>
        </w:tc>
        <w:tc>
          <w:tcPr>
            <w:tcW w:w="1843" w:type="dxa"/>
            <w:tcBorders>
              <w:top w:val="single" w:sz="4" w:space="0" w:color="auto"/>
              <w:left w:val="single" w:sz="4" w:space="0" w:color="auto"/>
              <w:bottom w:val="single" w:sz="4" w:space="0" w:color="auto"/>
              <w:right w:val="single" w:sz="4" w:space="0" w:color="auto"/>
            </w:tcBorders>
            <w:hideMark/>
          </w:tcPr>
          <w:p w14:paraId="1F6A529F"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tc>
      </w:tr>
      <w:tr w:rsidR="00E32ECC" w:rsidRPr="00E32ECC" w14:paraId="1E7D88B7" w14:textId="77777777" w:rsidTr="00E32ECC">
        <w:trPr>
          <w:trHeight w:val="697"/>
        </w:trPr>
        <w:tc>
          <w:tcPr>
            <w:tcW w:w="578" w:type="dxa"/>
            <w:tcBorders>
              <w:top w:val="single" w:sz="4" w:space="0" w:color="auto"/>
              <w:left w:val="single" w:sz="4" w:space="0" w:color="auto"/>
              <w:bottom w:val="single" w:sz="4" w:space="0" w:color="auto"/>
              <w:right w:val="single" w:sz="4" w:space="0" w:color="auto"/>
            </w:tcBorders>
          </w:tcPr>
          <w:p w14:paraId="3DD05BA6"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23</w:t>
            </w:r>
          </w:p>
        </w:tc>
        <w:tc>
          <w:tcPr>
            <w:tcW w:w="3534" w:type="dxa"/>
            <w:tcBorders>
              <w:top w:val="single" w:sz="4" w:space="0" w:color="auto"/>
              <w:left w:val="single" w:sz="4" w:space="0" w:color="auto"/>
              <w:bottom w:val="single" w:sz="4" w:space="0" w:color="auto"/>
              <w:right w:val="single" w:sz="4" w:space="0" w:color="auto"/>
            </w:tcBorders>
            <w:hideMark/>
          </w:tcPr>
          <w:p w14:paraId="7D58B3A3"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Теплообменник пластинчатый Р-012 ст.№1</w:t>
            </w:r>
          </w:p>
        </w:tc>
        <w:tc>
          <w:tcPr>
            <w:tcW w:w="1843" w:type="dxa"/>
            <w:tcBorders>
              <w:top w:val="single" w:sz="4" w:space="0" w:color="auto"/>
              <w:left w:val="single" w:sz="4" w:space="0" w:color="auto"/>
              <w:bottom w:val="single" w:sz="4" w:space="0" w:color="auto"/>
              <w:right w:val="single" w:sz="4" w:space="0" w:color="auto"/>
            </w:tcBorders>
            <w:hideMark/>
          </w:tcPr>
          <w:p w14:paraId="4EF0673B"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Подогрев горячей воды</w:t>
            </w:r>
          </w:p>
        </w:tc>
        <w:tc>
          <w:tcPr>
            <w:tcW w:w="1701" w:type="dxa"/>
            <w:tcBorders>
              <w:top w:val="single" w:sz="4" w:space="0" w:color="auto"/>
              <w:left w:val="single" w:sz="4" w:space="0" w:color="auto"/>
              <w:bottom w:val="single" w:sz="4" w:space="0" w:color="auto"/>
              <w:right w:val="single" w:sz="4" w:space="0" w:color="auto"/>
            </w:tcBorders>
          </w:tcPr>
          <w:p w14:paraId="77B51560" w14:textId="77777777" w:rsidR="00E32ECC" w:rsidRPr="00E32ECC" w:rsidRDefault="00E32ECC" w:rsidP="00E32ECC">
            <w:pPr>
              <w:spacing w:after="0" w:line="240" w:lineRule="auto"/>
              <w:jc w:val="center"/>
              <w:rPr>
                <w:rFonts w:ascii="Times New Roman" w:hAnsi="Times New Roman" w:cs="Times New Roman"/>
                <w:sz w:val="20"/>
                <w:szCs w:val="20"/>
              </w:rPr>
            </w:pPr>
          </w:p>
          <w:p w14:paraId="790206FF"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581,395 кВт</w:t>
            </w:r>
          </w:p>
        </w:tc>
        <w:tc>
          <w:tcPr>
            <w:tcW w:w="1134" w:type="dxa"/>
            <w:tcBorders>
              <w:top w:val="single" w:sz="4" w:space="0" w:color="auto"/>
              <w:left w:val="single" w:sz="4" w:space="0" w:color="auto"/>
              <w:bottom w:val="single" w:sz="4" w:space="0" w:color="auto"/>
              <w:right w:val="single" w:sz="4" w:space="0" w:color="auto"/>
            </w:tcBorders>
          </w:tcPr>
          <w:p w14:paraId="5DD3600B" w14:textId="77777777" w:rsidR="00E32ECC" w:rsidRPr="00E32ECC" w:rsidRDefault="00E32ECC" w:rsidP="00E32ECC">
            <w:pPr>
              <w:spacing w:after="0" w:line="240" w:lineRule="auto"/>
              <w:jc w:val="center"/>
              <w:rPr>
                <w:rFonts w:ascii="Times New Roman" w:hAnsi="Times New Roman" w:cs="Times New Roman"/>
                <w:sz w:val="20"/>
                <w:szCs w:val="20"/>
              </w:rPr>
            </w:pPr>
          </w:p>
          <w:p w14:paraId="11186622"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2003</w:t>
            </w:r>
          </w:p>
        </w:tc>
        <w:tc>
          <w:tcPr>
            <w:tcW w:w="1843" w:type="dxa"/>
            <w:tcBorders>
              <w:top w:val="single" w:sz="4" w:space="0" w:color="auto"/>
              <w:left w:val="single" w:sz="4" w:space="0" w:color="auto"/>
              <w:bottom w:val="single" w:sz="4" w:space="0" w:color="auto"/>
              <w:right w:val="single" w:sz="4" w:space="0" w:color="auto"/>
            </w:tcBorders>
            <w:hideMark/>
          </w:tcPr>
          <w:p w14:paraId="7012DB8C"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tc>
      </w:tr>
      <w:tr w:rsidR="00E32ECC" w:rsidRPr="00E32ECC" w14:paraId="38FCC3BB" w14:textId="77777777" w:rsidTr="00E32ECC">
        <w:trPr>
          <w:trHeight w:val="697"/>
        </w:trPr>
        <w:tc>
          <w:tcPr>
            <w:tcW w:w="578" w:type="dxa"/>
            <w:tcBorders>
              <w:top w:val="single" w:sz="4" w:space="0" w:color="auto"/>
              <w:left w:val="single" w:sz="4" w:space="0" w:color="auto"/>
              <w:bottom w:val="single" w:sz="4" w:space="0" w:color="auto"/>
              <w:right w:val="single" w:sz="4" w:space="0" w:color="auto"/>
            </w:tcBorders>
          </w:tcPr>
          <w:p w14:paraId="50F29BE3"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24</w:t>
            </w:r>
          </w:p>
        </w:tc>
        <w:tc>
          <w:tcPr>
            <w:tcW w:w="3534" w:type="dxa"/>
            <w:tcBorders>
              <w:top w:val="single" w:sz="4" w:space="0" w:color="auto"/>
              <w:left w:val="single" w:sz="4" w:space="0" w:color="auto"/>
              <w:bottom w:val="single" w:sz="4" w:space="0" w:color="auto"/>
              <w:right w:val="single" w:sz="4" w:space="0" w:color="auto"/>
            </w:tcBorders>
            <w:hideMark/>
          </w:tcPr>
          <w:p w14:paraId="06533147"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Теплообменник пластинчатый Р-012 ст.№2</w:t>
            </w:r>
          </w:p>
        </w:tc>
        <w:tc>
          <w:tcPr>
            <w:tcW w:w="1843" w:type="dxa"/>
            <w:tcBorders>
              <w:top w:val="single" w:sz="4" w:space="0" w:color="auto"/>
              <w:left w:val="single" w:sz="4" w:space="0" w:color="auto"/>
              <w:bottom w:val="single" w:sz="4" w:space="0" w:color="auto"/>
              <w:right w:val="single" w:sz="4" w:space="0" w:color="auto"/>
            </w:tcBorders>
            <w:hideMark/>
          </w:tcPr>
          <w:p w14:paraId="40963427"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Подогрев горячей воды</w:t>
            </w:r>
          </w:p>
        </w:tc>
        <w:tc>
          <w:tcPr>
            <w:tcW w:w="1701" w:type="dxa"/>
            <w:tcBorders>
              <w:top w:val="single" w:sz="4" w:space="0" w:color="auto"/>
              <w:left w:val="single" w:sz="4" w:space="0" w:color="auto"/>
              <w:bottom w:val="single" w:sz="4" w:space="0" w:color="auto"/>
              <w:right w:val="single" w:sz="4" w:space="0" w:color="auto"/>
            </w:tcBorders>
          </w:tcPr>
          <w:p w14:paraId="5D5BA152" w14:textId="77777777" w:rsidR="00E32ECC" w:rsidRPr="00E32ECC" w:rsidRDefault="00E32ECC" w:rsidP="00E32ECC">
            <w:pPr>
              <w:spacing w:after="0" w:line="240" w:lineRule="auto"/>
              <w:jc w:val="center"/>
              <w:rPr>
                <w:rFonts w:ascii="Times New Roman" w:hAnsi="Times New Roman" w:cs="Times New Roman"/>
                <w:sz w:val="20"/>
                <w:szCs w:val="20"/>
              </w:rPr>
            </w:pPr>
          </w:p>
          <w:p w14:paraId="1F48A8DF"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581,395 кВт</w:t>
            </w:r>
          </w:p>
        </w:tc>
        <w:tc>
          <w:tcPr>
            <w:tcW w:w="1134" w:type="dxa"/>
            <w:tcBorders>
              <w:top w:val="single" w:sz="4" w:space="0" w:color="auto"/>
              <w:left w:val="single" w:sz="4" w:space="0" w:color="auto"/>
              <w:bottom w:val="single" w:sz="4" w:space="0" w:color="auto"/>
              <w:right w:val="single" w:sz="4" w:space="0" w:color="auto"/>
            </w:tcBorders>
          </w:tcPr>
          <w:p w14:paraId="418343EF" w14:textId="77777777" w:rsidR="00E32ECC" w:rsidRPr="00E32ECC" w:rsidRDefault="00E32ECC" w:rsidP="00E32ECC">
            <w:pPr>
              <w:spacing w:after="0" w:line="240" w:lineRule="auto"/>
              <w:jc w:val="center"/>
              <w:rPr>
                <w:rFonts w:ascii="Times New Roman" w:hAnsi="Times New Roman" w:cs="Times New Roman"/>
                <w:sz w:val="20"/>
                <w:szCs w:val="20"/>
              </w:rPr>
            </w:pPr>
          </w:p>
          <w:p w14:paraId="63D20841"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2003</w:t>
            </w:r>
          </w:p>
        </w:tc>
        <w:tc>
          <w:tcPr>
            <w:tcW w:w="1843" w:type="dxa"/>
            <w:tcBorders>
              <w:top w:val="single" w:sz="4" w:space="0" w:color="auto"/>
              <w:left w:val="single" w:sz="4" w:space="0" w:color="auto"/>
              <w:bottom w:val="single" w:sz="4" w:space="0" w:color="auto"/>
              <w:right w:val="single" w:sz="4" w:space="0" w:color="auto"/>
            </w:tcBorders>
            <w:hideMark/>
          </w:tcPr>
          <w:p w14:paraId="0B939D0D"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tc>
      </w:tr>
      <w:tr w:rsidR="00E32ECC" w:rsidRPr="00E32ECC" w14:paraId="21F0F041" w14:textId="77777777" w:rsidTr="00E32ECC">
        <w:trPr>
          <w:trHeight w:val="736"/>
        </w:trPr>
        <w:tc>
          <w:tcPr>
            <w:tcW w:w="578" w:type="dxa"/>
            <w:tcBorders>
              <w:top w:val="single" w:sz="4" w:space="0" w:color="auto"/>
              <w:left w:val="single" w:sz="4" w:space="0" w:color="auto"/>
              <w:bottom w:val="single" w:sz="4" w:space="0" w:color="auto"/>
              <w:right w:val="single" w:sz="4" w:space="0" w:color="auto"/>
            </w:tcBorders>
          </w:tcPr>
          <w:p w14:paraId="53EDA5C3"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25</w:t>
            </w:r>
          </w:p>
        </w:tc>
        <w:tc>
          <w:tcPr>
            <w:tcW w:w="3534" w:type="dxa"/>
            <w:tcBorders>
              <w:top w:val="single" w:sz="4" w:space="0" w:color="auto"/>
              <w:left w:val="single" w:sz="4" w:space="0" w:color="auto"/>
              <w:bottom w:val="single" w:sz="4" w:space="0" w:color="auto"/>
              <w:right w:val="single" w:sz="4" w:space="0" w:color="auto"/>
            </w:tcBorders>
            <w:hideMark/>
          </w:tcPr>
          <w:p w14:paraId="5EFD18F5" w14:textId="77777777" w:rsidR="00E32ECC" w:rsidRPr="00E32ECC" w:rsidRDefault="00E32ECC" w:rsidP="00E32ECC">
            <w:pPr>
              <w:pStyle w:val="a6"/>
              <w:spacing w:after="0" w:line="240" w:lineRule="auto"/>
              <w:ind w:left="0"/>
              <w:jc w:val="center"/>
              <w:rPr>
                <w:rFonts w:ascii="Times New Roman" w:hAnsi="Times New Roman" w:cs="Times New Roman"/>
                <w:sz w:val="20"/>
                <w:szCs w:val="20"/>
              </w:rPr>
            </w:pPr>
            <w:r w:rsidRPr="00E32ECC">
              <w:rPr>
                <w:rFonts w:ascii="Times New Roman" w:hAnsi="Times New Roman" w:cs="Times New Roman"/>
                <w:sz w:val="20"/>
                <w:szCs w:val="20"/>
              </w:rPr>
              <w:t>Установка дозирования с насосом и баком</w:t>
            </w:r>
          </w:p>
        </w:tc>
        <w:tc>
          <w:tcPr>
            <w:tcW w:w="1843" w:type="dxa"/>
            <w:tcBorders>
              <w:top w:val="single" w:sz="4" w:space="0" w:color="auto"/>
              <w:left w:val="single" w:sz="4" w:space="0" w:color="auto"/>
              <w:bottom w:val="single" w:sz="4" w:space="0" w:color="auto"/>
              <w:right w:val="single" w:sz="4" w:space="0" w:color="auto"/>
            </w:tcBorders>
            <w:hideMark/>
          </w:tcPr>
          <w:p w14:paraId="2EB35728" w14:textId="77777777" w:rsidR="00E32ECC" w:rsidRPr="00E32ECC" w:rsidRDefault="00E32ECC" w:rsidP="00E32ECC">
            <w:pPr>
              <w:spacing w:after="0" w:line="240" w:lineRule="auto"/>
              <w:jc w:val="center"/>
              <w:rPr>
                <w:rFonts w:ascii="Times New Roman" w:hAnsi="Times New Roman" w:cs="Times New Roman"/>
                <w:sz w:val="20"/>
                <w:szCs w:val="20"/>
              </w:rPr>
            </w:pPr>
            <w:proofErr w:type="spellStart"/>
            <w:r w:rsidRPr="00E32ECC">
              <w:rPr>
                <w:rFonts w:ascii="Times New Roman" w:hAnsi="Times New Roman" w:cs="Times New Roman"/>
                <w:sz w:val="20"/>
                <w:szCs w:val="20"/>
              </w:rPr>
              <w:t>Хим.обработка</w:t>
            </w:r>
            <w:proofErr w:type="spellEnd"/>
            <w:r w:rsidRPr="00E32ECC">
              <w:rPr>
                <w:rFonts w:ascii="Times New Roman" w:hAnsi="Times New Roman" w:cs="Times New Roman"/>
                <w:sz w:val="20"/>
                <w:szCs w:val="20"/>
              </w:rPr>
              <w:t xml:space="preserve"> сетевой воды</w:t>
            </w:r>
          </w:p>
        </w:tc>
        <w:tc>
          <w:tcPr>
            <w:tcW w:w="1701" w:type="dxa"/>
            <w:tcBorders>
              <w:top w:val="single" w:sz="4" w:space="0" w:color="auto"/>
              <w:left w:val="single" w:sz="4" w:space="0" w:color="auto"/>
              <w:bottom w:val="single" w:sz="4" w:space="0" w:color="auto"/>
              <w:right w:val="single" w:sz="4" w:space="0" w:color="auto"/>
            </w:tcBorders>
          </w:tcPr>
          <w:p w14:paraId="31235F71"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Бак</w:t>
            </w:r>
          </w:p>
          <w:p w14:paraId="35113796" w14:textId="77777777" w:rsidR="00E32ECC" w:rsidRPr="00E32ECC" w:rsidRDefault="00E32ECC" w:rsidP="00E32ECC">
            <w:pPr>
              <w:spacing w:after="0" w:line="240" w:lineRule="auto"/>
              <w:jc w:val="center"/>
              <w:rPr>
                <w:rFonts w:ascii="Times New Roman" w:hAnsi="Times New Roman" w:cs="Times New Roman"/>
                <w:sz w:val="20"/>
                <w:szCs w:val="20"/>
                <w:highlight w:val="yellow"/>
              </w:rPr>
            </w:pPr>
            <w:r w:rsidRPr="00E32ECC">
              <w:rPr>
                <w:rFonts w:ascii="Times New Roman" w:hAnsi="Times New Roman" w:cs="Times New Roman"/>
                <w:sz w:val="20"/>
                <w:szCs w:val="20"/>
                <w:lang w:val="en-US"/>
              </w:rPr>
              <w:t>V</w:t>
            </w:r>
            <w:r w:rsidRPr="00E32ECC">
              <w:rPr>
                <w:rFonts w:ascii="Times New Roman" w:hAnsi="Times New Roman" w:cs="Times New Roman"/>
                <w:sz w:val="20"/>
                <w:szCs w:val="20"/>
              </w:rPr>
              <w:t>=50л</w:t>
            </w:r>
          </w:p>
        </w:tc>
        <w:tc>
          <w:tcPr>
            <w:tcW w:w="1134" w:type="dxa"/>
            <w:tcBorders>
              <w:top w:val="single" w:sz="4" w:space="0" w:color="auto"/>
              <w:left w:val="single" w:sz="4" w:space="0" w:color="auto"/>
              <w:bottom w:val="single" w:sz="4" w:space="0" w:color="auto"/>
              <w:right w:val="single" w:sz="4" w:space="0" w:color="auto"/>
            </w:tcBorders>
          </w:tcPr>
          <w:p w14:paraId="708E3E8B"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2005</w:t>
            </w:r>
          </w:p>
        </w:tc>
        <w:tc>
          <w:tcPr>
            <w:tcW w:w="1843" w:type="dxa"/>
            <w:tcBorders>
              <w:top w:val="single" w:sz="4" w:space="0" w:color="auto"/>
              <w:left w:val="single" w:sz="4" w:space="0" w:color="auto"/>
              <w:bottom w:val="single" w:sz="4" w:space="0" w:color="auto"/>
              <w:right w:val="single" w:sz="4" w:space="0" w:color="auto"/>
            </w:tcBorders>
          </w:tcPr>
          <w:p w14:paraId="1C025E86"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tc>
      </w:tr>
      <w:tr w:rsidR="00E32ECC" w:rsidRPr="00E32ECC" w14:paraId="5D936DEB" w14:textId="77777777" w:rsidTr="00E32ECC">
        <w:trPr>
          <w:trHeight w:val="560"/>
        </w:trPr>
        <w:tc>
          <w:tcPr>
            <w:tcW w:w="578" w:type="dxa"/>
            <w:tcBorders>
              <w:top w:val="single" w:sz="4" w:space="0" w:color="auto"/>
              <w:left w:val="single" w:sz="4" w:space="0" w:color="auto"/>
              <w:bottom w:val="single" w:sz="4" w:space="0" w:color="auto"/>
              <w:right w:val="single" w:sz="4" w:space="0" w:color="auto"/>
            </w:tcBorders>
          </w:tcPr>
          <w:p w14:paraId="333DC295"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26</w:t>
            </w:r>
          </w:p>
        </w:tc>
        <w:tc>
          <w:tcPr>
            <w:tcW w:w="3534" w:type="dxa"/>
            <w:tcBorders>
              <w:top w:val="single" w:sz="4" w:space="0" w:color="auto"/>
              <w:left w:val="single" w:sz="4" w:space="0" w:color="auto"/>
              <w:bottom w:val="single" w:sz="4" w:space="0" w:color="auto"/>
              <w:right w:val="single" w:sz="4" w:space="0" w:color="auto"/>
            </w:tcBorders>
            <w:hideMark/>
          </w:tcPr>
          <w:p w14:paraId="635EA738" w14:textId="77777777" w:rsidR="00E32ECC" w:rsidRPr="00E32ECC" w:rsidRDefault="00E32ECC" w:rsidP="00E32ECC">
            <w:pPr>
              <w:pStyle w:val="a6"/>
              <w:spacing w:after="0" w:line="240" w:lineRule="auto"/>
              <w:ind w:left="0"/>
              <w:jc w:val="center"/>
              <w:rPr>
                <w:rFonts w:ascii="Times New Roman" w:hAnsi="Times New Roman" w:cs="Times New Roman"/>
                <w:sz w:val="20"/>
                <w:szCs w:val="20"/>
              </w:rPr>
            </w:pPr>
            <w:r w:rsidRPr="00E32ECC">
              <w:rPr>
                <w:rFonts w:ascii="Times New Roman" w:hAnsi="Times New Roman" w:cs="Times New Roman"/>
                <w:sz w:val="20"/>
                <w:szCs w:val="20"/>
              </w:rPr>
              <w:t xml:space="preserve">Газоход для котла марки </w:t>
            </w:r>
          </w:p>
          <w:p w14:paraId="4141E80F" w14:textId="77777777" w:rsidR="00E32ECC" w:rsidRPr="00E32ECC" w:rsidRDefault="00E32ECC" w:rsidP="00E32ECC">
            <w:pPr>
              <w:pStyle w:val="a6"/>
              <w:spacing w:after="0" w:line="240" w:lineRule="auto"/>
              <w:ind w:left="0"/>
              <w:jc w:val="center"/>
              <w:rPr>
                <w:rFonts w:ascii="Times New Roman" w:hAnsi="Times New Roman" w:cs="Times New Roman"/>
                <w:sz w:val="20"/>
                <w:szCs w:val="20"/>
              </w:rPr>
            </w:pPr>
            <w:r w:rsidRPr="00E32ECC">
              <w:rPr>
                <w:rFonts w:ascii="Times New Roman" w:hAnsi="Times New Roman" w:cs="Times New Roman"/>
                <w:sz w:val="20"/>
                <w:szCs w:val="20"/>
              </w:rPr>
              <w:t>КВ-ГМ-3,48-95Н ст.№1</w:t>
            </w:r>
          </w:p>
        </w:tc>
        <w:tc>
          <w:tcPr>
            <w:tcW w:w="1843" w:type="dxa"/>
            <w:tcBorders>
              <w:top w:val="single" w:sz="4" w:space="0" w:color="auto"/>
              <w:left w:val="single" w:sz="4" w:space="0" w:color="auto"/>
              <w:bottom w:val="single" w:sz="4" w:space="0" w:color="auto"/>
              <w:right w:val="single" w:sz="4" w:space="0" w:color="auto"/>
            </w:tcBorders>
            <w:hideMark/>
          </w:tcPr>
          <w:p w14:paraId="187063B0"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Для отведения дымовых газов</w:t>
            </w:r>
          </w:p>
        </w:tc>
        <w:tc>
          <w:tcPr>
            <w:tcW w:w="1701" w:type="dxa"/>
            <w:tcBorders>
              <w:top w:val="single" w:sz="4" w:space="0" w:color="auto"/>
              <w:left w:val="single" w:sz="4" w:space="0" w:color="auto"/>
              <w:bottom w:val="single" w:sz="4" w:space="0" w:color="auto"/>
              <w:right w:val="single" w:sz="4" w:space="0" w:color="auto"/>
            </w:tcBorders>
          </w:tcPr>
          <w:p w14:paraId="2AAD216B"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588х588х4 мм</w:t>
            </w:r>
          </w:p>
        </w:tc>
        <w:tc>
          <w:tcPr>
            <w:tcW w:w="1134" w:type="dxa"/>
            <w:tcBorders>
              <w:top w:val="single" w:sz="4" w:space="0" w:color="auto"/>
              <w:left w:val="single" w:sz="4" w:space="0" w:color="auto"/>
              <w:bottom w:val="single" w:sz="4" w:space="0" w:color="auto"/>
              <w:right w:val="single" w:sz="4" w:space="0" w:color="auto"/>
            </w:tcBorders>
          </w:tcPr>
          <w:p w14:paraId="4EE7CE7A"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2013</w:t>
            </w:r>
          </w:p>
        </w:tc>
        <w:tc>
          <w:tcPr>
            <w:tcW w:w="1843" w:type="dxa"/>
            <w:tcBorders>
              <w:top w:val="single" w:sz="4" w:space="0" w:color="auto"/>
              <w:left w:val="single" w:sz="4" w:space="0" w:color="auto"/>
              <w:bottom w:val="single" w:sz="4" w:space="0" w:color="auto"/>
              <w:right w:val="single" w:sz="4" w:space="0" w:color="auto"/>
            </w:tcBorders>
          </w:tcPr>
          <w:p w14:paraId="2DE8F889"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tc>
      </w:tr>
      <w:tr w:rsidR="00E32ECC" w:rsidRPr="00E32ECC" w14:paraId="3FB283DF" w14:textId="77777777" w:rsidTr="00E32ECC">
        <w:trPr>
          <w:trHeight w:val="796"/>
        </w:trPr>
        <w:tc>
          <w:tcPr>
            <w:tcW w:w="578" w:type="dxa"/>
            <w:tcBorders>
              <w:top w:val="single" w:sz="4" w:space="0" w:color="auto"/>
              <w:left w:val="single" w:sz="4" w:space="0" w:color="auto"/>
              <w:bottom w:val="single" w:sz="4" w:space="0" w:color="auto"/>
              <w:right w:val="single" w:sz="4" w:space="0" w:color="auto"/>
            </w:tcBorders>
          </w:tcPr>
          <w:p w14:paraId="7BECBB84"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27</w:t>
            </w:r>
          </w:p>
        </w:tc>
        <w:tc>
          <w:tcPr>
            <w:tcW w:w="3534" w:type="dxa"/>
            <w:tcBorders>
              <w:top w:val="single" w:sz="4" w:space="0" w:color="auto"/>
              <w:left w:val="single" w:sz="4" w:space="0" w:color="auto"/>
              <w:bottom w:val="single" w:sz="4" w:space="0" w:color="auto"/>
              <w:right w:val="single" w:sz="4" w:space="0" w:color="auto"/>
            </w:tcBorders>
            <w:hideMark/>
          </w:tcPr>
          <w:p w14:paraId="43E2AD6A" w14:textId="77777777" w:rsidR="00E32ECC" w:rsidRPr="00E32ECC" w:rsidRDefault="00E32ECC" w:rsidP="00E32ECC">
            <w:pPr>
              <w:pStyle w:val="a6"/>
              <w:spacing w:after="0" w:line="240" w:lineRule="auto"/>
              <w:ind w:left="0"/>
              <w:jc w:val="center"/>
              <w:rPr>
                <w:rFonts w:ascii="Times New Roman" w:hAnsi="Times New Roman" w:cs="Times New Roman"/>
                <w:sz w:val="20"/>
                <w:szCs w:val="20"/>
              </w:rPr>
            </w:pPr>
            <w:r w:rsidRPr="00E32ECC">
              <w:rPr>
                <w:rFonts w:ascii="Times New Roman" w:hAnsi="Times New Roman" w:cs="Times New Roman"/>
                <w:sz w:val="20"/>
                <w:szCs w:val="20"/>
              </w:rPr>
              <w:t xml:space="preserve">Газоход </w:t>
            </w:r>
            <w:proofErr w:type="gramStart"/>
            <w:r w:rsidRPr="00E32ECC">
              <w:rPr>
                <w:rFonts w:ascii="Times New Roman" w:hAnsi="Times New Roman" w:cs="Times New Roman"/>
                <w:sz w:val="20"/>
                <w:szCs w:val="20"/>
              </w:rPr>
              <w:t>для  котла</w:t>
            </w:r>
            <w:proofErr w:type="gramEnd"/>
            <w:r w:rsidRPr="00E32ECC">
              <w:rPr>
                <w:rFonts w:ascii="Times New Roman" w:hAnsi="Times New Roman" w:cs="Times New Roman"/>
                <w:sz w:val="20"/>
                <w:szCs w:val="20"/>
              </w:rPr>
              <w:t xml:space="preserve"> марки </w:t>
            </w:r>
          </w:p>
          <w:p w14:paraId="6A239C17" w14:textId="77777777" w:rsidR="00E32ECC" w:rsidRPr="00E32ECC" w:rsidRDefault="00E32ECC" w:rsidP="00E32ECC">
            <w:pPr>
              <w:pStyle w:val="a6"/>
              <w:spacing w:after="0" w:line="240" w:lineRule="auto"/>
              <w:ind w:left="0"/>
              <w:jc w:val="center"/>
              <w:rPr>
                <w:rFonts w:ascii="Times New Roman" w:hAnsi="Times New Roman" w:cs="Times New Roman"/>
                <w:sz w:val="20"/>
                <w:szCs w:val="20"/>
              </w:rPr>
            </w:pPr>
            <w:r w:rsidRPr="00E32ECC">
              <w:rPr>
                <w:rFonts w:ascii="Times New Roman" w:hAnsi="Times New Roman" w:cs="Times New Roman"/>
                <w:sz w:val="20"/>
                <w:szCs w:val="20"/>
              </w:rPr>
              <w:t>КВ-ГМ-3,48-95Н ст.№2</w:t>
            </w:r>
          </w:p>
        </w:tc>
        <w:tc>
          <w:tcPr>
            <w:tcW w:w="1843" w:type="dxa"/>
            <w:tcBorders>
              <w:top w:val="single" w:sz="4" w:space="0" w:color="auto"/>
              <w:left w:val="single" w:sz="4" w:space="0" w:color="auto"/>
              <w:bottom w:val="single" w:sz="4" w:space="0" w:color="auto"/>
              <w:right w:val="single" w:sz="4" w:space="0" w:color="auto"/>
            </w:tcBorders>
            <w:hideMark/>
          </w:tcPr>
          <w:p w14:paraId="7327FD5D"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Для отведения дымовых газов</w:t>
            </w:r>
          </w:p>
        </w:tc>
        <w:tc>
          <w:tcPr>
            <w:tcW w:w="1701" w:type="dxa"/>
            <w:tcBorders>
              <w:top w:val="single" w:sz="4" w:space="0" w:color="auto"/>
              <w:left w:val="single" w:sz="4" w:space="0" w:color="auto"/>
              <w:bottom w:val="single" w:sz="4" w:space="0" w:color="auto"/>
              <w:right w:val="single" w:sz="4" w:space="0" w:color="auto"/>
            </w:tcBorders>
          </w:tcPr>
          <w:p w14:paraId="602FBEE9"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588х588х4 мм</w:t>
            </w:r>
          </w:p>
        </w:tc>
        <w:tc>
          <w:tcPr>
            <w:tcW w:w="1134" w:type="dxa"/>
            <w:tcBorders>
              <w:top w:val="single" w:sz="4" w:space="0" w:color="auto"/>
              <w:left w:val="single" w:sz="4" w:space="0" w:color="auto"/>
              <w:bottom w:val="single" w:sz="4" w:space="0" w:color="auto"/>
              <w:right w:val="single" w:sz="4" w:space="0" w:color="auto"/>
            </w:tcBorders>
          </w:tcPr>
          <w:p w14:paraId="22BBE0AA"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2014</w:t>
            </w:r>
          </w:p>
        </w:tc>
        <w:tc>
          <w:tcPr>
            <w:tcW w:w="1843" w:type="dxa"/>
            <w:tcBorders>
              <w:top w:val="single" w:sz="4" w:space="0" w:color="auto"/>
              <w:left w:val="single" w:sz="4" w:space="0" w:color="auto"/>
              <w:bottom w:val="single" w:sz="4" w:space="0" w:color="auto"/>
              <w:right w:val="single" w:sz="4" w:space="0" w:color="auto"/>
            </w:tcBorders>
          </w:tcPr>
          <w:p w14:paraId="1CA6A271"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tc>
      </w:tr>
      <w:tr w:rsidR="00E32ECC" w:rsidRPr="00E32ECC" w14:paraId="0DDBF584" w14:textId="77777777" w:rsidTr="00E32ECC">
        <w:trPr>
          <w:trHeight w:val="796"/>
        </w:trPr>
        <w:tc>
          <w:tcPr>
            <w:tcW w:w="578" w:type="dxa"/>
            <w:tcBorders>
              <w:top w:val="single" w:sz="4" w:space="0" w:color="auto"/>
              <w:left w:val="single" w:sz="4" w:space="0" w:color="auto"/>
              <w:bottom w:val="single" w:sz="4" w:space="0" w:color="auto"/>
              <w:right w:val="single" w:sz="4" w:space="0" w:color="auto"/>
            </w:tcBorders>
          </w:tcPr>
          <w:p w14:paraId="3E79CC0B" w14:textId="77777777" w:rsidR="00E32ECC" w:rsidRPr="00E32ECC" w:rsidRDefault="00E32ECC" w:rsidP="00E32ECC">
            <w:pPr>
              <w:spacing w:after="0" w:line="240" w:lineRule="auto"/>
              <w:jc w:val="both"/>
              <w:rPr>
                <w:rFonts w:ascii="Times New Roman" w:hAnsi="Times New Roman" w:cs="Times New Roman"/>
                <w:sz w:val="20"/>
                <w:szCs w:val="20"/>
              </w:rPr>
            </w:pPr>
            <w:r w:rsidRPr="00E32ECC">
              <w:rPr>
                <w:rFonts w:ascii="Times New Roman" w:hAnsi="Times New Roman" w:cs="Times New Roman"/>
                <w:sz w:val="20"/>
                <w:szCs w:val="20"/>
              </w:rPr>
              <w:t>28</w:t>
            </w:r>
          </w:p>
        </w:tc>
        <w:tc>
          <w:tcPr>
            <w:tcW w:w="3534" w:type="dxa"/>
            <w:tcBorders>
              <w:top w:val="single" w:sz="4" w:space="0" w:color="auto"/>
              <w:left w:val="single" w:sz="4" w:space="0" w:color="auto"/>
              <w:bottom w:val="single" w:sz="4" w:space="0" w:color="auto"/>
              <w:right w:val="single" w:sz="4" w:space="0" w:color="auto"/>
            </w:tcBorders>
            <w:hideMark/>
          </w:tcPr>
          <w:p w14:paraId="61958727" w14:textId="77777777" w:rsidR="00E32ECC" w:rsidRPr="00E32ECC" w:rsidRDefault="00E32ECC" w:rsidP="00E32ECC">
            <w:pPr>
              <w:pStyle w:val="a6"/>
              <w:spacing w:after="0" w:line="240" w:lineRule="auto"/>
              <w:ind w:left="0"/>
              <w:jc w:val="center"/>
              <w:rPr>
                <w:rFonts w:ascii="Times New Roman" w:hAnsi="Times New Roman" w:cs="Times New Roman"/>
                <w:sz w:val="20"/>
                <w:szCs w:val="20"/>
              </w:rPr>
            </w:pPr>
            <w:r w:rsidRPr="00E32ECC">
              <w:rPr>
                <w:rFonts w:ascii="Times New Roman" w:hAnsi="Times New Roman" w:cs="Times New Roman"/>
                <w:sz w:val="20"/>
                <w:szCs w:val="20"/>
              </w:rPr>
              <w:t xml:space="preserve">Газоход </w:t>
            </w:r>
            <w:proofErr w:type="gramStart"/>
            <w:r w:rsidRPr="00E32ECC">
              <w:rPr>
                <w:rFonts w:ascii="Times New Roman" w:hAnsi="Times New Roman" w:cs="Times New Roman"/>
                <w:sz w:val="20"/>
                <w:szCs w:val="20"/>
              </w:rPr>
              <w:t>для  котла</w:t>
            </w:r>
            <w:proofErr w:type="gramEnd"/>
            <w:r w:rsidRPr="00E32ECC">
              <w:rPr>
                <w:rFonts w:ascii="Times New Roman" w:hAnsi="Times New Roman" w:cs="Times New Roman"/>
                <w:sz w:val="20"/>
                <w:szCs w:val="20"/>
              </w:rPr>
              <w:t xml:space="preserve"> марки</w:t>
            </w:r>
          </w:p>
          <w:p w14:paraId="406ED61C" w14:textId="77777777" w:rsidR="00E32ECC" w:rsidRPr="00E32ECC" w:rsidRDefault="00E32ECC" w:rsidP="00E32ECC">
            <w:pPr>
              <w:pStyle w:val="a6"/>
              <w:spacing w:after="0" w:line="240" w:lineRule="auto"/>
              <w:ind w:left="0"/>
              <w:jc w:val="center"/>
              <w:rPr>
                <w:rFonts w:ascii="Times New Roman" w:hAnsi="Times New Roman" w:cs="Times New Roman"/>
                <w:sz w:val="20"/>
                <w:szCs w:val="20"/>
              </w:rPr>
            </w:pPr>
            <w:r w:rsidRPr="00E32ECC">
              <w:rPr>
                <w:rFonts w:ascii="Times New Roman" w:hAnsi="Times New Roman" w:cs="Times New Roman"/>
                <w:sz w:val="20"/>
                <w:szCs w:val="20"/>
              </w:rPr>
              <w:t>КВ-ГМ-1,16-95Н ст.№3</w:t>
            </w:r>
          </w:p>
        </w:tc>
        <w:tc>
          <w:tcPr>
            <w:tcW w:w="1843" w:type="dxa"/>
            <w:tcBorders>
              <w:top w:val="single" w:sz="4" w:space="0" w:color="auto"/>
              <w:left w:val="single" w:sz="4" w:space="0" w:color="auto"/>
              <w:bottom w:val="single" w:sz="4" w:space="0" w:color="auto"/>
              <w:right w:val="single" w:sz="4" w:space="0" w:color="auto"/>
            </w:tcBorders>
            <w:hideMark/>
          </w:tcPr>
          <w:p w14:paraId="7718BC12"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Для отведения дымовых газов</w:t>
            </w:r>
          </w:p>
        </w:tc>
        <w:tc>
          <w:tcPr>
            <w:tcW w:w="1701" w:type="dxa"/>
            <w:tcBorders>
              <w:top w:val="single" w:sz="4" w:space="0" w:color="auto"/>
              <w:left w:val="single" w:sz="4" w:space="0" w:color="auto"/>
              <w:bottom w:val="single" w:sz="4" w:space="0" w:color="auto"/>
              <w:right w:val="single" w:sz="4" w:space="0" w:color="auto"/>
            </w:tcBorders>
          </w:tcPr>
          <w:p w14:paraId="0AF3FED2" w14:textId="77777777" w:rsidR="00E32ECC" w:rsidRPr="00E32ECC" w:rsidRDefault="00E32ECC" w:rsidP="00E32ECC">
            <w:pPr>
              <w:spacing w:after="0" w:line="240" w:lineRule="auto"/>
              <w:jc w:val="both"/>
              <w:rPr>
                <w:rFonts w:ascii="Times New Roman" w:hAnsi="Times New Roman" w:cs="Times New Roman"/>
                <w:sz w:val="20"/>
                <w:szCs w:val="20"/>
              </w:rPr>
            </w:pPr>
            <w:r w:rsidRPr="00E32ECC">
              <w:rPr>
                <w:rFonts w:ascii="Times New Roman" w:hAnsi="Times New Roman" w:cs="Times New Roman"/>
                <w:sz w:val="20"/>
                <w:szCs w:val="20"/>
              </w:rPr>
              <w:t>377х377х4 мм</w:t>
            </w:r>
          </w:p>
        </w:tc>
        <w:tc>
          <w:tcPr>
            <w:tcW w:w="1134" w:type="dxa"/>
            <w:tcBorders>
              <w:top w:val="single" w:sz="4" w:space="0" w:color="auto"/>
              <w:left w:val="single" w:sz="4" w:space="0" w:color="auto"/>
              <w:bottom w:val="single" w:sz="4" w:space="0" w:color="auto"/>
              <w:right w:val="single" w:sz="4" w:space="0" w:color="auto"/>
            </w:tcBorders>
          </w:tcPr>
          <w:p w14:paraId="4D837091"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2013</w:t>
            </w:r>
          </w:p>
        </w:tc>
        <w:tc>
          <w:tcPr>
            <w:tcW w:w="1843" w:type="dxa"/>
            <w:tcBorders>
              <w:top w:val="single" w:sz="4" w:space="0" w:color="auto"/>
              <w:left w:val="single" w:sz="4" w:space="0" w:color="auto"/>
              <w:bottom w:val="single" w:sz="4" w:space="0" w:color="auto"/>
              <w:right w:val="single" w:sz="4" w:space="0" w:color="auto"/>
            </w:tcBorders>
          </w:tcPr>
          <w:p w14:paraId="46823FF2"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tc>
      </w:tr>
      <w:tr w:rsidR="00E32ECC" w:rsidRPr="00E32ECC" w14:paraId="21B47022" w14:textId="77777777" w:rsidTr="00E32ECC">
        <w:trPr>
          <w:trHeight w:val="796"/>
        </w:trPr>
        <w:tc>
          <w:tcPr>
            <w:tcW w:w="578" w:type="dxa"/>
            <w:tcBorders>
              <w:top w:val="single" w:sz="4" w:space="0" w:color="auto"/>
              <w:left w:val="single" w:sz="4" w:space="0" w:color="auto"/>
              <w:bottom w:val="single" w:sz="4" w:space="0" w:color="auto"/>
              <w:right w:val="single" w:sz="4" w:space="0" w:color="auto"/>
            </w:tcBorders>
          </w:tcPr>
          <w:p w14:paraId="4A66912F"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29</w:t>
            </w:r>
          </w:p>
        </w:tc>
        <w:tc>
          <w:tcPr>
            <w:tcW w:w="3534" w:type="dxa"/>
            <w:tcBorders>
              <w:top w:val="single" w:sz="4" w:space="0" w:color="auto"/>
              <w:left w:val="single" w:sz="4" w:space="0" w:color="auto"/>
              <w:bottom w:val="single" w:sz="4" w:space="0" w:color="auto"/>
              <w:right w:val="single" w:sz="4" w:space="0" w:color="auto"/>
            </w:tcBorders>
            <w:hideMark/>
          </w:tcPr>
          <w:p w14:paraId="5BDC95CF" w14:textId="77777777" w:rsidR="00E32ECC" w:rsidRPr="00E32ECC" w:rsidRDefault="00E32ECC" w:rsidP="00E32ECC">
            <w:pPr>
              <w:pStyle w:val="a6"/>
              <w:spacing w:after="0" w:line="240" w:lineRule="auto"/>
              <w:ind w:left="0"/>
              <w:jc w:val="center"/>
              <w:rPr>
                <w:rFonts w:ascii="Times New Roman" w:hAnsi="Times New Roman" w:cs="Times New Roman"/>
                <w:sz w:val="20"/>
                <w:szCs w:val="20"/>
              </w:rPr>
            </w:pPr>
            <w:r w:rsidRPr="00E32ECC">
              <w:rPr>
                <w:rFonts w:ascii="Times New Roman" w:hAnsi="Times New Roman" w:cs="Times New Roman"/>
                <w:sz w:val="20"/>
                <w:szCs w:val="20"/>
              </w:rPr>
              <w:t xml:space="preserve">Система отведения дымовых газов от водогрейного котла </w:t>
            </w:r>
          </w:p>
          <w:p w14:paraId="386C08F5" w14:textId="77777777" w:rsidR="00E32ECC" w:rsidRPr="00E32ECC" w:rsidRDefault="00E32ECC" w:rsidP="00E32ECC">
            <w:pPr>
              <w:pStyle w:val="a6"/>
              <w:spacing w:after="0" w:line="240" w:lineRule="auto"/>
              <w:ind w:left="0"/>
              <w:jc w:val="center"/>
              <w:rPr>
                <w:rFonts w:ascii="Times New Roman" w:hAnsi="Times New Roman" w:cs="Times New Roman"/>
                <w:sz w:val="20"/>
                <w:szCs w:val="20"/>
              </w:rPr>
            </w:pPr>
            <w:r w:rsidRPr="00E32ECC">
              <w:rPr>
                <w:rFonts w:ascii="Times New Roman" w:hAnsi="Times New Roman" w:cs="Times New Roman"/>
                <w:sz w:val="20"/>
                <w:szCs w:val="20"/>
              </w:rPr>
              <w:t>марки КВ-3/95 ст.№4</w:t>
            </w:r>
          </w:p>
        </w:tc>
        <w:tc>
          <w:tcPr>
            <w:tcW w:w="1843" w:type="dxa"/>
            <w:tcBorders>
              <w:top w:val="single" w:sz="4" w:space="0" w:color="auto"/>
              <w:left w:val="single" w:sz="4" w:space="0" w:color="auto"/>
              <w:bottom w:val="single" w:sz="4" w:space="0" w:color="auto"/>
              <w:right w:val="single" w:sz="4" w:space="0" w:color="auto"/>
            </w:tcBorders>
            <w:hideMark/>
          </w:tcPr>
          <w:p w14:paraId="23A061EB"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Для отведения дымовых газов</w:t>
            </w:r>
          </w:p>
        </w:tc>
        <w:tc>
          <w:tcPr>
            <w:tcW w:w="1701" w:type="dxa"/>
            <w:tcBorders>
              <w:top w:val="single" w:sz="4" w:space="0" w:color="auto"/>
              <w:left w:val="single" w:sz="4" w:space="0" w:color="auto"/>
              <w:bottom w:val="single" w:sz="4" w:space="0" w:color="auto"/>
              <w:right w:val="single" w:sz="4" w:space="0" w:color="auto"/>
            </w:tcBorders>
          </w:tcPr>
          <w:p w14:paraId="5AD92FB7"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588х588х4 мм</w:t>
            </w:r>
          </w:p>
        </w:tc>
        <w:tc>
          <w:tcPr>
            <w:tcW w:w="1134" w:type="dxa"/>
            <w:tcBorders>
              <w:top w:val="single" w:sz="4" w:space="0" w:color="auto"/>
              <w:left w:val="single" w:sz="4" w:space="0" w:color="auto"/>
              <w:bottom w:val="single" w:sz="4" w:space="0" w:color="auto"/>
              <w:right w:val="single" w:sz="4" w:space="0" w:color="auto"/>
            </w:tcBorders>
          </w:tcPr>
          <w:p w14:paraId="590853EC"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2018</w:t>
            </w:r>
          </w:p>
        </w:tc>
        <w:tc>
          <w:tcPr>
            <w:tcW w:w="1843" w:type="dxa"/>
            <w:tcBorders>
              <w:top w:val="single" w:sz="4" w:space="0" w:color="auto"/>
              <w:left w:val="single" w:sz="4" w:space="0" w:color="auto"/>
              <w:bottom w:val="single" w:sz="4" w:space="0" w:color="auto"/>
              <w:right w:val="single" w:sz="4" w:space="0" w:color="auto"/>
            </w:tcBorders>
            <w:hideMark/>
          </w:tcPr>
          <w:p w14:paraId="2F8879C6"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tc>
      </w:tr>
      <w:tr w:rsidR="00E32ECC" w:rsidRPr="00E32ECC" w14:paraId="1C6F1F7D" w14:textId="77777777" w:rsidTr="00E32ECC">
        <w:trPr>
          <w:trHeight w:val="697"/>
        </w:trPr>
        <w:tc>
          <w:tcPr>
            <w:tcW w:w="578" w:type="dxa"/>
            <w:tcBorders>
              <w:top w:val="single" w:sz="4" w:space="0" w:color="auto"/>
              <w:left w:val="single" w:sz="4" w:space="0" w:color="auto"/>
              <w:bottom w:val="single" w:sz="4" w:space="0" w:color="auto"/>
              <w:right w:val="single" w:sz="4" w:space="0" w:color="auto"/>
            </w:tcBorders>
          </w:tcPr>
          <w:p w14:paraId="223E7B9B"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lastRenderedPageBreak/>
              <w:t>30</w:t>
            </w:r>
          </w:p>
        </w:tc>
        <w:tc>
          <w:tcPr>
            <w:tcW w:w="3534" w:type="dxa"/>
            <w:tcBorders>
              <w:top w:val="single" w:sz="4" w:space="0" w:color="auto"/>
              <w:left w:val="single" w:sz="4" w:space="0" w:color="auto"/>
              <w:bottom w:val="single" w:sz="4" w:space="0" w:color="auto"/>
              <w:right w:val="single" w:sz="4" w:space="0" w:color="auto"/>
            </w:tcBorders>
            <w:hideMark/>
          </w:tcPr>
          <w:p w14:paraId="5218A613"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ГРУ (газорегуляторная установка) с внутренними газопроводами и узлом учета природного газа на 1этаже</w:t>
            </w:r>
          </w:p>
        </w:tc>
        <w:tc>
          <w:tcPr>
            <w:tcW w:w="1843" w:type="dxa"/>
            <w:tcBorders>
              <w:top w:val="single" w:sz="4" w:space="0" w:color="auto"/>
              <w:left w:val="single" w:sz="4" w:space="0" w:color="auto"/>
              <w:bottom w:val="single" w:sz="4" w:space="0" w:color="auto"/>
              <w:right w:val="single" w:sz="4" w:space="0" w:color="auto"/>
            </w:tcBorders>
          </w:tcPr>
          <w:p w14:paraId="16A80CA8"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Регулирование давления природного газа</w:t>
            </w:r>
          </w:p>
        </w:tc>
        <w:tc>
          <w:tcPr>
            <w:tcW w:w="1701" w:type="dxa"/>
            <w:tcBorders>
              <w:top w:val="single" w:sz="4" w:space="0" w:color="auto"/>
              <w:left w:val="single" w:sz="4" w:space="0" w:color="auto"/>
              <w:bottom w:val="single" w:sz="4" w:space="0" w:color="auto"/>
              <w:right w:val="single" w:sz="4" w:space="0" w:color="auto"/>
            </w:tcBorders>
          </w:tcPr>
          <w:p w14:paraId="47FA5622" w14:textId="77777777" w:rsidR="00E32ECC" w:rsidRPr="00E32ECC" w:rsidRDefault="00E32ECC" w:rsidP="00E32ECC">
            <w:pPr>
              <w:spacing w:after="0" w:line="240"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9C72CAB"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2000</w:t>
            </w:r>
          </w:p>
        </w:tc>
        <w:tc>
          <w:tcPr>
            <w:tcW w:w="1843" w:type="dxa"/>
            <w:tcBorders>
              <w:top w:val="single" w:sz="4" w:space="0" w:color="auto"/>
              <w:left w:val="single" w:sz="4" w:space="0" w:color="auto"/>
              <w:bottom w:val="single" w:sz="4" w:space="0" w:color="auto"/>
              <w:right w:val="single" w:sz="4" w:space="0" w:color="auto"/>
            </w:tcBorders>
          </w:tcPr>
          <w:p w14:paraId="19097F8E"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tc>
      </w:tr>
      <w:tr w:rsidR="00E32ECC" w:rsidRPr="00E32ECC" w14:paraId="4A57DB0D" w14:textId="77777777" w:rsidTr="00E32ECC">
        <w:trPr>
          <w:trHeight w:val="726"/>
        </w:trPr>
        <w:tc>
          <w:tcPr>
            <w:tcW w:w="578" w:type="dxa"/>
            <w:tcBorders>
              <w:top w:val="single" w:sz="4" w:space="0" w:color="auto"/>
              <w:left w:val="single" w:sz="4" w:space="0" w:color="auto"/>
              <w:bottom w:val="single" w:sz="4" w:space="0" w:color="auto"/>
              <w:right w:val="single" w:sz="4" w:space="0" w:color="auto"/>
            </w:tcBorders>
          </w:tcPr>
          <w:p w14:paraId="6E17BB06"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31</w:t>
            </w:r>
          </w:p>
        </w:tc>
        <w:tc>
          <w:tcPr>
            <w:tcW w:w="3534" w:type="dxa"/>
            <w:tcBorders>
              <w:top w:val="single" w:sz="4" w:space="0" w:color="auto"/>
              <w:left w:val="single" w:sz="4" w:space="0" w:color="auto"/>
              <w:bottom w:val="single" w:sz="4" w:space="0" w:color="auto"/>
              <w:right w:val="single" w:sz="4" w:space="0" w:color="auto"/>
            </w:tcBorders>
          </w:tcPr>
          <w:p w14:paraId="1F6ED35C"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Узел учета природного газа </w:t>
            </w:r>
          </w:p>
          <w:p w14:paraId="79AF45C3"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на 2 этаже</w:t>
            </w:r>
          </w:p>
        </w:tc>
        <w:tc>
          <w:tcPr>
            <w:tcW w:w="1843" w:type="dxa"/>
            <w:tcBorders>
              <w:top w:val="single" w:sz="4" w:space="0" w:color="auto"/>
              <w:left w:val="single" w:sz="4" w:space="0" w:color="auto"/>
              <w:bottom w:val="single" w:sz="4" w:space="0" w:color="auto"/>
              <w:right w:val="single" w:sz="4" w:space="0" w:color="auto"/>
            </w:tcBorders>
          </w:tcPr>
          <w:p w14:paraId="541445C5"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Учет природного газа</w:t>
            </w:r>
          </w:p>
        </w:tc>
        <w:tc>
          <w:tcPr>
            <w:tcW w:w="1701" w:type="dxa"/>
            <w:tcBorders>
              <w:top w:val="single" w:sz="4" w:space="0" w:color="auto"/>
              <w:left w:val="single" w:sz="4" w:space="0" w:color="auto"/>
              <w:bottom w:val="single" w:sz="4" w:space="0" w:color="auto"/>
              <w:right w:val="single" w:sz="4" w:space="0" w:color="auto"/>
            </w:tcBorders>
          </w:tcPr>
          <w:p w14:paraId="28C58131" w14:textId="77777777" w:rsidR="00E32ECC" w:rsidRPr="00E32ECC" w:rsidRDefault="00E32ECC" w:rsidP="00E32ECC">
            <w:pPr>
              <w:spacing w:after="0" w:line="240" w:lineRule="auto"/>
              <w:jc w:val="center"/>
              <w:rPr>
                <w:rFonts w:ascii="Times New Roman" w:hAnsi="Times New Roman" w:cs="Times New Roman"/>
                <w:sz w:val="20"/>
                <w:szCs w:val="20"/>
                <w:highlight w:val="yellow"/>
              </w:rPr>
            </w:pPr>
          </w:p>
        </w:tc>
        <w:tc>
          <w:tcPr>
            <w:tcW w:w="1134" w:type="dxa"/>
            <w:tcBorders>
              <w:top w:val="single" w:sz="4" w:space="0" w:color="auto"/>
              <w:left w:val="single" w:sz="4" w:space="0" w:color="auto"/>
              <w:bottom w:val="single" w:sz="4" w:space="0" w:color="auto"/>
              <w:right w:val="single" w:sz="4" w:space="0" w:color="auto"/>
            </w:tcBorders>
          </w:tcPr>
          <w:p w14:paraId="3BF9FA7C"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2000</w:t>
            </w:r>
          </w:p>
        </w:tc>
        <w:tc>
          <w:tcPr>
            <w:tcW w:w="1843" w:type="dxa"/>
            <w:tcBorders>
              <w:top w:val="single" w:sz="4" w:space="0" w:color="auto"/>
              <w:left w:val="single" w:sz="4" w:space="0" w:color="auto"/>
              <w:bottom w:val="single" w:sz="4" w:space="0" w:color="auto"/>
              <w:right w:val="single" w:sz="4" w:space="0" w:color="auto"/>
            </w:tcBorders>
          </w:tcPr>
          <w:p w14:paraId="000B3E0B"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tc>
      </w:tr>
      <w:tr w:rsidR="00E32ECC" w:rsidRPr="00E32ECC" w14:paraId="3BDBAA4F" w14:textId="77777777" w:rsidTr="00E32ECC">
        <w:trPr>
          <w:trHeight w:val="726"/>
        </w:trPr>
        <w:tc>
          <w:tcPr>
            <w:tcW w:w="578" w:type="dxa"/>
            <w:tcBorders>
              <w:top w:val="single" w:sz="4" w:space="0" w:color="auto"/>
              <w:left w:val="single" w:sz="4" w:space="0" w:color="auto"/>
              <w:bottom w:val="single" w:sz="4" w:space="0" w:color="auto"/>
              <w:right w:val="single" w:sz="4" w:space="0" w:color="auto"/>
            </w:tcBorders>
          </w:tcPr>
          <w:p w14:paraId="277B5E43"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32</w:t>
            </w:r>
          </w:p>
        </w:tc>
        <w:tc>
          <w:tcPr>
            <w:tcW w:w="3534" w:type="dxa"/>
            <w:tcBorders>
              <w:top w:val="single" w:sz="4" w:space="0" w:color="auto"/>
              <w:left w:val="single" w:sz="4" w:space="0" w:color="auto"/>
              <w:bottom w:val="single" w:sz="4" w:space="0" w:color="auto"/>
              <w:right w:val="single" w:sz="4" w:space="0" w:color="auto"/>
            </w:tcBorders>
            <w:hideMark/>
          </w:tcPr>
          <w:p w14:paraId="42DBFDF7"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Электрощитовая</w:t>
            </w:r>
          </w:p>
          <w:p w14:paraId="0CAACD77"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с узлом учета электрической энергии</w:t>
            </w:r>
          </w:p>
        </w:tc>
        <w:tc>
          <w:tcPr>
            <w:tcW w:w="1843" w:type="dxa"/>
            <w:tcBorders>
              <w:top w:val="single" w:sz="4" w:space="0" w:color="auto"/>
              <w:left w:val="single" w:sz="4" w:space="0" w:color="auto"/>
              <w:bottom w:val="single" w:sz="4" w:space="0" w:color="auto"/>
              <w:right w:val="single" w:sz="4" w:space="0" w:color="auto"/>
            </w:tcBorders>
            <w:hideMark/>
          </w:tcPr>
          <w:p w14:paraId="0F9914D1"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Учет потребления электрической энергии</w:t>
            </w:r>
          </w:p>
        </w:tc>
        <w:tc>
          <w:tcPr>
            <w:tcW w:w="1701" w:type="dxa"/>
            <w:tcBorders>
              <w:top w:val="single" w:sz="4" w:space="0" w:color="auto"/>
              <w:left w:val="single" w:sz="4" w:space="0" w:color="auto"/>
              <w:bottom w:val="single" w:sz="4" w:space="0" w:color="auto"/>
              <w:right w:val="single" w:sz="4" w:space="0" w:color="auto"/>
            </w:tcBorders>
          </w:tcPr>
          <w:p w14:paraId="7EC04D72" w14:textId="77777777" w:rsidR="00E32ECC" w:rsidRPr="00E32ECC" w:rsidRDefault="00E32ECC" w:rsidP="00E32ECC">
            <w:pPr>
              <w:spacing w:after="0" w:line="240" w:lineRule="auto"/>
              <w:jc w:val="center"/>
              <w:rPr>
                <w:rFonts w:ascii="Times New Roman" w:hAnsi="Times New Roman" w:cs="Times New Roman"/>
                <w:sz w:val="20"/>
                <w:szCs w:val="20"/>
                <w:highlight w:val="yellow"/>
              </w:rPr>
            </w:pPr>
          </w:p>
        </w:tc>
        <w:tc>
          <w:tcPr>
            <w:tcW w:w="1134" w:type="dxa"/>
            <w:tcBorders>
              <w:top w:val="single" w:sz="4" w:space="0" w:color="auto"/>
              <w:left w:val="single" w:sz="4" w:space="0" w:color="auto"/>
              <w:bottom w:val="single" w:sz="4" w:space="0" w:color="auto"/>
              <w:right w:val="single" w:sz="4" w:space="0" w:color="auto"/>
            </w:tcBorders>
          </w:tcPr>
          <w:p w14:paraId="3267FF1B"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2010</w:t>
            </w:r>
          </w:p>
          <w:p w14:paraId="5AB28FD7" w14:textId="77777777" w:rsidR="00E32ECC" w:rsidRPr="00E32ECC" w:rsidRDefault="00E32ECC" w:rsidP="00E32ECC">
            <w:pPr>
              <w:spacing w:after="0" w:line="240" w:lineRule="auto"/>
              <w:jc w:val="center"/>
              <w:rPr>
                <w:rFonts w:ascii="Times New Roman" w:hAnsi="Times New Roman" w:cs="Times New Roman"/>
                <w:sz w:val="20"/>
                <w:szCs w:val="20"/>
                <w:highlight w:val="yellow"/>
              </w:rPr>
            </w:pPr>
          </w:p>
        </w:tc>
        <w:tc>
          <w:tcPr>
            <w:tcW w:w="1843" w:type="dxa"/>
            <w:tcBorders>
              <w:top w:val="single" w:sz="4" w:space="0" w:color="auto"/>
              <w:left w:val="single" w:sz="4" w:space="0" w:color="auto"/>
              <w:bottom w:val="single" w:sz="4" w:space="0" w:color="auto"/>
              <w:right w:val="single" w:sz="4" w:space="0" w:color="auto"/>
            </w:tcBorders>
          </w:tcPr>
          <w:p w14:paraId="0F450D91"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p w14:paraId="67261AB6" w14:textId="77777777" w:rsidR="00E32ECC" w:rsidRPr="00E32ECC" w:rsidRDefault="00E32ECC" w:rsidP="00E32ECC">
            <w:pPr>
              <w:spacing w:after="0" w:line="240" w:lineRule="auto"/>
              <w:jc w:val="center"/>
              <w:rPr>
                <w:rFonts w:ascii="Times New Roman" w:hAnsi="Times New Roman" w:cs="Times New Roman"/>
                <w:sz w:val="20"/>
                <w:szCs w:val="20"/>
              </w:rPr>
            </w:pPr>
          </w:p>
        </w:tc>
      </w:tr>
      <w:tr w:rsidR="00E32ECC" w:rsidRPr="00E32ECC" w14:paraId="10C57854" w14:textId="77777777" w:rsidTr="00E32ECC">
        <w:trPr>
          <w:trHeight w:val="697"/>
        </w:trPr>
        <w:tc>
          <w:tcPr>
            <w:tcW w:w="578" w:type="dxa"/>
            <w:tcBorders>
              <w:top w:val="single" w:sz="4" w:space="0" w:color="auto"/>
              <w:left w:val="single" w:sz="4" w:space="0" w:color="auto"/>
              <w:bottom w:val="single" w:sz="4" w:space="0" w:color="auto"/>
              <w:right w:val="single" w:sz="4" w:space="0" w:color="auto"/>
            </w:tcBorders>
          </w:tcPr>
          <w:p w14:paraId="75216BA4"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33</w:t>
            </w:r>
          </w:p>
        </w:tc>
        <w:tc>
          <w:tcPr>
            <w:tcW w:w="3534" w:type="dxa"/>
            <w:tcBorders>
              <w:top w:val="single" w:sz="4" w:space="0" w:color="auto"/>
              <w:left w:val="single" w:sz="4" w:space="0" w:color="auto"/>
              <w:bottom w:val="single" w:sz="4" w:space="0" w:color="auto"/>
              <w:right w:val="single" w:sz="4" w:space="0" w:color="auto"/>
            </w:tcBorders>
            <w:hideMark/>
          </w:tcPr>
          <w:p w14:paraId="1E2B75B4"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Бак деаэраторный ст.№1</w:t>
            </w:r>
          </w:p>
        </w:tc>
        <w:tc>
          <w:tcPr>
            <w:tcW w:w="1843" w:type="dxa"/>
            <w:tcBorders>
              <w:top w:val="single" w:sz="4" w:space="0" w:color="auto"/>
              <w:left w:val="single" w:sz="4" w:space="0" w:color="auto"/>
              <w:bottom w:val="single" w:sz="4" w:space="0" w:color="auto"/>
              <w:right w:val="single" w:sz="4" w:space="0" w:color="auto"/>
            </w:tcBorders>
            <w:hideMark/>
          </w:tcPr>
          <w:p w14:paraId="044F4F70"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Запас воды для ГВС</w:t>
            </w:r>
          </w:p>
        </w:tc>
        <w:tc>
          <w:tcPr>
            <w:tcW w:w="1701" w:type="dxa"/>
            <w:tcBorders>
              <w:top w:val="single" w:sz="4" w:space="0" w:color="auto"/>
              <w:left w:val="single" w:sz="4" w:space="0" w:color="auto"/>
              <w:bottom w:val="single" w:sz="4" w:space="0" w:color="auto"/>
              <w:right w:val="single" w:sz="4" w:space="0" w:color="auto"/>
            </w:tcBorders>
            <w:hideMark/>
          </w:tcPr>
          <w:p w14:paraId="71A73561"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Металлический,</w:t>
            </w:r>
          </w:p>
          <w:p w14:paraId="36B7C532"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lang w:val="en-US"/>
              </w:rPr>
              <w:t>V</w:t>
            </w:r>
            <w:r w:rsidRPr="00E32ECC">
              <w:rPr>
                <w:rFonts w:ascii="Times New Roman" w:hAnsi="Times New Roman" w:cs="Times New Roman"/>
                <w:sz w:val="20"/>
                <w:szCs w:val="20"/>
              </w:rPr>
              <w:t>=25 м</w:t>
            </w:r>
            <w:r w:rsidRPr="00E32ECC">
              <w:rPr>
                <w:rFonts w:ascii="Times New Roman" w:hAnsi="Times New Roman" w:cs="Times New Roman"/>
                <w:sz w:val="20"/>
                <w:szCs w:val="20"/>
                <w:vertAlign w:val="superscript"/>
              </w:rPr>
              <w:t>3</w:t>
            </w:r>
          </w:p>
        </w:tc>
        <w:tc>
          <w:tcPr>
            <w:tcW w:w="1134" w:type="dxa"/>
            <w:tcBorders>
              <w:top w:val="single" w:sz="4" w:space="0" w:color="auto"/>
              <w:left w:val="single" w:sz="4" w:space="0" w:color="auto"/>
              <w:bottom w:val="single" w:sz="4" w:space="0" w:color="auto"/>
              <w:right w:val="single" w:sz="4" w:space="0" w:color="auto"/>
            </w:tcBorders>
          </w:tcPr>
          <w:p w14:paraId="4314EBDA"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1996</w:t>
            </w:r>
          </w:p>
        </w:tc>
        <w:tc>
          <w:tcPr>
            <w:tcW w:w="1843" w:type="dxa"/>
            <w:tcBorders>
              <w:top w:val="single" w:sz="4" w:space="0" w:color="auto"/>
              <w:left w:val="single" w:sz="4" w:space="0" w:color="auto"/>
              <w:bottom w:val="single" w:sz="4" w:space="0" w:color="auto"/>
              <w:right w:val="single" w:sz="4" w:space="0" w:color="auto"/>
            </w:tcBorders>
            <w:hideMark/>
          </w:tcPr>
          <w:p w14:paraId="14A8D820"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 (требуется промывка и дезинфекция)</w:t>
            </w:r>
          </w:p>
          <w:p w14:paraId="2C77F381" w14:textId="77777777" w:rsidR="00E32ECC" w:rsidRPr="00E32ECC" w:rsidRDefault="00E32ECC" w:rsidP="00E32ECC">
            <w:pPr>
              <w:spacing w:after="0" w:line="240" w:lineRule="auto"/>
              <w:jc w:val="center"/>
              <w:rPr>
                <w:rFonts w:ascii="Times New Roman" w:hAnsi="Times New Roman" w:cs="Times New Roman"/>
                <w:sz w:val="20"/>
                <w:szCs w:val="20"/>
              </w:rPr>
            </w:pPr>
          </w:p>
        </w:tc>
      </w:tr>
      <w:tr w:rsidR="00E32ECC" w:rsidRPr="00E32ECC" w14:paraId="14B35BD6" w14:textId="77777777" w:rsidTr="00E32ECC">
        <w:trPr>
          <w:trHeight w:val="697"/>
        </w:trPr>
        <w:tc>
          <w:tcPr>
            <w:tcW w:w="578" w:type="dxa"/>
            <w:tcBorders>
              <w:top w:val="single" w:sz="4" w:space="0" w:color="auto"/>
              <w:left w:val="single" w:sz="4" w:space="0" w:color="auto"/>
              <w:bottom w:val="single" w:sz="4" w:space="0" w:color="auto"/>
              <w:right w:val="single" w:sz="4" w:space="0" w:color="auto"/>
            </w:tcBorders>
          </w:tcPr>
          <w:p w14:paraId="02A5E78A"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34</w:t>
            </w:r>
          </w:p>
        </w:tc>
        <w:tc>
          <w:tcPr>
            <w:tcW w:w="3534" w:type="dxa"/>
            <w:tcBorders>
              <w:top w:val="single" w:sz="4" w:space="0" w:color="auto"/>
              <w:left w:val="single" w:sz="4" w:space="0" w:color="auto"/>
              <w:bottom w:val="single" w:sz="4" w:space="0" w:color="auto"/>
              <w:right w:val="single" w:sz="4" w:space="0" w:color="auto"/>
            </w:tcBorders>
            <w:hideMark/>
          </w:tcPr>
          <w:p w14:paraId="31B05560"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Бак деаэраторный ст.№2</w:t>
            </w:r>
          </w:p>
        </w:tc>
        <w:tc>
          <w:tcPr>
            <w:tcW w:w="1843" w:type="dxa"/>
            <w:tcBorders>
              <w:top w:val="single" w:sz="4" w:space="0" w:color="auto"/>
              <w:left w:val="single" w:sz="4" w:space="0" w:color="auto"/>
              <w:bottom w:val="single" w:sz="4" w:space="0" w:color="auto"/>
              <w:right w:val="single" w:sz="4" w:space="0" w:color="auto"/>
            </w:tcBorders>
            <w:hideMark/>
          </w:tcPr>
          <w:p w14:paraId="54C81F37"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Запас воды для ГВС</w:t>
            </w:r>
          </w:p>
        </w:tc>
        <w:tc>
          <w:tcPr>
            <w:tcW w:w="1701" w:type="dxa"/>
            <w:tcBorders>
              <w:top w:val="single" w:sz="4" w:space="0" w:color="auto"/>
              <w:left w:val="single" w:sz="4" w:space="0" w:color="auto"/>
              <w:bottom w:val="single" w:sz="4" w:space="0" w:color="auto"/>
              <w:right w:val="single" w:sz="4" w:space="0" w:color="auto"/>
            </w:tcBorders>
            <w:hideMark/>
          </w:tcPr>
          <w:p w14:paraId="1C625B92"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Металлический,</w:t>
            </w:r>
          </w:p>
          <w:p w14:paraId="045FBAAC"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lang w:val="en-US"/>
              </w:rPr>
              <w:t>V</w:t>
            </w:r>
            <w:r w:rsidRPr="00E32ECC">
              <w:rPr>
                <w:rFonts w:ascii="Times New Roman" w:hAnsi="Times New Roman" w:cs="Times New Roman"/>
                <w:sz w:val="20"/>
                <w:szCs w:val="20"/>
              </w:rPr>
              <w:t>=25 м</w:t>
            </w:r>
            <w:r w:rsidRPr="00E32ECC">
              <w:rPr>
                <w:rFonts w:ascii="Times New Roman" w:hAnsi="Times New Roman" w:cs="Times New Roman"/>
                <w:sz w:val="20"/>
                <w:szCs w:val="20"/>
                <w:vertAlign w:val="superscript"/>
              </w:rPr>
              <w:t>3</w:t>
            </w:r>
          </w:p>
        </w:tc>
        <w:tc>
          <w:tcPr>
            <w:tcW w:w="1134" w:type="dxa"/>
            <w:tcBorders>
              <w:top w:val="single" w:sz="4" w:space="0" w:color="auto"/>
              <w:left w:val="single" w:sz="4" w:space="0" w:color="auto"/>
              <w:bottom w:val="single" w:sz="4" w:space="0" w:color="auto"/>
              <w:right w:val="single" w:sz="4" w:space="0" w:color="auto"/>
            </w:tcBorders>
          </w:tcPr>
          <w:p w14:paraId="678908A9"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1998</w:t>
            </w:r>
          </w:p>
        </w:tc>
        <w:tc>
          <w:tcPr>
            <w:tcW w:w="1843" w:type="dxa"/>
            <w:tcBorders>
              <w:top w:val="single" w:sz="4" w:space="0" w:color="auto"/>
              <w:left w:val="single" w:sz="4" w:space="0" w:color="auto"/>
              <w:bottom w:val="single" w:sz="4" w:space="0" w:color="auto"/>
              <w:right w:val="single" w:sz="4" w:space="0" w:color="auto"/>
            </w:tcBorders>
            <w:hideMark/>
          </w:tcPr>
          <w:p w14:paraId="0F1E33BC"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 (требуется промывка и дезинфекция)</w:t>
            </w:r>
          </w:p>
        </w:tc>
      </w:tr>
      <w:tr w:rsidR="00E32ECC" w:rsidRPr="00E32ECC" w14:paraId="690344D6" w14:textId="77777777" w:rsidTr="00E32ECC">
        <w:trPr>
          <w:trHeight w:val="697"/>
        </w:trPr>
        <w:tc>
          <w:tcPr>
            <w:tcW w:w="578" w:type="dxa"/>
            <w:tcBorders>
              <w:top w:val="single" w:sz="4" w:space="0" w:color="auto"/>
              <w:left w:val="single" w:sz="4" w:space="0" w:color="auto"/>
              <w:bottom w:val="single" w:sz="4" w:space="0" w:color="auto"/>
              <w:right w:val="single" w:sz="4" w:space="0" w:color="auto"/>
            </w:tcBorders>
          </w:tcPr>
          <w:p w14:paraId="3FD6DE7C"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35</w:t>
            </w:r>
          </w:p>
        </w:tc>
        <w:tc>
          <w:tcPr>
            <w:tcW w:w="3534" w:type="dxa"/>
            <w:tcBorders>
              <w:top w:val="single" w:sz="4" w:space="0" w:color="auto"/>
              <w:left w:val="single" w:sz="4" w:space="0" w:color="auto"/>
              <w:bottom w:val="single" w:sz="4" w:space="0" w:color="auto"/>
              <w:right w:val="single" w:sz="4" w:space="0" w:color="auto"/>
            </w:tcBorders>
            <w:hideMark/>
          </w:tcPr>
          <w:p w14:paraId="3122084D"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Бак подпиточной воды</w:t>
            </w:r>
          </w:p>
        </w:tc>
        <w:tc>
          <w:tcPr>
            <w:tcW w:w="1843" w:type="dxa"/>
            <w:tcBorders>
              <w:top w:val="single" w:sz="4" w:space="0" w:color="auto"/>
              <w:left w:val="single" w:sz="4" w:space="0" w:color="auto"/>
              <w:bottom w:val="single" w:sz="4" w:space="0" w:color="auto"/>
              <w:right w:val="single" w:sz="4" w:space="0" w:color="auto"/>
            </w:tcBorders>
            <w:hideMark/>
          </w:tcPr>
          <w:p w14:paraId="01A52FDE"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Для подпиточной воды</w:t>
            </w:r>
          </w:p>
        </w:tc>
        <w:tc>
          <w:tcPr>
            <w:tcW w:w="1701" w:type="dxa"/>
            <w:tcBorders>
              <w:top w:val="single" w:sz="4" w:space="0" w:color="auto"/>
              <w:left w:val="single" w:sz="4" w:space="0" w:color="auto"/>
              <w:bottom w:val="single" w:sz="4" w:space="0" w:color="auto"/>
              <w:right w:val="single" w:sz="4" w:space="0" w:color="auto"/>
            </w:tcBorders>
            <w:hideMark/>
          </w:tcPr>
          <w:p w14:paraId="392A0C79"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Металлический,</w:t>
            </w:r>
          </w:p>
          <w:p w14:paraId="1D2D59F9"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lang w:val="en-US"/>
              </w:rPr>
              <w:t>V</w:t>
            </w:r>
            <w:r w:rsidRPr="00E32ECC">
              <w:rPr>
                <w:rFonts w:ascii="Times New Roman" w:hAnsi="Times New Roman" w:cs="Times New Roman"/>
                <w:sz w:val="20"/>
                <w:szCs w:val="20"/>
              </w:rPr>
              <w:t>=10 м</w:t>
            </w:r>
            <w:r w:rsidRPr="00E32ECC">
              <w:rPr>
                <w:rFonts w:ascii="Times New Roman" w:hAnsi="Times New Roman" w:cs="Times New Roman"/>
                <w:sz w:val="20"/>
                <w:szCs w:val="20"/>
                <w:vertAlign w:val="superscript"/>
              </w:rPr>
              <w:t>3</w:t>
            </w:r>
          </w:p>
        </w:tc>
        <w:tc>
          <w:tcPr>
            <w:tcW w:w="1134" w:type="dxa"/>
            <w:tcBorders>
              <w:top w:val="single" w:sz="4" w:space="0" w:color="auto"/>
              <w:left w:val="single" w:sz="4" w:space="0" w:color="auto"/>
              <w:bottom w:val="single" w:sz="4" w:space="0" w:color="auto"/>
              <w:right w:val="single" w:sz="4" w:space="0" w:color="auto"/>
            </w:tcBorders>
          </w:tcPr>
          <w:p w14:paraId="6FE1667E" w14:textId="77777777" w:rsidR="00E32ECC" w:rsidRPr="00E32ECC" w:rsidRDefault="00E32ECC" w:rsidP="00E32ECC">
            <w:pPr>
              <w:spacing w:after="0" w:line="240" w:lineRule="auto"/>
              <w:jc w:val="center"/>
              <w:rPr>
                <w:rFonts w:ascii="Times New Roman" w:hAnsi="Times New Roman" w:cs="Times New Roman"/>
                <w:sz w:val="20"/>
                <w:szCs w:val="20"/>
              </w:rPr>
            </w:pPr>
          </w:p>
          <w:p w14:paraId="3525E317"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2019</w:t>
            </w:r>
          </w:p>
        </w:tc>
        <w:tc>
          <w:tcPr>
            <w:tcW w:w="1843" w:type="dxa"/>
            <w:tcBorders>
              <w:top w:val="single" w:sz="4" w:space="0" w:color="auto"/>
              <w:left w:val="single" w:sz="4" w:space="0" w:color="auto"/>
              <w:bottom w:val="single" w:sz="4" w:space="0" w:color="auto"/>
              <w:right w:val="single" w:sz="4" w:space="0" w:color="auto"/>
            </w:tcBorders>
            <w:hideMark/>
          </w:tcPr>
          <w:p w14:paraId="0985B1D1"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tc>
      </w:tr>
      <w:tr w:rsidR="00E32ECC" w:rsidRPr="00E32ECC" w14:paraId="59F306CA" w14:textId="77777777" w:rsidTr="00E32ECC">
        <w:trPr>
          <w:trHeight w:val="697"/>
        </w:trPr>
        <w:tc>
          <w:tcPr>
            <w:tcW w:w="578" w:type="dxa"/>
            <w:tcBorders>
              <w:top w:val="single" w:sz="4" w:space="0" w:color="auto"/>
              <w:left w:val="single" w:sz="4" w:space="0" w:color="auto"/>
              <w:bottom w:val="single" w:sz="4" w:space="0" w:color="auto"/>
              <w:right w:val="single" w:sz="4" w:space="0" w:color="auto"/>
            </w:tcBorders>
          </w:tcPr>
          <w:p w14:paraId="3D74C280"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36</w:t>
            </w:r>
          </w:p>
        </w:tc>
        <w:tc>
          <w:tcPr>
            <w:tcW w:w="3534" w:type="dxa"/>
            <w:tcBorders>
              <w:top w:val="single" w:sz="4" w:space="0" w:color="auto"/>
              <w:left w:val="single" w:sz="4" w:space="0" w:color="auto"/>
              <w:bottom w:val="single" w:sz="4" w:space="0" w:color="auto"/>
              <w:right w:val="single" w:sz="4" w:space="0" w:color="auto"/>
            </w:tcBorders>
          </w:tcPr>
          <w:p w14:paraId="43566C89"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Бак подпиточной воды</w:t>
            </w:r>
          </w:p>
        </w:tc>
        <w:tc>
          <w:tcPr>
            <w:tcW w:w="1843" w:type="dxa"/>
            <w:tcBorders>
              <w:top w:val="single" w:sz="4" w:space="0" w:color="auto"/>
              <w:left w:val="single" w:sz="4" w:space="0" w:color="auto"/>
              <w:bottom w:val="single" w:sz="4" w:space="0" w:color="auto"/>
              <w:right w:val="single" w:sz="4" w:space="0" w:color="auto"/>
            </w:tcBorders>
          </w:tcPr>
          <w:p w14:paraId="658E9AE9"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Для подпиточной воды</w:t>
            </w:r>
          </w:p>
        </w:tc>
        <w:tc>
          <w:tcPr>
            <w:tcW w:w="1701" w:type="dxa"/>
            <w:tcBorders>
              <w:top w:val="single" w:sz="4" w:space="0" w:color="auto"/>
              <w:left w:val="single" w:sz="4" w:space="0" w:color="auto"/>
              <w:bottom w:val="single" w:sz="4" w:space="0" w:color="auto"/>
              <w:right w:val="single" w:sz="4" w:space="0" w:color="auto"/>
            </w:tcBorders>
          </w:tcPr>
          <w:p w14:paraId="2AD9C000"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Металлический,</w:t>
            </w:r>
          </w:p>
          <w:p w14:paraId="7EA7944A"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lang w:val="en-US"/>
              </w:rPr>
              <w:t>V</w:t>
            </w:r>
            <w:r w:rsidRPr="00E32ECC">
              <w:rPr>
                <w:rFonts w:ascii="Times New Roman" w:hAnsi="Times New Roman" w:cs="Times New Roman"/>
                <w:sz w:val="20"/>
                <w:szCs w:val="20"/>
              </w:rPr>
              <w:t>=10 м</w:t>
            </w:r>
            <w:r w:rsidRPr="00E32ECC">
              <w:rPr>
                <w:rFonts w:ascii="Times New Roman" w:hAnsi="Times New Roman" w:cs="Times New Roman"/>
                <w:sz w:val="20"/>
                <w:szCs w:val="20"/>
                <w:vertAlign w:val="superscript"/>
              </w:rPr>
              <w:t>3</w:t>
            </w:r>
          </w:p>
        </w:tc>
        <w:tc>
          <w:tcPr>
            <w:tcW w:w="1134" w:type="dxa"/>
            <w:tcBorders>
              <w:top w:val="single" w:sz="4" w:space="0" w:color="auto"/>
              <w:left w:val="single" w:sz="4" w:space="0" w:color="auto"/>
              <w:bottom w:val="single" w:sz="4" w:space="0" w:color="auto"/>
              <w:right w:val="single" w:sz="4" w:space="0" w:color="auto"/>
            </w:tcBorders>
          </w:tcPr>
          <w:p w14:paraId="7DF0E858" w14:textId="77777777" w:rsidR="00E32ECC" w:rsidRPr="00E32ECC" w:rsidRDefault="00E32ECC" w:rsidP="00E32ECC">
            <w:pPr>
              <w:spacing w:after="0" w:line="240" w:lineRule="auto"/>
              <w:jc w:val="center"/>
              <w:rPr>
                <w:rFonts w:ascii="Times New Roman" w:hAnsi="Times New Roman" w:cs="Times New Roman"/>
                <w:sz w:val="20"/>
                <w:szCs w:val="20"/>
              </w:rPr>
            </w:pPr>
          </w:p>
          <w:p w14:paraId="1E0E75C7"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2019</w:t>
            </w:r>
          </w:p>
        </w:tc>
        <w:tc>
          <w:tcPr>
            <w:tcW w:w="1843" w:type="dxa"/>
            <w:tcBorders>
              <w:top w:val="single" w:sz="4" w:space="0" w:color="auto"/>
              <w:left w:val="single" w:sz="4" w:space="0" w:color="auto"/>
              <w:bottom w:val="single" w:sz="4" w:space="0" w:color="auto"/>
              <w:right w:val="single" w:sz="4" w:space="0" w:color="auto"/>
            </w:tcBorders>
          </w:tcPr>
          <w:p w14:paraId="2BC905DF"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tc>
      </w:tr>
      <w:tr w:rsidR="00E32ECC" w:rsidRPr="00E32ECC" w14:paraId="78351C2A" w14:textId="77777777" w:rsidTr="00E32ECC">
        <w:trPr>
          <w:trHeight w:val="697"/>
        </w:trPr>
        <w:tc>
          <w:tcPr>
            <w:tcW w:w="578" w:type="dxa"/>
            <w:tcBorders>
              <w:top w:val="single" w:sz="4" w:space="0" w:color="auto"/>
              <w:left w:val="single" w:sz="4" w:space="0" w:color="auto"/>
              <w:bottom w:val="single" w:sz="4" w:space="0" w:color="auto"/>
              <w:right w:val="single" w:sz="4" w:space="0" w:color="auto"/>
            </w:tcBorders>
          </w:tcPr>
          <w:p w14:paraId="5B5857DC"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37</w:t>
            </w:r>
          </w:p>
        </w:tc>
        <w:tc>
          <w:tcPr>
            <w:tcW w:w="3534" w:type="dxa"/>
            <w:tcBorders>
              <w:top w:val="single" w:sz="4" w:space="0" w:color="auto"/>
              <w:left w:val="single" w:sz="4" w:space="0" w:color="auto"/>
              <w:bottom w:val="single" w:sz="4" w:space="0" w:color="auto"/>
              <w:right w:val="single" w:sz="4" w:space="0" w:color="auto"/>
            </w:tcBorders>
          </w:tcPr>
          <w:p w14:paraId="672F8303"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Бак металлический</w:t>
            </w:r>
          </w:p>
        </w:tc>
        <w:tc>
          <w:tcPr>
            <w:tcW w:w="1843" w:type="dxa"/>
            <w:tcBorders>
              <w:top w:val="single" w:sz="4" w:space="0" w:color="auto"/>
              <w:left w:val="single" w:sz="4" w:space="0" w:color="auto"/>
              <w:bottom w:val="single" w:sz="4" w:space="0" w:color="auto"/>
              <w:right w:val="single" w:sz="4" w:space="0" w:color="auto"/>
            </w:tcBorders>
            <w:hideMark/>
          </w:tcPr>
          <w:p w14:paraId="24C2001B"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Для хранения воды</w:t>
            </w:r>
          </w:p>
        </w:tc>
        <w:tc>
          <w:tcPr>
            <w:tcW w:w="1701" w:type="dxa"/>
            <w:tcBorders>
              <w:top w:val="single" w:sz="4" w:space="0" w:color="auto"/>
              <w:left w:val="single" w:sz="4" w:space="0" w:color="auto"/>
              <w:bottom w:val="single" w:sz="4" w:space="0" w:color="auto"/>
              <w:right w:val="single" w:sz="4" w:space="0" w:color="auto"/>
            </w:tcBorders>
            <w:hideMark/>
          </w:tcPr>
          <w:p w14:paraId="418AC282"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Металлический,</w:t>
            </w:r>
          </w:p>
          <w:p w14:paraId="0354BFA2"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lang w:val="en-US"/>
              </w:rPr>
              <w:t>V</w:t>
            </w:r>
            <w:r w:rsidRPr="00E32ECC">
              <w:rPr>
                <w:rFonts w:ascii="Times New Roman" w:hAnsi="Times New Roman" w:cs="Times New Roman"/>
                <w:sz w:val="20"/>
                <w:szCs w:val="20"/>
              </w:rPr>
              <w:t>=1,5 м</w:t>
            </w:r>
            <w:r w:rsidRPr="00E32ECC">
              <w:rPr>
                <w:rFonts w:ascii="Times New Roman" w:hAnsi="Times New Roman" w:cs="Times New Roman"/>
                <w:sz w:val="20"/>
                <w:szCs w:val="20"/>
                <w:vertAlign w:val="superscript"/>
              </w:rPr>
              <w:t>3</w:t>
            </w:r>
          </w:p>
        </w:tc>
        <w:tc>
          <w:tcPr>
            <w:tcW w:w="1134" w:type="dxa"/>
            <w:tcBorders>
              <w:top w:val="single" w:sz="4" w:space="0" w:color="auto"/>
              <w:left w:val="single" w:sz="4" w:space="0" w:color="auto"/>
              <w:bottom w:val="single" w:sz="4" w:space="0" w:color="auto"/>
              <w:right w:val="single" w:sz="4" w:space="0" w:color="auto"/>
            </w:tcBorders>
          </w:tcPr>
          <w:p w14:paraId="65486B7D"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2011</w:t>
            </w:r>
          </w:p>
        </w:tc>
        <w:tc>
          <w:tcPr>
            <w:tcW w:w="1843" w:type="dxa"/>
            <w:tcBorders>
              <w:top w:val="single" w:sz="4" w:space="0" w:color="auto"/>
              <w:left w:val="single" w:sz="4" w:space="0" w:color="auto"/>
              <w:bottom w:val="single" w:sz="4" w:space="0" w:color="auto"/>
              <w:right w:val="single" w:sz="4" w:space="0" w:color="auto"/>
            </w:tcBorders>
            <w:hideMark/>
          </w:tcPr>
          <w:p w14:paraId="265078C0"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Удовлетворительное </w:t>
            </w:r>
          </w:p>
        </w:tc>
      </w:tr>
      <w:tr w:rsidR="00E32ECC" w:rsidRPr="00E32ECC" w14:paraId="6F3BA2C6" w14:textId="77777777" w:rsidTr="00E32ECC">
        <w:trPr>
          <w:trHeight w:val="697"/>
        </w:trPr>
        <w:tc>
          <w:tcPr>
            <w:tcW w:w="578" w:type="dxa"/>
            <w:tcBorders>
              <w:top w:val="single" w:sz="4" w:space="0" w:color="auto"/>
              <w:left w:val="single" w:sz="4" w:space="0" w:color="auto"/>
              <w:bottom w:val="single" w:sz="4" w:space="0" w:color="auto"/>
              <w:right w:val="single" w:sz="4" w:space="0" w:color="auto"/>
            </w:tcBorders>
          </w:tcPr>
          <w:p w14:paraId="28865CDD"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38</w:t>
            </w:r>
          </w:p>
        </w:tc>
        <w:tc>
          <w:tcPr>
            <w:tcW w:w="3534" w:type="dxa"/>
            <w:tcBorders>
              <w:top w:val="single" w:sz="4" w:space="0" w:color="auto"/>
              <w:left w:val="single" w:sz="4" w:space="0" w:color="auto"/>
              <w:bottom w:val="single" w:sz="4" w:space="0" w:color="auto"/>
              <w:right w:val="single" w:sz="4" w:space="0" w:color="auto"/>
            </w:tcBorders>
            <w:hideMark/>
          </w:tcPr>
          <w:p w14:paraId="45A54973"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Бак запаса дизельного топлива</w:t>
            </w:r>
          </w:p>
        </w:tc>
        <w:tc>
          <w:tcPr>
            <w:tcW w:w="1843" w:type="dxa"/>
            <w:tcBorders>
              <w:top w:val="single" w:sz="4" w:space="0" w:color="auto"/>
              <w:left w:val="single" w:sz="4" w:space="0" w:color="auto"/>
              <w:bottom w:val="single" w:sz="4" w:space="0" w:color="auto"/>
              <w:right w:val="single" w:sz="4" w:space="0" w:color="auto"/>
            </w:tcBorders>
            <w:hideMark/>
          </w:tcPr>
          <w:p w14:paraId="70FF9F56"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Хранение дизельного топлива</w:t>
            </w:r>
          </w:p>
        </w:tc>
        <w:tc>
          <w:tcPr>
            <w:tcW w:w="1701" w:type="dxa"/>
            <w:tcBorders>
              <w:top w:val="single" w:sz="4" w:space="0" w:color="auto"/>
              <w:left w:val="single" w:sz="4" w:space="0" w:color="auto"/>
              <w:bottom w:val="single" w:sz="4" w:space="0" w:color="auto"/>
              <w:right w:val="single" w:sz="4" w:space="0" w:color="auto"/>
            </w:tcBorders>
            <w:hideMark/>
          </w:tcPr>
          <w:p w14:paraId="199088ED"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Пластик, </w:t>
            </w:r>
            <w:r w:rsidRPr="00E32ECC">
              <w:rPr>
                <w:rFonts w:ascii="Times New Roman" w:hAnsi="Times New Roman" w:cs="Times New Roman"/>
                <w:sz w:val="20"/>
                <w:szCs w:val="20"/>
                <w:lang w:val="en-US"/>
              </w:rPr>
              <w:t>V</w:t>
            </w:r>
            <w:r w:rsidRPr="00E32ECC">
              <w:rPr>
                <w:rFonts w:ascii="Times New Roman" w:hAnsi="Times New Roman" w:cs="Times New Roman"/>
                <w:sz w:val="20"/>
                <w:szCs w:val="20"/>
              </w:rPr>
              <w:t>=1000 л</w:t>
            </w:r>
          </w:p>
        </w:tc>
        <w:tc>
          <w:tcPr>
            <w:tcW w:w="1134" w:type="dxa"/>
            <w:tcBorders>
              <w:top w:val="single" w:sz="4" w:space="0" w:color="auto"/>
              <w:left w:val="single" w:sz="4" w:space="0" w:color="auto"/>
              <w:bottom w:val="single" w:sz="4" w:space="0" w:color="auto"/>
              <w:right w:val="single" w:sz="4" w:space="0" w:color="auto"/>
            </w:tcBorders>
          </w:tcPr>
          <w:p w14:paraId="58E1A81D" w14:textId="77777777" w:rsidR="00E32ECC" w:rsidRPr="00E32ECC" w:rsidRDefault="00E32ECC" w:rsidP="00E32ECC">
            <w:pPr>
              <w:spacing w:after="0" w:line="240" w:lineRule="auto"/>
              <w:jc w:val="center"/>
              <w:rPr>
                <w:rFonts w:ascii="Times New Roman" w:hAnsi="Times New Roman" w:cs="Times New Roman"/>
                <w:sz w:val="20"/>
                <w:szCs w:val="20"/>
              </w:rPr>
            </w:pPr>
          </w:p>
          <w:p w14:paraId="63FB4D54"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2014</w:t>
            </w:r>
          </w:p>
        </w:tc>
        <w:tc>
          <w:tcPr>
            <w:tcW w:w="1843" w:type="dxa"/>
            <w:tcBorders>
              <w:top w:val="single" w:sz="4" w:space="0" w:color="auto"/>
              <w:left w:val="single" w:sz="4" w:space="0" w:color="auto"/>
              <w:bottom w:val="single" w:sz="4" w:space="0" w:color="auto"/>
              <w:right w:val="single" w:sz="4" w:space="0" w:color="auto"/>
            </w:tcBorders>
            <w:hideMark/>
          </w:tcPr>
          <w:p w14:paraId="3AD285D4"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p w14:paraId="3964E896" w14:textId="77777777" w:rsidR="00E32ECC" w:rsidRPr="00E32ECC" w:rsidRDefault="00E32ECC" w:rsidP="00E32ECC">
            <w:pPr>
              <w:spacing w:after="0" w:line="240" w:lineRule="auto"/>
              <w:jc w:val="center"/>
              <w:rPr>
                <w:rFonts w:ascii="Times New Roman" w:hAnsi="Times New Roman" w:cs="Times New Roman"/>
                <w:sz w:val="20"/>
                <w:szCs w:val="20"/>
              </w:rPr>
            </w:pPr>
          </w:p>
        </w:tc>
      </w:tr>
      <w:tr w:rsidR="00E32ECC" w:rsidRPr="00E32ECC" w14:paraId="5349D310" w14:textId="77777777" w:rsidTr="00E32ECC">
        <w:trPr>
          <w:trHeight w:val="273"/>
        </w:trPr>
        <w:tc>
          <w:tcPr>
            <w:tcW w:w="578" w:type="dxa"/>
            <w:tcBorders>
              <w:top w:val="single" w:sz="4" w:space="0" w:color="auto"/>
              <w:left w:val="single" w:sz="4" w:space="0" w:color="auto"/>
              <w:bottom w:val="single" w:sz="4" w:space="0" w:color="auto"/>
              <w:right w:val="single" w:sz="4" w:space="0" w:color="auto"/>
            </w:tcBorders>
            <w:vAlign w:val="center"/>
          </w:tcPr>
          <w:p w14:paraId="5DE06F6D"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39</w:t>
            </w:r>
          </w:p>
        </w:tc>
        <w:tc>
          <w:tcPr>
            <w:tcW w:w="3534" w:type="dxa"/>
            <w:tcBorders>
              <w:top w:val="single" w:sz="4" w:space="0" w:color="auto"/>
              <w:left w:val="single" w:sz="4" w:space="0" w:color="auto"/>
              <w:bottom w:val="single" w:sz="4" w:space="0" w:color="auto"/>
              <w:right w:val="single" w:sz="4" w:space="0" w:color="auto"/>
            </w:tcBorders>
            <w:vAlign w:val="center"/>
          </w:tcPr>
          <w:p w14:paraId="061F9F37"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Газопровод</w:t>
            </w:r>
          </w:p>
          <w:p w14:paraId="062BA2B4"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наружный к котельной</w:t>
            </w:r>
          </w:p>
        </w:tc>
        <w:tc>
          <w:tcPr>
            <w:tcW w:w="1843" w:type="dxa"/>
            <w:tcBorders>
              <w:top w:val="single" w:sz="4" w:space="0" w:color="auto"/>
              <w:left w:val="single" w:sz="4" w:space="0" w:color="auto"/>
              <w:bottom w:val="single" w:sz="4" w:space="0" w:color="auto"/>
              <w:right w:val="single" w:sz="4" w:space="0" w:color="auto"/>
            </w:tcBorders>
            <w:vAlign w:val="center"/>
          </w:tcPr>
          <w:p w14:paraId="530D7CD3"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Подача природного газа на котельную</w:t>
            </w:r>
          </w:p>
        </w:tc>
        <w:tc>
          <w:tcPr>
            <w:tcW w:w="1701" w:type="dxa"/>
            <w:tcBorders>
              <w:top w:val="single" w:sz="4" w:space="0" w:color="auto"/>
              <w:left w:val="single" w:sz="4" w:space="0" w:color="auto"/>
              <w:bottom w:val="single" w:sz="4" w:space="0" w:color="auto"/>
              <w:right w:val="single" w:sz="4" w:space="0" w:color="auto"/>
            </w:tcBorders>
            <w:vAlign w:val="center"/>
          </w:tcPr>
          <w:p w14:paraId="477A95A6"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Р=0,6 </w:t>
            </w:r>
            <w:proofErr w:type="gramStart"/>
            <w:r w:rsidRPr="00E32ECC">
              <w:rPr>
                <w:rFonts w:ascii="Times New Roman" w:hAnsi="Times New Roman" w:cs="Times New Roman"/>
                <w:sz w:val="20"/>
                <w:szCs w:val="20"/>
              </w:rPr>
              <w:t>МПа .Ду</w:t>
            </w:r>
            <w:proofErr w:type="gramEnd"/>
            <w:r w:rsidRPr="00E32ECC">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44CBE9D4"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2000</w:t>
            </w:r>
          </w:p>
        </w:tc>
        <w:tc>
          <w:tcPr>
            <w:tcW w:w="1843" w:type="dxa"/>
            <w:tcBorders>
              <w:top w:val="single" w:sz="4" w:space="0" w:color="auto"/>
              <w:left w:val="single" w:sz="4" w:space="0" w:color="auto"/>
              <w:bottom w:val="single" w:sz="4" w:space="0" w:color="auto"/>
              <w:right w:val="single" w:sz="4" w:space="0" w:color="auto"/>
            </w:tcBorders>
            <w:vAlign w:val="center"/>
          </w:tcPr>
          <w:p w14:paraId="5DD652C4"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p w14:paraId="02320080" w14:textId="77777777" w:rsidR="00E32ECC" w:rsidRPr="00E32ECC" w:rsidRDefault="00E32ECC" w:rsidP="00E32ECC">
            <w:pPr>
              <w:spacing w:after="0" w:line="240" w:lineRule="auto"/>
              <w:jc w:val="center"/>
              <w:rPr>
                <w:rFonts w:ascii="Times New Roman" w:hAnsi="Times New Roman" w:cs="Times New Roman"/>
                <w:sz w:val="20"/>
                <w:szCs w:val="20"/>
              </w:rPr>
            </w:pPr>
          </w:p>
        </w:tc>
      </w:tr>
      <w:tr w:rsidR="00E32ECC" w:rsidRPr="00E32ECC" w14:paraId="25C5802D" w14:textId="77777777" w:rsidTr="00E32ECC">
        <w:trPr>
          <w:trHeight w:val="460"/>
        </w:trPr>
        <w:tc>
          <w:tcPr>
            <w:tcW w:w="578" w:type="dxa"/>
            <w:tcBorders>
              <w:top w:val="single" w:sz="4" w:space="0" w:color="auto"/>
              <w:left w:val="single" w:sz="4" w:space="0" w:color="auto"/>
              <w:bottom w:val="single" w:sz="4" w:space="0" w:color="auto"/>
              <w:right w:val="single" w:sz="4" w:space="0" w:color="auto"/>
            </w:tcBorders>
            <w:vAlign w:val="center"/>
          </w:tcPr>
          <w:p w14:paraId="5232FF3B"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40</w:t>
            </w:r>
          </w:p>
        </w:tc>
        <w:tc>
          <w:tcPr>
            <w:tcW w:w="3534" w:type="dxa"/>
            <w:tcBorders>
              <w:top w:val="single" w:sz="4" w:space="0" w:color="auto"/>
              <w:left w:val="single" w:sz="4" w:space="0" w:color="auto"/>
              <w:bottom w:val="single" w:sz="4" w:space="0" w:color="auto"/>
              <w:right w:val="single" w:sz="4" w:space="0" w:color="auto"/>
            </w:tcBorders>
          </w:tcPr>
          <w:p w14:paraId="097652ED"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Грязевик  </w:t>
            </w:r>
          </w:p>
        </w:tc>
        <w:tc>
          <w:tcPr>
            <w:tcW w:w="1843" w:type="dxa"/>
            <w:tcBorders>
              <w:top w:val="single" w:sz="4" w:space="0" w:color="auto"/>
              <w:left w:val="single" w:sz="4" w:space="0" w:color="auto"/>
              <w:bottom w:val="single" w:sz="4" w:space="0" w:color="auto"/>
              <w:right w:val="single" w:sz="4" w:space="0" w:color="auto"/>
            </w:tcBorders>
          </w:tcPr>
          <w:p w14:paraId="1B58156F"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Удаление грязи</w:t>
            </w:r>
          </w:p>
        </w:tc>
        <w:tc>
          <w:tcPr>
            <w:tcW w:w="1701" w:type="dxa"/>
            <w:tcBorders>
              <w:top w:val="single" w:sz="4" w:space="0" w:color="auto"/>
              <w:left w:val="single" w:sz="4" w:space="0" w:color="auto"/>
              <w:bottom w:val="single" w:sz="4" w:space="0" w:color="auto"/>
              <w:right w:val="single" w:sz="4" w:space="0" w:color="auto"/>
            </w:tcBorders>
          </w:tcPr>
          <w:p w14:paraId="1D3AF3CE"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Стальной </w:t>
            </w:r>
          </w:p>
          <w:p w14:paraId="79A7ED50" w14:textId="77777777" w:rsidR="00E32ECC" w:rsidRPr="00E32ECC" w:rsidRDefault="00E32ECC" w:rsidP="00E32ECC">
            <w:pPr>
              <w:spacing w:after="0" w:line="240"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A482134"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1980</w:t>
            </w:r>
          </w:p>
        </w:tc>
        <w:tc>
          <w:tcPr>
            <w:tcW w:w="1843" w:type="dxa"/>
            <w:tcBorders>
              <w:top w:val="single" w:sz="4" w:space="0" w:color="auto"/>
              <w:left w:val="single" w:sz="4" w:space="0" w:color="auto"/>
              <w:bottom w:val="single" w:sz="4" w:space="0" w:color="auto"/>
              <w:right w:val="single" w:sz="4" w:space="0" w:color="auto"/>
            </w:tcBorders>
          </w:tcPr>
          <w:p w14:paraId="7C2EAD91" w14:textId="3E7541CA" w:rsidR="00E32ECC" w:rsidRPr="00E32ECC" w:rsidRDefault="00E32ECC" w:rsidP="001C1246">
            <w:pPr>
              <w:spacing w:after="0" w:line="240" w:lineRule="auto"/>
              <w:jc w:val="center"/>
              <w:rPr>
                <w:rFonts w:ascii="Times New Roman" w:hAnsi="Times New Roman" w:cs="Times New Roman"/>
              </w:rPr>
            </w:pPr>
            <w:r w:rsidRPr="00E32ECC">
              <w:rPr>
                <w:rFonts w:ascii="Times New Roman" w:hAnsi="Times New Roman" w:cs="Times New Roman"/>
                <w:sz w:val="20"/>
                <w:szCs w:val="20"/>
              </w:rPr>
              <w:t>Удовлетворительное</w:t>
            </w:r>
          </w:p>
        </w:tc>
      </w:tr>
      <w:tr w:rsidR="00E32ECC" w:rsidRPr="00E32ECC" w14:paraId="482D1716" w14:textId="77777777" w:rsidTr="00E32ECC">
        <w:trPr>
          <w:trHeight w:val="460"/>
        </w:trPr>
        <w:tc>
          <w:tcPr>
            <w:tcW w:w="578" w:type="dxa"/>
            <w:tcBorders>
              <w:top w:val="single" w:sz="4" w:space="0" w:color="auto"/>
              <w:left w:val="single" w:sz="4" w:space="0" w:color="auto"/>
              <w:bottom w:val="single" w:sz="4" w:space="0" w:color="auto"/>
              <w:right w:val="single" w:sz="4" w:space="0" w:color="auto"/>
            </w:tcBorders>
            <w:vAlign w:val="center"/>
          </w:tcPr>
          <w:p w14:paraId="24D2F26D"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41</w:t>
            </w:r>
          </w:p>
        </w:tc>
        <w:tc>
          <w:tcPr>
            <w:tcW w:w="3534" w:type="dxa"/>
            <w:tcBorders>
              <w:top w:val="single" w:sz="4" w:space="0" w:color="auto"/>
              <w:left w:val="single" w:sz="4" w:space="0" w:color="auto"/>
              <w:bottom w:val="single" w:sz="4" w:space="0" w:color="auto"/>
              <w:right w:val="single" w:sz="4" w:space="0" w:color="auto"/>
            </w:tcBorders>
          </w:tcPr>
          <w:p w14:paraId="4BAAFC4A" w14:textId="77777777" w:rsidR="00E32ECC" w:rsidRPr="00E32ECC" w:rsidRDefault="00E32ECC" w:rsidP="00E32ECC">
            <w:pPr>
              <w:pStyle w:val="a6"/>
              <w:spacing w:after="0" w:line="240" w:lineRule="auto"/>
              <w:ind w:left="0"/>
              <w:jc w:val="center"/>
              <w:rPr>
                <w:rFonts w:ascii="Times New Roman" w:hAnsi="Times New Roman" w:cs="Times New Roman"/>
                <w:sz w:val="20"/>
                <w:szCs w:val="20"/>
              </w:rPr>
            </w:pPr>
            <w:r w:rsidRPr="00E32ECC">
              <w:rPr>
                <w:rFonts w:ascii="Times New Roman" w:hAnsi="Times New Roman" w:cs="Times New Roman"/>
                <w:sz w:val="20"/>
                <w:szCs w:val="20"/>
              </w:rPr>
              <w:t>Сверлильный станок</w:t>
            </w:r>
          </w:p>
        </w:tc>
        <w:tc>
          <w:tcPr>
            <w:tcW w:w="1843" w:type="dxa"/>
            <w:tcBorders>
              <w:top w:val="single" w:sz="4" w:space="0" w:color="auto"/>
              <w:left w:val="single" w:sz="4" w:space="0" w:color="auto"/>
              <w:bottom w:val="single" w:sz="4" w:space="0" w:color="auto"/>
              <w:right w:val="single" w:sz="4" w:space="0" w:color="auto"/>
            </w:tcBorders>
          </w:tcPr>
          <w:p w14:paraId="799D81AA"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Используется при ремонте</w:t>
            </w:r>
          </w:p>
        </w:tc>
        <w:tc>
          <w:tcPr>
            <w:tcW w:w="1701" w:type="dxa"/>
            <w:tcBorders>
              <w:top w:val="single" w:sz="4" w:space="0" w:color="auto"/>
              <w:left w:val="single" w:sz="4" w:space="0" w:color="auto"/>
              <w:bottom w:val="single" w:sz="4" w:space="0" w:color="auto"/>
              <w:right w:val="single" w:sz="4" w:space="0" w:color="auto"/>
            </w:tcBorders>
            <w:vAlign w:val="center"/>
          </w:tcPr>
          <w:p w14:paraId="2A844E58" w14:textId="77777777" w:rsidR="00E32ECC" w:rsidRPr="00E32ECC" w:rsidRDefault="00E32ECC" w:rsidP="00E32ECC">
            <w:pPr>
              <w:spacing w:after="0" w:line="240"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0BE5BEA"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1989</w:t>
            </w:r>
          </w:p>
        </w:tc>
        <w:tc>
          <w:tcPr>
            <w:tcW w:w="1843" w:type="dxa"/>
            <w:tcBorders>
              <w:top w:val="single" w:sz="4" w:space="0" w:color="auto"/>
              <w:left w:val="single" w:sz="4" w:space="0" w:color="auto"/>
              <w:bottom w:val="single" w:sz="4" w:space="0" w:color="auto"/>
              <w:right w:val="single" w:sz="4" w:space="0" w:color="auto"/>
            </w:tcBorders>
          </w:tcPr>
          <w:p w14:paraId="11D8E099" w14:textId="3369B747" w:rsidR="00E32ECC" w:rsidRPr="00E32ECC" w:rsidRDefault="00E32ECC" w:rsidP="001C1246">
            <w:pPr>
              <w:spacing w:after="0" w:line="240" w:lineRule="auto"/>
              <w:jc w:val="center"/>
              <w:rPr>
                <w:rFonts w:ascii="Times New Roman" w:hAnsi="Times New Roman" w:cs="Times New Roman"/>
              </w:rPr>
            </w:pPr>
            <w:r w:rsidRPr="00E32ECC">
              <w:rPr>
                <w:rFonts w:ascii="Times New Roman" w:hAnsi="Times New Roman" w:cs="Times New Roman"/>
                <w:sz w:val="20"/>
                <w:szCs w:val="20"/>
              </w:rPr>
              <w:t>Удовлетворительное</w:t>
            </w:r>
          </w:p>
        </w:tc>
      </w:tr>
      <w:tr w:rsidR="00E32ECC" w:rsidRPr="00E32ECC" w14:paraId="0265AE2A" w14:textId="77777777" w:rsidTr="00E32ECC">
        <w:trPr>
          <w:trHeight w:val="460"/>
        </w:trPr>
        <w:tc>
          <w:tcPr>
            <w:tcW w:w="578" w:type="dxa"/>
            <w:tcBorders>
              <w:top w:val="single" w:sz="4" w:space="0" w:color="auto"/>
              <w:left w:val="single" w:sz="4" w:space="0" w:color="auto"/>
              <w:bottom w:val="single" w:sz="4" w:space="0" w:color="auto"/>
              <w:right w:val="single" w:sz="4" w:space="0" w:color="auto"/>
            </w:tcBorders>
            <w:vAlign w:val="center"/>
          </w:tcPr>
          <w:p w14:paraId="04DB881A"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42</w:t>
            </w:r>
          </w:p>
        </w:tc>
        <w:tc>
          <w:tcPr>
            <w:tcW w:w="3534" w:type="dxa"/>
            <w:tcBorders>
              <w:top w:val="single" w:sz="4" w:space="0" w:color="auto"/>
              <w:left w:val="single" w:sz="4" w:space="0" w:color="auto"/>
              <w:bottom w:val="single" w:sz="4" w:space="0" w:color="auto"/>
              <w:right w:val="single" w:sz="4" w:space="0" w:color="auto"/>
            </w:tcBorders>
          </w:tcPr>
          <w:p w14:paraId="75011081" w14:textId="77777777" w:rsidR="00E32ECC" w:rsidRPr="00E32ECC" w:rsidRDefault="00E32ECC" w:rsidP="00E32ECC">
            <w:pPr>
              <w:pStyle w:val="a6"/>
              <w:spacing w:after="0" w:line="240" w:lineRule="auto"/>
              <w:ind w:left="0"/>
              <w:jc w:val="center"/>
              <w:rPr>
                <w:rFonts w:ascii="Times New Roman" w:hAnsi="Times New Roman" w:cs="Times New Roman"/>
                <w:sz w:val="20"/>
                <w:szCs w:val="20"/>
              </w:rPr>
            </w:pPr>
            <w:r w:rsidRPr="00E32ECC">
              <w:rPr>
                <w:rFonts w:ascii="Times New Roman" w:hAnsi="Times New Roman" w:cs="Times New Roman"/>
                <w:sz w:val="20"/>
                <w:szCs w:val="20"/>
              </w:rPr>
              <w:t xml:space="preserve">Сварочный </w:t>
            </w:r>
            <w:proofErr w:type="gramStart"/>
            <w:r w:rsidRPr="00E32ECC">
              <w:rPr>
                <w:rFonts w:ascii="Times New Roman" w:hAnsi="Times New Roman" w:cs="Times New Roman"/>
                <w:sz w:val="20"/>
                <w:szCs w:val="20"/>
              </w:rPr>
              <w:t>аппарат  марки</w:t>
            </w:r>
            <w:proofErr w:type="gramEnd"/>
            <w:r w:rsidRPr="00E32ECC">
              <w:rPr>
                <w:rFonts w:ascii="Times New Roman" w:hAnsi="Times New Roman" w:cs="Times New Roman"/>
                <w:sz w:val="20"/>
                <w:szCs w:val="20"/>
              </w:rPr>
              <w:t xml:space="preserve"> </w:t>
            </w:r>
          </w:p>
          <w:p w14:paraId="44E31482" w14:textId="77777777" w:rsidR="00E32ECC" w:rsidRPr="00E32ECC" w:rsidRDefault="00E32ECC" w:rsidP="00E32ECC">
            <w:pPr>
              <w:pStyle w:val="a6"/>
              <w:spacing w:after="0" w:line="240" w:lineRule="auto"/>
              <w:ind w:left="0"/>
              <w:jc w:val="center"/>
              <w:rPr>
                <w:rFonts w:ascii="Times New Roman" w:hAnsi="Times New Roman" w:cs="Times New Roman"/>
                <w:sz w:val="20"/>
                <w:szCs w:val="20"/>
              </w:rPr>
            </w:pPr>
            <w:r w:rsidRPr="00E32ECC">
              <w:rPr>
                <w:rFonts w:ascii="Times New Roman" w:hAnsi="Times New Roman" w:cs="Times New Roman"/>
                <w:sz w:val="20"/>
                <w:szCs w:val="20"/>
              </w:rPr>
              <w:t>«КРАКРА»</w:t>
            </w:r>
          </w:p>
        </w:tc>
        <w:tc>
          <w:tcPr>
            <w:tcW w:w="1843" w:type="dxa"/>
            <w:tcBorders>
              <w:top w:val="single" w:sz="4" w:space="0" w:color="auto"/>
              <w:left w:val="single" w:sz="4" w:space="0" w:color="auto"/>
              <w:bottom w:val="single" w:sz="4" w:space="0" w:color="auto"/>
              <w:right w:val="single" w:sz="4" w:space="0" w:color="auto"/>
            </w:tcBorders>
          </w:tcPr>
          <w:p w14:paraId="56968B94"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Используется при ремонте</w:t>
            </w:r>
          </w:p>
        </w:tc>
        <w:tc>
          <w:tcPr>
            <w:tcW w:w="1701" w:type="dxa"/>
            <w:tcBorders>
              <w:top w:val="single" w:sz="4" w:space="0" w:color="auto"/>
              <w:left w:val="single" w:sz="4" w:space="0" w:color="auto"/>
              <w:bottom w:val="single" w:sz="4" w:space="0" w:color="auto"/>
              <w:right w:val="single" w:sz="4" w:space="0" w:color="auto"/>
            </w:tcBorders>
            <w:vAlign w:val="center"/>
          </w:tcPr>
          <w:p w14:paraId="68758A20" w14:textId="77777777" w:rsidR="00E32ECC" w:rsidRPr="00E32ECC" w:rsidRDefault="00E32ECC" w:rsidP="00E32ECC">
            <w:pPr>
              <w:spacing w:after="0" w:line="240"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040D3E8"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2005</w:t>
            </w:r>
          </w:p>
        </w:tc>
        <w:tc>
          <w:tcPr>
            <w:tcW w:w="1843" w:type="dxa"/>
            <w:tcBorders>
              <w:top w:val="single" w:sz="4" w:space="0" w:color="auto"/>
              <w:left w:val="single" w:sz="4" w:space="0" w:color="auto"/>
              <w:bottom w:val="single" w:sz="4" w:space="0" w:color="auto"/>
              <w:right w:val="single" w:sz="4" w:space="0" w:color="auto"/>
            </w:tcBorders>
          </w:tcPr>
          <w:p w14:paraId="520E1C6F" w14:textId="79A8F0E9" w:rsidR="00E32ECC" w:rsidRPr="00E32ECC" w:rsidRDefault="00E32ECC" w:rsidP="001C1246">
            <w:pPr>
              <w:spacing w:after="0" w:line="240" w:lineRule="auto"/>
              <w:jc w:val="center"/>
              <w:rPr>
                <w:rFonts w:ascii="Times New Roman" w:hAnsi="Times New Roman" w:cs="Times New Roman"/>
              </w:rPr>
            </w:pPr>
            <w:r w:rsidRPr="00E32ECC">
              <w:rPr>
                <w:rFonts w:ascii="Times New Roman" w:hAnsi="Times New Roman" w:cs="Times New Roman"/>
                <w:sz w:val="20"/>
                <w:szCs w:val="20"/>
              </w:rPr>
              <w:t>Удовлетворительное</w:t>
            </w:r>
          </w:p>
        </w:tc>
      </w:tr>
      <w:tr w:rsidR="00E32ECC" w:rsidRPr="00E32ECC" w14:paraId="7DE2B42D" w14:textId="77777777" w:rsidTr="00E32ECC">
        <w:trPr>
          <w:trHeight w:val="460"/>
        </w:trPr>
        <w:tc>
          <w:tcPr>
            <w:tcW w:w="578" w:type="dxa"/>
            <w:tcBorders>
              <w:top w:val="single" w:sz="4" w:space="0" w:color="auto"/>
              <w:left w:val="single" w:sz="4" w:space="0" w:color="auto"/>
              <w:bottom w:val="single" w:sz="4" w:space="0" w:color="auto"/>
              <w:right w:val="single" w:sz="4" w:space="0" w:color="auto"/>
            </w:tcBorders>
            <w:vAlign w:val="center"/>
          </w:tcPr>
          <w:p w14:paraId="11D728F9"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43</w:t>
            </w:r>
          </w:p>
        </w:tc>
        <w:tc>
          <w:tcPr>
            <w:tcW w:w="3534" w:type="dxa"/>
            <w:tcBorders>
              <w:top w:val="single" w:sz="4" w:space="0" w:color="auto"/>
              <w:left w:val="single" w:sz="4" w:space="0" w:color="auto"/>
              <w:bottom w:val="single" w:sz="4" w:space="0" w:color="auto"/>
              <w:right w:val="single" w:sz="4" w:space="0" w:color="auto"/>
            </w:tcBorders>
          </w:tcPr>
          <w:p w14:paraId="064B9647" w14:textId="77777777" w:rsidR="00E32ECC" w:rsidRPr="00E32ECC" w:rsidRDefault="00E32ECC" w:rsidP="00E32ECC">
            <w:pPr>
              <w:pStyle w:val="a6"/>
              <w:spacing w:after="0" w:line="240" w:lineRule="auto"/>
              <w:ind w:left="0"/>
              <w:jc w:val="center"/>
              <w:rPr>
                <w:rFonts w:ascii="Times New Roman" w:hAnsi="Times New Roman" w:cs="Times New Roman"/>
                <w:sz w:val="20"/>
                <w:szCs w:val="20"/>
              </w:rPr>
            </w:pPr>
            <w:r w:rsidRPr="00E32ECC">
              <w:rPr>
                <w:rFonts w:ascii="Times New Roman" w:hAnsi="Times New Roman" w:cs="Times New Roman"/>
                <w:sz w:val="20"/>
                <w:szCs w:val="20"/>
              </w:rPr>
              <w:t xml:space="preserve">Верстак </w:t>
            </w:r>
          </w:p>
          <w:p w14:paraId="1CD0E6A8" w14:textId="77777777" w:rsidR="00E32ECC" w:rsidRPr="00E32ECC" w:rsidRDefault="00E32ECC" w:rsidP="00E32ECC">
            <w:pPr>
              <w:pStyle w:val="a6"/>
              <w:spacing w:after="0" w:line="240" w:lineRule="auto"/>
              <w:ind w:left="0"/>
              <w:jc w:val="center"/>
              <w:rPr>
                <w:rFonts w:ascii="Times New Roman" w:hAnsi="Times New Roman" w:cs="Times New Roman"/>
                <w:sz w:val="20"/>
                <w:szCs w:val="20"/>
              </w:rPr>
            </w:pPr>
            <w:r w:rsidRPr="00E32ECC">
              <w:rPr>
                <w:rFonts w:ascii="Times New Roman" w:hAnsi="Times New Roman" w:cs="Times New Roman"/>
                <w:sz w:val="20"/>
                <w:szCs w:val="20"/>
              </w:rPr>
              <w:t>с 2-мя тисами</w:t>
            </w:r>
          </w:p>
        </w:tc>
        <w:tc>
          <w:tcPr>
            <w:tcW w:w="1843" w:type="dxa"/>
            <w:tcBorders>
              <w:top w:val="single" w:sz="4" w:space="0" w:color="auto"/>
              <w:left w:val="single" w:sz="4" w:space="0" w:color="auto"/>
              <w:bottom w:val="single" w:sz="4" w:space="0" w:color="auto"/>
              <w:right w:val="single" w:sz="4" w:space="0" w:color="auto"/>
            </w:tcBorders>
          </w:tcPr>
          <w:p w14:paraId="152D6BBD"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Используется при ремонте</w:t>
            </w:r>
          </w:p>
        </w:tc>
        <w:tc>
          <w:tcPr>
            <w:tcW w:w="1701" w:type="dxa"/>
            <w:tcBorders>
              <w:top w:val="single" w:sz="4" w:space="0" w:color="auto"/>
              <w:left w:val="single" w:sz="4" w:space="0" w:color="auto"/>
              <w:bottom w:val="single" w:sz="4" w:space="0" w:color="auto"/>
              <w:right w:val="single" w:sz="4" w:space="0" w:color="auto"/>
            </w:tcBorders>
            <w:vAlign w:val="center"/>
          </w:tcPr>
          <w:p w14:paraId="0A8AE7B0" w14:textId="77777777" w:rsidR="00E32ECC" w:rsidRPr="00E32ECC" w:rsidRDefault="00E32ECC" w:rsidP="00E32ECC">
            <w:pPr>
              <w:spacing w:after="0" w:line="240"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DE6FCFE"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2000</w:t>
            </w:r>
          </w:p>
        </w:tc>
        <w:tc>
          <w:tcPr>
            <w:tcW w:w="1843" w:type="dxa"/>
            <w:tcBorders>
              <w:top w:val="single" w:sz="4" w:space="0" w:color="auto"/>
              <w:left w:val="single" w:sz="4" w:space="0" w:color="auto"/>
              <w:bottom w:val="single" w:sz="4" w:space="0" w:color="auto"/>
              <w:right w:val="single" w:sz="4" w:space="0" w:color="auto"/>
            </w:tcBorders>
          </w:tcPr>
          <w:p w14:paraId="71845CA2" w14:textId="612F1DD8" w:rsidR="00E32ECC" w:rsidRPr="00E32ECC" w:rsidRDefault="00E32ECC" w:rsidP="001C1246">
            <w:pPr>
              <w:spacing w:after="0" w:line="240" w:lineRule="auto"/>
              <w:jc w:val="center"/>
              <w:rPr>
                <w:rFonts w:ascii="Times New Roman" w:hAnsi="Times New Roman" w:cs="Times New Roman"/>
              </w:rPr>
            </w:pPr>
            <w:r w:rsidRPr="00E32ECC">
              <w:rPr>
                <w:rFonts w:ascii="Times New Roman" w:hAnsi="Times New Roman" w:cs="Times New Roman"/>
                <w:sz w:val="20"/>
                <w:szCs w:val="20"/>
              </w:rPr>
              <w:t>Удовлетворительное</w:t>
            </w:r>
          </w:p>
        </w:tc>
      </w:tr>
      <w:tr w:rsidR="00E32ECC" w:rsidRPr="00E32ECC" w14:paraId="199B041B" w14:textId="77777777" w:rsidTr="00E32ECC">
        <w:trPr>
          <w:trHeight w:val="460"/>
        </w:trPr>
        <w:tc>
          <w:tcPr>
            <w:tcW w:w="578" w:type="dxa"/>
            <w:tcBorders>
              <w:top w:val="single" w:sz="4" w:space="0" w:color="auto"/>
              <w:left w:val="single" w:sz="4" w:space="0" w:color="auto"/>
              <w:bottom w:val="single" w:sz="4" w:space="0" w:color="auto"/>
              <w:right w:val="single" w:sz="4" w:space="0" w:color="auto"/>
            </w:tcBorders>
            <w:vAlign w:val="center"/>
          </w:tcPr>
          <w:p w14:paraId="7D270FF7"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44</w:t>
            </w:r>
          </w:p>
        </w:tc>
        <w:tc>
          <w:tcPr>
            <w:tcW w:w="3534" w:type="dxa"/>
            <w:tcBorders>
              <w:top w:val="single" w:sz="4" w:space="0" w:color="auto"/>
              <w:left w:val="single" w:sz="4" w:space="0" w:color="auto"/>
              <w:bottom w:val="single" w:sz="4" w:space="0" w:color="auto"/>
              <w:right w:val="single" w:sz="4" w:space="0" w:color="auto"/>
            </w:tcBorders>
          </w:tcPr>
          <w:p w14:paraId="5E9C6D0A" w14:textId="77777777" w:rsidR="00E32ECC" w:rsidRPr="00E32ECC" w:rsidRDefault="00E32ECC" w:rsidP="00E32ECC">
            <w:pPr>
              <w:pStyle w:val="a6"/>
              <w:spacing w:after="0" w:line="240" w:lineRule="auto"/>
              <w:ind w:left="0"/>
              <w:jc w:val="center"/>
              <w:rPr>
                <w:rFonts w:ascii="Times New Roman" w:hAnsi="Times New Roman" w:cs="Times New Roman"/>
                <w:sz w:val="20"/>
                <w:szCs w:val="20"/>
              </w:rPr>
            </w:pPr>
            <w:r w:rsidRPr="00E32ECC">
              <w:rPr>
                <w:rFonts w:ascii="Times New Roman" w:hAnsi="Times New Roman" w:cs="Times New Roman"/>
                <w:sz w:val="20"/>
                <w:szCs w:val="20"/>
              </w:rPr>
              <w:t>Отрезной</w:t>
            </w:r>
          </w:p>
          <w:p w14:paraId="321011A5" w14:textId="77777777" w:rsidR="00E32ECC" w:rsidRPr="00E32ECC" w:rsidRDefault="00E32ECC" w:rsidP="00E32ECC">
            <w:pPr>
              <w:pStyle w:val="a6"/>
              <w:spacing w:after="0" w:line="240" w:lineRule="auto"/>
              <w:ind w:left="0"/>
              <w:jc w:val="center"/>
              <w:rPr>
                <w:rFonts w:ascii="Times New Roman" w:hAnsi="Times New Roman" w:cs="Times New Roman"/>
                <w:sz w:val="20"/>
                <w:szCs w:val="20"/>
              </w:rPr>
            </w:pPr>
            <w:r w:rsidRPr="00E32ECC">
              <w:rPr>
                <w:rFonts w:ascii="Times New Roman" w:hAnsi="Times New Roman" w:cs="Times New Roman"/>
                <w:sz w:val="20"/>
                <w:szCs w:val="20"/>
              </w:rPr>
              <w:t xml:space="preserve"> станок</w:t>
            </w:r>
          </w:p>
        </w:tc>
        <w:tc>
          <w:tcPr>
            <w:tcW w:w="1843" w:type="dxa"/>
            <w:tcBorders>
              <w:top w:val="single" w:sz="4" w:space="0" w:color="auto"/>
              <w:left w:val="single" w:sz="4" w:space="0" w:color="auto"/>
              <w:bottom w:val="single" w:sz="4" w:space="0" w:color="auto"/>
              <w:right w:val="single" w:sz="4" w:space="0" w:color="auto"/>
            </w:tcBorders>
          </w:tcPr>
          <w:p w14:paraId="2D81A7D5"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Используется при ремонте</w:t>
            </w:r>
          </w:p>
        </w:tc>
        <w:tc>
          <w:tcPr>
            <w:tcW w:w="1701" w:type="dxa"/>
            <w:tcBorders>
              <w:top w:val="single" w:sz="4" w:space="0" w:color="auto"/>
              <w:left w:val="single" w:sz="4" w:space="0" w:color="auto"/>
              <w:bottom w:val="single" w:sz="4" w:space="0" w:color="auto"/>
              <w:right w:val="single" w:sz="4" w:space="0" w:color="auto"/>
            </w:tcBorders>
            <w:vAlign w:val="center"/>
          </w:tcPr>
          <w:p w14:paraId="62105564" w14:textId="77777777" w:rsidR="00E32ECC" w:rsidRPr="00E32ECC" w:rsidRDefault="00E32ECC" w:rsidP="00E32ECC">
            <w:pPr>
              <w:spacing w:after="0" w:line="240"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7A8D451"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20000</w:t>
            </w:r>
          </w:p>
        </w:tc>
        <w:tc>
          <w:tcPr>
            <w:tcW w:w="1843" w:type="dxa"/>
            <w:tcBorders>
              <w:top w:val="single" w:sz="4" w:space="0" w:color="auto"/>
              <w:left w:val="single" w:sz="4" w:space="0" w:color="auto"/>
              <w:bottom w:val="single" w:sz="4" w:space="0" w:color="auto"/>
              <w:right w:val="single" w:sz="4" w:space="0" w:color="auto"/>
            </w:tcBorders>
          </w:tcPr>
          <w:p w14:paraId="12E5EBFD" w14:textId="6798C367" w:rsidR="00E32ECC" w:rsidRPr="00E32ECC" w:rsidRDefault="00E32ECC" w:rsidP="001C1246">
            <w:pPr>
              <w:spacing w:after="0" w:line="240" w:lineRule="auto"/>
              <w:jc w:val="center"/>
              <w:rPr>
                <w:rFonts w:ascii="Times New Roman" w:hAnsi="Times New Roman" w:cs="Times New Roman"/>
              </w:rPr>
            </w:pPr>
            <w:r w:rsidRPr="00E32ECC">
              <w:rPr>
                <w:rFonts w:ascii="Times New Roman" w:hAnsi="Times New Roman" w:cs="Times New Roman"/>
                <w:sz w:val="20"/>
                <w:szCs w:val="20"/>
              </w:rPr>
              <w:t>Удовлетворительное</w:t>
            </w:r>
          </w:p>
        </w:tc>
      </w:tr>
      <w:tr w:rsidR="00E32ECC" w:rsidRPr="00E32ECC" w14:paraId="5CE3533B" w14:textId="77777777" w:rsidTr="00E32ECC">
        <w:trPr>
          <w:trHeight w:val="460"/>
        </w:trPr>
        <w:tc>
          <w:tcPr>
            <w:tcW w:w="578" w:type="dxa"/>
            <w:tcBorders>
              <w:top w:val="single" w:sz="4" w:space="0" w:color="auto"/>
              <w:left w:val="single" w:sz="4" w:space="0" w:color="auto"/>
              <w:bottom w:val="single" w:sz="4" w:space="0" w:color="auto"/>
              <w:right w:val="single" w:sz="4" w:space="0" w:color="auto"/>
            </w:tcBorders>
            <w:vAlign w:val="center"/>
          </w:tcPr>
          <w:p w14:paraId="6AF94650"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45</w:t>
            </w:r>
          </w:p>
        </w:tc>
        <w:tc>
          <w:tcPr>
            <w:tcW w:w="3534" w:type="dxa"/>
            <w:tcBorders>
              <w:top w:val="single" w:sz="4" w:space="0" w:color="auto"/>
              <w:left w:val="single" w:sz="4" w:space="0" w:color="auto"/>
              <w:bottom w:val="single" w:sz="4" w:space="0" w:color="auto"/>
              <w:right w:val="single" w:sz="4" w:space="0" w:color="auto"/>
            </w:tcBorders>
          </w:tcPr>
          <w:p w14:paraId="780B6857" w14:textId="77777777" w:rsidR="00E32ECC" w:rsidRPr="00E32ECC" w:rsidRDefault="00E32ECC" w:rsidP="00E32ECC">
            <w:pPr>
              <w:pStyle w:val="a6"/>
              <w:spacing w:after="0" w:line="240" w:lineRule="auto"/>
              <w:ind w:left="0"/>
              <w:jc w:val="center"/>
              <w:rPr>
                <w:rFonts w:ascii="Times New Roman" w:hAnsi="Times New Roman" w:cs="Times New Roman"/>
                <w:sz w:val="20"/>
                <w:szCs w:val="20"/>
              </w:rPr>
            </w:pPr>
            <w:r w:rsidRPr="00E32ECC">
              <w:rPr>
                <w:rFonts w:ascii="Times New Roman" w:hAnsi="Times New Roman" w:cs="Times New Roman"/>
                <w:sz w:val="20"/>
                <w:szCs w:val="20"/>
              </w:rPr>
              <w:t>Наждачный</w:t>
            </w:r>
          </w:p>
          <w:p w14:paraId="68AEC66B" w14:textId="77777777" w:rsidR="00E32ECC" w:rsidRPr="00E32ECC" w:rsidRDefault="00E32ECC" w:rsidP="00E32ECC">
            <w:pPr>
              <w:pStyle w:val="a6"/>
              <w:spacing w:after="0" w:line="240" w:lineRule="auto"/>
              <w:ind w:left="0"/>
              <w:jc w:val="center"/>
              <w:rPr>
                <w:rFonts w:ascii="Times New Roman" w:hAnsi="Times New Roman" w:cs="Times New Roman"/>
                <w:sz w:val="20"/>
                <w:szCs w:val="20"/>
              </w:rPr>
            </w:pPr>
            <w:r w:rsidRPr="00E32ECC">
              <w:rPr>
                <w:rFonts w:ascii="Times New Roman" w:hAnsi="Times New Roman" w:cs="Times New Roman"/>
                <w:sz w:val="20"/>
                <w:szCs w:val="20"/>
              </w:rPr>
              <w:t xml:space="preserve"> станок</w:t>
            </w:r>
          </w:p>
        </w:tc>
        <w:tc>
          <w:tcPr>
            <w:tcW w:w="1843" w:type="dxa"/>
            <w:tcBorders>
              <w:top w:val="single" w:sz="4" w:space="0" w:color="auto"/>
              <w:left w:val="single" w:sz="4" w:space="0" w:color="auto"/>
              <w:bottom w:val="single" w:sz="4" w:space="0" w:color="auto"/>
              <w:right w:val="single" w:sz="4" w:space="0" w:color="auto"/>
            </w:tcBorders>
          </w:tcPr>
          <w:p w14:paraId="13FED79B"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Используется при ремонте</w:t>
            </w:r>
          </w:p>
        </w:tc>
        <w:tc>
          <w:tcPr>
            <w:tcW w:w="1701" w:type="dxa"/>
            <w:tcBorders>
              <w:top w:val="single" w:sz="4" w:space="0" w:color="auto"/>
              <w:left w:val="single" w:sz="4" w:space="0" w:color="auto"/>
              <w:bottom w:val="single" w:sz="4" w:space="0" w:color="auto"/>
              <w:right w:val="single" w:sz="4" w:space="0" w:color="auto"/>
            </w:tcBorders>
            <w:vAlign w:val="center"/>
          </w:tcPr>
          <w:p w14:paraId="32A21BE4" w14:textId="77777777" w:rsidR="00E32ECC" w:rsidRPr="00E32ECC" w:rsidRDefault="00E32ECC" w:rsidP="00E32ECC">
            <w:pPr>
              <w:spacing w:after="0" w:line="240"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014D7B7" w14:textId="77777777" w:rsidR="00E32ECC" w:rsidRPr="00E32ECC" w:rsidRDefault="00E32ECC" w:rsidP="00E32ECC">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2000</w:t>
            </w:r>
          </w:p>
        </w:tc>
        <w:tc>
          <w:tcPr>
            <w:tcW w:w="1843" w:type="dxa"/>
            <w:tcBorders>
              <w:top w:val="single" w:sz="4" w:space="0" w:color="auto"/>
              <w:left w:val="single" w:sz="4" w:space="0" w:color="auto"/>
              <w:bottom w:val="single" w:sz="4" w:space="0" w:color="auto"/>
              <w:right w:val="single" w:sz="4" w:space="0" w:color="auto"/>
            </w:tcBorders>
          </w:tcPr>
          <w:p w14:paraId="0AA451D0" w14:textId="6A8D41BF" w:rsidR="00E32ECC" w:rsidRPr="00E32ECC" w:rsidRDefault="00E32ECC" w:rsidP="001C1246">
            <w:pPr>
              <w:spacing w:after="0" w:line="240" w:lineRule="auto"/>
              <w:jc w:val="center"/>
              <w:rPr>
                <w:rFonts w:ascii="Times New Roman" w:hAnsi="Times New Roman" w:cs="Times New Roman"/>
              </w:rPr>
            </w:pPr>
            <w:r w:rsidRPr="00E32ECC">
              <w:rPr>
                <w:rFonts w:ascii="Times New Roman" w:hAnsi="Times New Roman" w:cs="Times New Roman"/>
                <w:sz w:val="20"/>
                <w:szCs w:val="20"/>
              </w:rPr>
              <w:t>Удовлетворительное</w:t>
            </w:r>
          </w:p>
        </w:tc>
      </w:tr>
    </w:tbl>
    <w:p w14:paraId="17FCE0E4" w14:textId="77777777" w:rsidR="00E32ECC" w:rsidRPr="00E32ECC" w:rsidRDefault="00E32ECC" w:rsidP="00E32ECC">
      <w:pPr>
        <w:shd w:val="clear" w:color="auto" w:fill="FFFFFF"/>
        <w:spacing w:after="0" w:line="240" w:lineRule="auto"/>
        <w:contextualSpacing/>
        <w:rPr>
          <w:rFonts w:ascii="Times New Roman" w:hAnsi="Times New Roman" w:cs="Times New Roman"/>
          <w:b/>
          <w:sz w:val="20"/>
          <w:szCs w:val="20"/>
        </w:rPr>
      </w:pPr>
    </w:p>
    <w:p w14:paraId="09C497C7" w14:textId="77777777" w:rsidR="00E32ECC" w:rsidRPr="00C603A2" w:rsidRDefault="00E32ECC" w:rsidP="00E32ECC">
      <w:pPr>
        <w:shd w:val="clear" w:color="auto" w:fill="FFFFFF"/>
        <w:spacing w:after="0" w:line="240" w:lineRule="auto"/>
        <w:contextualSpacing/>
        <w:rPr>
          <w:rFonts w:ascii="Times New Roman" w:eastAsia="Times New Roman" w:hAnsi="Times New Roman" w:cs="Times New Roman"/>
          <w:b/>
          <w:sz w:val="24"/>
          <w:szCs w:val="24"/>
        </w:rPr>
      </w:pPr>
      <w:r w:rsidRPr="00C603A2">
        <w:rPr>
          <w:rFonts w:ascii="Times New Roman" w:eastAsia="Times New Roman" w:hAnsi="Times New Roman" w:cs="Times New Roman"/>
          <w:b/>
          <w:sz w:val="24"/>
          <w:szCs w:val="24"/>
        </w:rPr>
        <w:t>Субъект РФ – Челябинская область:</w:t>
      </w:r>
    </w:p>
    <w:p w14:paraId="545C8238" w14:textId="2008AFD5" w:rsidR="007D6F3F" w:rsidRPr="00C603A2" w:rsidRDefault="007D6F3F" w:rsidP="007D6F3F">
      <w:pPr>
        <w:spacing w:after="0" w:line="240" w:lineRule="auto"/>
        <w:contextualSpacing/>
        <w:rPr>
          <w:rFonts w:ascii="Times New Roman" w:hAnsi="Times New Roman" w:cs="Times New Roman"/>
          <w:b/>
          <w:sz w:val="24"/>
          <w:szCs w:val="24"/>
          <w:lang w:eastAsia="zh-CN"/>
        </w:rPr>
      </w:pPr>
      <w:r>
        <w:rPr>
          <w:rFonts w:ascii="Times New Roman" w:eastAsia="Times New Roman" w:hAnsi="Times New Roman" w:cs="Times New Roman"/>
          <w:b/>
          <w:color w:val="000000"/>
          <w:sz w:val="24"/>
          <w:szCs w:val="24"/>
        </w:rPr>
        <w:t>Заместитель Губернатора Челябинской области</w:t>
      </w:r>
      <w:r w:rsidRPr="00C603A2">
        <w:rPr>
          <w:rFonts w:ascii="Times New Roman" w:eastAsia="Times New Roman" w:hAnsi="Times New Roman" w:cs="Times New Roman"/>
          <w:b/>
          <w:color w:val="000000"/>
          <w:sz w:val="24"/>
          <w:szCs w:val="24"/>
        </w:rPr>
        <w:t xml:space="preserve"> </w:t>
      </w:r>
      <w:r w:rsidRPr="00C603A2">
        <w:rPr>
          <w:rFonts w:ascii="Times New Roman" w:hAnsi="Times New Roman" w:cs="Times New Roman"/>
          <w:sz w:val="24"/>
          <w:szCs w:val="24"/>
          <w:lang w:eastAsia="zh-CN"/>
        </w:rPr>
        <w:t>__________________________</w:t>
      </w:r>
      <w:r>
        <w:rPr>
          <w:rFonts w:ascii="Times New Roman" w:hAnsi="Times New Roman" w:cs="Times New Roman"/>
          <w:b/>
          <w:sz w:val="24"/>
          <w:szCs w:val="24"/>
          <w:lang w:eastAsia="zh-CN"/>
        </w:rPr>
        <w:t xml:space="preserve"> А.М. Фалейчик</w:t>
      </w:r>
      <w:r w:rsidRPr="00C603A2">
        <w:rPr>
          <w:rFonts w:ascii="Times New Roman" w:hAnsi="Times New Roman" w:cs="Times New Roman"/>
          <w:b/>
          <w:sz w:val="24"/>
          <w:szCs w:val="24"/>
          <w:lang w:eastAsia="zh-CN"/>
        </w:rPr>
        <w:t xml:space="preserve"> </w:t>
      </w:r>
    </w:p>
    <w:p w14:paraId="2AADE2B1" w14:textId="77777777" w:rsidR="00E32ECC" w:rsidRPr="00C603A2" w:rsidRDefault="00E32ECC" w:rsidP="00E32ECC">
      <w:pPr>
        <w:shd w:val="clear" w:color="auto" w:fill="FFFFFF"/>
        <w:spacing w:after="0" w:line="240" w:lineRule="auto"/>
        <w:contextualSpacing/>
        <w:rPr>
          <w:rFonts w:ascii="Times New Roman" w:eastAsia="Times New Roman" w:hAnsi="Times New Roman" w:cs="Times New Roman"/>
          <w:b/>
          <w:sz w:val="24"/>
          <w:szCs w:val="24"/>
        </w:rPr>
      </w:pPr>
    </w:p>
    <w:p w14:paraId="11D7537A" w14:textId="77777777" w:rsidR="0082718C" w:rsidRPr="00B04E0C" w:rsidRDefault="0082718C" w:rsidP="0082718C">
      <w:pPr>
        <w:widowControl w:val="0"/>
        <w:shd w:val="clear" w:color="auto" w:fill="FFFFFF"/>
        <w:spacing w:after="0" w:line="240" w:lineRule="auto"/>
        <w:contextualSpacing/>
        <w:textAlignment w:val="baseline"/>
        <w:rPr>
          <w:rFonts w:ascii="Times New Roman" w:eastAsia="Times New Roman" w:hAnsi="Times New Roman" w:cs="Times New Roman"/>
          <w:b/>
          <w:bCs/>
          <w:sz w:val="24"/>
          <w:szCs w:val="24"/>
        </w:rPr>
      </w:pPr>
      <w:r w:rsidRPr="00B04E0C">
        <w:rPr>
          <w:rFonts w:ascii="Times New Roman" w:eastAsia="Times New Roman" w:hAnsi="Times New Roman" w:cs="Times New Roman"/>
          <w:b/>
          <w:bCs/>
          <w:sz w:val="24"/>
          <w:szCs w:val="24"/>
        </w:rPr>
        <w:t>Концедент:</w:t>
      </w:r>
    </w:p>
    <w:p w14:paraId="0CAA1E87" w14:textId="77777777" w:rsidR="0082718C" w:rsidRDefault="0082718C" w:rsidP="0082718C">
      <w:pPr>
        <w:pStyle w:val="afd"/>
        <w:rPr>
          <w:rFonts w:ascii="Times New Roman" w:eastAsia="Times New Roman" w:hAnsi="Times New Roman" w:cs="Arial"/>
          <w:sz w:val="24"/>
          <w:szCs w:val="24"/>
          <w:lang w:eastAsia="ru-RU"/>
        </w:rPr>
      </w:pPr>
      <w:r w:rsidRPr="00C51BB9">
        <w:rPr>
          <w:rStyle w:val="aff1"/>
          <w:rFonts w:ascii="Times New Roman" w:hAnsi="Times New Roman"/>
          <w:sz w:val="24"/>
          <w:szCs w:val="24"/>
        </w:rPr>
        <w:t>Муниципальное образование «Симское городское поселение Ашинского муниципального района Челябинской области»</w:t>
      </w:r>
      <w:r>
        <w:rPr>
          <w:rStyle w:val="aff1"/>
          <w:rFonts w:ascii="Times New Roman" w:hAnsi="Times New Roman"/>
          <w:sz w:val="24"/>
          <w:szCs w:val="24"/>
        </w:rPr>
        <w:t>, от имени которого выступает «Комитет по управлению муниципальным имуществом и земельным отношениям Симского городского поселения»</w:t>
      </w:r>
    </w:p>
    <w:p w14:paraId="50EAD736" w14:textId="77777777" w:rsidR="0082718C" w:rsidRPr="00C51BB9" w:rsidRDefault="0082718C" w:rsidP="0082718C">
      <w:pPr>
        <w:pStyle w:val="afd"/>
        <w:rPr>
          <w:rFonts w:ascii="Times New Roman" w:hAnsi="Times New Roman"/>
          <w:sz w:val="24"/>
          <w:szCs w:val="24"/>
          <w:shd w:val="clear" w:color="auto" w:fill="FFFFFF"/>
        </w:rPr>
      </w:pPr>
    </w:p>
    <w:p w14:paraId="4396F3D2" w14:textId="54F63C85" w:rsidR="0082718C" w:rsidRDefault="0082718C" w:rsidP="0082718C">
      <w:pPr>
        <w:widowControl w:val="0"/>
        <w:suppressAutoHyphens/>
        <w:autoSpaceDE w:val="0"/>
        <w:spacing w:after="0" w:line="240" w:lineRule="auto"/>
        <w:rPr>
          <w:rFonts w:ascii="Times New Roman" w:hAnsi="Times New Roman" w:cs="Times New Roman"/>
          <w:b/>
          <w:sz w:val="24"/>
          <w:szCs w:val="24"/>
        </w:rPr>
      </w:pPr>
      <w:r>
        <w:rPr>
          <w:rFonts w:ascii="Times New Roman" w:eastAsia="Times New Roman" w:hAnsi="Times New Roman" w:cs="Times New Roman"/>
          <w:b/>
          <w:sz w:val="24"/>
          <w:szCs w:val="24"/>
          <w:lang w:eastAsia="ar-SA"/>
        </w:rPr>
        <w:t>И.о. председателя Комитета _______</w:t>
      </w:r>
      <w:r w:rsidRPr="00B5153E">
        <w:rPr>
          <w:rFonts w:ascii="Times New Roman" w:eastAsia="Times New Roman" w:hAnsi="Times New Roman" w:cs="Times New Roman"/>
          <w:b/>
          <w:sz w:val="24"/>
          <w:szCs w:val="24"/>
          <w:lang w:eastAsia="ar-SA"/>
        </w:rPr>
        <w:t xml:space="preserve">____________________ </w:t>
      </w:r>
      <w:proofErr w:type="spellStart"/>
      <w:r>
        <w:rPr>
          <w:rFonts w:ascii="Times New Roman" w:hAnsi="Times New Roman" w:cs="Times New Roman"/>
          <w:b/>
          <w:sz w:val="24"/>
          <w:szCs w:val="24"/>
        </w:rPr>
        <w:t>А.С.Воропанова</w:t>
      </w:r>
      <w:proofErr w:type="spellEnd"/>
    </w:p>
    <w:p w14:paraId="7B7E7BB9" w14:textId="77777777" w:rsidR="00E32ECC" w:rsidRPr="00B04E0C" w:rsidRDefault="00E32ECC" w:rsidP="00E32ECC">
      <w:pPr>
        <w:widowControl w:val="0"/>
        <w:shd w:val="clear" w:color="auto" w:fill="FFFFFF"/>
        <w:spacing w:after="0" w:line="240" w:lineRule="auto"/>
        <w:jc w:val="both"/>
        <w:textAlignment w:val="baseline"/>
        <w:rPr>
          <w:rFonts w:ascii="Times New Roman" w:hAnsi="Times New Roman" w:cs="Times New Roman"/>
          <w:b/>
          <w:bCs/>
          <w:sz w:val="24"/>
          <w:szCs w:val="24"/>
        </w:rPr>
      </w:pPr>
    </w:p>
    <w:p w14:paraId="053ED1DC" w14:textId="77777777" w:rsidR="00E32ECC" w:rsidRDefault="00E32ECC" w:rsidP="00E32ECC">
      <w:pPr>
        <w:widowControl w:val="0"/>
        <w:shd w:val="clear" w:color="auto" w:fill="FFFFFF"/>
        <w:spacing w:after="0" w:line="240" w:lineRule="auto"/>
        <w:jc w:val="both"/>
        <w:textAlignment w:val="baseline"/>
        <w:rPr>
          <w:rFonts w:ascii="Times New Roman" w:eastAsia="Times New Roman" w:hAnsi="Times New Roman" w:cs="Times New Roman"/>
          <w:b/>
          <w:bCs/>
          <w:sz w:val="24"/>
          <w:szCs w:val="24"/>
        </w:rPr>
      </w:pPr>
      <w:r w:rsidRPr="006473A8">
        <w:rPr>
          <w:rFonts w:ascii="Times New Roman" w:eastAsia="Times New Roman" w:hAnsi="Times New Roman" w:cs="Times New Roman"/>
          <w:b/>
          <w:bCs/>
          <w:sz w:val="24"/>
          <w:szCs w:val="24"/>
        </w:rPr>
        <w:t>Концессионер:</w:t>
      </w:r>
    </w:p>
    <w:p w14:paraId="5605A0A4" w14:textId="77777777" w:rsidR="00E32ECC" w:rsidRDefault="00E32ECC" w:rsidP="00E32ECC">
      <w:pPr>
        <w:spacing w:after="0" w:line="240" w:lineRule="auto"/>
        <w:contextualSpacing/>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______________________________________________</w:t>
      </w:r>
      <w:r w:rsidRPr="00C603A2">
        <w:rPr>
          <w:rFonts w:ascii="Times New Roman" w:eastAsia="Times New Roman" w:hAnsi="Times New Roman" w:cs="Times New Roman"/>
          <w:b/>
          <w:color w:val="000000"/>
          <w:sz w:val="24"/>
          <w:szCs w:val="24"/>
        </w:rPr>
        <w:t xml:space="preserve"> </w:t>
      </w:r>
    </w:p>
    <w:p w14:paraId="40113439" w14:textId="77777777" w:rsidR="007D6F3F" w:rsidRDefault="007D6F3F" w:rsidP="00E32ECC">
      <w:pPr>
        <w:spacing w:after="0" w:line="240" w:lineRule="auto"/>
        <w:contextualSpacing/>
        <w:rPr>
          <w:rFonts w:ascii="Times New Roman" w:eastAsia="Times New Roman" w:hAnsi="Times New Roman" w:cs="Times New Roman"/>
          <w:b/>
          <w:color w:val="000000"/>
          <w:sz w:val="24"/>
          <w:szCs w:val="24"/>
        </w:rPr>
      </w:pPr>
    </w:p>
    <w:p w14:paraId="161802F0" w14:textId="77777777" w:rsidR="00E32ECC" w:rsidRPr="00C603A2" w:rsidRDefault="00E32ECC" w:rsidP="00E32ECC">
      <w:pPr>
        <w:spacing w:after="0" w:line="240" w:lineRule="auto"/>
        <w:contextualSpacing/>
        <w:rPr>
          <w:rFonts w:ascii="Times New Roman" w:hAnsi="Times New Roman" w:cs="Times New Roman"/>
          <w:b/>
          <w:sz w:val="24"/>
          <w:szCs w:val="24"/>
          <w:lang w:eastAsia="zh-CN"/>
        </w:rPr>
      </w:pPr>
      <w:r w:rsidRPr="00C603A2">
        <w:rPr>
          <w:rFonts w:ascii="Times New Roman" w:hAnsi="Times New Roman" w:cs="Times New Roman"/>
          <w:sz w:val="24"/>
          <w:szCs w:val="24"/>
          <w:lang w:eastAsia="zh-CN"/>
        </w:rPr>
        <w:t>__________________________</w:t>
      </w:r>
      <w:r>
        <w:rPr>
          <w:rFonts w:ascii="Times New Roman" w:hAnsi="Times New Roman" w:cs="Times New Roman"/>
          <w:b/>
          <w:sz w:val="24"/>
          <w:szCs w:val="24"/>
          <w:lang w:eastAsia="zh-CN"/>
        </w:rPr>
        <w:t>/___________________/</w:t>
      </w:r>
      <w:r w:rsidRPr="00C603A2">
        <w:rPr>
          <w:rFonts w:ascii="Times New Roman" w:hAnsi="Times New Roman" w:cs="Times New Roman"/>
          <w:b/>
          <w:sz w:val="24"/>
          <w:szCs w:val="24"/>
          <w:lang w:eastAsia="zh-CN"/>
        </w:rPr>
        <w:t xml:space="preserve"> </w:t>
      </w:r>
    </w:p>
    <w:p w14:paraId="1B884373" w14:textId="77777777" w:rsidR="0082718C" w:rsidRDefault="0082718C" w:rsidP="009258C9">
      <w:pPr>
        <w:pStyle w:val="ac"/>
        <w:widowControl w:val="0"/>
        <w:shd w:val="clear" w:color="auto" w:fill="FFFFFF"/>
        <w:spacing w:before="0" w:beforeAutospacing="0" w:after="0" w:afterAutospacing="0"/>
        <w:jc w:val="right"/>
        <w:textAlignment w:val="baseline"/>
      </w:pPr>
    </w:p>
    <w:p w14:paraId="734DAE74" w14:textId="057CB068" w:rsidR="009258C9" w:rsidRPr="00E7570B" w:rsidRDefault="009258C9" w:rsidP="009258C9">
      <w:pPr>
        <w:pStyle w:val="ac"/>
        <w:widowControl w:val="0"/>
        <w:shd w:val="clear" w:color="auto" w:fill="FFFFFF"/>
        <w:spacing w:before="0" w:beforeAutospacing="0" w:after="0" w:afterAutospacing="0"/>
        <w:jc w:val="right"/>
        <w:textAlignment w:val="baseline"/>
      </w:pPr>
      <w:r>
        <w:lastRenderedPageBreak/>
        <w:t>П</w:t>
      </w:r>
      <w:r w:rsidRPr="00E7570B">
        <w:t xml:space="preserve">риложение №2 </w:t>
      </w:r>
    </w:p>
    <w:p w14:paraId="062A87F0" w14:textId="77777777" w:rsidR="009258C9" w:rsidRPr="00E7570B" w:rsidRDefault="009258C9" w:rsidP="009258C9">
      <w:pPr>
        <w:pStyle w:val="ac"/>
        <w:widowControl w:val="0"/>
        <w:shd w:val="clear" w:color="auto" w:fill="FFFFFF"/>
        <w:spacing w:before="0" w:beforeAutospacing="0" w:after="0" w:afterAutospacing="0"/>
        <w:jc w:val="right"/>
        <w:textAlignment w:val="baseline"/>
      </w:pPr>
      <w:r w:rsidRPr="00E7570B">
        <w:t xml:space="preserve">к концессионному соглашению </w:t>
      </w:r>
    </w:p>
    <w:p w14:paraId="2B2A8BEA" w14:textId="77777777" w:rsidR="009258C9" w:rsidRDefault="009258C9" w:rsidP="009258C9">
      <w:pPr>
        <w:pStyle w:val="ac"/>
        <w:widowControl w:val="0"/>
        <w:shd w:val="clear" w:color="auto" w:fill="FFFFFF"/>
        <w:spacing w:before="0" w:beforeAutospacing="0" w:after="0" w:afterAutospacing="0"/>
        <w:textAlignment w:val="baseline"/>
      </w:pPr>
      <w:r>
        <w:t>ФОРМА АКТА</w:t>
      </w:r>
    </w:p>
    <w:p w14:paraId="17CDD8BC" w14:textId="77777777" w:rsidR="009258C9" w:rsidRDefault="009258C9" w:rsidP="009258C9">
      <w:pPr>
        <w:pStyle w:val="ac"/>
        <w:widowControl w:val="0"/>
        <w:shd w:val="clear" w:color="auto" w:fill="FFFFFF"/>
        <w:spacing w:before="0" w:beforeAutospacing="0" w:after="0" w:afterAutospacing="0"/>
        <w:jc w:val="center"/>
        <w:textAlignment w:val="baseline"/>
        <w:rPr>
          <w:b/>
        </w:rPr>
      </w:pPr>
      <w:r w:rsidRPr="00042734">
        <w:rPr>
          <w:b/>
        </w:rPr>
        <w:t xml:space="preserve">Акт </w:t>
      </w:r>
    </w:p>
    <w:p w14:paraId="4F0061F6" w14:textId="77777777" w:rsidR="009258C9" w:rsidRPr="00042734" w:rsidRDefault="009258C9" w:rsidP="009258C9">
      <w:pPr>
        <w:pStyle w:val="ac"/>
        <w:widowControl w:val="0"/>
        <w:shd w:val="clear" w:color="auto" w:fill="FFFFFF"/>
        <w:spacing w:before="0" w:beforeAutospacing="0" w:after="0" w:afterAutospacing="0"/>
        <w:jc w:val="center"/>
        <w:textAlignment w:val="baseline"/>
        <w:rPr>
          <w:b/>
        </w:rPr>
      </w:pPr>
      <w:r w:rsidRPr="00042734">
        <w:rPr>
          <w:b/>
        </w:rPr>
        <w:t>приема-передачи Объекта Соглашения</w:t>
      </w:r>
    </w:p>
    <w:p w14:paraId="5CBB0703" w14:textId="77777777" w:rsidR="009258C9" w:rsidRDefault="009258C9" w:rsidP="009258C9">
      <w:pPr>
        <w:pStyle w:val="ac"/>
        <w:widowControl w:val="0"/>
        <w:shd w:val="clear" w:color="auto" w:fill="FFFFFF"/>
        <w:spacing w:before="0" w:beforeAutospacing="0" w:after="0" w:afterAutospacing="0"/>
        <w:jc w:val="center"/>
        <w:textAlignment w:val="baseline"/>
      </w:pPr>
    </w:p>
    <w:p w14:paraId="0E08E678" w14:textId="583B5143" w:rsidR="009258C9" w:rsidRPr="000946EF" w:rsidRDefault="00E32ECC" w:rsidP="009258C9">
      <w:pPr>
        <w:pStyle w:val="ac"/>
        <w:widowControl w:val="0"/>
        <w:shd w:val="clear" w:color="auto" w:fill="FFFFFF"/>
        <w:spacing w:before="0" w:beforeAutospacing="0" w:after="0" w:afterAutospacing="0"/>
        <w:ind w:firstLine="709"/>
        <w:jc w:val="both"/>
        <w:textAlignment w:val="baseline"/>
      </w:pPr>
      <w:r w:rsidRPr="000946EF">
        <w:rPr>
          <w:b/>
          <w:lang w:eastAsia="zh-CN"/>
        </w:rPr>
        <w:t xml:space="preserve">Муниципальное образование «Симское городское поселение Ашинского муниципального района Челябинской области», </w:t>
      </w:r>
      <w:r w:rsidR="0082718C">
        <w:rPr>
          <w:lang w:eastAsia="zh-CN"/>
        </w:rPr>
        <w:t xml:space="preserve">от имени которого выступает «Комитет по управлению муниципальным имуществом и земельным отношениям», в лице временно </w:t>
      </w:r>
      <w:r w:rsidR="006D74C9">
        <w:rPr>
          <w:lang w:eastAsia="zh-CN"/>
        </w:rPr>
        <w:t>исполняющего</w:t>
      </w:r>
      <w:r w:rsidR="0082718C">
        <w:rPr>
          <w:lang w:eastAsia="zh-CN"/>
        </w:rPr>
        <w:t xml:space="preserve"> обязанности п</w:t>
      </w:r>
      <w:r w:rsidRPr="000946EF">
        <w:rPr>
          <w:lang w:eastAsia="zh-CN"/>
        </w:rPr>
        <w:t>редседателя</w:t>
      </w:r>
      <w:r w:rsidRPr="000946EF">
        <w:rPr>
          <w:rStyle w:val="aff1"/>
          <w:sz w:val="24"/>
          <w:szCs w:val="24"/>
        </w:rPr>
        <w:t xml:space="preserve"> </w:t>
      </w:r>
      <w:r w:rsidRPr="000946EF">
        <w:rPr>
          <w:rStyle w:val="aff1"/>
          <w:b w:val="0"/>
          <w:sz w:val="24"/>
          <w:szCs w:val="24"/>
        </w:rPr>
        <w:t xml:space="preserve">Комитета по управлению муниципальным имуществом и земельным отношениям Симского городского поселения </w:t>
      </w:r>
      <w:r w:rsidR="0082718C">
        <w:rPr>
          <w:rStyle w:val="aff1"/>
          <w:b w:val="0"/>
          <w:sz w:val="24"/>
          <w:szCs w:val="24"/>
        </w:rPr>
        <w:t>Воропановой Алены Сергеевны,</w:t>
      </w:r>
      <w:r w:rsidRPr="000946EF">
        <w:rPr>
          <w:b/>
          <w:lang w:eastAsia="zh-CN"/>
        </w:rPr>
        <w:t xml:space="preserve"> </w:t>
      </w:r>
      <w:r w:rsidRPr="000946EF">
        <w:rPr>
          <w:lang w:eastAsia="zh-CN"/>
        </w:rPr>
        <w:t xml:space="preserve">действующего на основании </w:t>
      </w:r>
      <w:proofErr w:type="gramStart"/>
      <w:r w:rsidRPr="000946EF">
        <w:rPr>
          <w:lang w:eastAsia="zh-CN"/>
        </w:rPr>
        <w:t xml:space="preserve">Положения, </w:t>
      </w:r>
      <w:r w:rsidRPr="000946EF">
        <w:t xml:space="preserve"> именуемое</w:t>
      </w:r>
      <w:proofErr w:type="gramEnd"/>
      <w:r w:rsidRPr="000946EF">
        <w:t xml:space="preserve"> в дальнейшем </w:t>
      </w:r>
      <w:r w:rsidRPr="000946EF">
        <w:rPr>
          <w:b/>
        </w:rPr>
        <w:t xml:space="preserve">Концедент, </w:t>
      </w:r>
      <w:r w:rsidR="009258C9" w:rsidRPr="000946EF">
        <w:t>передает, а</w:t>
      </w:r>
    </w:p>
    <w:p w14:paraId="067E3E0C" w14:textId="3F185B26" w:rsidR="009258C9" w:rsidRDefault="00E32ECC" w:rsidP="009258C9">
      <w:pPr>
        <w:widowControl w:val="0"/>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0946EF">
        <w:rPr>
          <w:rFonts w:ascii="Times New Roman" w:hAnsi="Times New Roman" w:cs="Times New Roman"/>
          <w:b/>
          <w:sz w:val="24"/>
          <w:szCs w:val="24"/>
        </w:rPr>
        <w:t>________________________________________________________________________</w:t>
      </w:r>
      <w:r w:rsidR="009258C9" w:rsidRPr="000946EF">
        <w:rPr>
          <w:rFonts w:ascii="Times New Roman" w:hAnsi="Times New Roman" w:cs="Times New Roman"/>
          <w:b/>
          <w:sz w:val="24"/>
          <w:szCs w:val="24"/>
        </w:rPr>
        <w:t>,</w:t>
      </w:r>
      <w:r w:rsidR="009258C9" w:rsidRPr="000946EF">
        <w:rPr>
          <w:rFonts w:ascii="Times New Roman" w:hAnsi="Times New Roman" w:cs="Times New Roman"/>
          <w:sz w:val="24"/>
          <w:szCs w:val="24"/>
        </w:rPr>
        <w:t xml:space="preserve"> в лице </w:t>
      </w:r>
      <w:r w:rsidRPr="000946EF">
        <w:rPr>
          <w:rFonts w:ascii="Times New Roman" w:hAnsi="Times New Roman" w:cs="Times New Roman"/>
          <w:sz w:val="24"/>
          <w:szCs w:val="24"/>
        </w:rPr>
        <w:t>____________________________________________________________________________________</w:t>
      </w:r>
      <w:r w:rsidR="009258C9" w:rsidRPr="000946EF">
        <w:rPr>
          <w:rFonts w:ascii="Times New Roman" w:hAnsi="Times New Roman" w:cs="Times New Roman"/>
          <w:sz w:val="24"/>
          <w:szCs w:val="24"/>
        </w:rPr>
        <w:t xml:space="preserve">, действующего на основании </w:t>
      </w:r>
      <w:r w:rsidRPr="000946EF">
        <w:rPr>
          <w:rFonts w:ascii="Times New Roman" w:hAnsi="Times New Roman" w:cs="Times New Roman"/>
          <w:sz w:val="24"/>
          <w:szCs w:val="24"/>
        </w:rPr>
        <w:t>____________________,</w:t>
      </w:r>
      <w:r w:rsidR="009258C9" w:rsidRPr="000946EF">
        <w:rPr>
          <w:rFonts w:ascii="Times New Roman" w:hAnsi="Times New Roman" w:cs="Times New Roman"/>
          <w:sz w:val="24"/>
          <w:szCs w:val="24"/>
        </w:rPr>
        <w:t xml:space="preserve"> именуемое в дальнейшем </w:t>
      </w:r>
      <w:r w:rsidR="009258C9" w:rsidRPr="000946EF">
        <w:rPr>
          <w:rFonts w:ascii="Times New Roman" w:hAnsi="Times New Roman" w:cs="Times New Roman"/>
          <w:b/>
          <w:sz w:val="24"/>
          <w:szCs w:val="24"/>
        </w:rPr>
        <w:t>Концессионер</w:t>
      </w:r>
      <w:r w:rsidR="009258C9" w:rsidRPr="000946EF">
        <w:rPr>
          <w:rFonts w:ascii="Times New Roman" w:hAnsi="Times New Roman" w:cs="Times New Roman"/>
          <w:sz w:val="24"/>
          <w:szCs w:val="24"/>
        </w:rPr>
        <w:t xml:space="preserve">, в соответствии с условиями Концессионного соглашения № ______ </w:t>
      </w:r>
      <w:r w:rsidR="009258C9">
        <w:rPr>
          <w:rFonts w:ascii="Times New Roman" w:hAnsi="Times New Roman" w:cs="Times New Roman"/>
          <w:sz w:val="24"/>
          <w:szCs w:val="24"/>
        </w:rPr>
        <w:t xml:space="preserve">от «____»____________ 20____г. </w:t>
      </w:r>
      <w:r w:rsidR="009258C9" w:rsidRPr="00E7504A">
        <w:rPr>
          <w:rFonts w:ascii="Times New Roman" w:eastAsia="Times New Roman" w:hAnsi="Times New Roman" w:cs="Times New Roman"/>
          <w:sz w:val="24"/>
          <w:szCs w:val="24"/>
        </w:rPr>
        <w:t xml:space="preserve">принимает во </w:t>
      </w:r>
      <w:r w:rsidR="009258C9">
        <w:rPr>
          <w:rFonts w:ascii="Times New Roman" w:eastAsia="Times New Roman" w:hAnsi="Times New Roman" w:cs="Times New Roman"/>
          <w:sz w:val="24"/>
          <w:szCs w:val="24"/>
        </w:rPr>
        <w:t xml:space="preserve">временное </w:t>
      </w:r>
      <w:r w:rsidR="009258C9" w:rsidRPr="00E7504A">
        <w:rPr>
          <w:rFonts w:ascii="Times New Roman" w:eastAsia="Times New Roman" w:hAnsi="Times New Roman" w:cs="Times New Roman"/>
          <w:sz w:val="24"/>
          <w:szCs w:val="24"/>
        </w:rPr>
        <w:t>владение и пользование следующие объекты:</w:t>
      </w:r>
    </w:p>
    <w:p w14:paraId="71B1F5B6" w14:textId="77777777" w:rsidR="009258C9" w:rsidRDefault="009258C9" w:rsidP="009258C9">
      <w:pPr>
        <w:pStyle w:val="a6"/>
        <w:spacing w:after="0" w:line="240" w:lineRule="auto"/>
        <w:ind w:left="0"/>
        <w:jc w:val="both"/>
        <w:rPr>
          <w:rFonts w:ascii="Times New Roman" w:hAnsi="Times New Roman" w:cs="Times New Roman"/>
          <w:sz w:val="24"/>
          <w:szCs w:val="24"/>
        </w:rPr>
      </w:pPr>
    </w:p>
    <w:p w14:paraId="17A47FD3" w14:textId="2A85873E" w:rsidR="001C1246" w:rsidRDefault="001C1246" w:rsidP="006611C9">
      <w:pPr>
        <w:pStyle w:val="a6"/>
        <w:numPr>
          <w:ilvl w:val="0"/>
          <w:numId w:val="68"/>
        </w:numPr>
        <w:spacing w:after="0" w:line="240" w:lineRule="auto"/>
        <w:jc w:val="both"/>
        <w:rPr>
          <w:rFonts w:ascii="Times New Roman" w:hAnsi="Times New Roman" w:cs="Times New Roman"/>
          <w:sz w:val="24"/>
          <w:szCs w:val="24"/>
        </w:rPr>
      </w:pPr>
      <w:r w:rsidRPr="001C1246">
        <w:rPr>
          <w:rFonts w:ascii="Times New Roman" w:hAnsi="Times New Roman" w:cs="Times New Roman"/>
          <w:b/>
          <w:bCs/>
          <w:sz w:val="24"/>
          <w:szCs w:val="24"/>
        </w:rPr>
        <w:t>Теплоэнергетический комплекс по адресу: Челябинская область, Ашинский район, г. Сим, ул. Пушкина, д. 1,</w:t>
      </w:r>
      <w:r>
        <w:rPr>
          <w:rFonts w:ascii="Times New Roman" w:hAnsi="Times New Roman" w:cs="Times New Roman"/>
          <w:sz w:val="24"/>
          <w:szCs w:val="24"/>
        </w:rPr>
        <w:t xml:space="preserve"> включая:</w:t>
      </w:r>
    </w:p>
    <w:p w14:paraId="5FCC5D5E" w14:textId="77777777" w:rsidR="001C1246" w:rsidRDefault="001C1246" w:rsidP="001C1246">
      <w:pPr>
        <w:pStyle w:val="a6"/>
        <w:spacing w:after="0" w:line="240" w:lineRule="auto"/>
        <w:jc w:val="both"/>
        <w:rPr>
          <w:rFonts w:ascii="Times New Roman" w:hAnsi="Times New Roman" w:cs="Times New Roman"/>
          <w:sz w:val="24"/>
          <w:szCs w:val="24"/>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360"/>
        <w:gridCol w:w="1701"/>
        <w:gridCol w:w="992"/>
        <w:gridCol w:w="2268"/>
        <w:gridCol w:w="1418"/>
      </w:tblGrid>
      <w:tr w:rsidR="001C1246" w:rsidRPr="00E32ECC" w14:paraId="58FC9D1C" w14:textId="1FBBA43D" w:rsidTr="001C1246">
        <w:tc>
          <w:tcPr>
            <w:tcW w:w="468" w:type="dxa"/>
            <w:vAlign w:val="center"/>
          </w:tcPr>
          <w:p w14:paraId="6D2E1CA1" w14:textId="77777777" w:rsidR="001C1246" w:rsidRPr="00E32ECC" w:rsidRDefault="001C1246" w:rsidP="00C938A1">
            <w:pPr>
              <w:spacing w:after="0" w:line="240" w:lineRule="auto"/>
              <w:jc w:val="center"/>
              <w:rPr>
                <w:rFonts w:ascii="Times New Roman" w:hAnsi="Times New Roman" w:cs="Times New Roman"/>
                <w:b/>
                <w:sz w:val="20"/>
                <w:szCs w:val="20"/>
              </w:rPr>
            </w:pPr>
            <w:r w:rsidRPr="00E32ECC">
              <w:rPr>
                <w:rFonts w:ascii="Times New Roman" w:hAnsi="Times New Roman" w:cs="Times New Roman"/>
                <w:b/>
                <w:sz w:val="20"/>
                <w:szCs w:val="20"/>
              </w:rPr>
              <w:t>№</w:t>
            </w:r>
          </w:p>
          <w:p w14:paraId="1D0D3564" w14:textId="77777777" w:rsidR="001C1246" w:rsidRPr="00E32ECC" w:rsidRDefault="001C1246" w:rsidP="00C938A1">
            <w:pPr>
              <w:spacing w:after="0" w:line="240" w:lineRule="auto"/>
              <w:jc w:val="center"/>
              <w:rPr>
                <w:rFonts w:ascii="Times New Roman" w:hAnsi="Times New Roman" w:cs="Times New Roman"/>
                <w:b/>
                <w:sz w:val="20"/>
                <w:szCs w:val="20"/>
              </w:rPr>
            </w:pPr>
            <w:r w:rsidRPr="00E32ECC">
              <w:rPr>
                <w:rFonts w:ascii="Times New Roman" w:hAnsi="Times New Roman" w:cs="Times New Roman"/>
                <w:b/>
                <w:sz w:val="20"/>
                <w:szCs w:val="20"/>
              </w:rPr>
              <w:t>п/п</w:t>
            </w:r>
          </w:p>
        </w:tc>
        <w:tc>
          <w:tcPr>
            <w:tcW w:w="3360" w:type="dxa"/>
            <w:vAlign w:val="center"/>
          </w:tcPr>
          <w:p w14:paraId="1EC5FC32" w14:textId="77777777" w:rsidR="001C1246" w:rsidRPr="00E32ECC" w:rsidRDefault="001C1246" w:rsidP="00C938A1">
            <w:pPr>
              <w:spacing w:after="0" w:line="240" w:lineRule="auto"/>
              <w:jc w:val="center"/>
              <w:rPr>
                <w:rFonts w:ascii="Times New Roman" w:hAnsi="Times New Roman" w:cs="Times New Roman"/>
                <w:b/>
                <w:sz w:val="20"/>
                <w:szCs w:val="20"/>
              </w:rPr>
            </w:pPr>
          </w:p>
          <w:p w14:paraId="2C68CCDA" w14:textId="77777777" w:rsidR="001C1246" w:rsidRPr="00E32ECC" w:rsidRDefault="001C1246" w:rsidP="00C938A1">
            <w:pPr>
              <w:spacing w:after="0" w:line="240" w:lineRule="auto"/>
              <w:jc w:val="center"/>
              <w:rPr>
                <w:rFonts w:ascii="Times New Roman" w:hAnsi="Times New Roman" w:cs="Times New Roman"/>
                <w:b/>
                <w:sz w:val="20"/>
                <w:szCs w:val="20"/>
              </w:rPr>
            </w:pPr>
            <w:r w:rsidRPr="00E32ECC">
              <w:rPr>
                <w:rFonts w:ascii="Times New Roman" w:hAnsi="Times New Roman" w:cs="Times New Roman"/>
                <w:b/>
                <w:sz w:val="20"/>
                <w:szCs w:val="20"/>
              </w:rPr>
              <w:t>Наименование объекта</w:t>
            </w:r>
          </w:p>
        </w:tc>
        <w:tc>
          <w:tcPr>
            <w:tcW w:w="1701" w:type="dxa"/>
            <w:vAlign w:val="center"/>
          </w:tcPr>
          <w:p w14:paraId="2E2EE57F" w14:textId="77777777" w:rsidR="001C1246" w:rsidRPr="00E32ECC" w:rsidRDefault="001C1246" w:rsidP="00C938A1">
            <w:pPr>
              <w:spacing w:after="0" w:line="240" w:lineRule="auto"/>
              <w:jc w:val="center"/>
              <w:rPr>
                <w:rFonts w:ascii="Times New Roman" w:hAnsi="Times New Roman" w:cs="Times New Roman"/>
                <w:b/>
                <w:sz w:val="20"/>
                <w:szCs w:val="20"/>
              </w:rPr>
            </w:pPr>
          </w:p>
          <w:p w14:paraId="582703D7" w14:textId="77777777" w:rsidR="001C1246" w:rsidRPr="00E32ECC" w:rsidRDefault="001C1246" w:rsidP="00C938A1">
            <w:pPr>
              <w:spacing w:after="0" w:line="240" w:lineRule="auto"/>
              <w:jc w:val="center"/>
              <w:rPr>
                <w:rFonts w:ascii="Times New Roman" w:hAnsi="Times New Roman" w:cs="Times New Roman"/>
                <w:b/>
                <w:sz w:val="20"/>
                <w:szCs w:val="20"/>
              </w:rPr>
            </w:pPr>
            <w:r w:rsidRPr="00E32ECC">
              <w:rPr>
                <w:rFonts w:ascii="Times New Roman" w:hAnsi="Times New Roman" w:cs="Times New Roman"/>
                <w:b/>
                <w:sz w:val="20"/>
                <w:szCs w:val="20"/>
              </w:rPr>
              <w:t>Техническая</w:t>
            </w:r>
          </w:p>
          <w:p w14:paraId="6BCB2C9D" w14:textId="77777777" w:rsidR="001C1246" w:rsidRPr="00E32ECC" w:rsidRDefault="001C1246" w:rsidP="00C938A1">
            <w:pPr>
              <w:spacing w:after="0" w:line="240" w:lineRule="auto"/>
              <w:jc w:val="center"/>
              <w:rPr>
                <w:rFonts w:ascii="Times New Roman" w:hAnsi="Times New Roman" w:cs="Times New Roman"/>
                <w:b/>
                <w:sz w:val="20"/>
                <w:szCs w:val="20"/>
              </w:rPr>
            </w:pPr>
            <w:r w:rsidRPr="00E32ECC">
              <w:rPr>
                <w:rFonts w:ascii="Times New Roman" w:hAnsi="Times New Roman" w:cs="Times New Roman"/>
                <w:b/>
                <w:sz w:val="20"/>
                <w:szCs w:val="20"/>
              </w:rPr>
              <w:t>характеристика</w:t>
            </w:r>
          </w:p>
        </w:tc>
        <w:tc>
          <w:tcPr>
            <w:tcW w:w="992" w:type="dxa"/>
            <w:vAlign w:val="center"/>
          </w:tcPr>
          <w:p w14:paraId="6C7B773F" w14:textId="77777777" w:rsidR="001C1246" w:rsidRPr="00E32ECC" w:rsidRDefault="001C1246" w:rsidP="00C938A1">
            <w:pPr>
              <w:spacing w:after="0" w:line="240" w:lineRule="auto"/>
              <w:jc w:val="center"/>
              <w:rPr>
                <w:rFonts w:ascii="Times New Roman" w:hAnsi="Times New Roman" w:cs="Times New Roman"/>
                <w:b/>
                <w:sz w:val="20"/>
                <w:szCs w:val="20"/>
              </w:rPr>
            </w:pPr>
            <w:r w:rsidRPr="00E32ECC">
              <w:rPr>
                <w:rFonts w:ascii="Times New Roman" w:hAnsi="Times New Roman" w:cs="Times New Roman"/>
                <w:b/>
                <w:sz w:val="20"/>
                <w:szCs w:val="20"/>
              </w:rPr>
              <w:t>Год</w:t>
            </w:r>
          </w:p>
          <w:p w14:paraId="579AA199" w14:textId="77777777" w:rsidR="001C1246" w:rsidRPr="00E32ECC" w:rsidRDefault="001C1246" w:rsidP="00C938A1">
            <w:pPr>
              <w:spacing w:after="0" w:line="240" w:lineRule="auto"/>
              <w:jc w:val="center"/>
              <w:rPr>
                <w:rFonts w:ascii="Times New Roman" w:hAnsi="Times New Roman" w:cs="Times New Roman"/>
                <w:b/>
                <w:sz w:val="20"/>
                <w:szCs w:val="20"/>
              </w:rPr>
            </w:pPr>
            <w:r w:rsidRPr="00E32ECC">
              <w:rPr>
                <w:rFonts w:ascii="Times New Roman" w:hAnsi="Times New Roman" w:cs="Times New Roman"/>
                <w:b/>
                <w:sz w:val="20"/>
                <w:szCs w:val="20"/>
              </w:rPr>
              <w:t>ввода в эксплуатацию объекта</w:t>
            </w:r>
          </w:p>
        </w:tc>
        <w:tc>
          <w:tcPr>
            <w:tcW w:w="2268" w:type="dxa"/>
            <w:vAlign w:val="center"/>
          </w:tcPr>
          <w:p w14:paraId="62365235" w14:textId="77777777" w:rsidR="001C1246" w:rsidRPr="00E32ECC" w:rsidRDefault="001C1246" w:rsidP="00C938A1">
            <w:pPr>
              <w:spacing w:after="0" w:line="240" w:lineRule="auto"/>
              <w:jc w:val="center"/>
              <w:rPr>
                <w:rFonts w:ascii="Times New Roman" w:hAnsi="Times New Roman" w:cs="Times New Roman"/>
                <w:b/>
                <w:sz w:val="20"/>
                <w:szCs w:val="20"/>
              </w:rPr>
            </w:pPr>
            <w:r w:rsidRPr="00E32ECC">
              <w:rPr>
                <w:rFonts w:ascii="Times New Roman" w:hAnsi="Times New Roman" w:cs="Times New Roman"/>
                <w:b/>
                <w:sz w:val="20"/>
                <w:szCs w:val="20"/>
              </w:rPr>
              <w:t>Тех. состояние объекта</w:t>
            </w:r>
          </w:p>
        </w:tc>
        <w:tc>
          <w:tcPr>
            <w:tcW w:w="1418" w:type="dxa"/>
          </w:tcPr>
          <w:p w14:paraId="7C986D0E" w14:textId="412AB658" w:rsidR="001C1246" w:rsidRPr="00E32ECC" w:rsidRDefault="001C1246" w:rsidP="00C938A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Балансовая стоимость/ </w:t>
            </w:r>
            <w:proofErr w:type="spellStart"/>
            <w:proofErr w:type="gramStart"/>
            <w:r>
              <w:rPr>
                <w:rFonts w:ascii="Times New Roman" w:hAnsi="Times New Roman" w:cs="Times New Roman"/>
                <w:b/>
                <w:sz w:val="20"/>
                <w:szCs w:val="20"/>
              </w:rPr>
              <w:t>рын.оценка</w:t>
            </w:r>
            <w:proofErr w:type="spellEnd"/>
            <w:proofErr w:type="gramEnd"/>
          </w:p>
        </w:tc>
      </w:tr>
      <w:tr w:rsidR="001C1246" w:rsidRPr="00E32ECC" w14:paraId="1025321C" w14:textId="77777777" w:rsidTr="005A3AF5">
        <w:tc>
          <w:tcPr>
            <w:tcW w:w="468" w:type="dxa"/>
            <w:vAlign w:val="center"/>
          </w:tcPr>
          <w:p w14:paraId="124DA93F" w14:textId="3BA6DB1E" w:rsidR="001C1246" w:rsidRPr="00E32ECC" w:rsidRDefault="001C1246" w:rsidP="001C124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3360" w:type="dxa"/>
          </w:tcPr>
          <w:p w14:paraId="48628072" w14:textId="7BF2A5CB" w:rsidR="001C1246" w:rsidRPr="001C1246" w:rsidRDefault="001C1246" w:rsidP="001C1246">
            <w:pPr>
              <w:spacing w:after="0" w:line="240" w:lineRule="auto"/>
              <w:jc w:val="center"/>
              <w:rPr>
                <w:rFonts w:ascii="Times New Roman" w:hAnsi="Times New Roman" w:cs="Times New Roman"/>
                <w:bCs/>
                <w:sz w:val="20"/>
                <w:szCs w:val="20"/>
              </w:rPr>
            </w:pPr>
            <w:r w:rsidRPr="001C1246">
              <w:rPr>
                <w:rFonts w:ascii="Times New Roman" w:hAnsi="Times New Roman" w:cs="Times New Roman"/>
                <w:bCs/>
                <w:sz w:val="20"/>
                <w:szCs w:val="20"/>
              </w:rPr>
              <w:t>Нежилое здание - котельная, кадастровый номер 74:03:0814009:</w:t>
            </w:r>
            <w:proofErr w:type="gramStart"/>
            <w:r w:rsidRPr="001C1246">
              <w:rPr>
                <w:rFonts w:ascii="Times New Roman" w:hAnsi="Times New Roman" w:cs="Times New Roman"/>
                <w:bCs/>
                <w:sz w:val="20"/>
                <w:szCs w:val="20"/>
              </w:rPr>
              <w:t>103,  площадь</w:t>
            </w:r>
            <w:proofErr w:type="gramEnd"/>
            <w:r w:rsidRPr="001C1246">
              <w:rPr>
                <w:rFonts w:ascii="Times New Roman" w:hAnsi="Times New Roman" w:cs="Times New Roman"/>
                <w:bCs/>
                <w:sz w:val="20"/>
                <w:szCs w:val="20"/>
              </w:rPr>
              <w:t xml:space="preserve"> 3 108,5 кв.м., по адресу: Челябинская область, Ашинский район,  </w:t>
            </w:r>
            <w:r w:rsidRPr="001C1246">
              <w:rPr>
                <w:rFonts w:ascii="Times New Roman" w:eastAsia="Calibri" w:hAnsi="Times New Roman" w:cs="Times New Roman"/>
                <w:bCs/>
                <w:sz w:val="20"/>
                <w:szCs w:val="20"/>
              </w:rPr>
              <w:t xml:space="preserve">г. Сим, ул. Пушкина, д.1 </w:t>
            </w:r>
            <w:r w:rsidRPr="001C1246">
              <w:rPr>
                <w:rFonts w:ascii="Times New Roman" w:hAnsi="Times New Roman" w:cs="Times New Roman"/>
                <w:bCs/>
                <w:sz w:val="20"/>
                <w:szCs w:val="20"/>
              </w:rPr>
              <w:t>(котельная «Агрегат)</w:t>
            </w:r>
          </w:p>
        </w:tc>
        <w:tc>
          <w:tcPr>
            <w:tcW w:w="1701" w:type="dxa"/>
          </w:tcPr>
          <w:p w14:paraId="05E675DA" w14:textId="7C574960"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Общая </w:t>
            </w:r>
            <w:proofErr w:type="gramStart"/>
            <w:r w:rsidRPr="00E32ECC">
              <w:rPr>
                <w:rFonts w:ascii="Times New Roman" w:hAnsi="Times New Roman" w:cs="Times New Roman"/>
                <w:sz w:val="20"/>
                <w:szCs w:val="20"/>
              </w:rPr>
              <w:t>площадь  -</w:t>
            </w:r>
            <w:proofErr w:type="gramEnd"/>
            <w:r w:rsidRPr="00E32ECC">
              <w:rPr>
                <w:rFonts w:ascii="Times New Roman" w:hAnsi="Times New Roman" w:cs="Times New Roman"/>
                <w:sz w:val="20"/>
                <w:szCs w:val="20"/>
              </w:rPr>
              <w:t xml:space="preserve"> 3108,5 </w:t>
            </w:r>
            <w:proofErr w:type="spellStart"/>
            <w:r w:rsidRPr="00E32ECC">
              <w:rPr>
                <w:rFonts w:ascii="Times New Roman" w:hAnsi="Times New Roman" w:cs="Times New Roman"/>
                <w:sz w:val="20"/>
                <w:szCs w:val="20"/>
              </w:rPr>
              <w:t>кв.м</w:t>
            </w:r>
            <w:proofErr w:type="spellEnd"/>
          </w:p>
        </w:tc>
        <w:tc>
          <w:tcPr>
            <w:tcW w:w="992" w:type="dxa"/>
          </w:tcPr>
          <w:p w14:paraId="7543D6E7" w14:textId="07D8B920"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1983</w:t>
            </w:r>
          </w:p>
        </w:tc>
        <w:tc>
          <w:tcPr>
            <w:tcW w:w="2268" w:type="dxa"/>
          </w:tcPr>
          <w:p w14:paraId="46984A4A" w14:textId="2042A784"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Удовлетворительное </w:t>
            </w:r>
          </w:p>
        </w:tc>
        <w:tc>
          <w:tcPr>
            <w:tcW w:w="1418" w:type="dxa"/>
          </w:tcPr>
          <w:p w14:paraId="5B66C1C9" w14:textId="77777777" w:rsidR="001C1246" w:rsidRPr="00E32ECC" w:rsidRDefault="001C1246" w:rsidP="001C1246">
            <w:pPr>
              <w:spacing w:after="0" w:line="240" w:lineRule="auto"/>
              <w:jc w:val="center"/>
              <w:rPr>
                <w:rFonts w:ascii="Times New Roman" w:hAnsi="Times New Roman" w:cs="Times New Roman"/>
                <w:sz w:val="20"/>
                <w:szCs w:val="20"/>
              </w:rPr>
            </w:pPr>
          </w:p>
        </w:tc>
      </w:tr>
      <w:tr w:rsidR="001C1246" w:rsidRPr="00E32ECC" w14:paraId="60113333" w14:textId="77777777" w:rsidTr="005A3AF5">
        <w:tc>
          <w:tcPr>
            <w:tcW w:w="468" w:type="dxa"/>
            <w:vAlign w:val="center"/>
          </w:tcPr>
          <w:p w14:paraId="7E0019D6" w14:textId="0B30CF77" w:rsidR="001C1246" w:rsidRPr="00E32ECC" w:rsidRDefault="001C1246" w:rsidP="001C124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3360" w:type="dxa"/>
          </w:tcPr>
          <w:p w14:paraId="64EC1363" w14:textId="26CF5A7A" w:rsidR="001C1246" w:rsidRPr="001C1246" w:rsidRDefault="001C1246" w:rsidP="001C1246">
            <w:pPr>
              <w:spacing w:after="0" w:line="240" w:lineRule="auto"/>
              <w:jc w:val="center"/>
              <w:rPr>
                <w:rFonts w:ascii="Times New Roman" w:hAnsi="Times New Roman" w:cs="Times New Roman"/>
                <w:bCs/>
                <w:sz w:val="20"/>
                <w:szCs w:val="20"/>
              </w:rPr>
            </w:pPr>
            <w:r w:rsidRPr="001C1246">
              <w:rPr>
                <w:rFonts w:ascii="Times New Roman" w:hAnsi="Times New Roman" w:cs="Times New Roman"/>
                <w:bCs/>
                <w:sz w:val="20"/>
                <w:szCs w:val="20"/>
              </w:rPr>
              <w:t xml:space="preserve">Нежилое здание - насосная станция горячего </w:t>
            </w:r>
            <w:proofErr w:type="gramStart"/>
            <w:r w:rsidRPr="001C1246">
              <w:rPr>
                <w:rFonts w:ascii="Times New Roman" w:hAnsi="Times New Roman" w:cs="Times New Roman"/>
                <w:bCs/>
                <w:sz w:val="20"/>
                <w:szCs w:val="20"/>
              </w:rPr>
              <w:t>водоснабжения,  кадастровый</w:t>
            </w:r>
            <w:proofErr w:type="gramEnd"/>
            <w:r w:rsidRPr="001C1246">
              <w:rPr>
                <w:rFonts w:ascii="Times New Roman" w:hAnsi="Times New Roman" w:cs="Times New Roman"/>
                <w:bCs/>
                <w:sz w:val="20"/>
                <w:szCs w:val="20"/>
              </w:rPr>
              <w:t xml:space="preserve"> номер 74:03:0814009:84,  общая площадь 106,5 кв.м., по адресу: Челябинская область, Ашинский район,  </w:t>
            </w:r>
            <w:r w:rsidRPr="001C1246">
              <w:rPr>
                <w:rFonts w:ascii="Times New Roman" w:eastAsia="Calibri" w:hAnsi="Times New Roman" w:cs="Times New Roman"/>
                <w:bCs/>
                <w:sz w:val="20"/>
                <w:szCs w:val="20"/>
              </w:rPr>
              <w:t>г. Сим, ул. Пушкина, д.1</w:t>
            </w:r>
          </w:p>
        </w:tc>
        <w:tc>
          <w:tcPr>
            <w:tcW w:w="1701" w:type="dxa"/>
          </w:tcPr>
          <w:p w14:paraId="382130D8" w14:textId="6EAC12A8" w:rsidR="001C1246" w:rsidRPr="00E32ECC" w:rsidRDefault="001C1246" w:rsidP="001C1246">
            <w:pPr>
              <w:spacing w:after="0" w:line="240" w:lineRule="auto"/>
              <w:rPr>
                <w:rFonts w:ascii="Times New Roman" w:hAnsi="Times New Roman" w:cs="Times New Roman"/>
                <w:sz w:val="20"/>
                <w:szCs w:val="20"/>
              </w:rPr>
            </w:pPr>
            <w:r w:rsidRPr="00E32ECC">
              <w:rPr>
                <w:rFonts w:ascii="Times New Roman" w:hAnsi="Times New Roman" w:cs="Times New Roman"/>
                <w:sz w:val="20"/>
                <w:szCs w:val="20"/>
              </w:rPr>
              <w:t>Общая площадь - 106,5 кв.м</w:t>
            </w:r>
            <w:r>
              <w:rPr>
                <w:rFonts w:ascii="Times New Roman" w:hAnsi="Times New Roman" w:cs="Times New Roman"/>
                <w:sz w:val="20"/>
                <w:szCs w:val="20"/>
              </w:rPr>
              <w:t>.</w:t>
            </w:r>
          </w:p>
          <w:p w14:paraId="4FB0A57D" w14:textId="229825E9" w:rsidR="001C1246" w:rsidRPr="00E32ECC" w:rsidRDefault="001C1246" w:rsidP="001C1246">
            <w:pPr>
              <w:spacing w:after="0" w:line="240" w:lineRule="auto"/>
              <w:jc w:val="center"/>
              <w:rPr>
                <w:rFonts w:ascii="Times New Roman" w:hAnsi="Times New Roman" w:cs="Times New Roman"/>
                <w:sz w:val="20"/>
                <w:szCs w:val="20"/>
              </w:rPr>
            </w:pPr>
          </w:p>
        </w:tc>
        <w:tc>
          <w:tcPr>
            <w:tcW w:w="992" w:type="dxa"/>
          </w:tcPr>
          <w:p w14:paraId="46C99529" w14:textId="13886E0C"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1983</w:t>
            </w:r>
          </w:p>
        </w:tc>
        <w:tc>
          <w:tcPr>
            <w:tcW w:w="2268" w:type="dxa"/>
          </w:tcPr>
          <w:p w14:paraId="3E6C1D30" w14:textId="73F277EE"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Удовлетворительное </w:t>
            </w:r>
          </w:p>
        </w:tc>
        <w:tc>
          <w:tcPr>
            <w:tcW w:w="1418" w:type="dxa"/>
          </w:tcPr>
          <w:p w14:paraId="54A8855D" w14:textId="77777777" w:rsidR="001C1246" w:rsidRPr="00E32ECC" w:rsidRDefault="001C1246" w:rsidP="001C1246">
            <w:pPr>
              <w:spacing w:after="0" w:line="240" w:lineRule="auto"/>
              <w:jc w:val="center"/>
              <w:rPr>
                <w:rFonts w:ascii="Times New Roman" w:hAnsi="Times New Roman" w:cs="Times New Roman"/>
                <w:sz w:val="20"/>
                <w:szCs w:val="20"/>
              </w:rPr>
            </w:pPr>
          </w:p>
        </w:tc>
      </w:tr>
      <w:tr w:rsidR="001C1246" w:rsidRPr="00E32ECC" w14:paraId="1EA44B50" w14:textId="77777777" w:rsidTr="005A3AF5">
        <w:tc>
          <w:tcPr>
            <w:tcW w:w="468" w:type="dxa"/>
            <w:vAlign w:val="center"/>
          </w:tcPr>
          <w:p w14:paraId="0EE61362" w14:textId="6A93B93B" w:rsidR="001C1246" w:rsidRPr="00E32ECC" w:rsidRDefault="001C1246" w:rsidP="001C124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3360" w:type="dxa"/>
          </w:tcPr>
          <w:p w14:paraId="2B8240A3" w14:textId="7BCECC5D" w:rsidR="001C1246" w:rsidRPr="001C1246" w:rsidRDefault="001C1246" w:rsidP="001C1246">
            <w:pPr>
              <w:spacing w:after="0" w:line="240" w:lineRule="auto"/>
              <w:jc w:val="center"/>
              <w:rPr>
                <w:rFonts w:ascii="Times New Roman" w:hAnsi="Times New Roman" w:cs="Times New Roman"/>
                <w:bCs/>
                <w:sz w:val="20"/>
                <w:szCs w:val="20"/>
              </w:rPr>
            </w:pPr>
            <w:r w:rsidRPr="001C1246">
              <w:rPr>
                <w:rFonts w:ascii="Times New Roman" w:hAnsi="Times New Roman" w:cs="Times New Roman"/>
                <w:bCs/>
                <w:sz w:val="20"/>
                <w:szCs w:val="20"/>
              </w:rPr>
              <w:t>Сооружение – тепловые сети, кадастровый номер 74:03:0000000:2328, протяженностью 5357 м</w:t>
            </w:r>
          </w:p>
        </w:tc>
        <w:tc>
          <w:tcPr>
            <w:tcW w:w="1701" w:type="dxa"/>
          </w:tcPr>
          <w:p w14:paraId="37EFE0CB" w14:textId="4C9E40D8" w:rsidR="001C1246" w:rsidRPr="00E32ECC" w:rsidRDefault="001C1246" w:rsidP="00A32AFA">
            <w:pPr>
              <w:spacing w:after="0" w:line="240" w:lineRule="auto"/>
              <w:jc w:val="center"/>
              <w:rPr>
                <w:rFonts w:ascii="Times New Roman" w:hAnsi="Times New Roman" w:cs="Times New Roman"/>
                <w:b/>
                <w:color w:val="FF0000"/>
                <w:sz w:val="20"/>
                <w:szCs w:val="20"/>
              </w:rPr>
            </w:pPr>
            <w:r w:rsidRPr="00E32ECC">
              <w:rPr>
                <w:rFonts w:ascii="Times New Roman" w:hAnsi="Times New Roman" w:cs="Times New Roman"/>
                <w:sz w:val="20"/>
                <w:szCs w:val="20"/>
                <w:lang w:eastAsia="zh-CN"/>
              </w:rPr>
              <w:t xml:space="preserve">Материал - </w:t>
            </w:r>
            <w:r w:rsidR="00A32AFA">
              <w:rPr>
                <w:rFonts w:ascii="Times New Roman" w:hAnsi="Times New Roman" w:cs="Times New Roman"/>
                <w:sz w:val="20"/>
                <w:szCs w:val="20"/>
                <w:lang w:eastAsia="zh-CN"/>
              </w:rPr>
              <w:t>с</w:t>
            </w:r>
            <w:r w:rsidRPr="00E32ECC">
              <w:rPr>
                <w:rFonts w:ascii="Times New Roman" w:hAnsi="Times New Roman" w:cs="Times New Roman"/>
                <w:sz w:val="20"/>
                <w:szCs w:val="20"/>
                <w:lang w:eastAsia="zh-CN"/>
              </w:rPr>
              <w:t xml:space="preserve">таль, с Ду500мм до Ду50мм, </w:t>
            </w:r>
            <w:r w:rsidRPr="00E32ECC">
              <w:rPr>
                <w:rFonts w:ascii="Times New Roman" w:hAnsi="Times New Roman" w:cs="Times New Roman"/>
                <w:sz w:val="20"/>
                <w:szCs w:val="20"/>
              </w:rPr>
              <w:t>протяженность - 5357м (в 4-</w:t>
            </w:r>
            <w:r w:rsidR="00A32AFA">
              <w:rPr>
                <w:rFonts w:ascii="Times New Roman" w:hAnsi="Times New Roman" w:cs="Times New Roman"/>
                <w:sz w:val="20"/>
                <w:szCs w:val="20"/>
              </w:rPr>
              <w:t xml:space="preserve">х </w:t>
            </w:r>
            <w:r w:rsidRPr="00E32ECC">
              <w:rPr>
                <w:rFonts w:ascii="Times New Roman" w:hAnsi="Times New Roman" w:cs="Times New Roman"/>
                <w:sz w:val="20"/>
                <w:szCs w:val="20"/>
              </w:rPr>
              <w:t xml:space="preserve">трубном исполнении), </w:t>
            </w:r>
            <w:r w:rsidR="00A32AFA">
              <w:rPr>
                <w:rFonts w:ascii="Times New Roman" w:hAnsi="Times New Roman" w:cs="Times New Roman"/>
                <w:sz w:val="20"/>
                <w:szCs w:val="20"/>
                <w:lang w:eastAsia="zh-CN"/>
              </w:rPr>
              <w:t>подземная и надземная прокладка</w:t>
            </w:r>
          </w:p>
          <w:p w14:paraId="3EF6833C" w14:textId="77777777" w:rsidR="001C1246" w:rsidRPr="00E32ECC" w:rsidRDefault="001C1246" w:rsidP="001C1246">
            <w:pPr>
              <w:spacing w:after="0" w:line="240" w:lineRule="auto"/>
              <w:jc w:val="center"/>
              <w:rPr>
                <w:rFonts w:ascii="Times New Roman" w:hAnsi="Times New Roman" w:cs="Times New Roman"/>
                <w:sz w:val="20"/>
                <w:szCs w:val="20"/>
              </w:rPr>
            </w:pPr>
          </w:p>
        </w:tc>
        <w:tc>
          <w:tcPr>
            <w:tcW w:w="992" w:type="dxa"/>
          </w:tcPr>
          <w:p w14:paraId="12155C5B" w14:textId="088FA4FD"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1983</w:t>
            </w:r>
          </w:p>
        </w:tc>
        <w:tc>
          <w:tcPr>
            <w:tcW w:w="2268" w:type="dxa"/>
          </w:tcPr>
          <w:p w14:paraId="5884D471" w14:textId="09B93E34" w:rsidR="001C1246" w:rsidRPr="00E32ECC" w:rsidRDefault="001C1246" w:rsidP="001C1246">
            <w:pPr>
              <w:spacing w:after="0" w:line="240" w:lineRule="auto"/>
              <w:jc w:val="center"/>
              <w:rPr>
                <w:rFonts w:ascii="Times New Roman" w:hAnsi="Times New Roman" w:cs="Times New Roman"/>
                <w:sz w:val="20"/>
                <w:szCs w:val="20"/>
              </w:rPr>
            </w:pPr>
            <w:proofErr w:type="gramStart"/>
            <w:r w:rsidRPr="00E32ECC">
              <w:rPr>
                <w:rFonts w:ascii="Times New Roman" w:hAnsi="Times New Roman" w:cs="Times New Roman"/>
                <w:sz w:val="20"/>
                <w:szCs w:val="20"/>
              </w:rPr>
              <w:t>Удовлетворительное  (</w:t>
            </w:r>
            <w:proofErr w:type="gramEnd"/>
            <w:r w:rsidRPr="00E32ECC">
              <w:rPr>
                <w:rFonts w:ascii="Times New Roman" w:hAnsi="Times New Roman" w:cs="Times New Roman"/>
                <w:sz w:val="20"/>
                <w:szCs w:val="20"/>
              </w:rPr>
              <w:t>Необходим ремонт тепловой изоляции и замена участков тепловых сетей и трубопроводов ГВС)</w:t>
            </w:r>
          </w:p>
        </w:tc>
        <w:tc>
          <w:tcPr>
            <w:tcW w:w="1418" w:type="dxa"/>
          </w:tcPr>
          <w:p w14:paraId="7AD6D487" w14:textId="77777777" w:rsidR="001C1246" w:rsidRPr="00E32ECC" w:rsidRDefault="001C1246" w:rsidP="001C1246">
            <w:pPr>
              <w:spacing w:after="0" w:line="240" w:lineRule="auto"/>
              <w:jc w:val="center"/>
              <w:rPr>
                <w:rFonts w:ascii="Times New Roman" w:hAnsi="Times New Roman" w:cs="Times New Roman"/>
                <w:sz w:val="20"/>
                <w:szCs w:val="20"/>
              </w:rPr>
            </w:pPr>
          </w:p>
        </w:tc>
      </w:tr>
      <w:tr w:rsidR="001C1246" w:rsidRPr="00E32ECC" w14:paraId="4EBB2E8C" w14:textId="7E9CBB6D" w:rsidTr="001C1246">
        <w:tc>
          <w:tcPr>
            <w:tcW w:w="468" w:type="dxa"/>
            <w:vAlign w:val="center"/>
          </w:tcPr>
          <w:p w14:paraId="6E241D8D" w14:textId="403604B2" w:rsidR="001C1246" w:rsidRPr="00E32ECC" w:rsidRDefault="001C1246" w:rsidP="001C124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3360" w:type="dxa"/>
            <w:vAlign w:val="center"/>
          </w:tcPr>
          <w:p w14:paraId="7A8E9704" w14:textId="5FAC4DA2"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Котел водогрейный марки «ПТВМ-</w:t>
            </w:r>
            <w:proofErr w:type="gramStart"/>
            <w:r w:rsidRPr="00E32ECC">
              <w:rPr>
                <w:rFonts w:ascii="Times New Roman" w:hAnsi="Times New Roman" w:cs="Times New Roman"/>
                <w:sz w:val="20"/>
                <w:szCs w:val="20"/>
              </w:rPr>
              <w:t>30»  ст.</w:t>
            </w:r>
            <w:proofErr w:type="gramEnd"/>
            <w:r w:rsidRPr="00E32ECC">
              <w:rPr>
                <w:rFonts w:ascii="Times New Roman" w:hAnsi="Times New Roman" w:cs="Times New Roman"/>
                <w:sz w:val="20"/>
                <w:szCs w:val="20"/>
              </w:rPr>
              <w:t>№1 с автоматикой и горелками  типа «ГМГ-10» - 6 шт.</w:t>
            </w:r>
          </w:p>
        </w:tc>
        <w:tc>
          <w:tcPr>
            <w:tcW w:w="1701" w:type="dxa"/>
            <w:vAlign w:val="center"/>
          </w:tcPr>
          <w:p w14:paraId="1AC0B3DA"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Тепловая мощность:</w:t>
            </w:r>
          </w:p>
          <w:p w14:paraId="6DC07315"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30 Гкал/час</w:t>
            </w:r>
          </w:p>
          <w:p w14:paraId="0B0BD203"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КПД 85%</w:t>
            </w:r>
          </w:p>
        </w:tc>
        <w:tc>
          <w:tcPr>
            <w:tcW w:w="992" w:type="dxa"/>
            <w:vAlign w:val="center"/>
          </w:tcPr>
          <w:p w14:paraId="5F8C850F"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2008</w:t>
            </w:r>
          </w:p>
        </w:tc>
        <w:tc>
          <w:tcPr>
            <w:tcW w:w="2268" w:type="dxa"/>
            <w:vAlign w:val="center"/>
          </w:tcPr>
          <w:p w14:paraId="2CD97DC5"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p w14:paraId="2EBAC8EE" w14:textId="77777777" w:rsidR="001C1246" w:rsidRPr="00E32ECC" w:rsidRDefault="001C1246" w:rsidP="001C1246">
            <w:pPr>
              <w:spacing w:after="0" w:line="240" w:lineRule="auto"/>
              <w:jc w:val="center"/>
              <w:rPr>
                <w:rFonts w:ascii="Times New Roman" w:hAnsi="Times New Roman" w:cs="Times New Roman"/>
                <w:sz w:val="20"/>
                <w:szCs w:val="20"/>
              </w:rPr>
            </w:pPr>
          </w:p>
        </w:tc>
        <w:tc>
          <w:tcPr>
            <w:tcW w:w="1418" w:type="dxa"/>
          </w:tcPr>
          <w:p w14:paraId="5DCF42DA" w14:textId="77777777" w:rsidR="001C1246" w:rsidRPr="00E32ECC" w:rsidRDefault="001C1246" w:rsidP="001C1246">
            <w:pPr>
              <w:spacing w:after="0" w:line="240" w:lineRule="auto"/>
              <w:jc w:val="center"/>
              <w:rPr>
                <w:rFonts w:ascii="Times New Roman" w:hAnsi="Times New Roman" w:cs="Times New Roman"/>
                <w:sz w:val="20"/>
                <w:szCs w:val="20"/>
              </w:rPr>
            </w:pPr>
          </w:p>
        </w:tc>
      </w:tr>
      <w:tr w:rsidR="001C1246" w:rsidRPr="00E32ECC" w14:paraId="07EB0ECD" w14:textId="73448194" w:rsidTr="001C1246">
        <w:tc>
          <w:tcPr>
            <w:tcW w:w="468" w:type="dxa"/>
            <w:vAlign w:val="center"/>
          </w:tcPr>
          <w:p w14:paraId="7DF593C3" w14:textId="735EE898" w:rsidR="001C1246" w:rsidRPr="00E32ECC" w:rsidRDefault="001C1246" w:rsidP="001C124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3360" w:type="dxa"/>
            <w:vAlign w:val="center"/>
          </w:tcPr>
          <w:p w14:paraId="5132970D" w14:textId="0FF7B798"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Котел водогрейный марки «ПТВМ-</w:t>
            </w:r>
            <w:proofErr w:type="gramStart"/>
            <w:r w:rsidRPr="00E32ECC">
              <w:rPr>
                <w:rFonts w:ascii="Times New Roman" w:hAnsi="Times New Roman" w:cs="Times New Roman"/>
                <w:sz w:val="20"/>
                <w:szCs w:val="20"/>
              </w:rPr>
              <w:t>30»  ст.</w:t>
            </w:r>
            <w:proofErr w:type="gramEnd"/>
            <w:r w:rsidRPr="00E32ECC">
              <w:rPr>
                <w:rFonts w:ascii="Times New Roman" w:hAnsi="Times New Roman" w:cs="Times New Roman"/>
                <w:sz w:val="20"/>
                <w:szCs w:val="20"/>
              </w:rPr>
              <w:t>№2 с автоматикой и горелками  типа «ГМГ-10» - 6 шт.</w:t>
            </w:r>
          </w:p>
        </w:tc>
        <w:tc>
          <w:tcPr>
            <w:tcW w:w="1701" w:type="dxa"/>
            <w:vAlign w:val="center"/>
          </w:tcPr>
          <w:p w14:paraId="64F29180"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Тепловая мощность:</w:t>
            </w:r>
          </w:p>
          <w:p w14:paraId="48C4C560"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30 Гкал/час</w:t>
            </w:r>
          </w:p>
          <w:p w14:paraId="3FD4C09A"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КПД 85%</w:t>
            </w:r>
          </w:p>
        </w:tc>
        <w:tc>
          <w:tcPr>
            <w:tcW w:w="992" w:type="dxa"/>
            <w:vAlign w:val="center"/>
          </w:tcPr>
          <w:p w14:paraId="36B664B1"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2009</w:t>
            </w:r>
          </w:p>
        </w:tc>
        <w:tc>
          <w:tcPr>
            <w:tcW w:w="2268" w:type="dxa"/>
            <w:vAlign w:val="center"/>
          </w:tcPr>
          <w:p w14:paraId="0E41A887"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tc>
        <w:tc>
          <w:tcPr>
            <w:tcW w:w="1418" w:type="dxa"/>
          </w:tcPr>
          <w:p w14:paraId="262C098C" w14:textId="77777777" w:rsidR="001C1246" w:rsidRPr="00E32ECC" w:rsidRDefault="001C1246" w:rsidP="001C1246">
            <w:pPr>
              <w:spacing w:after="0" w:line="240" w:lineRule="auto"/>
              <w:jc w:val="center"/>
              <w:rPr>
                <w:rFonts w:ascii="Times New Roman" w:hAnsi="Times New Roman" w:cs="Times New Roman"/>
                <w:sz w:val="20"/>
                <w:szCs w:val="20"/>
              </w:rPr>
            </w:pPr>
          </w:p>
        </w:tc>
      </w:tr>
      <w:tr w:rsidR="001C1246" w:rsidRPr="00E32ECC" w14:paraId="5439EE5E" w14:textId="0277003A" w:rsidTr="001C1246">
        <w:tc>
          <w:tcPr>
            <w:tcW w:w="468" w:type="dxa"/>
            <w:vAlign w:val="center"/>
          </w:tcPr>
          <w:p w14:paraId="5FA37416" w14:textId="1B0DF772" w:rsidR="001C1246" w:rsidRPr="00E32ECC" w:rsidRDefault="001C1246" w:rsidP="001C124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6</w:t>
            </w:r>
          </w:p>
        </w:tc>
        <w:tc>
          <w:tcPr>
            <w:tcW w:w="3360" w:type="dxa"/>
            <w:vAlign w:val="center"/>
          </w:tcPr>
          <w:p w14:paraId="1CA950E0" w14:textId="1FE2D788"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Котел водогрейный марки «</w:t>
            </w:r>
            <w:r w:rsidRPr="00E32ECC">
              <w:rPr>
                <w:rFonts w:ascii="Times New Roman" w:hAnsi="Times New Roman" w:cs="Times New Roman"/>
                <w:color w:val="0F243E"/>
                <w:sz w:val="20"/>
                <w:szCs w:val="20"/>
              </w:rPr>
              <w:t>RS-D4500</w:t>
            </w:r>
            <w:r w:rsidRPr="00E32ECC">
              <w:rPr>
                <w:rFonts w:ascii="Times New Roman" w:hAnsi="Times New Roman" w:cs="Times New Roman"/>
                <w:sz w:val="20"/>
                <w:szCs w:val="20"/>
              </w:rPr>
              <w:t xml:space="preserve">» ст.№3 с автоматикой и </w:t>
            </w:r>
            <w:proofErr w:type="gramStart"/>
            <w:r w:rsidRPr="00E32ECC">
              <w:rPr>
                <w:rFonts w:ascii="Times New Roman" w:hAnsi="Times New Roman" w:cs="Times New Roman"/>
                <w:sz w:val="20"/>
                <w:szCs w:val="20"/>
              </w:rPr>
              <w:t>горелкой  марки</w:t>
            </w:r>
            <w:proofErr w:type="gramEnd"/>
            <w:r w:rsidRPr="00E32ECC">
              <w:rPr>
                <w:rFonts w:ascii="Times New Roman" w:hAnsi="Times New Roman" w:cs="Times New Roman"/>
                <w:sz w:val="20"/>
                <w:szCs w:val="20"/>
              </w:rPr>
              <w:t xml:space="preserve"> «</w:t>
            </w:r>
            <w:r w:rsidRPr="00E32ECC">
              <w:rPr>
                <w:rFonts w:ascii="Times New Roman" w:hAnsi="Times New Roman" w:cs="Times New Roman"/>
                <w:sz w:val="20"/>
                <w:szCs w:val="20"/>
                <w:lang w:val="en-US"/>
              </w:rPr>
              <w:t>GI</w:t>
            </w:r>
            <w:r w:rsidRPr="00E32ECC">
              <w:rPr>
                <w:rFonts w:ascii="Times New Roman" w:hAnsi="Times New Roman" w:cs="Times New Roman"/>
                <w:sz w:val="20"/>
                <w:szCs w:val="20"/>
              </w:rPr>
              <w:t xml:space="preserve"> 500 </w:t>
            </w:r>
            <w:r w:rsidRPr="00E32ECC">
              <w:rPr>
                <w:rFonts w:ascii="Times New Roman" w:hAnsi="Times New Roman" w:cs="Times New Roman"/>
                <w:sz w:val="20"/>
                <w:szCs w:val="20"/>
                <w:lang w:val="en-US"/>
              </w:rPr>
              <w:t>MC</w:t>
            </w:r>
            <w:r w:rsidRPr="00E32ECC">
              <w:rPr>
                <w:rFonts w:ascii="Times New Roman" w:hAnsi="Times New Roman" w:cs="Times New Roman"/>
                <w:sz w:val="20"/>
                <w:szCs w:val="20"/>
              </w:rPr>
              <w:t>»</w:t>
            </w:r>
          </w:p>
        </w:tc>
        <w:tc>
          <w:tcPr>
            <w:tcW w:w="1701" w:type="dxa"/>
            <w:vAlign w:val="center"/>
          </w:tcPr>
          <w:p w14:paraId="0F07A7D6"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Тепловая мощность:</w:t>
            </w:r>
          </w:p>
          <w:p w14:paraId="33BE87D2"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3,87 Гкал/час</w:t>
            </w:r>
          </w:p>
          <w:p w14:paraId="2F6D5D47"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КПД 90%</w:t>
            </w:r>
          </w:p>
        </w:tc>
        <w:tc>
          <w:tcPr>
            <w:tcW w:w="992" w:type="dxa"/>
            <w:vAlign w:val="center"/>
          </w:tcPr>
          <w:p w14:paraId="4D9FDC91" w14:textId="77777777" w:rsidR="001C1246" w:rsidRPr="00E32ECC" w:rsidRDefault="001C1246" w:rsidP="001C1246">
            <w:pPr>
              <w:spacing w:after="0" w:line="240" w:lineRule="auto"/>
              <w:jc w:val="center"/>
              <w:rPr>
                <w:rFonts w:ascii="Times New Roman" w:hAnsi="Times New Roman" w:cs="Times New Roman"/>
                <w:sz w:val="20"/>
                <w:szCs w:val="20"/>
              </w:rPr>
            </w:pPr>
          </w:p>
          <w:p w14:paraId="08DD75A7"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2018</w:t>
            </w:r>
          </w:p>
        </w:tc>
        <w:tc>
          <w:tcPr>
            <w:tcW w:w="2268" w:type="dxa"/>
            <w:vAlign w:val="center"/>
          </w:tcPr>
          <w:p w14:paraId="32F74C61"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tc>
        <w:tc>
          <w:tcPr>
            <w:tcW w:w="1418" w:type="dxa"/>
          </w:tcPr>
          <w:p w14:paraId="2A5065AC" w14:textId="77777777" w:rsidR="001C1246" w:rsidRPr="00E32ECC" w:rsidRDefault="001C1246" w:rsidP="001C1246">
            <w:pPr>
              <w:spacing w:after="0" w:line="240" w:lineRule="auto"/>
              <w:jc w:val="center"/>
              <w:rPr>
                <w:rFonts w:ascii="Times New Roman" w:hAnsi="Times New Roman" w:cs="Times New Roman"/>
                <w:sz w:val="20"/>
                <w:szCs w:val="20"/>
              </w:rPr>
            </w:pPr>
          </w:p>
        </w:tc>
      </w:tr>
      <w:tr w:rsidR="001C1246" w:rsidRPr="00E32ECC" w14:paraId="0AC71DD4" w14:textId="69593E97" w:rsidTr="001C1246">
        <w:tc>
          <w:tcPr>
            <w:tcW w:w="468" w:type="dxa"/>
            <w:vAlign w:val="center"/>
          </w:tcPr>
          <w:p w14:paraId="4D7A70C7" w14:textId="01DA9D5F" w:rsidR="001C1246" w:rsidRPr="00E32ECC" w:rsidRDefault="001C1246" w:rsidP="001C124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3360" w:type="dxa"/>
            <w:vAlign w:val="center"/>
          </w:tcPr>
          <w:p w14:paraId="6D4559F5"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Дымосос водогрейного котла ст.№1 типа Д-15,5</w:t>
            </w:r>
          </w:p>
        </w:tc>
        <w:tc>
          <w:tcPr>
            <w:tcW w:w="1701" w:type="dxa"/>
            <w:vAlign w:val="center"/>
          </w:tcPr>
          <w:p w14:paraId="3FB2FED1"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63000м3/час</w:t>
            </w:r>
          </w:p>
          <w:p w14:paraId="50E66241"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700 об/мин</w:t>
            </w:r>
          </w:p>
          <w:p w14:paraId="315438A6"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100кВт.</w:t>
            </w:r>
          </w:p>
        </w:tc>
        <w:tc>
          <w:tcPr>
            <w:tcW w:w="992" w:type="dxa"/>
            <w:vAlign w:val="center"/>
          </w:tcPr>
          <w:p w14:paraId="070DF467" w14:textId="77777777" w:rsidR="001C1246" w:rsidRPr="00E32ECC" w:rsidRDefault="001C1246" w:rsidP="001C1246">
            <w:pPr>
              <w:spacing w:after="0" w:line="240" w:lineRule="auto"/>
              <w:jc w:val="center"/>
              <w:rPr>
                <w:rFonts w:ascii="Times New Roman" w:hAnsi="Times New Roman" w:cs="Times New Roman"/>
                <w:sz w:val="20"/>
                <w:szCs w:val="20"/>
              </w:rPr>
            </w:pPr>
          </w:p>
          <w:p w14:paraId="3D65BA75"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1983</w:t>
            </w:r>
          </w:p>
        </w:tc>
        <w:tc>
          <w:tcPr>
            <w:tcW w:w="2268" w:type="dxa"/>
            <w:vAlign w:val="center"/>
          </w:tcPr>
          <w:p w14:paraId="02AEE656"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tc>
        <w:tc>
          <w:tcPr>
            <w:tcW w:w="1418" w:type="dxa"/>
          </w:tcPr>
          <w:p w14:paraId="1FC32629" w14:textId="77777777" w:rsidR="001C1246" w:rsidRPr="00E32ECC" w:rsidRDefault="001C1246" w:rsidP="001C1246">
            <w:pPr>
              <w:spacing w:after="0" w:line="240" w:lineRule="auto"/>
              <w:jc w:val="center"/>
              <w:rPr>
                <w:rFonts w:ascii="Times New Roman" w:hAnsi="Times New Roman" w:cs="Times New Roman"/>
                <w:sz w:val="20"/>
                <w:szCs w:val="20"/>
              </w:rPr>
            </w:pPr>
          </w:p>
        </w:tc>
      </w:tr>
      <w:tr w:rsidR="001C1246" w:rsidRPr="00E32ECC" w14:paraId="44356438" w14:textId="1C9BBDAD" w:rsidTr="001C1246">
        <w:tc>
          <w:tcPr>
            <w:tcW w:w="468" w:type="dxa"/>
            <w:vAlign w:val="center"/>
          </w:tcPr>
          <w:p w14:paraId="13D0046B" w14:textId="3AD3E788" w:rsidR="001C1246" w:rsidRPr="00E32ECC" w:rsidRDefault="001C1246" w:rsidP="001C124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3360" w:type="dxa"/>
            <w:vAlign w:val="center"/>
          </w:tcPr>
          <w:p w14:paraId="2E464266"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Дымосос водогрейного котла ст.№2 типа Д-15,5</w:t>
            </w:r>
          </w:p>
        </w:tc>
        <w:tc>
          <w:tcPr>
            <w:tcW w:w="1701" w:type="dxa"/>
            <w:vAlign w:val="center"/>
          </w:tcPr>
          <w:p w14:paraId="0E8A7627"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63000м3/час</w:t>
            </w:r>
          </w:p>
          <w:p w14:paraId="70E37973"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700 об/мин</w:t>
            </w:r>
          </w:p>
          <w:p w14:paraId="61B73553"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100кВт.</w:t>
            </w:r>
          </w:p>
        </w:tc>
        <w:tc>
          <w:tcPr>
            <w:tcW w:w="992" w:type="dxa"/>
            <w:vAlign w:val="center"/>
          </w:tcPr>
          <w:p w14:paraId="4C85976E" w14:textId="77777777" w:rsidR="001C1246" w:rsidRPr="00E32ECC" w:rsidRDefault="001C1246" w:rsidP="001C1246">
            <w:pPr>
              <w:spacing w:after="0" w:line="240" w:lineRule="auto"/>
              <w:jc w:val="center"/>
              <w:rPr>
                <w:rFonts w:ascii="Times New Roman" w:hAnsi="Times New Roman" w:cs="Times New Roman"/>
                <w:sz w:val="20"/>
                <w:szCs w:val="20"/>
              </w:rPr>
            </w:pPr>
          </w:p>
          <w:p w14:paraId="3C0F2E7A"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1983</w:t>
            </w:r>
          </w:p>
        </w:tc>
        <w:tc>
          <w:tcPr>
            <w:tcW w:w="2268" w:type="dxa"/>
            <w:vAlign w:val="center"/>
          </w:tcPr>
          <w:p w14:paraId="2D76DE28"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Неудовлетворительное (требуется реконструкция дутьевого оборудования)</w:t>
            </w:r>
          </w:p>
        </w:tc>
        <w:tc>
          <w:tcPr>
            <w:tcW w:w="1418" w:type="dxa"/>
          </w:tcPr>
          <w:p w14:paraId="1DC853F7" w14:textId="77777777" w:rsidR="001C1246" w:rsidRPr="00E32ECC" w:rsidRDefault="001C1246" w:rsidP="001C1246">
            <w:pPr>
              <w:spacing w:after="0" w:line="240" w:lineRule="auto"/>
              <w:jc w:val="center"/>
              <w:rPr>
                <w:rFonts w:ascii="Times New Roman" w:hAnsi="Times New Roman" w:cs="Times New Roman"/>
                <w:sz w:val="20"/>
                <w:szCs w:val="20"/>
              </w:rPr>
            </w:pPr>
          </w:p>
        </w:tc>
      </w:tr>
      <w:tr w:rsidR="001C1246" w:rsidRPr="00E32ECC" w14:paraId="1DEFF5A9" w14:textId="2949F476" w:rsidTr="001C1246">
        <w:tc>
          <w:tcPr>
            <w:tcW w:w="468" w:type="dxa"/>
            <w:vAlign w:val="center"/>
          </w:tcPr>
          <w:p w14:paraId="4F52A151" w14:textId="6E6611B7" w:rsidR="001C1246" w:rsidRPr="00E32ECC" w:rsidRDefault="001C1246" w:rsidP="001C124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3360" w:type="dxa"/>
            <w:vAlign w:val="center"/>
          </w:tcPr>
          <w:p w14:paraId="30038CA0"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Дутьевые вентиляторы котла марки ПТВМ-30 ст.№1 типа «ВД Н-11,2» - 2шт</w:t>
            </w:r>
          </w:p>
        </w:tc>
        <w:tc>
          <w:tcPr>
            <w:tcW w:w="1701" w:type="dxa"/>
            <w:vAlign w:val="center"/>
          </w:tcPr>
          <w:p w14:paraId="2FF3177A"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28000 м3/час</w:t>
            </w:r>
          </w:p>
          <w:p w14:paraId="1BD8809C"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1500 об/мин</w:t>
            </w:r>
          </w:p>
          <w:p w14:paraId="5BCA999E" w14:textId="77777777" w:rsidR="001C1246" w:rsidRPr="00E32ECC" w:rsidRDefault="001C1246" w:rsidP="001C1246">
            <w:pPr>
              <w:spacing w:after="0" w:line="240" w:lineRule="auto"/>
              <w:jc w:val="center"/>
              <w:rPr>
                <w:rFonts w:ascii="Times New Roman" w:hAnsi="Times New Roman" w:cs="Times New Roman"/>
                <w:sz w:val="20"/>
                <w:szCs w:val="20"/>
                <w:highlight w:val="yellow"/>
              </w:rPr>
            </w:pPr>
            <w:r w:rsidRPr="00E32ECC">
              <w:rPr>
                <w:rFonts w:ascii="Times New Roman" w:hAnsi="Times New Roman" w:cs="Times New Roman"/>
                <w:sz w:val="20"/>
                <w:szCs w:val="20"/>
              </w:rPr>
              <w:t>55кВт</w:t>
            </w:r>
          </w:p>
        </w:tc>
        <w:tc>
          <w:tcPr>
            <w:tcW w:w="992" w:type="dxa"/>
            <w:vAlign w:val="center"/>
          </w:tcPr>
          <w:p w14:paraId="06741E0A" w14:textId="77777777" w:rsidR="001C1246" w:rsidRPr="00E32ECC" w:rsidRDefault="001C1246" w:rsidP="001C1246">
            <w:pPr>
              <w:spacing w:after="0" w:line="240" w:lineRule="auto"/>
              <w:jc w:val="center"/>
              <w:rPr>
                <w:rFonts w:ascii="Times New Roman" w:hAnsi="Times New Roman" w:cs="Times New Roman"/>
                <w:sz w:val="20"/>
                <w:szCs w:val="20"/>
              </w:rPr>
            </w:pPr>
          </w:p>
          <w:p w14:paraId="2FB11EBB"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1983</w:t>
            </w:r>
          </w:p>
        </w:tc>
        <w:tc>
          <w:tcPr>
            <w:tcW w:w="2268" w:type="dxa"/>
            <w:vAlign w:val="center"/>
          </w:tcPr>
          <w:p w14:paraId="38F4AF25"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Неудовлетворительное (требуется реконструкция дутьевого оборудования)</w:t>
            </w:r>
          </w:p>
        </w:tc>
        <w:tc>
          <w:tcPr>
            <w:tcW w:w="1418" w:type="dxa"/>
          </w:tcPr>
          <w:p w14:paraId="15342285" w14:textId="77777777" w:rsidR="001C1246" w:rsidRPr="00E32ECC" w:rsidRDefault="001C1246" w:rsidP="001C1246">
            <w:pPr>
              <w:spacing w:after="0" w:line="240" w:lineRule="auto"/>
              <w:jc w:val="center"/>
              <w:rPr>
                <w:rFonts w:ascii="Times New Roman" w:hAnsi="Times New Roman" w:cs="Times New Roman"/>
                <w:sz w:val="20"/>
                <w:szCs w:val="20"/>
              </w:rPr>
            </w:pPr>
          </w:p>
        </w:tc>
      </w:tr>
      <w:tr w:rsidR="001C1246" w:rsidRPr="00E32ECC" w14:paraId="501C3E43" w14:textId="0C1CFF04" w:rsidTr="001C1246">
        <w:tc>
          <w:tcPr>
            <w:tcW w:w="468" w:type="dxa"/>
            <w:vAlign w:val="center"/>
          </w:tcPr>
          <w:p w14:paraId="19B0185B" w14:textId="2E5B39AC" w:rsidR="001C1246" w:rsidRPr="00E32ECC" w:rsidRDefault="001C1246" w:rsidP="001C124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3360" w:type="dxa"/>
            <w:vAlign w:val="center"/>
          </w:tcPr>
          <w:p w14:paraId="13A32B3C"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Дутьевые вентиляторы котла марки ПТВМ-30 ст.№2 типа «ВД -11,</w:t>
            </w:r>
            <w:proofErr w:type="gramStart"/>
            <w:r w:rsidRPr="00E32ECC">
              <w:rPr>
                <w:rFonts w:ascii="Times New Roman" w:hAnsi="Times New Roman" w:cs="Times New Roman"/>
                <w:sz w:val="20"/>
                <w:szCs w:val="20"/>
              </w:rPr>
              <w:t>2»  -</w:t>
            </w:r>
            <w:proofErr w:type="gramEnd"/>
            <w:r w:rsidRPr="00E32ECC">
              <w:rPr>
                <w:rFonts w:ascii="Times New Roman" w:hAnsi="Times New Roman" w:cs="Times New Roman"/>
                <w:sz w:val="20"/>
                <w:szCs w:val="20"/>
              </w:rPr>
              <w:t xml:space="preserve"> 2шт</w:t>
            </w:r>
          </w:p>
        </w:tc>
        <w:tc>
          <w:tcPr>
            <w:tcW w:w="1701" w:type="dxa"/>
            <w:vAlign w:val="center"/>
          </w:tcPr>
          <w:p w14:paraId="23258791"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28000 м3/час</w:t>
            </w:r>
          </w:p>
          <w:p w14:paraId="71CE89EF"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1500 об/мин</w:t>
            </w:r>
          </w:p>
          <w:p w14:paraId="1B8E81E0" w14:textId="77777777" w:rsidR="001C1246" w:rsidRPr="00E32ECC" w:rsidRDefault="001C1246" w:rsidP="001C1246">
            <w:pPr>
              <w:spacing w:after="0" w:line="240" w:lineRule="auto"/>
              <w:jc w:val="center"/>
              <w:rPr>
                <w:rFonts w:ascii="Times New Roman" w:hAnsi="Times New Roman" w:cs="Times New Roman"/>
                <w:sz w:val="20"/>
                <w:szCs w:val="20"/>
                <w:highlight w:val="yellow"/>
              </w:rPr>
            </w:pPr>
            <w:r w:rsidRPr="00E32ECC">
              <w:rPr>
                <w:rFonts w:ascii="Times New Roman" w:hAnsi="Times New Roman" w:cs="Times New Roman"/>
                <w:sz w:val="20"/>
                <w:szCs w:val="20"/>
              </w:rPr>
              <w:t>55кВт</w:t>
            </w:r>
          </w:p>
        </w:tc>
        <w:tc>
          <w:tcPr>
            <w:tcW w:w="992" w:type="dxa"/>
            <w:vAlign w:val="center"/>
          </w:tcPr>
          <w:p w14:paraId="45191F27" w14:textId="77777777" w:rsidR="001C1246" w:rsidRPr="00E32ECC" w:rsidRDefault="001C1246" w:rsidP="001C1246">
            <w:pPr>
              <w:spacing w:after="0" w:line="240" w:lineRule="auto"/>
              <w:jc w:val="center"/>
              <w:rPr>
                <w:rFonts w:ascii="Times New Roman" w:hAnsi="Times New Roman" w:cs="Times New Roman"/>
                <w:sz w:val="20"/>
                <w:szCs w:val="20"/>
              </w:rPr>
            </w:pPr>
          </w:p>
          <w:p w14:paraId="6FCCFE85" w14:textId="77777777" w:rsidR="001C1246" w:rsidRPr="00E32ECC" w:rsidRDefault="001C1246" w:rsidP="001C1246">
            <w:pPr>
              <w:spacing w:after="0" w:line="240" w:lineRule="auto"/>
              <w:jc w:val="center"/>
              <w:rPr>
                <w:rFonts w:ascii="Times New Roman" w:hAnsi="Times New Roman" w:cs="Times New Roman"/>
                <w:sz w:val="20"/>
                <w:szCs w:val="20"/>
              </w:rPr>
            </w:pPr>
          </w:p>
          <w:p w14:paraId="264D2EFA"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1983</w:t>
            </w:r>
          </w:p>
        </w:tc>
        <w:tc>
          <w:tcPr>
            <w:tcW w:w="2268" w:type="dxa"/>
            <w:vAlign w:val="center"/>
          </w:tcPr>
          <w:p w14:paraId="7A0FEDA1"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tc>
        <w:tc>
          <w:tcPr>
            <w:tcW w:w="1418" w:type="dxa"/>
          </w:tcPr>
          <w:p w14:paraId="4F7006DB" w14:textId="77777777" w:rsidR="001C1246" w:rsidRPr="00E32ECC" w:rsidRDefault="001C1246" w:rsidP="001C1246">
            <w:pPr>
              <w:spacing w:after="0" w:line="240" w:lineRule="auto"/>
              <w:jc w:val="center"/>
              <w:rPr>
                <w:rFonts w:ascii="Times New Roman" w:hAnsi="Times New Roman" w:cs="Times New Roman"/>
                <w:sz w:val="20"/>
                <w:szCs w:val="20"/>
              </w:rPr>
            </w:pPr>
          </w:p>
        </w:tc>
      </w:tr>
      <w:tr w:rsidR="001C1246" w:rsidRPr="00E32ECC" w14:paraId="2C1CBD29" w14:textId="17C3E790" w:rsidTr="001C1246">
        <w:trPr>
          <w:trHeight w:val="681"/>
        </w:trPr>
        <w:tc>
          <w:tcPr>
            <w:tcW w:w="468" w:type="dxa"/>
            <w:vAlign w:val="center"/>
          </w:tcPr>
          <w:p w14:paraId="668D6515" w14:textId="7520F62A" w:rsidR="001C1246" w:rsidRPr="00E32ECC" w:rsidRDefault="001C1246" w:rsidP="001C124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3360" w:type="dxa"/>
            <w:vAlign w:val="center"/>
          </w:tcPr>
          <w:p w14:paraId="596BC12D"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Сетевой насос ст.№1 типа 1Д1250х63</w:t>
            </w:r>
          </w:p>
        </w:tc>
        <w:tc>
          <w:tcPr>
            <w:tcW w:w="1701" w:type="dxa"/>
            <w:vAlign w:val="center"/>
          </w:tcPr>
          <w:p w14:paraId="1D88F0B6"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1250м3/час.</w:t>
            </w:r>
          </w:p>
          <w:p w14:paraId="29874B2A" w14:textId="77777777" w:rsidR="001C1246" w:rsidRPr="00E32ECC" w:rsidRDefault="001C1246" w:rsidP="001C1246">
            <w:pPr>
              <w:spacing w:after="0" w:line="240" w:lineRule="auto"/>
              <w:jc w:val="center"/>
              <w:rPr>
                <w:rFonts w:ascii="Times New Roman" w:hAnsi="Times New Roman" w:cs="Times New Roman"/>
                <w:sz w:val="20"/>
                <w:szCs w:val="20"/>
              </w:rPr>
            </w:pPr>
            <w:proofErr w:type="gramStart"/>
            <w:r w:rsidRPr="00E32ECC">
              <w:rPr>
                <w:rFonts w:ascii="Times New Roman" w:hAnsi="Times New Roman" w:cs="Times New Roman"/>
                <w:sz w:val="20"/>
                <w:szCs w:val="20"/>
              </w:rPr>
              <w:t>63м.вс.т.</w:t>
            </w:r>
            <w:proofErr w:type="gramEnd"/>
          </w:p>
          <w:p w14:paraId="465B43F4"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200 кВт.</w:t>
            </w:r>
          </w:p>
        </w:tc>
        <w:tc>
          <w:tcPr>
            <w:tcW w:w="992" w:type="dxa"/>
            <w:vAlign w:val="center"/>
          </w:tcPr>
          <w:p w14:paraId="364ABC3C" w14:textId="77777777" w:rsidR="001C1246" w:rsidRPr="00E32ECC" w:rsidRDefault="001C1246" w:rsidP="001C1246">
            <w:pPr>
              <w:spacing w:after="0" w:line="240" w:lineRule="auto"/>
              <w:jc w:val="center"/>
              <w:rPr>
                <w:rFonts w:ascii="Times New Roman" w:hAnsi="Times New Roman" w:cs="Times New Roman"/>
                <w:sz w:val="20"/>
                <w:szCs w:val="20"/>
              </w:rPr>
            </w:pPr>
          </w:p>
          <w:p w14:paraId="6C242668" w14:textId="77777777" w:rsidR="001C1246" w:rsidRPr="00E32ECC" w:rsidRDefault="001C1246" w:rsidP="001C1246">
            <w:pPr>
              <w:spacing w:after="0" w:line="240" w:lineRule="auto"/>
              <w:jc w:val="center"/>
              <w:rPr>
                <w:rFonts w:ascii="Times New Roman" w:hAnsi="Times New Roman" w:cs="Times New Roman"/>
                <w:sz w:val="20"/>
                <w:szCs w:val="20"/>
              </w:rPr>
            </w:pPr>
          </w:p>
          <w:p w14:paraId="41E2511A"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2013</w:t>
            </w:r>
          </w:p>
        </w:tc>
        <w:tc>
          <w:tcPr>
            <w:tcW w:w="2268" w:type="dxa"/>
            <w:vAlign w:val="center"/>
          </w:tcPr>
          <w:p w14:paraId="224E2CE3"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Неудовлетворительное (требуется замена)</w:t>
            </w:r>
          </w:p>
        </w:tc>
        <w:tc>
          <w:tcPr>
            <w:tcW w:w="1418" w:type="dxa"/>
          </w:tcPr>
          <w:p w14:paraId="51973748" w14:textId="77777777" w:rsidR="001C1246" w:rsidRPr="00E32ECC" w:rsidRDefault="001C1246" w:rsidP="001C1246">
            <w:pPr>
              <w:spacing w:after="0" w:line="240" w:lineRule="auto"/>
              <w:jc w:val="center"/>
              <w:rPr>
                <w:rFonts w:ascii="Times New Roman" w:hAnsi="Times New Roman" w:cs="Times New Roman"/>
                <w:sz w:val="20"/>
                <w:szCs w:val="20"/>
              </w:rPr>
            </w:pPr>
          </w:p>
        </w:tc>
      </w:tr>
      <w:tr w:rsidR="001C1246" w:rsidRPr="00E32ECC" w14:paraId="1F952A61" w14:textId="3130B94C" w:rsidTr="001C1246">
        <w:tc>
          <w:tcPr>
            <w:tcW w:w="468" w:type="dxa"/>
            <w:vAlign w:val="center"/>
          </w:tcPr>
          <w:p w14:paraId="65918650" w14:textId="22AB3DAC" w:rsidR="001C1246" w:rsidRPr="00E32ECC" w:rsidRDefault="001C1246" w:rsidP="001C124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3360" w:type="dxa"/>
            <w:vAlign w:val="center"/>
          </w:tcPr>
          <w:p w14:paraId="1ADAA2A7" w14:textId="77777777" w:rsidR="001C1246" w:rsidRPr="00E32ECC" w:rsidRDefault="001C1246" w:rsidP="001C1246">
            <w:pPr>
              <w:spacing w:after="0" w:line="240" w:lineRule="auto"/>
              <w:jc w:val="center"/>
              <w:rPr>
                <w:rFonts w:ascii="Times New Roman" w:hAnsi="Times New Roman" w:cs="Times New Roman"/>
                <w:color w:val="632423"/>
                <w:sz w:val="20"/>
                <w:szCs w:val="20"/>
              </w:rPr>
            </w:pPr>
            <w:r w:rsidRPr="00E32ECC">
              <w:rPr>
                <w:rFonts w:ascii="Times New Roman" w:hAnsi="Times New Roman" w:cs="Times New Roman"/>
                <w:sz w:val="20"/>
                <w:szCs w:val="20"/>
              </w:rPr>
              <w:t>Сетевой насос ст.№2 типа</w:t>
            </w:r>
            <w:r w:rsidRPr="00E32ECC">
              <w:rPr>
                <w:rFonts w:ascii="Times New Roman" w:hAnsi="Times New Roman" w:cs="Times New Roman"/>
                <w:color w:val="632423"/>
                <w:sz w:val="20"/>
                <w:szCs w:val="20"/>
              </w:rPr>
              <w:t xml:space="preserve"> </w:t>
            </w:r>
            <w:r w:rsidRPr="00E32ECC">
              <w:rPr>
                <w:rFonts w:ascii="Times New Roman" w:hAnsi="Times New Roman" w:cs="Times New Roman"/>
                <w:sz w:val="20"/>
                <w:szCs w:val="20"/>
              </w:rPr>
              <w:t>1Д1250х63</w:t>
            </w:r>
          </w:p>
        </w:tc>
        <w:tc>
          <w:tcPr>
            <w:tcW w:w="1701" w:type="dxa"/>
            <w:vAlign w:val="center"/>
          </w:tcPr>
          <w:p w14:paraId="6E10A7D6" w14:textId="77777777" w:rsidR="001C1246" w:rsidRPr="00E32ECC" w:rsidRDefault="001C1246" w:rsidP="001C1246">
            <w:pPr>
              <w:spacing w:after="0" w:line="240" w:lineRule="auto"/>
              <w:jc w:val="center"/>
              <w:rPr>
                <w:rFonts w:ascii="Times New Roman" w:hAnsi="Times New Roman" w:cs="Times New Roman"/>
                <w:sz w:val="20"/>
                <w:szCs w:val="20"/>
              </w:rPr>
            </w:pPr>
          </w:p>
          <w:p w14:paraId="1003AC9D"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1250м3/час.</w:t>
            </w:r>
          </w:p>
          <w:p w14:paraId="7801BDDA" w14:textId="77777777" w:rsidR="001C1246" w:rsidRPr="00E32ECC" w:rsidRDefault="001C1246" w:rsidP="001C1246">
            <w:pPr>
              <w:spacing w:after="0" w:line="240" w:lineRule="auto"/>
              <w:jc w:val="center"/>
              <w:rPr>
                <w:rFonts w:ascii="Times New Roman" w:hAnsi="Times New Roman" w:cs="Times New Roman"/>
                <w:sz w:val="20"/>
                <w:szCs w:val="20"/>
              </w:rPr>
            </w:pPr>
            <w:proofErr w:type="gramStart"/>
            <w:r w:rsidRPr="00E32ECC">
              <w:rPr>
                <w:rFonts w:ascii="Times New Roman" w:hAnsi="Times New Roman" w:cs="Times New Roman"/>
                <w:sz w:val="20"/>
                <w:szCs w:val="20"/>
              </w:rPr>
              <w:t>63м.вс.т.</w:t>
            </w:r>
            <w:proofErr w:type="gramEnd"/>
          </w:p>
          <w:p w14:paraId="75DD4496" w14:textId="77777777" w:rsidR="001C1246" w:rsidRPr="00E32ECC" w:rsidRDefault="001C1246" w:rsidP="001C1246">
            <w:pPr>
              <w:spacing w:after="0" w:line="240" w:lineRule="auto"/>
              <w:jc w:val="center"/>
              <w:rPr>
                <w:rFonts w:ascii="Times New Roman" w:hAnsi="Times New Roman" w:cs="Times New Roman"/>
                <w:color w:val="FF0000"/>
                <w:sz w:val="20"/>
                <w:szCs w:val="20"/>
                <w:highlight w:val="yellow"/>
              </w:rPr>
            </w:pPr>
            <w:r w:rsidRPr="00E32ECC">
              <w:rPr>
                <w:rFonts w:ascii="Times New Roman" w:hAnsi="Times New Roman" w:cs="Times New Roman"/>
                <w:sz w:val="20"/>
                <w:szCs w:val="20"/>
              </w:rPr>
              <w:t>220 кВт.</w:t>
            </w:r>
          </w:p>
        </w:tc>
        <w:tc>
          <w:tcPr>
            <w:tcW w:w="992" w:type="dxa"/>
            <w:vAlign w:val="center"/>
          </w:tcPr>
          <w:p w14:paraId="449D1A04" w14:textId="77777777" w:rsidR="001C1246" w:rsidRPr="00E32ECC" w:rsidRDefault="001C1246" w:rsidP="001C1246">
            <w:pPr>
              <w:spacing w:after="0" w:line="240" w:lineRule="auto"/>
              <w:jc w:val="center"/>
              <w:rPr>
                <w:rFonts w:ascii="Times New Roman" w:hAnsi="Times New Roman" w:cs="Times New Roman"/>
                <w:sz w:val="20"/>
                <w:szCs w:val="20"/>
              </w:rPr>
            </w:pPr>
          </w:p>
          <w:p w14:paraId="59FBD81A" w14:textId="77777777" w:rsidR="001C1246" w:rsidRPr="00E32ECC" w:rsidRDefault="001C1246" w:rsidP="001C1246">
            <w:pPr>
              <w:spacing w:after="0" w:line="240" w:lineRule="auto"/>
              <w:jc w:val="center"/>
              <w:rPr>
                <w:rFonts w:ascii="Times New Roman" w:hAnsi="Times New Roman" w:cs="Times New Roman"/>
                <w:sz w:val="20"/>
                <w:szCs w:val="20"/>
              </w:rPr>
            </w:pPr>
          </w:p>
          <w:p w14:paraId="2D9E56AE"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2013</w:t>
            </w:r>
          </w:p>
        </w:tc>
        <w:tc>
          <w:tcPr>
            <w:tcW w:w="2268" w:type="dxa"/>
            <w:vAlign w:val="center"/>
          </w:tcPr>
          <w:p w14:paraId="2E702701"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Неудовлетворительное (требуется замена)</w:t>
            </w:r>
          </w:p>
        </w:tc>
        <w:tc>
          <w:tcPr>
            <w:tcW w:w="1418" w:type="dxa"/>
          </w:tcPr>
          <w:p w14:paraId="354160EB" w14:textId="77777777" w:rsidR="001C1246" w:rsidRPr="00E32ECC" w:rsidRDefault="001C1246" w:rsidP="001C1246">
            <w:pPr>
              <w:spacing w:after="0" w:line="240" w:lineRule="auto"/>
              <w:jc w:val="center"/>
              <w:rPr>
                <w:rFonts w:ascii="Times New Roman" w:hAnsi="Times New Roman" w:cs="Times New Roman"/>
                <w:sz w:val="20"/>
                <w:szCs w:val="20"/>
              </w:rPr>
            </w:pPr>
          </w:p>
        </w:tc>
      </w:tr>
      <w:tr w:rsidR="001C1246" w:rsidRPr="00E32ECC" w14:paraId="14314F53" w14:textId="282FD5B7" w:rsidTr="001C1246">
        <w:trPr>
          <w:trHeight w:val="797"/>
        </w:trPr>
        <w:tc>
          <w:tcPr>
            <w:tcW w:w="468" w:type="dxa"/>
            <w:vAlign w:val="center"/>
          </w:tcPr>
          <w:p w14:paraId="38879CFC" w14:textId="567ADF14" w:rsidR="001C1246" w:rsidRPr="00E32ECC" w:rsidRDefault="001C1246" w:rsidP="001C124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3360" w:type="dxa"/>
            <w:vAlign w:val="center"/>
          </w:tcPr>
          <w:p w14:paraId="459E4FE8" w14:textId="77777777" w:rsidR="001C1246" w:rsidRPr="00E32ECC" w:rsidRDefault="001C1246" w:rsidP="001C1246">
            <w:pPr>
              <w:spacing w:after="0" w:line="240" w:lineRule="auto"/>
              <w:jc w:val="center"/>
              <w:rPr>
                <w:rFonts w:ascii="Times New Roman" w:hAnsi="Times New Roman" w:cs="Times New Roman"/>
                <w:color w:val="632423"/>
                <w:sz w:val="20"/>
                <w:szCs w:val="20"/>
              </w:rPr>
            </w:pPr>
            <w:r w:rsidRPr="00E32ECC">
              <w:rPr>
                <w:rFonts w:ascii="Times New Roman" w:hAnsi="Times New Roman" w:cs="Times New Roman"/>
                <w:sz w:val="20"/>
                <w:szCs w:val="20"/>
              </w:rPr>
              <w:t>Сетевой насос №3 типа</w:t>
            </w:r>
            <w:r w:rsidRPr="00E32ECC">
              <w:rPr>
                <w:rFonts w:ascii="Times New Roman" w:hAnsi="Times New Roman" w:cs="Times New Roman"/>
                <w:color w:val="632423"/>
                <w:sz w:val="20"/>
                <w:szCs w:val="20"/>
              </w:rPr>
              <w:t xml:space="preserve"> </w:t>
            </w:r>
            <w:r w:rsidRPr="00E32ECC">
              <w:rPr>
                <w:rFonts w:ascii="Times New Roman" w:hAnsi="Times New Roman" w:cs="Times New Roman"/>
                <w:sz w:val="20"/>
                <w:szCs w:val="20"/>
              </w:rPr>
              <w:t>1Д1250х125</w:t>
            </w:r>
          </w:p>
        </w:tc>
        <w:tc>
          <w:tcPr>
            <w:tcW w:w="1701" w:type="dxa"/>
            <w:vAlign w:val="center"/>
          </w:tcPr>
          <w:p w14:paraId="05153F19"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1250м3/час.</w:t>
            </w:r>
          </w:p>
          <w:p w14:paraId="1B22442D"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125 </w:t>
            </w:r>
            <w:proofErr w:type="spellStart"/>
            <w:r w:rsidRPr="00E32ECC">
              <w:rPr>
                <w:rFonts w:ascii="Times New Roman" w:hAnsi="Times New Roman" w:cs="Times New Roman"/>
                <w:sz w:val="20"/>
                <w:szCs w:val="20"/>
              </w:rPr>
              <w:t>м.вс.т</w:t>
            </w:r>
            <w:proofErr w:type="spellEnd"/>
            <w:r w:rsidRPr="00E32ECC">
              <w:rPr>
                <w:rFonts w:ascii="Times New Roman" w:hAnsi="Times New Roman" w:cs="Times New Roman"/>
                <w:sz w:val="20"/>
                <w:szCs w:val="20"/>
              </w:rPr>
              <w:t>.</w:t>
            </w:r>
          </w:p>
          <w:p w14:paraId="0C9E3EA1" w14:textId="77777777" w:rsidR="001C1246" w:rsidRPr="00E32ECC" w:rsidRDefault="001C1246" w:rsidP="001C1246">
            <w:pPr>
              <w:spacing w:after="0" w:line="240" w:lineRule="auto"/>
              <w:jc w:val="center"/>
              <w:rPr>
                <w:rFonts w:ascii="Times New Roman" w:hAnsi="Times New Roman" w:cs="Times New Roman"/>
                <w:color w:val="FF0000"/>
                <w:sz w:val="20"/>
                <w:szCs w:val="20"/>
                <w:highlight w:val="yellow"/>
              </w:rPr>
            </w:pPr>
            <w:r w:rsidRPr="00E32ECC">
              <w:rPr>
                <w:rFonts w:ascii="Times New Roman" w:hAnsi="Times New Roman" w:cs="Times New Roman"/>
                <w:sz w:val="20"/>
                <w:szCs w:val="20"/>
              </w:rPr>
              <w:t>280 кВт.</w:t>
            </w:r>
          </w:p>
        </w:tc>
        <w:tc>
          <w:tcPr>
            <w:tcW w:w="992" w:type="dxa"/>
            <w:vAlign w:val="center"/>
          </w:tcPr>
          <w:p w14:paraId="776583D5"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1983</w:t>
            </w:r>
          </w:p>
        </w:tc>
        <w:tc>
          <w:tcPr>
            <w:tcW w:w="2268" w:type="dxa"/>
            <w:vAlign w:val="center"/>
          </w:tcPr>
          <w:p w14:paraId="0C7F8C2D"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tc>
        <w:tc>
          <w:tcPr>
            <w:tcW w:w="1418" w:type="dxa"/>
          </w:tcPr>
          <w:p w14:paraId="4E2685C0" w14:textId="77777777" w:rsidR="001C1246" w:rsidRPr="00E32ECC" w:rsidRDefault="001C1246" w:rsidP="001C1246">
            <w:pPr>
              <w:spacing w:after="0" w:line="240" w:lineRule="auto"/>
              <w:jc w:val="center"/>
              <w:rPr>
                <w:rFonts w:ascii="Times New Roman" w:hAnsi="Times New Roman" w:cs="Times New Roman"/>
                <w:sz w:val="20"/>
                <w:szCs w:val="20"/>
              </w:rPr>
            </w:pPr>
          </w:p>
        </w:tc>
      </w:tr>
      <w:tr w:rsidR="001C1246" w:rsidRPr="00E32ECC" w14:paraId="3B50C6D5" w14:textId="36E60066" w:rsidTr="001C1246">
        <w:tc>
          <w:tcPr>
            <w:tcW w:w="468" w:type="dxa"/>
            <w:vAlign w:val="center"/>
          </w:tcPr>
          <w:p w14:paraId="42BCE6BD" w14:textId="4C43BA04" w:rsidR="001C1246" w:rsidRPr="00E32ECC" w:rsidRDefault="001C1246" w:rsidP="001C124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3360" w:type="dxa"/>
            <w:vAlign w:val="center"/>
          </w:tcPr>
          <w:p w14:paraId="63ECB45A"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Насос рециркуляции ст.№ 1 водогрейных </w:t>
            </w:r>
            <w:proofErr w:type="gramStart"/>
            <w:r w:rsidRPr="00E32ECC">
              <w:rPr>
                <w:rFonts w:ascii="Times New Roman" w:hAnsi="Times New Roman" w:cs="Times New Roman"/>
                <w:sz w:val="20"/>
                <w:szCs w:val="20"/>
              </w:rPr>
              <w:t>котлов  ПТВМ</w:t>
            </w:r>
            <w:proofErr w:type="gramEnd"/>
            <w:r w:rsidRPr="00E32ECC">
              <w:rPr>
                <w:rFonts w:ascii="Times New Roman" w:hAnsi="Times New Roman" w:cs="Times New Roman"/>
                <w:sz w:val="20"/>
                <w:szCs w:val="20"/>
              </w:rPr>
              <w:t xml:space="preserve">-30 №1,2 типа </w:t>
            </w:r>
            <w:r w:rsidRPr="00E32ECC">
              <w:rPr>
                <w:rFonts w:ascii="Times New Roman" w:hAnsi="Times New Roman" w:cs="Times New Roman"/>
                <w:sz w:val="20"/>
                <w:szCs w:val="20"/>
                <w:lang w:val="en-US"/>
              </w:rPr>
              <w:t>Grundfos</w:t>
            </w:r>
          </w:p>
          <w:p w14:paraId="0ACFDCC8"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w:t>
            </w:r>
            <w:r w:rsidRPr="00E32ECC">
              <w:rPr>
                <w:rFonts w:ascii="Times New Roman" w:hAnsi="Times New Roman" w:cs="Times New Roman"/>
                <w:sz w:val="20"/>
                <w:szCs w:val="20"/>
                <w:lang w:val="en-US"/>
              </w:rPr>
              <w:t>NK</w:t>
            </w:r>
            <w:r w:rsidRPr="00E32ECC">
              <w:rPr>
                <w:rFonts w:ascii="Times New Roman" w:hAnsi="Times New Roman" w:cs="Times New Roman"/>
                <w:sz w:val="20"/>
                <w:szCs w:val="20"/>
              </w:rPr>
              <w:t>150</w:t>
            </w:r>
            <w:r w:rsidRPr="00E32ECC">
              <w:rPr>
                <w:rFonts w:ascii="Times New Roman" w:hAnsi="Times New Roman" w:cs="Times New Roman"/>
                <w:sz w:val="20"/>
                <w:szCs w:val="20"/>
                <w:lang w:val="en-US"/>
              </w:rPr>
              <w:t> </w:t>
            </w:r>
            <w:r w:rsidRPr="00E32ECC">
              <w:rPr>
                <w:rFonts w:ascii="Times New Roman" w:hAnsi="Times New Roman" w:cs="Times New Roman"/>
                <w:sz w:val="20"/>
                <w:szCs w:val="20"/>
              </w:rPr>
              <w:t>250»</w:t>
            </w:r>
          </w:p>
        </w:tc>
        <w:tc>
          <w:tcPr>
            <w:tcW w:w="1701" w:type="dxa"/>
            <w:vAlign w:val="center"/>
          </w:tcPr>
          <w:p w14:paraId="648F2F79"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От 0°С до +120°С</w:t>
            </w:r>
          </w:p>
        </w:tc>
        <w:tc>
          <w:tcPr>
            <w:tcW w:w="992" w:type="dxa"/>
            <w:vAlign w:val="center"/>
          </w:tcPr>
          <w:p w14:paraId="641D14F0" w14:textId="77777777" w:rsidR="001C1246" w:rsidRPr="00E32ECC" w:rsidRDefault="001C1246" w:rsidP="001C1246">
            <w:pPr>
              <w:spacing w:after="0" w:line="240" w:lineRule="auto"/>
              <w:jc w:val="center"/>
              <w:rPr>
                <w:rFonts w:ascii="Times New Roman" w:hAnsi="Times New Roman" w:cs="Times New Roman"/>
                <w:sz w:val="20"/>
                <w:szCs w:val="20"/>
              </w:rPr>
            </w:pPr>
          </w:p>
          <w:p w14:paraId="4AB92F2D" w14:textId="77777777" w:rsidR="001C1246" w:rsidRPr="00E32ECC" w:rsidRDefault="001C1246" w:rsidP="001C1246">
            <w:pPr>
              <w:spacing w:after="0" w:line="240" w:lineRule="auto"/>
              <w:jc w:val="center"/>
              <w:rPr>
                <w:rFonts w:ascii="Times New Roman" w:hAnsi="Times New Roman" w:cs="Times New Roman"/>
                <w:sz w:val="20"/>
                <w:szCs w:val="20"/>
              </w:rPr>
            </w:pPr>
          </w:p>
          <w:p w14:paraId="3D53B215" w14:textId="77777777" w:rsidR="001C1246" w:rsidRPr="00E32ECC" w:rsidRDefault="001C1246" w:rsidP="001C1246">
            <w:pPr>
              <w:spacing w:after="0" w:line="240" w:lineRule="auto"/>
              <w:jc w:val="center"/>
              <w:rPr>
                <w:rFonts w:ascii="Times New Roman" w:hAnsi="Times New Roman" w:cs="Times New Roman"/>
                <w:sz w:val="20"/>
                <w:szCs w:val="20"/>
              </w:rPr>
            </w:pPr>
          </w:p>
          <w:p w14:paraId="4EE39636"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2008</w:t>
            </w:r>
          </w:p>
        </w:tc>
        <w:tc>
          <w:tcPr>
            <w:tcW w:w="2268" w:type="dxa"/>
            <w:vAlign w:val="center"/>
          </w:tcPr>
          <w:p w14:paraId="0C067381" w14:textId="77777777" w:rsidR="001C1246" w:rsidRPr="00E32ECC" w:rsidRDefault="001C1246" w:rsidP="001C1246">
            <w:pPr>
              <w:spacing w:after="0" w:line="240" w:lineRule="auto"/>
              <w:jc w:val="center"/>
              <w:rPr>
                <w:rFonts w:ascii="Times New Roman" w:hAnsi="Times New Roman" w:cs="Times New Roman"/>
                <w:sz w:val="20"/>
                <w:szCs w:val="20"/>
              </w:rPr>
            </w:pPr>
          </w:p>
          <w:p w14:paraId="6E89E631"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tc>
        <w:tc>
          <w:tcPr>
            <w:tcW w:w="1418" w:type="dxa"/>
          </w:tcPr>
          <w:p w14:paraId="30AA273E" w14:textId="77777777" w:rsidR="001C1246" w:rsidRPr="00E32ECC" w:rsidRDefault="001C1246" w:rsidP="001C1246">
            <w:pPr>
              <w:spacing w:after="0" w:line="240" w:lineRule="auto"/>
              <w:jc w:val="center"/>
              <w:rPr>
                <w:rFonts w:ascii="Times New Roman" w:hAnsi="Times New Roman" w:cs="Times New Roman"/>
                <w:sz w:val="20"/>
                <w:szCs w:val="20"/>
              </w:rPr>
            </w:pPr>
          </w:p>
        </w:tc>
      </w:tr>
      <w:tr w:rsidR="001C1246" w:rsidRPr="00E32ECC" w14:paraId="6EC9C81C" w14:textId="0AB0355E" w:rsidTr="001C1246">
        <w:tc>
          <w:tcPr>
            <w:tcW w:w="468" w:type="dxa"/>
            <w:tcBorders>
              <w:bottom w:val="single" w:sz="4" w:space="0" w:color="auto"/>
            </w:tcBorders>
            <w:vAlign w:val="center"/>
          </w:tcPr>
          <w:p w14:paraId="24E8BBE9" w14:textId="18CA9A8C" w:rsidR="001C1246" w:rsidRPr="00E32ECC" w:rsidRDefault="001C1246" w:rsidP="001C124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3360" w:type="dxa"/>
            <w:tcBorders>
              <w:bottom w:val="single" w:sz="4" w:space="0" w:color="auto"/>
            </w:tcBorders>
            <w:vAlign w:val="center"/>
          </w:tcPr>
          <w:p w14:paraId="0F7DAE04"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Насос рециркуляции ст.№ 2 водогрейных </w:t>
            </w:r>
            <w:proofErr w:type="gramStart"/>
            <w:r w:rsidRPr="00E32ECC">
              <w:rPr>
                <w:rFonts w:ascii="Times New Roman" w:hAnsi="Times New Roman" w:cs="Times New Roman"/>
                <w:sz w:val="20"/>
                <w:szCs w:val="20"/>
              </w:rPr>
              <w:t>котлов  ПТВМ</w:t>
            </w:r>
            <w:proofErr w:type="gramEnd"/>
            <w:r w:rsidRPr="00E32ECC">
              <w:rPr>
                <w:rFonts w:ascii="Times New Roman" w:hAnsi="Times New Roman" w:cs="Times New Roman"/>
                <w:sz w:val="20"/>
                <w:szCs w:val="20"/>
              </w:rPr>
              <w:t>-30 №1,2 марки «Д320-50»</w:t>
            </w:r>
          </w:p>
        </w:tc>
        <w:tc>
          <w:tcPr>
            <w:tcW w:w="1701" w:type="dxa"/>
            <w:tcBorders>
              <w:bottom w:val="single" w:sz="4" w:space="0" w:color="auto"/>
            </w:tcBorders>
            <w:vAlign w:val="center"/>
          </w:tcPr>
          <w:p w14:paraId="3078D337"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320м3/час.</w:t>
            </w:r>
          </w:p>
          <w:p w14:paraId="264BBE39" w14:textId="77777777" w:rsidR="001C1246" w:rsidRPr="00E32ECC" w:rsidRDefault="001C1246" w:rsidP="001C1246">
            <w:pPr>
              <w:spacing w:after="0" w:line="240" w:lineRule="auto"/>
              <w:jc w:val="center"/>
              <w:rPr>
                <w:rFonts w:ascii="Times New Roman" w:hAnsi="Times New Roman" w:cs="Times New Roman"/>
                <w:sz w:val="20"/>
                <w:szCs w:val="20"/>
              </w:rPr>
            </w:pPr>
            <w:proofErr w:type="gramStart"/>
            <w:r w:rsidRPr="00E32ECC">
              <w:rPr>
                <w:rFonts w:ascii="Times New Roman" w:hAnsi="Times New Roman" w:cs="Times New Roman"/>
                <w:sz w:val="20"/>
                <w:szCs w:val="20"/>
              </w:rPr>
              <w:t>50м.вс.т.</w:t>
            </w:r>
            <w:proofErr w:type="gramEnd"/>
          </w:p>
          <w:p w14:paraId="42CD50FF"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70 кВт.</w:t>
            </w:r>
          </w:p>
        </w:tc>
        <w:tc>
          <w:tcPr>
            <w:tcW w:w="992" w:type="dxa"/>
            <w:tcBorders>
              <w:bottom w:val="single" w:sz="4" w:space="0" w:color="auto"/>
            </w:tcBorders>
            <w:vAlign w:val="center"/>
          </w:tcPr>
          <w:p w14:paraId="59A91AA1" w14:textId="77777777" w:rsidR="001C1246" w:rsidRPr="00E32ECC" w:rsidRDefault="001C1246" w:rsidP="001C1246">
            <w:pPr>
              <w:spacing w:after="0" w:line="240" w:lineRule="auto"/>
              <w:jc w:val="center"/>
              <w:rPr>
                <w:rFonts w:ascii="Times New Roman" w:hAnsi="Times New Roman" w:cs="Times New Roman"/>
                <w:sz w:val="20"/>
                <w:szCs w:val="20"/>
              </w:rPr>
            </w:pPr>
          </w:p>
          <w:p w14:paraId="476F8414" w14:textId="77777777" w:rsidR="001C1246" w:rsidRPr="00E32ECC" w:rsidRDefault="001C1246" w:rsidP="001C1246">
            <w:pPr>
              <w:spacing w:after="0" w:line="240" w:lineRule="auto"/>
              <w:jc w:val="center"/>
              <w:rPr>
                <w:rFonts w:ascii="Times New Roman" w:hAnsi="Times New Roman" w:cs="Times New Roman"/>
                <w:sz w:val="20"/>
                <w:szCs w:val="20"/>
              </w:rPr>
            </w:pPr>
          </w:p>
          <w:p w14:paraId="1C2ADB32" w14:textId="77777777" w:rsidR="001C1246" w:rsidRPr="00E32ECC" w:rsidRDefault="001C1246" w:rsidP="001C1246">
            <w:pPr>
              <w:spacing w:after="0" w:line="240" w:lineRule="auto"/>
              <w:jc w:val="center"/>
              <w:rPr>
                <w:rFonts w:ascii="Times New Roman" w:hAnsi="Times New Roman" w:cs="Times New Roman"/>
                <w:sz w:val="20"/>
                <w:szCs w:val="20"/>
              </w:rPr>
            </w:pPr>
          </w:p>
          <w:p w14:paraId="3327BE2B"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2018</w:t>
            </w:r>
          </w:p>
        </w:tc>
        <w:tc>
          <w:tcPr>
            <w:tcW w:w="2268" w:type="dxa"/>
            <w:tcBorders>
              <w:bottom w:val="single" w:sz="4" w:space="0" w:color="auto"/>
            </w:tcBorders>
            <w:vAlign w:val="center"/>
          </w:tcPr>
          <w:p w14:paraId="16B74985" w14:textId="77777777" w:rsidR="001C1246" w:rsidRPr="00E32ECC" w:rsidRDefault="001C1246" w:rsidP="001C1246">
            <w:pPr>
              <w:spacing w:after="0" w:line="240" w:lineRule="auto"/>
              <w:jc w:val="center"/>
              <w:rPr>
                <w:rFonts w:ascii="Times New Roman" w:hAnsi="Times New Roman" w:cs="Times New Roman"/>
                <w:sz w:val="20"/>
                <w:szCs w:val="20"/>
              </w:rPr>
            </w:pPr>
          </w:p>
          <w:p w14:paraId="108C3B40"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tc>
        <w:tc>
          <w:tcPr>
            <w:tcW w:w="1418" w:type="dxa"/>
            <w:tcBorders>
              <w:bottom w:val="single" w:sz="4" w:space="0" w:color="auto"/>
            </w:tcBorders>
          </w:tcPr>
          <w:p w14:paraId="24FC0156" w14:textId="77777777" w:rsidR="001C1246" w:rsidRPr="00E32ECC" w:rsidRDefault="001C1246" w:rsidP="001C1246">
            <w:pPr>
              <w:spacing w:after="0" w:line="240" w:lineRule="auto"/>
              <w:jc w:val="center"/>
              <w:rPr>
                <w:rFonts w:ascii="Times New Roman" w:hAnsi="Times New Roman" w:cs="Times New Roman"/>
                <w:sz w:val="20"/>
                <w:szCs w:val="20"/>
              </w:rPr>
            </w:pPr>
          </w:p>
        </w:tc>
      </w:tr>
      <w:tr w:rsidR="001C1246" w:rsidRPr="00E32ECC" w14:paraId="24DCB017" w14:textId="72CBFDD5" w:rsidTr="001C1246">
        <w:tc>
          <w:tcPr>
            <w:tcW w:w="468" w:type="dxa"/>
            <w:tcBorders>
              <w:bottom w:val="single" w:sz="4" w:space="0" w:color="auto"/>
            </w:tcBorders>
            <w:vAlign w:val="center"/>
          </w:tcPr>
          <w:p w14:paraId="4E0ECD69" w14:textId="669B78AA" w:rsidR="001C1246" w:rsidRPr="00E32ECC" w:rsidRDefault="001C1246" w:rsidP="001C124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3360" w:type="dxa"/>
            <w:tcBorders>
              <w:bottom w:val="single" w:sz="4" w:space="0" w:color="auto"/>
            </w:tcBorders>
            <w:vAlign w:val="center"/>
          </w:tcPr>
          <w:p w14:paraId="28EB1D12" w14:textId="77777777" w:rsidR="001C1246" w:rsidRPr="00E32ECC" w:rsidRDefault="001C1246" w:rsidP="001C1246">
            <w:pPr>
              <w:spacing w:after="0" w:line="240" w:lineRule="auto"/>
              <w:jc w:val="center"/>
              <w:rPr>
                <w:rFonts w:ascii="Times New Roman" w:hAnsi="Times New Roman" w:cs="Times New Roman"/>
                <w:color w:val="632423"/>
                <w:sz w:val="20"/>
                <w:szCs w:val="20"/>
              </w:rPr>
            </w:pPr>
            <w:r w:rsidRPr="00E32ECC">
              <w:rPr>
                <w:rFonts w:ascii="Times New Roman" w:hAnsi="Times New Roman" w:cs="Times New Roman"/>
                <w:sz w:val="20"/>
                <w:szCs w:val="20"/>
              </w:rPr>
              <w:t xml:space="preserve">Котловой насос (циркуляционный) ст. № 1 водогрейного </w:t>
            </w:r>
            <w:proofErr w:type="gramStart"/>
            <w:r w:rsidRPr="00E32ECC">
              <w:rPr>
                <w:rFonts w:ascii="Times New Roman" w:hAnsi="Times New Roman" w:cs="Times New Roman"/>
                <w:sz w:val="20"/>
                <w:szCs w:val="20"/>
              </w:rPr>
              <w:t>котла  марки</w:t>
            </w:r>
            <w:proofErr w:type="gramEnd"/>
            <w:r w:rsidRPr="00E32ECC">
              <w:rPr>
                <w:rFonts w:ascii="Times New Roman" w:hAnsi="Times New Roman" w:cs="Times New Roman"/>
                <w:sz w:val="20"/>
                <w:szCs w:val="20"/>
              </w:rPr>
              <w:t xml:space="preserve"> «RS-D4500» №3 марки </w:t>
            </w:r>
            <w:proofErr w:type="spellStart"/>
            <w:r w:rsidRPr="00E32ECC">
              <w:rPr>
                <w:rFonts w:ascii="Times New Roman" w:hAnsi="Times New Roman" w:cs="Times New Roman"/>
                <w:sz w:val="20"/>
                <w:szCs w:val="20"/>
                <w:lang w:val="en-US"/>
              </w:rPr>
              <w:t>Wilo</w:t>
            </w:r>
            <w:proofErr w:type="spellEnd"/>
            <w:r w:rsidRPr="00E32ECC">
              <w:rPr>
                <w:rFonts w:ascii="Times New Roman" w:hAnsi="Times New Roman" w:cs="Times New Roman"/>
                <w:sz w:val="20"/>
                <w:szCs w:val="20"/>
              </w:rPr>
              <w:t xml:space="preserve"> </w:t>
            </w:r>
            <w:r w:rsidRPr="00E32ECC">
              <w:rPr>
                <w:rFonts w:ascii="Times New Roman" w:hAnsi="Times New Roman" w:cs="Times New Roman"/>
                <w:sz w:val="20"/>
                <w:szCs w:val="20"/>
                <w:lang w:val="en-US"/>
              </w:rPr>
              <w:t>BL</w:t>
            </w:r>
            <w:r w:rsidRPr="00E32ECC">
              <w:rPr>
                <w:rFonts w:ascii="Times New Roman" w:hAnsi="Times New Roman" w:cs="Times New Roman"/>
                <w:sz w:val="20"/>
                <w:szCs w:val="20"/>
              </w:rPr>
              <w:t>80/160-18.5/2</w:t>
            </w:r>
          </w:p>
        </w:tc>
        <w:tc>
          <w:tcPr>
            <w:tcW w:w="1701" w:type="dxa"/>
            <w:tcBorders>
              <w:bottom w:val="single" w:sz="4" w:space="0" w:color="auto"/>
            </w:tcBorders>
            <w:vAlign w:val="center"/>
          </w:tcPr>
          <w:p w14:paraId="162D202E"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250м3/час.</w:t>
            </w:r>
          </w:p>
          <w:p w14:paraId="5C384CA4" w14:textId="77777777" w:rsidR="001C1246" w:rsidRPr="00E32ECC" w:rsidRDefault="001C1246" w:rsidP="001C1246">
            <w:pPr>
              <w:spacing w:after="0" w:line="240" w:lineRule="auto"/>
              <w:jc w:val="center"/>
              <w:rPr>
                <w:rFonts w:ascii="Times New Roman" w:hAnsi="Times New Roman" w:cs="Times New Roman"/>
                <w:sz w:val="20"/>
                <w:szCs w:val="20"/>
              </w:rPr>
            </w:pPr>
            <w:proofErr w:type="gramStart"/>
            <w:r w:rsidRPr="00E32ECC">
              <w:rPr>
                <w:rFonts w:ascii="Times New Roman" w:hAnsi="Times New Roman" w:cs="Times New Roman"/>
                <w:sz w:val="20"/>
                <w:szCs w:val="20"/>
              </w:rPr>
              <w:t>30м.вс.т.</w:t>
            </w:r>
            <w:proofErr w:type="gramEnd"/>
          </w:p>
          <w:p w14:paraId="76E117CD"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19квт.</w:t>
            </w:r>
          </w:p>
        </w:tc>
        <w:tc>
          <w:tcPr>
            <w:tcW w:w="992" w:type="dxa"/>
            <w:tcBorders>
              <w:bottom w:val="single" w:sz="4" w:space="0" w:color="auto"/>
            </w:tcBorders>
            <w:vAlign w:val="center"/>
          </w:tcPr>
          <w:p w14:paraId="345B06B7" w14:textId="77777777" w:rsidR="001C1246" w:rsidRPr="00E32ECC" w:rsidRDefault="001C1246" w:rsidP="001C1246">
            <w:pPr>
              <w:spacing w:after="0" w:line="240" w:lineRule="auto"/>
              <w:jc w:val="center"/>
              <w:rPr>
                <w:rFonts w:ascii="Times New Roman" w:hAnsi="Times New Roman" w:cs="Times New Roman"/>
                <w:sz w:val="20"/>
                <w:szCs w:val="20"/>
              </w:rPr>
            </w:pPr>
          </w:p>
          <w:p w14:paraId="231D5C0B" w14:textId="77777777" w:rsidR="001C1246" w:rsidRPr="00E32ECC" w:rsidRDefault="001C1246" w:rsidP="001C1246">
            <w:pPr>
              <w:spacing w:after="0" w:line="240" w:lineRule="auto"/>
              <w:jc w:val="center"/>
              <w:rPr>
                <w:rFonts w:ascii="Times New Roman" w:hAnsi="Times New Roman" w:cs="Times New Roman"/>
                <w:sz w:val="20"/>
                <w:szCs w:val="20"/>
              </w:rPr>
            </w:pPr>
          </w:p>
          <w:p w14:paraId="3860E95D" w14:textId="77777777" w:rsidR="001C1246" w:rsidRPr="00E32ECC" w:rsidRDefault="001C1246" w:rsidP="001C1246">
            <w:pPr>
              <w:spacing w:after="0" w:line="240" w:lineRule="auto"/>
              <w:jc w:val="center"/>
              <w:rPr>
                <w:rFonts w:ascii="Times New Roman" w:hAnsi="Times New Roman" w:cs="Times New Roman"/>
                <w:sz w:val="20"/>
                <w:szCs w:val="20"/>
              </w:rPr>
            </w:pPr>
          </w:p>
          <w:p w14:paraId="78E566AE"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2018</w:t>
            </w:r>
          </w:p>
        </w:tc>
        <w:tc>
          <w:tcPr>
            <w:tcW w:w="2268" w:type="dxa"/>
            <w:tcBorders>
              <w:bottom w:val="single" w:sz="4" w:space="0" w:color="auto"/>
            </w:tcBorders>
            <w:vAlign w:val="center"/>
          </w:tcPr>
          <w:p w14:paraId="13A10F82"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tc>
        <w:tc>
          <w:tcPr>
            <w:tcW w:w="1418" w:type="dxa"/>
            <w:tcBorders>
              <w:bottom w:val="single" w:sz="4" w:space="0" w:color="auto"/>
            </w:tcBorders>
          </w:tcPr>
          <w:p w14:paraId="16D5BA0F" w14:textId="77777777" w:rsidR="001C1246" w:rsidRPr="00E32ECC" w:rsidRDefault="001C1246" w:rsidP="001C1246">
            <w:pPr>
              <w:spacing w:after="0" w:line="240" w:lineRule="auto"/>
              <w:jc w:val="center"/>
              <w:rPr>
                <w:rFonts w:ascii="Times New Roman" w:hAnsi="Times New Roman" w:cs="Times New Roman"/>
                <w:sz w:val="20"/>
                <w:szCs w:val="20"/>
              </w:rPr>
            </w:pPr>
          </w:p>
        </w:tc>
      </w:tr>
      <w:tr w:rsidR="001C1246" w:rsidRPr="00E32ECC" w14:paraId="3D3922A7" w14:textId="204F97A9" w:rsidTr="001C1246">
        <w:tc>
          <w:tcPr>
            <w:tcW w:w="468" w:type="dxa"/>
            <w:tcBorders>
              <w:top w:val="single" w:sz="4" w:space="0" w:color="auto"/>
              <w:left w:val="single" w:sz="4" w:space="0" w:color="auto"/>
              <w:bottom w:val="single" w:sz="4" w:space="0" w:color="auto"/>
              <w:right w:val="single" w:sz="4" w:space="0" w:color="auto"/>
            </w:tcBorders>
            <w:vAlign w:val="center"/>
          </w:tcPr>
          <w:p w14:paraId="415C2F3B" w14:textId="08A37767" w:rsidR="001C1246" w:rsidRPr="00E32ECC" w:rsidRDefault="001C1246" w:rsidP="001C124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w:t>
            </w:r>
          </w:p>
        </w:tc>
        <w:tc>
          <w:tcPr>
            <w:tcW w:w="3360" w:type="dxa"/>
            <w:tcBorders>
              <w:top w:val="single" w:sz="4" w:space="0" w:color="auto"/>
              <w:left w:val="single" w:sz="4" w:space="0" w:color="auto"/>
              <w:bottom w:val="single" w:sz="4" w:space="0" w:color="auto"/>
              <w:right w:val="single" w:sz="4" w:space="0" w:color="auto"/>
            </w:tcBorders>
            <w:vAlign w:val="center"/>
          </w:tcPr>
          <w:p w14:paraId="088CD237" w14:textId="77777777" w:rsidR="001C1246" w:rsidRPr="00E32ECC" w:rsidRDefault="001C1246" w:rsidP="001C1246">
            <w:pPr>
              <w:spacing w:after="0" w:line="240" w:lineRule="auto"/>
              <w:jc w:val="center"/>
              <w:rPr>
                <w:rFonts w:ascii="Times New Roman" w:hAnsi="Times New Roman" w:cs="Times New Roman"/>
                <w:color w:val="632423"/>
                <w:sz w:val="20"/>
                <w:szCs w:val="20"/>
              </w:rPr>
            </w:pPr>
            <w:r w:rsidRPr="00E32ECC">
              <w:rPr>
                <w:rFonts w:ascii="Times New Roman" w:hAnsi="Times New Roman" w:cs="Times New Roman"/>
                <w:sz w:val="20"/>
                <w:szCs w:val="20"/>
              </w:rPr>
              <w:t xml:space="preserve">Насос циркуляционный ст.№ 1 водогрейного </w:t>
            </w:r>
            <w:proofErr w:type="gramStart"/>
            <w:r w:rsidRPr="00E32ECC">
              <w:rPr>
                <w:rFonts w:ascii="Times New Roman" w:hAnsi="Times New Roman" w:cs="Times New Roman"/>
                <w:sz w:val="20"/>
                <w:szCs w:val="20"/>
              </w:rPr>
              <w:t>котла  марки</w:t>
            </w:r>
            <w:proofErr w:type="gramEnd"/>
            <w:r w:rsidRPr="00E32ECC">
              <w:rPr>
                <w:rFonts w:ascii="Times New Roman" w:hAnsi="Times New Roman" w:cs="Times New Roman"/>
                <w:sz w:val="20"/>
                <w:szCs w:val="20"/>
              </w:rPr>
              <w:t xml:space="preserve"> «RS-D4500» ст.№3 марки</w:t>
            </w:r>
            <w:r w:rsidRPr="00E32ECC">
              <w:rPr>
                <w:rFonts w:ascii="Times New Roman" w:hAnsi="Times New Roman" w:cs="Times New Roman"/>
                <w:color w:val="632423"/>
                <w:sz w:val="20"/>
                <w:szCs w:val="20"/>
              </w:rPr>
              <w:t xml:space="preserve">  </w:t>
            </w:r>
            <w:r w:rsidRPr="00E32ECC">
              <w:rPr>
                <w:rFonts w:ascii="Times New Roman" w:hAnsi="Times New Roman" w:cs="Times New Roman"/>
                <w:sz w:val="20"/>
                <w:szCs w:val="20"/>
              </w:rPr>
              <w:t>К150-125-315а</w:t>
            </w:r>
          </w:p>
        </w:tc>
        <w:tc>
          <w:tcPr>
            <w:tcW w:w="1701" w:type="dxa"/>
            <w:tcBorders>
              <w:top w:val="single" w:sz="4" w:space="0" w:color="auto"/>
              <w:left w:val="single" w:sz="4" w:space="0" w:color="auto"/>
              <w:bottom w:val="single" w:sz="4" w:space="0" w:color="auto"/>
              <w:right w:val="single" w:sz="4" w:space="0" w:color="auto"/>
            </w:tcBorders>
            <w:vAlign w:val="center"/>
          </w:tcPr>
          <w:p w14:paraId="66A5457F"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180м3/час.</w:t>
            </w:r>
          </w:p>
          <w:p w14:paraId="6D6806AE" w14:textId="77777777" w:rsidR="001C1246" w:rsidRPr="00E32ECC" w:rsidRDefault="001C1246" w:rsidP="001C1246">
            <w:pPr>
              <w:spacing w:after="0" w:line="240" w:lineRule="auto"/>
              <w:jc w:val="center"/>
              <w:rPr>
                <w:rFonts w:ascii="Times New Roman" w:hAnsi="Times New Roman" w:cs="Times New Roman"/>
                <w:sz w:val="20"/>
                <w:szCs w:val="20"/>
              </w:rPr>
            </w:pPr>
            <w:proofErr w:type="gramStart"/>
            <w:r w:rsidRPr="00E32ECC">
              <w:rPr>
                <w:rFonts w:ascii="Times New Roman" w:hAnsi="Times New Roman" w:cs="Times New Roman"/>
                <w:sz w:val="20"/>
                <w:szCs w:val="20"/>
              </w:rPr>
              <w:t>26м.вс.т.</w:t>
            </w:r>
            <w:proofErr w:type="gramEnd"/>
          </w:p>
          <w:p w14:paraId="4AD5307B" w14:textId="77777777" w:rsidR="001C1246" w:rsidRPr="00E32ECC" w:rsidRDefault="001C1246" w:rsidP="001C1246">
            <w:pPr>
              <w:spacing w:after="0" w:line="240" w:lineRule="auto"/>
              <w:jc w:val="center"/>
              <w:rPr>
                <w:rFonts w:ascii="Times New Roman" w:hAnsi="Times New Roman" w:cs="Times New Roman"/>
                <w:color w:val="632423"/>
                <w:sz w:val="20"/>
                <w:szCs w:val="20"/>
              </w:rPr>
            </w:pPr>
            <w:r w:rsidRPr="00E32ECC">
              <w:rPr>
                <w:rFonts w:ascii="Times New Roman" w:hAnsi="Times New Roman" w:cs="Times New Roman"/>
                <w:sz w:val="20"/>
                <w:szCs w:val="20"/>
              </w:rPr>
              <w:t>18,8квт.</w:t>
            </w:r>
          </w:p>
        </w:tc>
        <w:tc>
          <w:tcPr>
            <w:tcW w:w="992" w:type="dxa"/>
            <w:tcBorders>
              <w:top w:val="single" w:sz="4" w:space="0" w:color="auto"/>
              <w:left w:val="single" w:sz="4" w:space="0" w:color="auto"/>
              <w:bottom w:val="single" w:sz="4" w:space="0" w:color="auto"/>
              <w:right w:val="single" w:sz="4" w:space="0" w:color="auto"/>
            </w:tcBorders>
            <w:vAlign w:val="center"/>
          </w:tcPr>
          <w:p w14:paraId="6FB1AE7B" w14:textId="77777777" w:rsidR="001C1246" w:rsidRPr="00E32ECC" w:rsidRDefault="001C1246" w:rsidP="001C1246">
            <w:pPr>
              <w:spacing w:after="0" w:line="240" w:lineRule="auto"/>
              <w:jc w:val="center"/>
              <w:rPr>
                <w:rFonts w:ascii="Times New Roman" w:hAnsi="Times New Roman" w:cs="Times New Roman"/>
                <w:sz w:val="20"/>
                <w:szCs w:val="20"/>
              </w:rPr>
            </w:pPr>
          </w:p>
          <w:p w14:paraId="0E7F8FAF" w14:textId="77777777" w:rsidR="001C1246" w:rsidRPr="00E32ECC" w:rsidRDefault="001C1246" w:rsidP="001C1246">
            <w:pPr>
              <w:spacing w:after="0" w:line="240" w:lineRule="auto"/>
              <w:jc w:val="center"/>
              <w:rPr>
                <w:rFonts w:ascii="Times New Roman" w:hAnsi="Times New Roman" w:cs="Times New Roman"/>
                <w:sz w:val="20"/>
                <w:szCs w:val="20"/>
              </w:rPr>
            </w:pPr>
          </w:p>
          <w:p w14:paraId="4EB7EEBC"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2022</w:t>
            </w:r>
          </w:p>
        </w:tc>
        <w:tc>
          <w:tcPr>
            <w:tcW w:w="2268" w:type="dxa"/>
            <w:tcBorders>
              <w:top w:val="single" w:sz="4" w:space="0" w:color="auto"/>
              <w:left w:val="single" w:sz="4" w:space="0" w:color="auto"/>
              <w:bottom w:val="single" w:sz="4" w:space="0" w:color="auto"/>
              <w:right w:val="single" w:sz="4" w:space="0" w:color="auto"/>
            </w:tcBorders>
            <w:vAlign w:val="center"/>
          </w:tcPr>
          <w:p w14:paraId="014E8B0D" w14:textId="77777777" w:rsidR="001C1246" w:rsidRPr="00E32ECC" w:rsidRDefault="001C1246" w:rsidP="001C1246">
            <w:pPr>
              <w:spacing w:after="0" w:line="240" w:lineRule="auto"/>
              <w:jc w:val="center"/>
              <w:rPr>
                <w:rFonts w:ascii="Times New Roman" w:hAnsi="Times New Roman" w:cs="Times New Roman"/>
                <w:color w:val="632423"/>
                <w:sz w:val="20"/>
                <w:szCs w:val="20"/>
              </w:rPr>
            </w:pPr>
            <w:r w:rsidRPr="00E32ECC">
              <w:rPr>
                <w:rFonts w:ascii="Times New Roman" w:hAnsi="Times New Roman" w:cs="Times New Roman"/>
                <w:sz w:val="20"/>
                <w:szCs w:val="20"/>
              </w:rPr>
              <w:t>Удовлетворительное</w:t>
            </w:r>
          </w:p>
        </w:tc>
        <w:tc>
          <w:tcPr>
            <w:tcW w:w="1418" w:type="dxa"/>
            <w:tcBorders>
              <w:top w:val="single" w:sz="4" w:space="0" w:color="auto"/>
              <w:left w:val="single" w:sz="4" w:space="0" w:color="auto"/>
              <w:bottom w:val="single" w:sz="4" w:space="0" w:color="auto"/>
              <w:right w:val="single" w:sz="4" w:space="0" w:color="auto"/>
            </w:tcBorders>
          </w:tcPr>
          <w:p w14:paraId="2879E971" w14:textId="77777777" w:rsidR="001C1246" w:rsidRPr="00E32ECC" w:rsidRDefault="001C1246" w:rsidP="001C1246">
            <w:pPr>
              <w:spacing w:after="0" w:line="240" w:lineRule="auto"/>
              <w:jc w:val="center"/>
              <w:rPr>
                <w:rFonts w:ascii="Times New Roman" w:hAnsi="Times New Roman" w:cs="Times New Roman"/>
                <w:sz w:val="20"/>
                <w:szCs w:val="20"/>
              </w:rPr>
            </w:pPr>
          </w:p>
        </w:tc>
      </w:tr>
      <w:tr w:rsidR="001C1246" w:rsidRPr="00E32ECC" w14:paraId="6ECC4C1F" w14:textId="67FD4C9F" w:rsidTr="001C1246">
        <w:trPr>
          <w:trHeight w:val="50"/>
        </w:trPr>
        <w:tc>
          <w:tcPr>
            <w:tcW w:w="468" w:type="dxa"/>
            <w:tcBorders>
              <w:top w:val="single" w:sz="4" w:space="0" w:color="auto"/>
              <w:left w:val="single" w:sz="4" w:space="0" w:color="auto"/>
              <w:bottom w:val="single" w:sz="4" w:space="0" w:color="auto"/>
              <w:right w:val="single" w:sz="4" w:space="0" w:color="auto"/>
            </w:tcBorders>
            <w:vAlign w:val="center"/>
          </w:tcPr>
          <w:p w14:paraId="53F32B99" w14:textId="635BD834" w:rsidR="001C1246" w:rsidRPr="00E32ECC" w:rsidRDefault="001C1246" w:rsidP="001C124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3360" w:type="dxa"/>
            <w:tcBorders>
              <w:top w:val="single" w:sz="4" w:space="0" w:color="auto"/>
              <w:left w:val="single" w:sz="4" w:space="0" w:color="auto"/>
              <w:bottom w:val="single" w:sz="4" w:space="0" w:color="auto"/>
              <w:right w:val="single" w:sz="4" w:space="0" w:color="auto"/>
            </w:tcBorders>
            <w:vAlign w:val="center"/>
          </w:tcPr>
          <w:p w14:paraId="32DC6419"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Подпиточный насос ст.№1 К100-80-160</w:t>
            </w:r>
          </w:p>
          <w:p w14:paraId="4BF8F2EA" w14:textId="77777777" w:rsidR="001C1246" w:rsidRPr="00E32ECC" w:rsidRDefault="001C1246" w:rsidP="001C1246">
            <w:pPr>
              <w:spacing w:after="0" w:line="240" w:lineRule="auto"/>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1945E56D"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100м3/час</w:t>
            </w:r>
          </w:p>
          <w:p w14:paraId="297F4C6F"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32 </w:t>
            </w:r>
            <w:proofErr w:type="spellStart"/>
            <w:proofErr w:type="gramStart"/>
            <w:r w:rsidRPr="00E32ECC">
              <w:rPr>
                <w:rFonts w:ascii="Times New Roman" w:hAnsi="Times New Roman" w:cs="Times New Roman"/>
                <w:sz w:val="20"/>
                <w:szCs w:val="20"/>
              </w:rPr>
              <w:t>м.вод</w:t>
            </w:r>
            <w:proofErr w:type="gramEnd"/>
            <w:r w:rsidRPr="00E32ECC">
              <w:rPr>
                <w:rFonts w:ascii="Times New Roman" w:hAnsi="Times New Roman" w:cs="Times New Roman"/>
                <w:sz w:val="20"/>
                <w:szCs w:val="20"/>
              </w:rPr>
              <w:t>.ст</w:t>
            </w:r>
            <w:proofErr w:type="spellEnd"/>
          </w:p>
          <w:p w14:paraId="13A3FCE4"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11,9 </w:t>
            </w:r>
            <w:proofErr w:type="spellStart"/>
            <w:r w:rsidRPr="00E32ECC">
              <w:rPr>
                <w:rFonts w:ascii="Times New Roman" w:hAnsi="Times New Roman" w:cs="Times New Roman"/>
                <w:sz w:val="20"/>
                <w:szCs w:val="20"/>
              </w:rPr>
              <w:t>квт</w:t>
            </w:r>
            <w:proofErr w:type="spellEnd"/>
            <w:r w:rsidRPr="00E32ECC">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15298402" w14:textId="77777777" w:rsidR="001C1246" w:rsidRPr="00E32ECC" w:rsidRDefault="001C1246" w:rsidP="001C1246">
            <w:pPr>
              <w:spacing w:after="0" w:line="240" w:lineRule="auto"/>
              <w:jc w:val="center"/>
              <w:rPr>
                <w:rFonts w:ascii="Times New Roman" w:hAnsi="Times New Roman" w:cs="Times New Roman"/>
                <w:sz w:val="20"/>
                <w:szCs w:val="20"/>
              </w:rPr>
            </w:pPr>
          </w:p>
          <w:p w14:paraId="74B9F7A5" w14:textId="77777777" w:rsidR="001C1246" w:rsidRPr="00E32ECC" w:rsidRDefault="001C1246" w:rsidP="001C1246">
            <w:pPr>
              <w:spacing w:after="0" w:line="240" w:lineRule="auto"/>
              <w:jc w:val="center"/>
              <w:rPr>
                <w:rFonts w:ascii="Times New Roman" w:hAnsi="Times New Roman" w:cs="Times New Roman"/>
                <w:sz w:val="20"/>
                <w:szCs w:val="20"/>
              </w:rPr>
            </w:pPr>
          </w:p>
          <w:p w14:paraId="1D5E7A9E"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2020</w:t>
            </w:r>
          </w:p>
        </w:tc>
        <w:tc>
          <w:tcPr>
            <w:tcW w:w="2268" w:type="dxa"/>
            <w:tcBorders>
              <w:top w:val="single" w:sz="4" w:space="0" w:color="auto"/>
              <w:left w:val="single" w:sz="4" w:space="0" w:color="auto"/>
              <w:bottom w:val="single" w:sz="4" w:space="0" w:color="auto"/>
              <w:right w:val="single" w:sz="4" w:space="0" w:color="auto"/>
            </w:tcBorders>
            <w:vAlign w:val="center"/>
          </w:tcPr>
          <w:p w14:paraId="4C92B4AC" w14:textId="77777777" w:rsidR="001C1246" w:rsidRPr="00E32ECC" w:rsidRDefault="001C1246" w:rsidP="001C1246">
            <w:pPr>
              <w:spacing w:after="0" w:line="240" w:lineRule="auto"/>
              <w:jc w:val="center"/>
              <w:rPr>
                <w:rFonts w:ascii="Times New Roman" w:hAnsi="Times New Roman" w:cs="Times New Roman"/>
                <w:sz w:val="20"/>
                <w:szCs w:val="20"/>
              </w:rPr>
            </w:pPr>
          </w:p>
          <w:p w14:paraId="332A09F2"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tc>
        <w:tc>
          <w:tcPr>
            <w:tcW w:w="1418" w:type="dxa"/>
            <w:tcBorders>
              <w:top w:val="single" w:sz="4" w:space="0" w:color="auto"/>
              <w:left w:val="single" w:sz="4" w:space="0" w:color="auto"/>
              <w:bottom w:val="single" w:sz="4" w:space="0" w:color="auto"/>
              <w:right w:val="single" w:sz="4" w:space="0" w:color="auto"/>
            </w:tcBorders>
          </w:tcPr>
          <w:p w14:paraId="7B714EEB" w14:textId="77777777" w:rsidR="001C1246" w:rsidRPr="00E32ECC" w:rsidRDefault="001C1246" w:rsidP="001C1246">
            <w:pPr>
              <w:spacing w:after="0" w:line="240" w:lineRule="auto"/>
              <w:jc w:val="center"/>
              <w:rPr>
                <w:rFonts w:ascii="Times New Roman" w:hAnsi="Times New Roman" w:cs="Times New Roman"/>
                <w:sz w:val="20"/>
                <w:szCs w:val="20"/>
              </w:rPr>
            </w:pPr>
          </w:p>
        </w:tc>
      </w:tr>
      <w:tr w:rsidR="001C1246" w:rsidRPr="00E32ECC" w14:paraId="07C6D2ED" w14:textId="44ED816F" w:rsidTr="001C1246">
        <w:trPr>
          <w:trHeight w:val="50"/>
        </w:trPr>
        <w:tc>
          <w:tcPr>
            <w:tcW w:w="468" w:type="dxa"/>
            <w:tcBorders>
              <w:top w:val="single" w:sz="4" w:space="0" w:color="auto"/>
              <w:left w:val="single" w:sz="4" w:space="0" w:color="auto"/>
              <w:bottom w:val="single" w:sz="4" w:space="0" w:color="auto"/>
              <w:right w:val="single" w:sz="4" w:space="0" w:color="auto"/>
            </w:tcBorders>
            <w:vAlign w:val="center"/>
          </w:tcPr>
          <w:p w14:paraId="2E913ED8" w14:textId="7F60AEE5" w:rsidR="001C1246" w:rsidRPr="00E32ECC" w:rsidRDefault="001C1246" w:rsidP="001C124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w:t>
            </w:r>
          </w:p>
        </w:tc>
        <w:tc>
          <w:tcPr>
            <w:tcW w:w="3360" w:type="dxa"/>
            <w:tcBorders>
              <w:top w:val="single" w:sz="4" w:space="0" w:color="auto"/>
              <w:left w:val="single" w:sz="4" w:space="0" w:color="auto"/>
              <w:bottom w:val="single" w:sz="4" w:space="0" w:color="auto"/>
              <w:right w:val="single" w:sz="4" w:space="0" w:color="auto"/>
            </w:tcBorders>
            <w:vAlign w:val="center"/>
          </w:tcPr>
          <w:p w14:paraId="1524A86F"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Подпиточный насос ст.№2 К100-80-160</w:t>
            </w:r>
          </w:p>
          <w:p w14:paraId="3A5E5423" w14:textId="77777777" w:rsidR="001C1246" w:rsidRPr="00E32ECC" w:rsidRDefault="001C1246" w:rsidP="001C1246">
            <w:pPr>
              <w:spacing w:after="0" w:line="240" w:lineRule="auto"/>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40A42FF0"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100м3/час</w:t>
            </w:r>
          </w:p>
          <w:p w14:paraId="75CFCE72"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32 </w:t>
            </w:r>
            <w:proofErr w:type="spellStart"/>
            <w:proofErr w:type="gramStart"/>
            <w:r w:rsidRPr="00E32ECC">
              <w:rPr>
                <w:rFonts w:ascii="Times New Roman" w:hAnsi="Times New Roman" w:cs="Times New Roman"/>
                <w:sz w:val="20"/>
                <w:szCs w:val="20"/>
              </w:rPr>
              <w:t>м.вод</w:t>
            </w:r>
            <w:proofErr w:type="gramEnd"/>
            <w:r w:rsidRPr="00E32ECC">
              <w:rPr>
                <w:rFonts w:ascii="Times New Roman" w:hAnsi="Times New Roman" w:cs="Times New Roman"/>
                <w:sz w:val="20"/>
                <w:szCs w:val="20"/>
              </w:rPr>
              <w:t>.ст</w:t>
            </w:r>
            <w:proofErr w:type="spellEnd"/>
          </w:p>
          <w:p w14:paraId="402FD776"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11,9 </w:t>
            </w:r>
            <w:proofErr w:type="spellStart"/>
            <w:r w:rsidRPr="00E32ECC">
              <w:rPr>
                <w:rFonts w:ascii="Times New Roman" w:hAnsi="Times New Roman" w:cs="Times New Roman"/>
                <w:sz w:val="20"/>
                <w:szCs w:val="20"/>
              </w:rPr>
              <w:t>квт</w:t>
            </w:r>
            <w:proofErr w:type="spellEnd"/>
            <w:r w:rsidRPr="00E32ECC">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0669A103"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2009</w:t>
            </w:r>
          </w:p>
        </w:tc>
        <w:tc>
          <w:tcPr>
            <w:tcW w:w="2268" w:type="dxa"/>
            <w:tcBorders>
              <w:top w:val="single" w:sz="4" w:space="0" w:color="auto"/>
              <w:left w:val="single" w:sz="4" w:space="0" w:color="auto"/>
              <w:bottom w:val="single" w:sz="4" w:space="0" w:color="auto"/>
              <w:right w:val="single" w:sz="4" w:space="0" w:color="auto"/>
            </w:tcBorders>
            <w:vAlign w:val="center"/>
          </w:tcPr>
          <w:p w14:paraId="1D52AD15"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tc>
        <w:tc>
          <w:tcPr>
            <w:tcW w:w="1418" w:type="dxa"/>
            <w:tcBorders>
              <w:top w:val="single" w:sz="4" w:space="0" w:color="auto"/>
              <w:left w:val="single" w:sz="4" w:space="0" w:color="auto"/>
              <w:bottom w:val="single" w:sz="4" w:space="0" w:color="auto"/>
              <w:right w:val="single" w:sz="4" w:space="0" w:color="auto"/>
            </w:tcBorders>
          </w:tcPr>
          <w:p w14:paraId="668B6719" w14:textId="77777777" w:rsidR="001C1246" w:rsidRPr="00E32ECC" w:rsidRDefault="001C1246" w:rsidP="001C1246">
            <w:pPr>
              <w:spacing w:after="0" w:line="240" w:lineRule="auto"/>
              <w:jc w:val="center"/>
              <w:rPr>
                <w:rFonts w:ascii="Times New Roman" w:hAnsi="Times New Roman" w:cs="Times New Roman"/>
                <w:sz w:val="20"/>
                <w:szCs w:val="20"/>
              </w:rPr>
            </w:pPr>
          </w:p>
        </w:tc>
      </w:tr>
      <w:tr w:rsidR="001C1246" w:rsidRPr="00E32ECC" w14:paraId="7D7A7F50" w14:textId="0CFF19E1" w:rsidTr="001C1246">
        <w:tc>
          <w:tcPr>
            <w:tcW w:w="468" w:type="dxa"/>
            <w:tcBorders>
              <w:top w:val="single" w:sz="4" w:space="0" w:color="auto"/>
              <w:left w:val="single" w:sz="4" w:space="0" w:color="auto"/>
              <w:bottom w:val="single" w:sz="4" w:space="0" w:color="auto"/>
              <w:right w:val="single" w:sz="4" w:space="0" w:color="auto"/>
            </w:tcBorders>
            <w:vAlign w:val="center"/>
          </w:tcPr>
          <w:p w14:paraId="71968ED5" w14:textId="337DC45F" w:rsidR="001C1246" w:rsidRPr="00E32ECC" w:rsidRDefault="001C1246" w:rsidP="001C124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3360" w:type="dxa"/>
            <w:tcBorders>
              <w:top w:val="single" w:sz="4" w:space="0" w:color="auto"/>
              <w:left w:val="single" w:sz="4" w:space="0" w:color="auto"/>
              <w:bottom w:val="single" w:sz="4" w:space="0" w:color="auto"/>
              <w:right w:val="single" w:sz="4" w:space="0" w:color="auto"/>
            </w:tcBorders>
            <w:vAlign w:val="center"/>
          </w:tcPr>
          <w:p w14:paraId="37F27F2F"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Подпиточный насос ст.№3 К100-65-200</w:t>
            </w:r>
          </w:p>
          <w:p w14:paraId="6D060703" w14:textId="77777777" w:rsidR="001C1246" w:rsidRPr="00E32ECC" w:rsidRDefault="001C1246" w:rsidP="001C1246">
            <w:pPr>
              <w:spacing w:after="0" w:line="240" w:lineRule="auto"/>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03CA307C"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100 м3/час</w:t>
            </w:r>
          </w:p>
          <w:p w14:paraId="7EB2A616"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50 </w:t>
            </w:r>
            <w:proofErr w:type="spellStart"/>
            <w:proofErr w:type="gramStart"/>
            <w:r w:rsidRPr="00E32ECC">
              <w:rPr>
                <w:rFonts w:ascii="Times New Roman" w:hAnsi="Times New Roman" w:cs="Times New Roman"/>
                <w:sz w:val="20"/>
                <w:szCs w:val="20"/>
              </w:rPr>
              <w:t>м.вод</w:t>
            </w:r>
            <w:proofErr w:type="gramEnd"/>
            <w:r w:rsidRPr="00E32ECC">
              <w:rPr>
                <w:rFonts w:ascii="Times New Roman" w:hAnsi="Times New Roman" w:cs="Times New Roman"/>
                <w:sz w:val="20"/>
                <w:szCs w:val="20"/>
              </w:rPr>
              <w:t>.ст</w:t>
            </w:r>
            <w:proofErr w:type="spellEnd"/>
          </w:p>
          <w:p w14:paraId="269A9E2B"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18,9 </w:t>
            </w:r>
            <w:proofErr w:type="spellStart"/>
            <w:r w:rsidRPr="00E32ECC">
              <w:rPr>
                <w:rFonts w:ascii="Times New Roman" w:hAnsi="Times New Roman" w:cs="Times New Roman"/>
                <w:sz w:val="20"/>
                <w:szCs w:val="20"/>
              </w:rPr>
              <w:t>квт</w:t>
            </w:r>
            <w:proofErr w:type="spellEnd"/>
            <w:r w:rsidRPr="00E32ECC">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22F07457" w14:textId="77777777" w:rsidR="001C1246" w:rsidRPr="00E32ECC" w:rsidRDefault="001C1246" w:rsidP="001C1246">
            <w:pPr>
              <w:spacing w:after="0" w:line="240" w:lineRule="auto"/>
              <w:jc w:val="center"/>
              <w:rPr>
                <w:rFonts w:ascii="Times New Roman" w:hAnsi="Times New Roman" w:cs="Times New Roman"/>
                <w:sz w:val="20"/>
                <w:szCs w:val="20"/>
              </w:rPr>
            </w:pPr>
          </w:p>
          <w:p w14:paraId="7DABE952"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2018</w:t>
            </w:r>
          </w:p>
        </w:tc>
        <w:tc>
          <w:tcPr>
            <w:tcW w:w="2268" w:type="dxa"/>
            <w:tcBorders>
              <w:top w:val="single" w:sz="4" w:space="0" w:color="auto"/>
              <w:left w:val="single" w:sz="4" w:space="0" w:color="auto"/>
              <w:bottom w:val="single" w:sz="4" w:space="0" w:color="auto"/>
              <w:right w:val="single" w:sz="4" w:space="0" w:color="auto"/>
            </w:tcBorders>
            <w:vAlign w:val="center"/>
          </w:tcPr>
          <w:p w14:paraId="4722E613" w14:textId="77777777" w:rsidR="001C1246" w:rsidRPr="00E32ECC" w:rsidRDefault="001C1246" w:rsidP="001C1246">
            <w:pPr>
              <w:spacing w:after="0" w:line="240" w:lineRule="auto"/>
              <w:jc w:val="center"/>
              <w:rPr>
                <w:rFonts w:ascii="Times New Roman" w:hAnsi="Times New Roman" w:cs="Times New Roman"/>
                <w:sz w:val="20"/>
                <w:szCs w:val="20"/>
              </w:rPr>
            </w:pPr>
          </w:p>
          <w:p w14:paraId="20E14756"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tc>
        <w:tc>
          <w:tcPr>
            <w:tcW w:w="1418" w:type="dxa"/>
            <w:tcBorders>
              <w:top w:val="single" w:sz="4" w:space="0" w:color="auto"/>
              <w:left w:val="single" w:sz="4" w:space="0" w:color="auto"/>
              <w:bottom w:val="single" w:sz="4" w:space="0" w:color="auto"/>
              <w:right w:val="single" w:sz="4" w:space="0" w:color="auto"/>
            </w:tcBorders>
          </w:tcPr>
          <w:p w14:paraId="31908084" w14:textId="77777777" w:rsidR="001C1246" w:rsidRPr="00E32ECC" w:rsidRDefault="001C1246" w:rsidP="001C1246">
            <w:pPr>
              <w:spacing w:after="0" w:line="240" w:lineRule="auto"/>
              <w:jc w:val="center"/>
              <w:rPr>
                <w:rFonts w:ascii="Times New Roman" w:hAnsi="Times New Roman" w:cs="Times New Roman"/>
                <w:sz w:val="20"/>
                <w:szCs w:val="20"/>
              </w:rPr>
            </w:pPr>
          </w:p>
        </w:tc>
      </w:tr>
      <w:tr w:rsidR="001C1246" w:rsidRPr="00E32ECC" w14:paraId="2C09C820" w14:textId="0F9F0F23" w:rsidTr="001C1246">
        <w:tc>
          <w:tcPr>
            <w:tcW w:w="468" w:type="dxa"/>
            <w:tcBorders>
              <w:top w:val="single" w:sz="4" w:space="0" w:color="auto"/>
              <w:left w:val="single" w:sz="4" w:space="0" w:color="auto"/>
              <w:bottom w:val="single" w:sz="4" w:space="0" w:color="auto"/>
              <w:right w:val="single" w:sz="4" w:space="0" w:color="auto"/>
            </w:tcBorders>
            <w:vAlign w:val="center"/>
          </w:tcPr>
          <w:p w14:paraId="5F730E6E" w14:textId="7C775290" w:rsidR="001C1246" w:rsidRPr="00E32ECC" w:rsidRDefault="001C1246" w:rsidP="001C124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21</w:t>
            </w:r>
          </w:p>
        </w:tc>
        <w:tc>
          <w:tcPr>
            <w:tcW w:w="3360" w:type="dxa"/>
            <w:tcBorders>
              <w:top w:val="single" w:sz="4" w:space="0" w:color="auto"/>
              <w:left w:val="single" w:sz="4" w:space="0" w:color="auto"/>
              <w:bottom w:val="single" w:sz="4" w:space="0" w:color="auto"/>
              <w:right w:val="single" w:sz="4" w:space="0" w:color="auto"/>
            </w:tcBorders>
            <w:vAlign w:val="center"/>
          </w:tcPr>
          <w:p w14:paraId="5BFD813A"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Подпиточный насос ст.№4 К100-65-200</w:t>
            </w:r>
          </w:p>
          <w:p w14:paraId="27538429" w14:textId="77777777" w:rsidR="001C1246" w:rsidRPr="00E32ECC" w:rsidRDefault="001C1246" w:rsidP="001C1246">
            <w:pPr>
              <w:spacing w:after="0" w:line="240" w:lineRule="auto"/>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30696798"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100 м3/час</w:t>
            </w:r>
          </w:p>
          <w:p w14:paraId="56B80D08"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50 </w:t>
            </w:r>
            <w:proofErr w:type="spellStart"/>
            <w:proofErr w:type="gramStart"/>
            <w:r w:rsidRPr="00E32ECC">
              <w:rPr>
                <w:rFonts w:ascii="Times New Roman" w:hAnsi="Times New Roman" w:cs="Times New Roman"/>
                <w:sz w:val="20"/>
                <w:szCs w:val="20"/>
              </w:rPr>
              <w:t>м.вод</w:t>
            </w:r>
            <w:proofErr w:type="gramEnd"/>
            <w:r w:rsidRPr="00E32ECC">
              <w:rPr>
                <w:rFonts w:ascii="Times New Roman" w:hAnsi="Times New Roman" w:cs="Times New Roman"/>
                <w:sz w:val="20"/>
                <w:szCs w:val="20"/>
              </w:rPr>
              <w:t>.ст</w:t>
            </w:r>
            <w:proofErr w:type="spellEnd"/>
          </w:p>
          <w:p w14:paraId="6DD8CB70"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18,9 </w:t>
            </w:r>
            <w:proofErr w:type="spellStart"/>
            <w:r w:rsidRPr="00E32ECC">
              <w:rPr>
                <w:rFonts w:ascii="Times New Roman" w:hAnsi="Times New Roman" w:cs="Times New Roman"/>
                <w:sz w:val="20"/>
                <w:szCs w:val="20"/>
              </w:rPr>
              <w:t>квт</w:t>
            </w:r>
            <w:proofErr w:type="spellEnd"/>
            <w:r w:rsidRPr="00E32ECC">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3101783B" w14:textId="77777777" w:rsidR="001C1246" w:rsidRPr="00E32ECC" w:rsidRDefault="001C1246" w:rsidP="001C1246">
            <w:pPr>
              <w:spacing w:after="0" w:line="240" w:lineRule="auto"/>
              <w:jc w:val="center"/>
              <w:rPr>
                <w:rFonts w:ascii="Times New Roman" w:hAnsi="Times New Roman" w:cs="Times New Roman"/>
                <w:sz w:val="20"/>
                <w:szCs w:val="20"/>
              </w:rPr>
            </w:pPr>
          </w:p>
          <w:p w14:paraId="4100DF7C"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2008</w:t>
            </w:r>
          </w:p>
        </w:tc>
        <w:tc>
          <w:tcPr>
            <w:tcW w:w="2268" w:type="dxa"/>
            <w:tcBorders>
              <w:top w:val="single" w:sz="4" w:space="0" w:color="auto"/>
              <w:left w:val="single" w:sz="4" w:space="0" w:color="auto"/>
              <w:bottom w:val="single" w:sz="4" w:space="0" w:color="auto"/>
              <w:right w:val="single" w:sz="4" w:space="0" w:color="auto"/>
            </w:tcBorders>
            <w:vAlign w:val="center"/>
          </w:tcPr>
          <w:p w14:paraId="598A5C75"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tc>
        <w:tc>
          <w:tcPr>
            <w:tcW w:w="1418" w:type="dxa"/>
            <w:tcBorders>
              <w:top w:val="single" w:sz="4" w:space="0" w:color="auto"/>
              <w:left w:val="single" w:sz="4" w:space="0" w:color="auto"/>
              <w:bottom w:val="single" w:sz="4" w:space="0" w:color="auto"/>
              <w:right w:val="single" w:sz="4" w:space="0" w:color="auto"/>
            </w:tcBorders>
          </w:tcPr>
          <w:p w14:paraId="64147A9E" w14:textId="77777777" w:rsidR="001C1246" w:rsidRPr="00E32ECC" w:rsidRDefault="001C1246" w:rsidP="001C1246">
            <w:pPr>
              <w:spacing w:after="0" w:line="240" w:lineRule="auto"/>
              <w:jc w:val="center"/>
              <w:rPr>
                <w:rFonts w:ascii="Times New Roman" w:hAnsi="Times New Roman" w:cs="Times New Roman"/>
                <w:sz w:val="20"/>
                <w:szCs w:val="20"/>
              </w:rPr>
            </w:pPr>
          </w:p>
        </w:tc>
      </w:tr>
      <w:tr w:rsidR="001C1246" w:rsidRPr="00E32ECC" w14:paraId="33B0F2F4" w14:textId="00B0F57D" w:rsidTr="001C1246">
        <w:tc>
          <w:tcPr>
            <w:tcW w:w="468" w:type="dxa"/>
            <w:tcBorders>
              <w:top w:val="single" w:sz="4" w:space="0" w:color="auto"/>
            </w:tcBorders>
            <w:vAlign w:val="center"/>
          </w:tcPr>
          <w:p w14:paraId="0E4F4261" w14:textId="16D38BDC" w:rsidR="001C1246" w:rsidRPr="00E32ECC" w:rsidRDefault="001C1246" w:rsidP="001C124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3360" w:type="dxa"/>
            <w:tcBorders>
              <w:top w:val="single" w:sz="4" w:space="0" w:color="auto"/>
            </w:tcBorders>
            <w:vAlign w:val="center"/>
          </w:tcPr>
          <w:p w14:paraId="11B2330C" w14:textId="77777777" w:rsidR="001C1246" w:rsidRPr="00E32ECC" w:rsidRDefault="001C1246" w:rsidP="001C1246">
            <w:pPr>
              <w:spacing w:after="0" w:line="240" w:lineRule="auto"/>
              <w:jc w:val="center"/>
              <w:rPr>
                <w:rFonts w:ascii="Times New Roman" w:hAnsi="Times New Roman" w:cs="Times New Roman"/>
                <w:color w:val="FF0000"/>
                <w:sz w:val="20"/>
                <w:szCs w:val="20"/>
              </w:rPr>
            </w:pPr>
            <w:r w:rsidRPr="00E32ECC">
              <w:rPr>
                <w:rFonts w:ascii="Times New Roman" w:hAnsi="Times New Roman" w:cs="Times New Roman"/>
                <w:sz w:val="20"/>
                <w:szCs w:val="20"/>
              </w:rPr>
              <w:t>Насосы циркуляции ГВС ст.№1</w:t>
            </w:r>
          </w:p>
          <w:p w14:paraId="7C5D027C"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К-100-65-250</w:t>
            </w:r>
          </w:p>
        </w:tc>
        <w:tc>
          <w:tcPr>
            <w:tcW w:w="1701" w:type="dxa"/>
            <w:tcBorders>
              <w:top w:val="single" w:sz="4" w:space="0" w:color="auto"/>
            </w:tcBorders>
            <w:vAlign w:val="center"/>
          </w:tcPr>
          <w:p w14:paraId="5C6D6205"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100 м3/час</w:t>
            </w:r>
          </w:p>
          <w:p w14:paraId="6B563228" w14:textId="77777777" w:rsidR="001C1246" w:rsidRPr="00E32ECC" w:rsidRDefault="001C1246" w:rsidP="001C1246">
            <w:pPr>
              <w:spacing w:after="0" w:line="240" w:lineRule="auto"/>
              <w:jc w:val="center"/>
              <w:rPr>
                <w:rFonts w:ascii="Times New Roman" w:hAnsi="Times New Roman" w:cs="Times New Roman"/>
                <w:sz w:val="20"/>
                <w:szCs w:val="20"/>
              </w:rPr>
            </w:pPr>
            <w:proofErr w:type="gramStart"/>
            <w:r w:rsidRPr="00E32ECC">
              <w:rPr>
                <w:rFonts w:ascii="Times New Roman" w:hAnsi="Times New Roman" w:cs="Times New Roman"/>
                <w:sz w:val="20"/>
                <w:szCs w:val="20"/>
              </w:rPr>
              <w:t>80м.вод.ст</w:t>
            </w:r>
            <w:proofErr w:type="gramEnd"/>
          </w:p>
          <w:p w14:paraId="64CF084A"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33,6 </w:t>
            </w:r>
            <w:proofErr w:type="spellStart"/>
            <w:r w:rsidRPr="00E32ECC">
              <w:rPr>
                <w:rFonts w:ascii="Times New Roman" w:hAnsi="Times New Roman" w:cs="Times New Roman"/>
                <w:sz w:val="20"/>
                <w:szCs w:val="20"/>
              </w:rPr>
              <w:t>квт</w:t>
            </w:r>
            <w:proofErr w:type="spellEnd"/>
            <w:r w:rsidRPr="00E32ECC">
              <w:rPr>
                <w:rFonts w:ascii="Times New Roman" w:hAnsi="Times New Roman" w:cs="Times New Roman"/>
                <w:sz w:val="20"/>
                <w:szCs w:val="20"/>
              </w:rPr>
              <w:t>.</w:t>
            </w:r>
          </w:p>
        </w:tc>
        <w:tc>
          <w:tcPr>
            <w:tcW w:w="992" w:type="dxa"/>
            <w:tcBorders>
              <w:top w:val="single" w:sz="4" w:space="0" w:color="auto"/>
            </w:tcBorders>
            <w:vAlign w:val="center"/>
          </w:tcPr>
          <w:p w14:paraId="51791368"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2019</w:t>
            </w:r>
          </w:p>
        </w:tc>
        <w:tc>
          <w:tcPr>
            <w:tcW w:w="2268" w:type="dxa"/>
            <w:tcBorders>
              <w:top w:val="single" w:sz="4" w:space="0" w:color="auto"/>
            </w:tcBorders>
            <w:vAlign w:val="center"/>
          </w:tcPr>
          <w:p w14:paraId="2CEA4DA1"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tc>
        <w:tc>
          <w:tcPr>
            <w:tcW w:w="1418" w:type="dxa"/>
            <w:tcBorders>
              <w:top w:val="single" w:sz="4" w:space="0" w:color="auto"/>
            </w:tcBorders>
          </w:tcPr>
          <w:p w14:paraId="1FC67A14" w14:textId="77777777" w:rsidR="001C1246" w:rsidRPr="00E32ECC" w:rsidRDefault="001C1246" w:rsidP="001C1246">
            <w:pPr>
              <w:spacing w:after="0" w:line="240" w:lineRule="auto"/>
              <w:jc w:val="center"/>
              <w:rPr>
                <w:rFonts w:ascii="Times New Roman" w:hAnsi="Times New Roman" w:cs="Times New Roman"/>
                <w:sz w:val="20"/>
                <w:szCs w:val="20"/>
              </w:rPr>
            </w:pPr>
          </w:p>
        </w:tc>
      </w:tr>
      <w:tr w:rsidR="001C1246" w:rsidRPr="00E32ECC" w14:paraId="6648742E" w14:textId="1C46178D" w:rsidTr="001C1246">
        <w:tc>
          <w:tcPr>
            <w:tcW w:w="468" w:type="dxa"/>
            <w:vAlign w:val="center"/>
          </w:tcPr>
          <w:p w14:paraId="26654FD6" w14:textId="12562B03" w:rsidR="001C1246" w:rsidRPr="00E32ECC" w:rsidRDefault="001C1246" w:rsidP="001C124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3360" w:type="dxa"/>
            <w:vAlign w:val="center"/>
          </w:tcPr>
          <w:p w14:paraId="17B48C60"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Насосы циркуляции ГВС ст.№2</w:t>
            </w:r>
          </w:p>
          <w:p w14:paraId="047A0B3B"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К100-65-250</w:t>
            </w:r>
          </w:p>
        </w:tc>
        <w:tc>
          <w:tcPr>
            <w:tcW w:w="1701" w:type="dxa"/>
            <w:vAlign w:val="center"/>
          </w:tcPr>
          <w:p w14:paraId="77F79B3C"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90м3/час</w:t>
            </w:r>
          </w:p>
          <w:p w14:paraId="710B4AAC" w14:textId="77777777" w:rsidR="001C1246" w:rsidRPr="00E32ECC" w:rsidRDefault="001C1246" w:rsidP="001C1246">
            <w:pPr>
              <w:spacing w:after="0" w:line="240" w:lineRule="auto"/>
              <w:jc w:val="center"/>
              <w:rPr>
                <w:rFonts w:ascii="Times New Roman" w:hAnsi="Times New Roman" w:cs="Times New Roman"/>
                <w:sz w:val="20"/>
                <w:szCs w:val="20"/>
              </w:rPr>
            </w:pPr>
            <w:proofErr w:type="gramStart"/>
            <w:r w:rsidRPr="00E32ECC">
              <w:rPr>
                <w:rFonts w:ascii="Times New Roman" w:hAnsi="Times New Roman" w:cs="Times New Roman"/>
                <w:sz w:val="20"/>
                <w:szCs w:val="20"/>
              </w:rPr>
              <w:t>67м.вод.ст</w:t>
            </w:r>
            <w:proofErr w:type="gramEnd"/>
          </w:p>
          <w:p w14:paraId="593CAEAE"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26,6 </w:t>
            </w:r>
            <w:proofErr w:type="spellStart"/>
            <w:r w:rsidRPr="00E32ECC">
              <w:rPr>
                <w:rFonts w:ascii="Times New Roman" w:hAnsi="Times New Roman" w:cs="Times New Roman"/>
                <w:sz w:val="20"/>
                <w:szCs w:val="20"/>
              </w:rPr>
              <w:t>квт</w:t>
            </w:r>
            <w:proofErr w:type="spellEnd"/>
            <w:r w:rsidRPr="00E32ECC">
              <w:rPr>
                <w:rFonts w:ascii="Times New Roman" w:hAnsi="Times New Roman" w:cs="Times New Roman"/>
                <w:sz w:val="20"/>
                <w:szCs w:val="20"/>
              </w:rPr>
              <w:t>.</w:t>
            </w:r>
          </w:p>
        </w:tc>
        <w:tc>
          <w:tcPr>
            <w:tcW w:w="992" w:type="dxa"/>
            <w:vAlign w:val="center"/>
          </w:tcPr>
          <w:p w14:paraId="08062F58" w14:textId="77777777" w:rsidR="001C1246" w:rsidRPr="00E32ECC" w:rsidRDefault="001C1246" w:rsidP="001C1246">
            <w:pPr>
              <w:spacing w:after="0" w:line="240" w:lineRule="auto"/>
              <w:jc w:val="center"/>
              <w:rPr>
                <w:rFonts w:ascii="Times New Roman" w:hAnsi="Times New Roman" w:cs="Times New Roman"/>
                <w:sz w:val="20"/>
                <w:szCs w:val="20"/>
              </w:rPr>
            </w:pPr>
          </w:p>
          <w:p w14:paraId="7052E62F"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2011</w:t>
            </w:r>
          </w:p>
        </w:tc>
        <w:tc>
          <w:tcPr>
            <w:tcW w:w="2268" w:type="dxa"/>
            <w:vAlign w:val="center"/>
          </w:tcPr>
          <w:p w14:paraId="37558127"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tc>
        <w:tc>
          <w:tcPr>
            <w:tcW w:w="1418" w:type="dxa"/>
          </w:tcPr>
          <w:p w14:paraId="480249BC" w14:textId="77777777" w:rsidR="001C1246" w:rsidRPr="00E32ECC" w:rsidRDefault="001C1246" w:rsidP="001C1246">
            <w:pPr>
              <w:spacing w:after="0" w:line="240" w:lineRule="auto"/>
              <w:jc w:val="center"/>
              <w:rPr>
                <w:rFonts w:ascii="Times New Roman" w:hAnsi="Times New Roman" w:cs="Times New Roman"/>
                <w:sz w:val="20"/>
                <w:szCs w:val="20"/>
              </w:rPr>
            </w:pPr>
          </w:p>
        </w:tc>
      </w:tr>
      <w:tr w:rsidR="001C1246" w:rsidRPr="00E32ECC" w14:paraId="6D75B6F2" w14:textId="1AD39AC3" w:rsidTr="001C1246">
        <w:tc>
          <w:tcPr>
            <w:tcW w:w="468" w:type="dxa"/>
            <w:vAlign w:val="center"/>
          </w:tcPr>
          <w:p w14:paraId="049DFFB3" w14:textId="7C83AB5E" w:rsidR="001C1246" w:rsidRPr="00E32ECC" w:rsidRDefault="001C1246" w:rsidP="001C124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24</w:t>
            </w:r>
          </w:p>
        </w:tc>
        <w:tc>
          <w:tcPr>
            <w:tcW w:w="3360" w:type="dxa"/>
            <w:vAlign w:val="center"/>
          </w:tcPr>
          <w:p w14:paraId="3C673A96"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Сетевой насос ГВС ст.№1 Д320-50</w:t>
            </w:r>
          </w:p>
          <w:p w14:paraId="5F3F6E0C" w14:textId="77777777" w:rsidR="001C1246" w:rsidRPr="00E32ECC" w:rsidRDefault="001C1246" w:rsidP="001C1246">
            <w:pPr>
              <w:spacing w:after="0" w:line="240" w:lineRule="auto"/>
              <w:jc w:val="center"/>
              <w:rPr>
                <w:rFonts w:ascii="Times New Roman" w:hAnsi="Times New Roman" w:cs="Times New Roman"/>
                <w:sz w:val="20"/>
                <w:szCs w:val="20"/>
              </w:rPr>
            </w:pPr>
          </w:p>
        </w:tc>
        <w:tc>
          <w:tcPr>
            <w:tcW w:w="1701" w:type="dxa"/>
            <w:vAlign w:val="center"/>
          </w:tcPr>
          <w:p w14:paraId="4DE8415A"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320м3/час</w:t>
            </w:r>
          </w:p>
          <w:p w14:paraId="621FE825"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50 </w:t>
            </w:r>
            <w:proofErr w:type="spellStart"/>
            <w:proofErr w:type="gramStart"/>
            <w:r w:rsidRPr="00E32ECC">
              <w:rPr>
                <w:rFonts w:ascii="Times New Roman" w:hAnsi="Times New Roman" w:cs="Times New Roman"/>
                <w:sz w:val="20"/>
                <w:szCs w:val="20"/>
              </w:rPr>
              <w:t>м.вод</w:t>
            </w:r>
            <w:proofErr w:type="gramEnd"/>
            <w:r w:rsidRPr="00E32ECC">
              <w:rPr>
                <w:rFonts w:ascii="Times New Roman" w:hAnsi="Times New Roman" w:cs="Times New Roman"/>
                <w:sz w:val="20"/>
                <w:szCs w:val="20"/>
              </w:rPr>
              <w:t>.ст</w:t>
            </w:r>
            <w:proofErr w:type="spellEnd"/>
          </w:p>
          <w:p w14:paraId="7D19B418"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75 </w:t>
            </w:r>
            <w:proofErr w:type="spellStart"/>
            <w:r w:rsidRPr="00E32ECC">
              <w:rPr>
                <w:rFonts w:ascii="Times New Roman" w:hAnsi="Times New Roman" w:cs="Times New Roman"/>
                <w:sz w:val="20"/>
                <w:szCs w:val="20"/>
              </w:rPr>
              <w:t>квт</w:t>
            </w:r>
            <w:proofErr w:type="spellEnd"/>
          </w:p>
        </w:tc>
        <w:tc>
          <w:tcPr>
            <w:tcW w:w="992" w:type="dxa"/>
            <w:vAlign w:val="center"/>
          </w:tcPr>
          <w:p w14:paraId="5E1F090F" w14:textId="77777777" w:rsidR="001C1246" w:rsidRPr="00E32ECC" w:rsidRDefault="001C1246" w:rsidP="001C1246">
            <w:pPr>
              <w:spacing w:after="0" w:line="240" w:lineRule="auto"/>
              <w:jc w:val="center"/>
              <w:rPr>
                <w:rFonts w:ascii="Times New Roman" w:hAnsi="Times New Roman" w:cs="Times New Roman"/>
                <w:sz w:val="20"/>
                <w:szCs w:val="20"/>
              </w:rPr>
            </w:pPr>
          </w:p>
          <w:p w14:paraId="67AB6687"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2019</w:t>
            </w:r>
          </w:p>
        </w:tc>
        <w:tc>
          <w:tcPr>
            <w:tcW w:w="2268" w:type="dxa"/>
            <w:vAlign w:val="center"/>
          </w:tcPr>
          <w:p w14:paraId="35894054"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Неудовлетворительное (требуется замена сетевого насоса ГВС с электродвигателем)</w:t>
            </w:r>
          </w:p>
        </w:tc>
        <w:tc>
          <w:tcPr>
            <w:tcW w:w="1418" w:type="dxa"/>
          </w:tcPr>
          <w:p w14:paraId="42E4E463" w14:textId="77777777" w:rsidR="001C1246" w:rsidRPr="00E32ECC" w:rsidRDefault="001C1246" w:rsidP="001C1246">
            <w:pPr>
              <w:spacing w:after="0" w:line="240" w:lineRule="auto"/>
              <w:jc w:val="center"/>
              <w:rPr>
                <w:rFonts w:ascii="Times New Roman" w:hAnsi="Times New Roman" w:cs="Times New Roman"/>
                <w:sz w:val="20"/>
                <w:szCs w:val="20"/>
              </w:rPr>
            </w:pPr>
          </w:p>
        </w:tc>
      </w:tr>
      <w:tr w:rsidR="001C1246" w:rsidRPr="00E32ECC" w14:paraId="74F5DB39" w14:textId="621A709F" w:rsidTr="001C1246">
        <w:tc>
          <w:tcPr>
            <w:tcW w:w="468" w:type="dxa"/>
            <w:vAlign w:val="center"/>
          </w:tcPr>
          <w:p w14:paraId="57F85959" w14:textId="0728EB9F" w:rsidR="001C1246" w:rsidRPr="00E32ECC" w:rsidRDefault="001C1246" w:rsidP="001C124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3360" w:type="dxa"/>
            <w:vAlign w:val="center"/>
          </w:tcPr>
          <w:p w14:paraId="6D8899D9"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Сетевой насос ГВС ст.№2</w:t>
            </w:r>
          </w:p>
          <w:p w14:paraId="2C8316F7"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Д320-50</w:t>
            </w:r>
          </w:p>
          <w:p w14:paraId="3C14C265" w14:textId="77777777" w:rsidR="001C1246" w:rsidRPr="00E32ECC" w:rsidRDefault="001C1246" w:rsidP="001C1246">
            <w:pPr>
              <w:spacing w:after="0" w:line="240" w:lineRule="auto"/>
              <w:jc w:val="center"/>
              <w:rPr>
                <w:rFonts w:ascii="Times New Roman" w:hAnsi="Times New Roman" w:cs="Times New Roman"/>
                <w:sz w:val="20"/>
                <w:szCs w:val="20"/>
              </w:rPr>
            </w:pPr>
          </w:p>
        </w:tc>
        <w:tc>
          <w:tcPr>
            <w:tcW w:w="1701" w:type="dxa"/>
            <w:vAlign w:val="center"/>
          </w:tcPr>
          <w:p w14:paraId="57D2C13E"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320м3/час</w:t>
            </w:r>
          </w:p>
          <w:p w14:paraId="4B4C5152"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50 </w:t>
            </w:r>
            <w:proofErr w:type="spellStart"/>
            <w:proofErr w:type="gramStart"/>
            <w:r w:rsidRPr="00E32ECC">
              <w:rPr>
                <w:rFonts w:ascii="Times New Roman" w:hAnsi="Times New Roman" w:cs="Times New Roman"/>
                <w:sz w:val="20"/>
                <w:szCs w:val="20"/>
              </w:rPr>
              <w:t>м.вод</w:t>
            </w:r>
            <w:proofErr w:type="gramEnd"/>
            <w:r w:rsidRPr="00E32ECC">
              <w:rPr>
                <w:rFonts w:ascii="Times New Roman" w:hAnsi="Times New Roman" w:cs="Times New Roman"/>
                <w:sz w:val="20"/>
                <w:szCs w:val="20"/>
              </w:rPr>
              <w:t>.ст</w:t>
            </w:r>
            <w:proofErr w:type="spellEnd"/>
          </w:p>
          <w:p w14:paraId="49D8A2E9"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75 </w:t>
            </w:r>
            <w:proofErr w:type="spellStart"/>
            <w:r w:rsidRPr="00E32ECC">
              <w:rPr>
                <w:rFonts w:ascii="Times New Roman" w:hAnsi="Times New Roman" w:cs="Times New Roman"/>
                <w:sz w:val="20"/>
                <w:szCs w:val="20"/>
              </w:rPr>
              <w:t>квт</w:t>
            </w:r>
            <w:proofErr w:type="spellEnd"/>
          </w:p>
        </w:tc>
        <w:tc>
          <w:tcPr>
            <w:tcW w:w="992" w:type="dxa"/>
            <w:vAlign w:val="center"/>
          </w:tcPr>
          <w:p w14:paraId="16EEA29C" w14:textId="77777777" w:rsidR="001C1246" w:rsidRPr="00E32ECC" w:rsidRDefault="001C1246" w:rsidP="001C1246">
            <w:pPr>
              <w:spacing w:after="0" w:line="240" w:lineRule="auto"/>
              <w:jc w:val="center"/>
              <w:rPr>
                <w:rFonts w:ascii="Times New Roman" w:hAnsi="Times New Roman" w:cs="Times New Roman"/>
                <w:sz w:val="20"/>
                <w:szCs w:val="20"/>
              </w:rPr>
            </w:pPr>
          </w:p>
          <w:p w14:paraId="5BE0E59B" w14:textId="77777777" w:rsidR="001C1246" w:rsidRPr="00E32ECC" w:rsidRDefault="001C1246" w:rsidP="001C1246">
            <w:pPr>
              <w:spacing w:after="0" w:line="240" w:lineRule="auto"/>
              <w:jc w:val="center"/>
              <w:rPr>
                <w:rFonts w:ascii="Times New Roman" w:hAnsi="Times New Roman" w:cs="Times New Roman"/>
                <w:sz w:val="20"/>
                <w:szCs w:val="20"/>
              </w:rPr>
            </w:pPr>
          </w:p>
          <w:p w14:paraId="5DD54838"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2018</w:t>
            </w:r>
          </w:p>
        </w:tc>
        <w:tc>
          <w:tcPr>
            <w:tcW w:w="2268" w:type="dxa"/>
            <w:vAlign w:val="center"/>
          </w:tcPr>
          <w:p w14:paraId="5A406F2C"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tc>
        <w:tc>
          <w:tcPr>
            <w:tcW w:w="1418" w:type="dxa"/>
          </w:tcPr>
          <w:p w14:paraId="2B5F689E" w14:textId="77777777" w:rsidR="001C1246" w:rsidRPr="00E32ECC" w:rsidRDefault="001C1246" w:rsidP="001C1246">
            <w:pPr>
              <w:spacing w:after="0" w:line="240" w:lineRule="auto"/>
              <w:jc w:val="center"/>
              <w:rPr>
                <w:rFonts w:ascii="Times New Roman" w:hAnsi="Times New Roman" w:cs="Times New Roman"/>
                <w:sz w:val="20"/>
                <w:szCs w:val="20"/>
              </w:rPr>
            </w:pPr>
          </w:p>
        </w:tc>
      </w:tr>
      <w:tr w:rsidR="001C1246" w:rsidRPr="00E32ECC" w14:paraId="78B396FE" w14:textId="063D3B9C" w:rsidTr="001C1246">
        <w:tc>
          <w:tcPr>
            <w:tcW w:w="468" w:type="dxa"/>
            <w:vAlign w:val="center"/>
          </w:tcPr>
          <w:p w14:paraId="16E81DA9" w14:textId="0C49AC3E" w:rsidR="001C1246" w:rsidRPr="00E32ECC" w:rsidRDefault="001C1246" w:rsidP="001C124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26</w:t>
            </w:r>
          </w:p>
        </w:tc>
        <w:tc>
          <w:tcPr>
            <w:tcW w:w="3360" w:type="dxa"/>
            <w:vAlign w:val="center"/>
          </w:tcPr>
          <w:p w14:paraId="61C68AEC"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Блок клапанов газовый ВН. 8Н-1 (2 шт.)</w:t>
            </w:r>
          </w:p>
        </w:tc>
        <w:tc>
          <w:tcPr>
            <w:tcW w:w="1701" w:type="dxa"/>
            <w:vAlign w:val="center"/>
          </w:tcPr>
          <w:p w14:paraId="0E949594" w14:textId="77777777" w:rsidR="001C1246" w:rsidRPr="00E32ECC" w:rsidRDefault="001C1246" w:rsidP="001C1246">
            <w:pPr>
              <w:spacing w:after="0" w:line="240" w:lineRule="auto"/>
              <w:jc w:val="center"/>
              <w:rPr>
                <w:rFonts w:ascii="Times New Roman" w:hAnsi="Times New Roman" w:cs="Times New Roman"/>
                <w:sz w:val="20"/>
                <w:szCs w:val="20"/>
              </w:rPr>
            </w:pPr>
          </w:p>
        </w:tc>
        <w:tc>
          <w:tcPr>
            <w:tcW w:w="992" w:type="dxa"/>
            <w:vAlign w:val="center"/>
          </w:tcPr>
          <w:p w14:paraId="753AF68D" w14:textId="77777777" w:rsidR="001C1246" w:rsidRPr="00E32ECC" w:rsidRDefault="001C1246" w:rsidP="001C1246">
            <w:pPr>
              <w:spacing w:after="0" w:line="240" w:lineRule="auto"/>
              <w:jc w:val="center"/>
              <w:rPr>
                <w:rFonts w:ascii="Times New Roman" w:hAnsi="Times New Roman" w:cs="Times New Roman"/>
                <w:sz w:val="20"/>
                <w:szCs w:val="20"/>
              </w:rPr>
            </w:pPr>
          </w:p>
          <w:p w14:paraId="72116A5E"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2008</w:t>
            </w:r>
          </w:p>
        </w:tc>
        <w:tc>
          <w:tcPr>
            <w:tcW w:w="2268" w:type="dxa"/>
            <w:vAlign w:val="center"/>
          </w:tcPr>
          <w:p w14:paraId="212A8EC3"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tc>
        <w:tc>
          <w:tcPr>
            <w:tcW w:w="1418" w:type="dxa"/>
          </w:tcPr>
          <w:p w14:paraId="76248AB6" w14:textId="77777777" w:rsidR="001C1246" w:rsidRPr="00E32ECC" w:rsidRDefault="001C1246" w:rsidP="001C1246">
            <w:pPr>
              <w:spacing w:after="0" w:line="240" w:lineRule="auto"/>
              <w:jc w:val="center"/>
              <w:rPr>
                <w:rFonts w:ascii="Times New Roman" w:hAnsi="Times New Roman" w:cs="Times New Roman"/>
                <w:sz w:val="20"/>
                <w:szCs w:val="20"/>
              </w:rPr>
            </w:pPr>
          </w:p>
        </w:tc>
      </w:tr>
      <w:tr w:rsidR="001C1246" w:rsidRPr="00E32ECC" w14:paraId="54DDE093" w14:textId="72EA6D69" w:rsidTr="001C1246">
        <w:tc>
          <w:tcPr>
            <w:tcW w:w="468" w:type="dxa"/>
            <w:vAlign w:val="center"/>
          </w:tcPr>
          <w:p w14:paraId="1CB48B68" w14:textId="1367059D" w:rsidR="001C1246" w:rsidRPr="00E32ECC" w:rsidRDefault="001C1246" w:rsidP="001C124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w:t>
            </w:r>
          </w:p>
        </w:tc>
        <w:tc>
          <w:tcPr>
            <w:tcW w:w="3360" w:type="dxa"/>
            <w:vAlign w:val="center"/>
          </w:tcPr>
          <w:p w14:paraId="5554D572"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Блок клапанов газовый</w:t>
            </w:r>
          </w:p>
          <w:p w14:paraId="328D46E3"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«ВН.8Н-1.» (2</w:t>
            </w:r>
            <w:proofErr w:type="gramStart"/>
            <w:r w:rsidRPr="00E32ECC">
              <w:rPr>
                <w:rFonts w:ascii="Times New Roman" w:hAnsi="Times New Roman" w:cs="Times New Roman"/>
                <w:sz w:val="20"/>
                <w:szCs w:val="20"/>
              </w:rPr>
              <w:t>шт )</w:t>
            </w:r>
            <w:proofErr w:type="gramEnd"/>
          </w:p>
        </w:tc>
        <w:tc>
          <w:tcPr>
            <w:tcW w:w="1701" w:type="dxa"/>
            <w:vAlign w:val="center"/>
          </w:tcPr>
          <w:p w14:paraId="4513D1A4" w14:textId="77777777" w:rsidR="001C1246" w:rsidRPr="00E32ECC" w:rsidRDefault="001C1246" w:rsidP="001C1246">
            <w:pPr>
              <w:spacing w:after="0" w:line="240" w:lineRule="auto"/>
              <w:jc w:val="center"/>
              <w:rPr>
                <w:rFonts w:ascii="Times New Roman" w:hAnsi="Times New Roman" w:cs="Times New Roman"/>
                <w:sz w:val="20"/>
                <w:szCs w:val="20"/>
              </w:rPr>
            </w:pPr>
          </w:p>
        </w:tc>
        <w:tc>
          <w:tcPr>
            <w:tcW w:w="992" w:type="dxa"/>
            <w:vAlign w:val="center"/>
          </w:tcPr>
          <w:p w14:paraId="245E51E1" w14:textId="77777777" w:rsidR="001C1246" w:rsidRPr="00E32ECC" w:rsidRDefault="001C1246" w:rsidP="001C1246">
            <w:pPr>
              <w:spacing w:after="0" w:line="240" w:lineRule="auto"/>
              <w:jc w:val="center"/>
              <w:rPr>
                <w:rFonts w:ascii="Times New Roman" w:hAnsi="Times New Roman" w:cs="Times New Roman"/>
                <w:sz w:val="20"/>
                <w:szCs w:val="20"/>
              </w:rPr>
            </w:pPr>
          </w:p>
          <w:p w14:paraId="5177DB49"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2020</w:t>
            </w:r>
          </w:p>
        </w:tc>
        <w:tc>
          <w:tcPr>
            <w:tcW w:w="2268" w:type="dxa"/>
            <w:vAlign w:val="center"/>
          </w:tcPr>
          <w:p w14:paraId="7E246259" w14:textId="77777777" w:rsidR="001C1246" w:rsidRPr="00E32ECC" w:rsidRDefault="001C1246" w:rsidP="001C1246">
            <w:pPr>
              <w:spacing w:after="0" w:line="240" w:lineRule="auto"/>
              <w:jc w:val="center"/>
              <w:rPr>
                <w:rFonts w:ascii="Times New Roman" w:hAnsi="Times New Roman" w:cs="Times New Roman"/>
              </w:rPr>
            </w:pPr>
            <w:r w:rsidRPr="00E32ECC">
              <w:rPr>
                <w:rFonts w:ascii="Times New Roman" w:hAnsi="Times New Roman" w:cs="Times New Roman"/>
                <w:sz w:val="20"/>
                <w:szCs w:val="20"/>
              </w:rPr>
              <w:t>Удовлетворительное</w:t>
            </w:r>
          </w:p>
        </w:tc>
        <w:tc>
          <w:tcPr>
            <w:tcW w:w="1418" w:type="dxa"/>
          </w:tcPr>
          <w:p w14:paraId="26745ABE" w14:textId="77777777" w:rsidR="001C1246" w:rsidRPr="00E32ECC" w:rsidRDefault="001C1246" w:rsidP="001C1246">
            <w:pPr>
              <w:spacing w:after="0" w:line="240" w:lineRule="auto"/>
              <w:jc w:val="center"/>
              <w:rPr>
                <w:rFonts w:ascii="Times New Roman" w:hAnsi="Times New Roman" w:cs="Times New Roman"/>
                <w:sz w:val="20"/>
                <w:szCs w:val="20"/>
              </w:rPr>
            </w:pPr>
          </w:p>
        </w:tc>
      </w:tr>
      <w:tr w:rsidR="001C1246" w:rsidRPr="00E32ECC" w14:paraId="013C4234" w14:textId="58C9FFC4" w:rsidTr="001C1246">
        <w:tc>
          <w:tcPr>
            <w:tcW w:w="468" w:type="dxa"/>
            <w:vAlign w:val="center"/>
          </w:tcPr>
          <w:p w14:paraId="5EFD4523" w14:textId="60EBF60F" w:rsidR="001C1246" w:rsidRPr="00E32ECC" w:rsidRDefault="001C1246" w:rsidP="001C124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28</w:t>
            </w:r>
          </w:p>
        </w:tc>
        <w:tc>
          <w:tcPr>
            <w:tcW w:w="3360" w:type="dxa"/>
            <w:vAlign w:val="center"/>
          </w:tcPr>
          <w:p w14:paraId="35523279"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Механические фильтры Ǿ3м.                           (3шт)</w:t>
            </w:r>
          </w:p>
        </w:tc>
        <w:tc>
          <w:tcPr>
            <w:tcW w:w="1701" w:type="dxa"/>
            <w:vAlign w:val="center"/>
          </w:tcPr>
          <w:p w14:paraId="65B23C5A"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Ду3000</w:t>
            </w:r>
          </w:p>
          <w:p w14:paraId="01C24382"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Входное давление-6м.в.с.т.</w:t>
            </w:r>
          </w:p>
        </w:tc>
        <w:tc>
          <w:tcPr>
            <w:tcW w:w="992" w:type="dxa"/>
            <w:vAlign w:val="center"/>
          </w:tcPr>
          <w:p w14:paraId="14A47A8A" w14:textId="77777777" w:rsidR="001C1246" w:rsidRPr="00E32ECC" w:rsidRDefault="001C1246" w:rsidP="001C1246">
            <w:pPr>
              <w:spacing w:after="0" w:line="240" w:lineRule="auto"/>
              <w:jc w:val="center"/>
              <w:rPr>
                <w:rFonts w:ascii="Times New Roman" w:hAnsi="Times New Roman" w:cs="Times New Roman"/>
                <w:sz w:val="20"/>
                <w:szCs w:val="20"/>
              </w:rPr>
            </w:pPr>
          </w:p>
          <w:p w14:paraId="04FDCF57"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1996</w:t>
            </w:r>
          </w:p>
        </w:tc>
        <w:tc>
          <w:tcPr>
            <w:tcW w:w="2268" w:type="dxa"/>
            <w:vAlign w:val="center"/>
          </w:tcPr>
          <w:p w14:paraId="1807E080" w14:textId="77777777" w:rsidR="001C1246" w:rsidRPr="00E32ECC" w:rsidRDefault="001C1246" w:rsidP="001C1246">
            <w:pPr>
              <w:spacing w:after="0" w:line="240" w:lineRule="auto"/>
              <w:jc w:val="center"/>
              <w:rPr>
                <w:rFonts w:ascii="Times New Roman" w:hAnsi="Times New Roman" w:cs="Times New Roman"/>
              </w:rPr>
            </w:pPr>
            <w:r w:rsidRPr="00E32ECC">
              <w:rPr>
                <w:rFonts w:ascii="Times New Roman" w:hAnsi="Times New Roman" w:cs="Times New Roman"/>
                <w:sz w:val="20"/>
                <w:szCs w:val="20"/>
              </w:rPr>
              <w:t>Удовлетворительное</w:t>
            </w:r>
          </w:p>
        </w:tc>
        <w:tc>
          <w:tcPr>
            <w:tcW w:w="1418" w:type="dxa"/>
          </w:tcPr>
          <w:p w14:paraId="5865ECC0" w14:textId="77777777" w:rsidR="001C1246" w:rsidRPr="00E32ECC" w:rsidRDefault="001C1246" w:rsidP="001C1246">
            <w:pPr>
              <w:spacing w:after="0" w:line="240" w:lineRule="auto"/>
              <w:jc w:val="center"/>
              <w:rPr>
                <w:rFonts w:ascii="Times New Roman" w:hAnsi="Times New Roman" w:cs="Times New Roman"/>
                <w:sz w:val="20"/>
                <w:szCs w:val="20"/>
              </w:rPr>
            </w:pPr>
          </w:p>
        </w:tc>
      </w:tr>
      <w:tr w:rsidR="001C1246" w:rsidRPr="00E32ECC" w14:paraId="1072B98E" w14:textId="593866D4" w:rsidTr="001C1246">
        <w:tc>
          <w:tcPr>
            <w:tcW w:w="468" w:type="dxa"/>
            <w:vAlign w:val="center"/>
          </w:tcPr>
          <w:p w14:paraId="7FC4851A" w14:textId="0770C96F" w:rsidR="001C1246" w:rsidRPr="00E32ECC" w:rsidRDefault="001C1246" w:rsidP="001C124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29</w:t>
            </w:r>
          </w:p>
        </w:tc>
        <w:tc>
          <w:tcPr>
            <w:tcW w:w="3360" w:type="dxa"/>
            <w:vAlign w:val="center"/>
          </w:tcPr>
          <w:p w14:paraId="313329D6"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Пластинчатый </w:t>
            </w:r>
            <w:proofErr w:type="gramStart"/>
            <w:r w:rsidRPr="00E32ECC">
              <w:rPr>
                <w:rFonts w:ascii="Times New Roman" w:hAnsi="Times New Roman" w:cs="Times New Roman"/>
                <w:sz w:val="20"/>
                <w:szCs w:val="20"/>
              </w:rPr>
              <w:t xml:space="preserve">теплообменник  </w:t>
            </w:r>
            <w:r w:rsidRPr="00E32ECC">
              <w:rPr>
                <w:rFonts w:ascii="Times New Roman" w:hAnsi="Times New Roman" w:cs="Times New Roman"/>
                <w:sz w:val="20"/>
                <w:szCs w:val="20"/>
                <w:lang w:val="en-US"/>
              </w:rPr>
              <w:t>GCP</w:t>
            </w:r>
            <w:proofErr w:type="gramEnd"/>
            <w:r w:rsidRPr="00E32ECC">
              <w:rPr>
                <w:rFonts w:ascii="Times New Roman" w:hAnsi="Times New Roman" w:cs="Times New Roman"/>
                <w:sz w:val="20"/>
                <w:szCs w:val="20"/>
              </w:rPr>
              <w:t>-051-</w:t>
            </w:r>
            <w:r w:rsidRPr="00E32ECC">
              <w:rPr>
                <w:rFonts w:ascii="Times New Roman" w:hAnsi="Times New Roman" w:cs="Times New Roman"/>
                <w:sz w:val="20"/>
                <w:szCs w:val="20"/>
                <w:lang w:val="en-US"/>
              </w:rPr>
              <w:t>M</w:t>
            </w:r>
            <w:r w:rsidRPr="00E32ECC">
              <w:rPr>
                <w:rFonts w:ascii="Times New Roman" w:hAnsi="Times New Roman" w:cs="Times New Roman"/>
                <w:sz w:val="20"/>
                <w:szCs w:val="20"/>
              </w:rPr>
              <w:t>-6-</w:t>
            </w:r>
            <w:r w:rsidRPr="00E32ECC">
              <w:rPr>
                <w:rFonts w:ascii="Times New Roman" w:hAnsi="Times New Roman" w:cs="Times New Roman"/>
                <w:sz w:val="20"/>
                <w:szCs w:val="20"/>
                <w:lang w:val="en-US"/>
              </w:rPr>
              <w:t>P</w:t>
            </w:r>
            <w:r w:rsidRPr="00E32ECC">
              <w:rPr>
                <w:rFonts w:ascii="Times New Roman" w:hAnsi="Times New Roman" w:cs="Times New Roman"/>
                <w:sz w:val="20"/>
                <w:szCs w:val="20"/>
              </w:rPr>
              <w:t>-80</w:t>
            </w:r>
          </w:p>
        </w:tc>
        <w:tc>
          <w:tcPr>
            <w:tcW w:w="1701" w:type="dxa"/>
            <w:vAlign w:val="center"/>
          </w:tcPr>
          <w:p w14:paraId="22EEF3FE"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Рабочее давление 1,6Мпа</w:t>
            </w:r>
          </w:p>
          <w:p w14:paraId="44131D55"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Рабочая температура 150°С</w:t>
            </w:r>
          </w:p>
        </w:tc>
        <w:tc>
          <w:tcPr>
            <w:tcW w:w="992" w:type="dxa"/>
            <w:vAlign w:val="center"/>
          </w:tcPr>
          <w:p w14:paraId="2C59195A" w14:textId="77777777" w:rsidR="001C1246" w:rsidRPr="00E32ECC" w:rsidRDefault="001C1246" w:rsidP="001C1246">
            <w:pPr>
              <w:spacing w:after="0" w:line="240" w:lineRule="auto"/>
              <w:jc w:val="center"/>
              <w:rPr>
                <w:rFonts w:ascii="Times New Roman" w:hAnsi="Times New Roman" w:cs="Times New Roman"/>
                <w:sz w:val="20"/>
                <w:szCs w:val="20"/>
              </w:rPr>
            </w:pPr>
          </w:p>
          <w:p w14:paraId="712E5281" w14:textId="77777777" w:rsidR="001C1246" w:rsidRPr="00E32ECC" w:rsidRDefault="001C1246" w:rsidP="001C1246">
            <w:pPr>
              <w:spacing w:after="0" w:line="240" w:lineRule="auto"/>
              <w:jc w:val="center"/>
              <w:rPr>
                <w:rFonts w:ascii="Times New Roman" w:hAnsi="Times New Roman" w:cs="Times New Roman"/>
                <w:sz w:val="20"/>
                <w:szCs w:val="20"/>
              </w:rPr>
            </w:pPr>
          </w:p>
          <w:p w14:paraId="192023A4"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2017</w:t>
            </w:r>
          </w:p>
        </w:tc>
        <w:tc>
          <w:tcPr>
            <w:tcW w:w="2268" w:type="dxa"/>
            <w:vAlign w:val="center"/>
          </w:tcPr>
          <w:p w14:paraId="0103F8F7" w14:textId="77777777" w:rsidR="001C1246" w:rsidRPr="00E32ECC" w:rsidRDefault="001C1246" w:rsidP="001C1246">
            <w:pPr>
              <w:spacing w:after="0" w:line="240" w:lineRule="auto"/>
              <w:jc w:val="center"/>
              <w:rPr>
                <w:rFonts w:ascii="Times New Roman" w:hAnsi="Times New Roman" w:cs="Times New Roman"/>
                <w:sz w:val="20"/>
                <w:szCs w:val="20"/>
                <w:highlight w:val="yellow"/>
              </w:rPr>
            </w:pPr>
            <w:r w:rsidRPr="00E32ECC">
              <w:rPr>
                <w:rFonts w:ascii="Times New Roman" w:hAnsi="Times New Roman" w:cs="Times New Roman"/>
                <w:sz w:val="20"/>
                <w:szCs w:val="20"/>
              </w:rPr>
              <w:t>Удовлетворительное</w:t>
            </w:r>
          </w:p>
        </w:tc>
        <w:tc>
          <w:tcPr>
            <w:tcW w:w="1418" w:type="dxa"/>
          </w:tcPr>
          <w:p w14:paraId="63CDAE20" w14:textId="77777777" w:rsidR="001C1246" w:rsidRPr="00E32ECC" w:rsidRDefault="001C1246" w:rsidP="001C1246">
            <w:pPr>
              <w:spacing w:after="0" w:line="240" w:lineRule="auto"/>
              <w:jc w:val="center"/>
              <w:rPr>
                <w:rFonts w:ascii="Times New Roman" w:hAnsi="Times New Roman" w:cs="Times New Roman"/>
                <w:sz w:val="20"/>
                <w:szCs w:val="20"/>
              </w:rPr>
            </w:pPr>
          </w:p>
        </w:tc>
      </w:tr>
      <w:tr w:rsidR="001C1246" w:rsidRPr="00E32ECC" w14:paraId="4301D1F9" w14:textId="649DFD08" w:rsidTr="001C1246">
        <w:tc>
          <w:tcPr>
            <w:tcW w:w="468" w:type="dxa"/>
            <w:vAlign w:val="center"/>
          </w:tcPr>
          <w:p w14:paraId="1C453B4E" w14:textId="640DA901" w:rsidR="001C1246" w:rsidRPr="00E32ECC" w:rsidRDefault="001C1246" w:rsidP="001C124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3360" w:type="dxa"/>
            <w:vAlign w:val="center"/>
          </w:tcPr>
          <w:p w14:paraId="2700DF97"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Тяговая подстанция</w:t>
            </w:r>
          </w:p>
          <w:p w14:paraId="678E612F"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ТП-4 «В» с кабельной линией высокого напряжения</w:t>
            </w:r>
          </w:p>
        </w:tc>
        <w:tc>
          <w:tcPr>
            <w:tcW w:w="1701" w:type="dxa"/>
            <w:vAlign w:val="center"/>
          </w:tcPr>
          <w:p w14:paraId="31A74433"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РУ- 6кВ</w:t>
            </w:r>
          </w:p>
          <w:p w14:paraId="78F01AFC"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РУ- 0,4кВ;</w:t>
            </w:r>
          </w:p>
          <w:p w14:paraId="2E483A2C"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ТМЗ 1000/10</w:t>
            </w:r>
          </w:p>
          <w:p w14:paraId="23EC70F2"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1000кВА – 2 шт.</w:t>
            </w:r>
          </w:p>
        </w:tc>
        <w:tc>
          <w:tcPr>
            <w:tcW w:w="992" w:type="dxa"/>
            <w:vAlign w:val="center"/>
          </w:tcPr>
          <w:p w14:paraId="40B5A7EA" w14:textId="77777777" w:rsidR="001C1246" w:rsidRPr="00E32ECC" w:rsidRDefault="001C1246" w:rsidP="001C1246">
            <w:pPr>
              <w:spacing w:after="0" w:line="240" w:lineRule="auto"/>
              <w:jc w:val="center"/>
              <w:rPr>
                <w:rFonts w:ascii="Times New Roman" w:hAnsi="Times New Roman" w:cs="Times New Roman"/>
                <w:sz w:val="20"/>
                <w:szCs w:val="20"/>
              </w:rPr>
            </w:pPr>
          </w:p>
          <w:p w14:paraId="13F79819"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1983</w:t>
            </w:r>
          </w:p>
        </w:tc>
        <w:tc>
          <w:tcPr>
            <w:tcW w:w="2268" w:type="dxa"/>
            <w:vAlign w:val="center"/>
          </w:tcPr>
          <w:p w14:paraId="1C92B3A0"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tc>
        <w:tc>
          <w:tcPr>
            <w:tcW w:w="1418" w:type="dxa"/>
          </w:tcPr>
          <w:p w14:paraId="1C00FBF8" w14:textId="77777777" w:rsidR="001C1246" w:rsidRPr="00E32ECC" w:rsidRDefault="001C1246" w:rsidP="001C1246">
            <w:pPr>
              <w:spacing w:after="0" w:line="240" w:lineRule="auto"/>
              <w:jc w:val="center"/>
              <w:rPr>
                <w:rFonts w:ascii="Times New Roman" w:hAnsi="Times New Roman" w:cs="Times New Roman"/>
                <w:sz w:val="20"/>
                <w:szCs w:val="20"/>
              </w:rPr>
            </w:pPr>
          </w:p>
        </w:tc>
      </w:tr>
      <w:tr w:rsidR="001C1246" w:rsidRPr="00E32ECC" w14:paraId="1CD5FDCF" w14:textId="6CCF0752" w:rsidTr="001C1246">
        <w:tc>
          <w:tcPr>
            <w:tcW w:w="468" w:type="dxa"/>
            <w:vAlign w:val="center"/>
          </w:tcPr>
          <w:p w14:paraId="37E116EC" w14:textId="064F3EF2" w:rsidR="001C1246" w:rsidRPr="00E32ECC" w:rsidRDefault="001C1246" w:rsidP="001C124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3360" w:type="dxa"/>
            <w:vAlign w:val="center"/>
          </w:tcPr>
          <w:p w14:paraId="513930ED"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Бак аккумулятор</w:t>
            </w:r>
          </w:p>
        </w:tc>
        <w:tc>
          <w:tcPr>
            <w:tcW w:w="1701" w:type="dxa"/>
            <w:vAlign w:val="center"/>
          </w:tcPr>
          <w:p w14:paraId="7AEC7F11"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Металлическая емкость,</w:t>
            </w:r>
          </w:p>
          <w:p w14:paraId="5DD3B2E6"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lang w:val="en-US"/>
              </w:rPr>
              <w:t>V</w:t>
            </w:r>
            <w:r w:rsidRPr="00E32ECC">
              <w:rPr>
                <w:rFonts w:ascii="Times New Roman" w:hAnsi="Times New Roman" w:cs="Times New Roman"/>
                <w:sz w:val="20"/>
                <w:szCs w:val="20"/>
              </w:rPr>
              <w:t>=1000м3</w:t>
            </w:r>
          </w:p>
        </w:tc>
        <w:tc>
          <w:tcPr>
            <w:tcW w:w="992" w:type="dxa"/>
            <w:vAlign w:val="center"/>
          </w:tcPr>
          <w:p w14:paraId="1D8307FC"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1983</w:t>
            </w:r>
          </w:p>
        </w:tc>
        <w:tc>
          <w:tcPr>
            <w:tcW w:w="2268" w:type="dxa"/>
            <w:vAlign w:val="center"/>
          </w:tcPr>
          <w:p w14:paraId="46D60DA3"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неудовлетворительное (требуется антикоррозийная гуммировка)</w:t>
            </w:r>
          </w:p>
        </w:tc>
        <w:tc>
          <w:tcPr>
            <w:tcW w:w="1418" w:type="dxa"/>
          </w:tcPr>
          <w:p w14:paraId="5D58D7C3" w14:textId="77777777" w:rsidR="001C1246" w:rsidRPr="00E32ECC" w:rsidRDefault="001C1246" w:rsidP="001C1246">
            <w:pPr>
              <w:spacing w:after="0" w:line="240" w:lineRule="auto"/>
              <w:jc w:val="center"/>
              <w:rPr>
                <w:rFonts w:ascii="Times New Roman" w:hAnsi="Times New Roman" w:cs="Times New Roman"/>
                <w:sz w:val="20"/>
                <w:szCs w:val="20"/>
              </w:rPr>
            </w:pPr>
          </w:p>
        </w:tc>
      </w:tr>
      <w:tr w:rsidR="001C1246" w:rsidRPr="00E32ECC" w14:paraId="7CA7AF4A" w14:textId="345A4129" w:rsidTr="001C1246">
        <w:trPr>
          <w:trHeight w:val="749"/>
        </w:trPr>
        <w:tc>
          <w:tcPr>
            <w:tcW w:w="468" w:type="dxa"/>
            <w:vAlign w:val="center"/>
          </w:tcPr>
          <w:p w14:paraId="5876AEA3" w14:textId="79E8DBD7" w:rsidR="001C1246" w:rsidRPr="00E32ECC" w:rsidRDefault="001C1246" w:rsidP="001C124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32</w:t>
            </w:r>
          </w:p>
        </w:tc>
        <w:tc>
          <w:tcPr>
            <w:tcW w:w="3360" w:type="dxa"/>
            <w:vAlign w:val="center"/>
          </w:tcPr>
          <w:p w14:paraId="5C168525"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Приемная емкость для топлива</w:t>
            </w:r>
          </w:p>
        </w:tc>
        <w:tc>
          <w:tcPr>
            <w:tcW w:w="1701" w:type="dxa"/>
            <w:vAlign w:val="center"/>
          </w:tcPr>
          <w:p w14:paraId="530C72C6"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lang w:val="en-US"/>
              </w:rPr>
              <w:t>V</w:t>
            </w:r>
            <w:r w:rsidRPr="00E32ECC">
              <w:rPr>
                <w:rFonts w:ascii="Times New Roman" w:hAnsi="Times New Roman" w:cs="Times New Roman"/>
                <w:sz w:val="20"/>
                <w:szCs w:val="20"/>
              </w:rPr>
              <w:t>=63м3</w:t>
            </w:r>
          </w:p>
        </w:tc>
        <w:tc>
          <w:tcPr>
            <w:tcW w:w="992" w:type="dxa"/>
            <w:vAlign w:val="center"/>
          </w:tcPr>
          <w:p w14:paraId="1F9BE4FB"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1983</w:t>
            </w:r>
          </w:p>
        </w:tc>
        <w:tc>
          <w:tcPr>
            <w:tcW w:w="2268" w:type="dxa"/>
            <w:vAlign w:val="center"/>
          </w:tcPr>
          <w:p w14:paraId="3AAC3CDD" w14:textId="77777777" w:rsidR="001C1246" w:rsidRPr="00E32ECC" w:rsidRDefault="001C1246" w:rsidP="001C1246">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tc>
        <w:tc>
          <w:tcPr>
            <w:tcW w:w="1418" w:type="dxa"/>
          </w:tcPr>
          <w:p w14:paraId="05829C43" w14:textId="77777777" w:rsidR="001C1246" w:rsidRPr="00E32ECC" w:rsidRDefault="001C1246" w:rsidP="001C1246">
            <w:pPr>
              <w:spacing w:after="0" w:line="240" w:lineRule="auto"/>
              <w:jc w:val="center"/>
              <w:rPr>
                <w:rFonts w:ascii="Times New Roman" w:hAnsi="Times New Roman" w:cs="Times New Roman"/>
                <w:sz w:val="20"/>
                <w:szCs w:val="20"/>
              </w:rPr>
            </w:pPr>
          </w:p>
        </w:tc>
      </w:tr>
    </w:tbl>
    <w:p w14:paraId="34CAE18B" w14:textId="77777777" w:rsidR="001C1246" w:rsidRDefault="001C1246" w:rsidP="001C1246">
      <w:pPr>
        <w:spacing w:after="0" w:line="240" w:lineRule="auto"/>
        <w:jc w:val="both"/>
        <w:rPr>
          <w:rFonts w:ascii="Times New Roman" w:hAnsi="Times New Roman" w:cs="Times New Roman"/>
          <w:b/>
        </w:rPr>
      </w:pPr>
      <w:r>
        <w:rPr>
          <w:rFonts w:ascii="Times New Roman" w:hAnsi="Times New Roman" w:cs="Times New Roman"/>
          <w:b/>
        </w:rPr>
        <w:t xml:space="preserve"> </w:t>
      </w:r>
    </w:p>
    <w:p w14:paraId="47FCB540" w14:textId="2EE5AFED" w:rsidR="001C1246" w:rsidRDefault="001C1246" w:rsidP="006611C9">
      <w:pPr>
        <w:pStyle w:val="a6"/>
        <w:numPr>
          <w:ilvl w:val="0"/>
          <w:numId w:val="68"/>
        </w:numPr>
        <w:spacing w:after="0" w:line="240" w:lineRule="auto"/>
        <w:jc w:val="both"/>
        <w:rPr>
          <w:rFonts w:ascii="Times New Roman" w:hAnsi="Times New Roman" w:cs="Times New Roman"/>
          <w:b/>
        </w:rPr>
      </w:pPr>
      <w:r>
        <w:rPr>
          <w:rFonts w:ascii="Times New Roman" w:hAnsi="Times New Roman" w:cs="Times New Roman"/>
          <w:b/>
        </w:rPr>
        <w:t>Теплоэнергетический комплекс по адресу: Челябинская область, Ашинский район, г. Сим, ул. 40 лет Октября, д. 60, включая:</w:t>
      </w:r>
    </w:p>
    <w:p w14:paraId="442A7D76" w14:textId="77777777" w:rsidR="00A32AFA" w:rsidRPr="001C1246" w:rsidRDefault="00A32AFA" w:rsidP="00A32AFA">
      <w:pPr>
        <w:pStyle w:val="a6"/>
        <w:spacing w:after="0" w:line="240" w:lineRule="auto"/>
        <w:jc w:val="both"/>
        <w:rPr>
          <w:rFonts w:ascii="Times New Roman" w:hAnsi="Times New Roman" w:cs="Times New Roman"/>
          <w:b/>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3250"/>
        <w:gridCol w:w="1701"/>
        <w:gridCol w:w="1135"/>
        <w:gridCol w:w="2125"/>
        <w:gridCol w:w="1560"/>
      </w:tblGrid>
      <w:tr w:rsidR="00A32AFA" w:rsidRPr="00E32ECC" w14:paraId="79004924" w14:textId="22B54317" w:rsidTr="00A32AFA">
        <w:trPr>
          <w:trHeight w:val="915"/>
        </w:trPr>
        <w:tc>
          <w:tcPr>
            <w:tcW w:w="578" w:type="dxa"/>
            <w:tcBorders>
              <w:top w:val="single" w:sz="4" w:space="0" w:color="auto"/>
              <w:left w:val="single" w:sz="4" w:space="0" w:color="auto"/>
              <w:bottom w:val="single" w:sz="4" w:space="0" w:color="auto"/>
              <w:right w:val="single" w:sz="4" w:space="0" w:color="auto"/>
            </w:tcBorders>
            <w:hideMark/>
          </w:tcPr>
          <w:p w14:paraId="1683243F" w14:textId="77777777" w:rsidR="00A32AFA" w:rsidRPr="00E32ECC" w:rsidRDefault="00A32AFA" w:rsidP="00C938A1">
            <w:pPr>
              <w:spacing w:after="0" w:line="240" w:lineRule="auto"/>
              <w:jc w:val="center"/>
              <w:rPr>
                <w:rFonts w:ascii="Times New Roman" w:hAnsi="Times New Roman" w:cs="Times New Roman"/>
                <w:b/>
                <w:sz w:val="20"/>
                <w:szCs w:val="20"/>
              </w:rPr>
            </w:pPr>
            <w:r w:rsidRPr="00E32ECC">
              <w:rPr>
                <w:rFonts w:ascii="Times New Roman" w:hAnsi="Times New Roman" w:cs="Times New Roman"/>
                <w:b/>
                <w:sz w:val="20"/>
                <w:szCs w:val="20"/>
              </w:rPr>
              <w:t xml:space="preserve">№ </w:t>
            </w:r>
            <w:proofErr w:type="spellStart"/>
            <w:r w:rsidRPr="00E32ECC">
              <w:rPr>
                <w:rFonts w:ascii="Times New Roman" w:hAnsi="Times New Roman" w:cs="Times New Roman"/>
                <w:b/>
                <w:sz w:val="20"/>
                <w:szCs w:val="20"/>
              </w:rPr>
              <w:t>пп</w:t>
            </w:r>
            <w:proofErr w:type="spellEnd"/>
          </w:p>
        </w:tc>
        <w:tc>
          <w:tcPr>
            <w:tcW w:w="3250" w:type="dxa"/>
            <w:tcBorders>
              <w:top w:val="single" w:sz="4" w:space="0" w:color="auto"/>
              <w:left w:val="single" w:sz="4" w:space="0" w:color="auto"/>
              <w:bottom w:val="single" w:sz="4" w:space="0" w:color="auto"/>
              <w:right w:val="single" w:sz="4" w:space="0" w:color="auto"/>
            </w:tcBorders>
            <w:hideMark/>
          </w:tcPr>
          <w:p w14:paraId="40123C55" w14:textId="77777777" w:rsidR="00A32AFA" w:rsidRPr="00E32ECC" w:rsidRDefault="00A32AFA" w:rsidP="00C938A1">
            <w:pPr>
              <w:spacing w:after="0" w:line="240" w:lineRule="auto"/>
              <w:jc w:val="center"/>
              <w:rPr>
                <w:rFonts w:ascii="Times New Roman" w:hAnsi="Times New Roman" w:cs="Times New Roman"/>
                <w:b/>
                <w:sz w:val="20"/>
                <w:szCs w:val="20"/>
              </w:rPr>
            </w:pPr>
            <w:r w:rsidRPr="00E32ECC">
              <w:rPr>
                <w:rFonts w:ascii="Times New Roman" w:hAnsi="Times New Roman" w:cs="Times New Roman"/>
                <w:b/>
                <w:sz w:val="20"/>
                <w:szCs w:val="20"/>
              </w:rPr>
              <w:t>Наименование объекта</w:t>
            </w:r>
          </w:p>
        </w:tc>
        <w:tc>
          <w:tcPr>
            <w:tcW w:w="1701" w:type="dxa"/>
            <w:tcBorders>
              <w:top w:val="single" w:sz="4" w:space="0" w:color="auto"/>
              <w:left w:val="single" w:sz="4" w:space="0" w:color="auto"/>
              <w:bottom w:val="single" w:sz="4" w:space="0" w:color="auto"/>
              <w:right w:val="single" w:sz="4" w:space="0" w:color="auto"/>
            </w:tcBorders>
            <w:hideMark/>
          </w:tcPr>
          <w:p w14:paraId="4AB66319" w14:textId="77777777" w:rsidR="00A32AFA" w:rsidRPr="00E32ECC" w:rsidRDefault="00A32AFA" w:rsidP="00C938A1">
            <w:pPr>
              <w:spacing w:after="0" w:line="240" w:lineRule="auto"/>
              <w:jc w:val="center"/>
              <w:rPr>
                <w:rFonts w:ascii="Times New Roman" w:hAnsi="Times New Roman" w:cs="Times New Roman"/>
                <w:b/>
                <w:sz w:val="20"/>
                <w:szCs w:val="20"/>
              </w:rPr>
            </w:pPr>
            <w:r w:rsidRPr="00E32ECC">
              <w:rPr>
                <w:rFonts w:ascii="Times New Roman" w:hAnsi="Times New Roman" w:cs="Times New Roman"/>
                <w:b/>
                <w:sz w:val="20"/>
                <w:szCs w:val="20"/>
              </w:rPr>
              <w:t>Техническая характеристика объекта</w:t>
            </w:r>
          </w:p>
        </w:tc>
        <w:tc>
          <w:tcPr>
            <w:tcW w:w="1135" w:type="dxa"/>
            <w:tcBorders>
              <w:top w:val="single" w:sz="4" w:space="0" w:color="auto"/>
              <w:left w:val="single" w:sz="4" w:space="0" w:color="auto"/>
              <w:bottom w:val="single" w:sz="4" w:space="0" w:color="auto"/>
              <w:right w:val="single" w:sz="4" w:space="0" w:color="auto"/>
            </w:tcBorders>
            <w:hideMark/>
          </w:tcPr>
          <w:p w14:paraId="5204982A" w14:textId="77777777" w:rsidR="00A32AFA" w:rsidRPr="00E32ECC" w:rsidRDefault="00A32AFA" w:rsidP="00C938A1">
            <w:pPr>
              <w:spacing w:after="0" w:line="240" w:lineRule="auto"/>
              <w:jc w:val="center"/>
              <w:rPr>
                <w:rFonts w:ascii="Times New Roman" w:hAnsi="Times New Roman" w:cs="Times New Roman"/>
                <w:b/>
                <w:sz w:val="20"/>
                <w:szCs w:val="20"/>
              </w:rPr>
            </w:pPr>
            <w:r w:rsidRPr="00E32ECC">
              <w:rPr>
                <w:rFonts w:ascii="Times New Roman" w:hAnsi="Times New Roman" w:cs="Times New Roman"/>
                <w:b/>
                <w:sz w:val="20"/>
                <w:szCs w:val="20"/>
              </w:rPr>
              <w:t>Год ввода в эксплуатацию объекта</w:t>
            </w:r>
          </w:p>
        </w:tc>
        <w:tc>
          <w:tcPr>
            <w:tcW w:w="2125" w:type="dxa"/>
            <w:tcBorders>
              <w:top w:val="single" w:sz="4" w:space="0" w:color="auto"/>
              <w:left w:val="single" w:sz="4" w:space="0" w:color="auto"/>
              <w:bottom w:val="single" w:sz="4" w:space="0" w:color="auto"/>
              <w:right w:val="single" w:sz="4" w:space="0" w:color="auto"/>
            </w:tcBorders>
            <w:hideMark/>
          </w:tcPr>
          <w:p w14:paraId="154E542F" w14:textId="77777777" w:rsidR="00A32AFA" w:rsidRPr="00E32ECC" w:rsidRDefault="00A32AFA" w:rsidP="00C938A1">
            <w:pPr>
              <w:spacing w:after="0" w:line="240" w:lineRule="auto"/>
              <w:jc w:val="center"/>
              <w:rPr>
                <w:rFonts w:ascii="Times New Roman" w:hAnsi="Times New Roman" w:cs="Times New Roman"/>
                <w:b/>
                <w:sz w:val="20"/>
                <w:szCs w:val="20"/>
              </w:rPr>
            </w:pPr>
            <w:r w:rsidRPr="00E32ECC">
              <w:rPr>
                <w:rFonts w:ascii="Times New Roman" w:hAnsi="Times New Roman" w:cs="Times New Roman"/>
                <w:b/>
                <w:sz w:val="20"/>
                <w:szCs w:val="20"/>
              </w:rPr>
              <w:t>Техническое состояние объекта</w:t>
            </w:r>
          </w:p>
        </w:tc>
        <w:tc>
          <w:tcPr>
            <w:tcW w:w="1560" w:type="dxa"/>
            <w:tcBorders>
              <w:top w:val="single" w:sz="4" w:space="0" w:color="auto"/>
              <w:left w:val="single" w:sz="4" w:space="0" w:color="auto"/>
              <w:bottom w:val="single" w:sz="4" w:space="0" w:color="auto"/>
              <w:right w:val="single" w:sz="4" w:space="0" w:color="auto"/>
            </w:tcBorders>
          </w:tcPr>
          <w:p w14:paraId="1EDB88E6" w14:textId="4A5409AF" w:rsidR="00A32AFA" w:rsidRPr="00E32ECC" w:rsidRDefault="00A32AFA" w:rsidP="00C938A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Балансовая стоимость / рыночная оценка</w:t>
            </w:r>
          </w:p>
        </w:tc>
      </w:tr>
      <w:tr w:rsidR="00A32AFA" w:rsidRPr="00E32ECC" w14:paraId="62E894EC" w14:textId="77777777" w:rsidTr="00F764B9">
        <w:trPr>
          <w:trHeight w:val="690"/>
        </w:trPr>
        <w:tc>
          <w:tcPr>
            <w:tcW w:w="578" w:type="dxa"/>
            <w:tcBorders>
              <w:top w:val="single" w:sz="4" w:space="0" w:color="auto"/>
              <w:left w:val="single" w:sz="4" w:space="0" w:color="auto"/>
              <w:bottom w:val="single" w:sz="4" w:space="0" w:color="auto"/>
              <w:right w:val="single" w:sz="4" w:space="0" w:color="auto"/>
            </w:tcBorders>
          </w:tcPr>
          <w:p w14:paraId="0A85BE7E" w14:textId="391B8CCA"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w:t>
            </w:r>
          </w:p>
        </w:tc>
        <w:tc>
          <w:tcPr>
            <w:tcW w:w="3250" w:type="dxa"/>
            <w:tcBorders>
              <w:top w:val="single" w:sz="4" w:space="0" w:color="auto"/>
              <w:left w:val="single" w:sz="4" w:space="0" w:color="auto"/>
              <w:bottom w:val="single" w:sz="4" w:space="0" w:color="auto"/>
              <w:right w:val="single" w:sz="4" w:space="0" w:color="auto"/>
            </w:tcBorders>
          </w:tcPr>
          <w:p w14:paraId="70F4FE24" w14:textId="77777777" w:rsidR="00A32AFA" w:rsidRPr="00A32AFA" w:rsidRDefault="00A32AFA" w:rsidP="00A32AFA">
            <w:pPr>
              <w:spacing w:after="0" w:line="240" w:lineRule="auto"/>
              <w:rPr>
                <w:rFonts w:ascii="Times New Roman" w:hAnsi="Times New Roman" w:cs="Times New Roman"/>
                <w:bCs/>
                <w:sz w:val="20"/>
                <w:szCs w:val="20"/>
                <w:lang w:eastAsia="zh-CN"/>
              </w:rPr>
            </w:pPr>
            <w:r w:rsidRPr="00E32ECC">
              <w:rPr>
                <w:rFonts w:ascii="Times New Roman" w:hAnsi="Times New Roman" w:cs="Times New Roman"/>
                <w:b/>
                <w:sz w:val="20"/>
                <w:szCs w:val="20"/>
              </w:rPr>
              <w:t xml:space="preserve">Нежилое здание – котельная </w:t>
            </w:r>
            <w:r w:rsidRPr="00E32ECC">
              <w:rPr>
                <w:rFonts w:ascii="Times New Roman" w:hAnsi="Times New Roman" w:cs="Times New Roman"/>
                <w:b/>
                <w:sz w:val="20"/>
                <w:szCs w:val="20"/>
                <w:lang w:eastAsia="zh-CN"/>
              </w:rPr>
              <w:t>на «Верхней зоне»,</w:t>
            </w:r>
            <w:r w:rsidRPr="00E32ECC">
              <w:rPr>
                <w:rFonts w:ascii="Times New Roman" w:hAnsi="Times New Roman" w:cs="Times New Roman"/>
                <w:sz w:val="20"/>
                <w:szCs w:val="20"/>
                <w:lang w:eastAsia="zh-CN"/>
              </w:rPr>
              <w:t xml:space="preserve"> </w:t>
            </w:r>
            <w:r w:rsidRPr="00E32ECC">
              <w:rPr>
                <w:rFonts w:ascii="Times New Roman" w:hAnsi="Times New Roman" w:cs="Times New Roman"/>
                <w:b/>
                <w:sz w:val="20"/>
                <w:szCs w:val="20"/>
                <w:lang w:eastAsia="zh-CN"/>
              </w:rPr>
              <w:t xml:space="preserve">кадастровый номер: 74:03:0804019:19. </w:t>
            </w:r>
            <w:r w:rsidRPr="00A32AFA">
              <w:rPr>
                <w:rFonts w:ascii="Times New Roman" w:hAnsi="Times New Roman" w:cs="Times New Roman"/>
                <w:bCs/>
                <w:sz w:val="20"/>
                <w:szCs w:val="20"/>
                <w:lang w:eastAsia="zh-CN"/>
              </w:rPr>
              <w:t xml:space="preserve">по адресу: Челябинская область. Ашинский </w:t>
            </w:r>
            <w:proofErr w:type="gramStart"/>
            <w:r w:rsidRPr="00A32AFA">
              <w:rPr>
                <w:rFonts w:ascii="Times New Roman" w:hAnsi="Times New Roman" w:cs="Times New Roman"/>
                <w:bCs/>
                <w:sz w:val="20"/>
                <w:szCs w:val="20"/>
                <w:lang w:eastAsia="zh-CN"/>
              </w:rPr>
              <w:t xml:space="preserve">район,  </w:t>
            </w:r>
            <w:r w:rsidRPr="00A32AFA">
              <w:rPr>
                <w:rFonts w:ascii="Times New Roman" w:eastAsia="Calibri" w:hAnsi="Times New Roman" w:cs="Times New Roman"/>
                <w:bCs/>
                <w:sz w:val="20"/>
                <w:szCs w:val="20"/>
              </w:rPr>
              <w:t>г.</w:t>
            </w:r>
            <w:proofErr w:type="gramEnd"/>
            <w:r w:rsidRPr="00A32AFA">
              <w:rPr>
                <w:rFonts w:ascii="Times New Roman" w:eastAsia="Calibri" w:hAnsi="Times New Roman" w:cs="Times New Roman"/>
                <w:bCs/>
                <w:sz w:val="20"/>
                <w:szCs w:val="20"/>
              </w:rPr>
              <w:t xml:space="preserve"> Сим, ул. 40 лет Октября, д.60,</w:t>
            </w:r>
          </w:p>
          <w:p w14:paraId="47E99F85" w14:textId="4A4A0B20" w:rsidR="00A32AFA" w:rsidRPr="00E32ECC" w:rsidRDefault="00A32AFA" w:rsidP="00A32AFA">
            <w:pPr>
              <w:spacing w:after="0" w:line="240" w:lineRule="auto"/>
              <w:rPr>
                <w:rFonts w:ascii="Times New Roman" w:hAnsi="Times New Roman" w:cs="Times New Roman"/>
                <w:sz w:val="20"/>
                <w:szCs w:val="20"/>
              </w:rPr>
            </w:pPr>
            <w:r w:rsidRPr="00E32ECC">
              <w:rPr>
                <w:rFonts w:ascii="Times New Roman" w:hAnsi="Times New Roman" w:cs="Times New Roman"/>
                <w:sz w:val="20"/>
                <w:szCs w:val="20"/>
                <w:lang w:eastAsia="zh-CN"/>
              </w:rPr>
              <w:t>в состав входит:</w:t>
            </w:r>
          </w:p>
        </w:tc>
        <w:tc>
          <w:tcPr>
            <w:tcW w:w="1701" w:type="dxa"/>
            <w:tcBorders>
              <w:top w:val="single" w:sz="4" w:space="0" w:color="auto"/>
              <w:left w:val="single" w:sz="4" w:space="0" w:color="auto"/>
              <w:bottom w:val="single" w:sz="4" w:space="0" w:color="auto"/>
              <w:right w:val="single" w:sz="4" w:space="0" w:color="auto"/>
            </w:tcBorders>
          </w:tcPr>
          <w:p w14:paraId="6899908C" w14:textId="6DF695AB" w:rsidR="00A32AFA" w:rsidRPr="00E32ECC" w:rsidRDefault="00A32AFA" w:rsidP="00A32AFA">
            <w:pPr>
              <w:spacing w:after="0" w:line="240" w:lineRule="auto"/>
              <w:jc w:val="center"/>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tcPr>
          <w:p w14:paraId="664B45E4" w14:textId="236C00FA"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1980</w:t>
            </w:r>
          </w:p>
        </w:tc>
        <w:tc>
          <w:tcPr>
            <w:tcW w:w="2125" w:type="dxa"/>
            <w:tcBorders>
              <w:top w:val="single" w:sz="4" w:space="0" w:color="auto"/>
              <w:left w:val="single" w:sz="4" w:space="0" w:color="auto"/>
              <w:bottom w:val="single" w:sz="4" w:space="0" w:color="auto"/>
              <w:right w:val="single" w:sz="4" w:space="0" w:color="auto"/>
            </w:tcBorders>
          </w:tcPr>
          <w:p w14:paraId="70C51F68" w14:textId="016E408E"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tc>
        <w:tc>
          <w:tcPr>
            <w:tcW w:w="1560" w:type="dxa"/>
            <w:vMerge w:val="restart"/>
            <w:tcBorders>
              <w:top w:val="single" w:sz="4" w:space="0" w:color="auto"/>
              <w:left w:val="single" w:sz="4" w:space="0" w:color="auto"/>
              <w:right w:val="single" w:sz="4" w:space="0" w:color="auto"/>
            </w:tcBorders>
          </w:tcPr>
          <w:p w14:paraId="5552C1FB" w14:textId="77777777" w:rsidR="00A32AFA" w:rsidRPr="00E32ECC" w:rsidRDefault="00A32AFA" w:rsidP="00A32AFA">
            <w:pPr>
              <w:spacing w:after="0" w:line="240" w:lineRule="auto"/>
              <w:jc w:val="center"/>
              <w:rPr>
                <w:rFonts w:ascii="Times New Roman" w:hAnsi="Times New Roman" w:cs="Times New Roman"/>
                <w:sz w:val="20"/>
                <w:szCs w:val="20"/>
              </w:rPr>
            </w:pPr>
          </w:p>
        </w:tc>
      </w:tr>
      <w:tr w:rsidR="00A32AFA" w:rsidRPr="00E32ECC" w14:paraId="3A6E46FA" w14:textId="77777777" w:rsidTr="00F764B9">
        <w:trPr>
          <w:trHeight w:val="690"/>
        </w:trPr>
        <w:tc>
          <w:tcPr>
            <w:tcW w:w="578" w:type="dxa"/>
            <w:tcBorders>
              <w:top w:val="single" w:sz="4" w:space="0" w:color="auto"/>
              <w:left w:val="single" w:sz="4" w:space="0" w:color="auto"/>
              <w:bottom w:val="single" w:sz="4" w:space="0" w:color="auto"/>
              <w:right w:val="single" w:sz="4" w:space="0" w:color="auto"/>
            </w:tcBorders>
          </w:tcPr>
          <w:p w14:paraId="0FA5FA4E" w14:textId="2BD8C37F"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1.1.</w:t>
            </w:r>
          </w:p>
        </w:tc>
        <w:tc>
          <w:tcPr>
            <w:tcW w:w="3250" w:type="dxa"/>
            <w:tcBorders>
              <w:top w:val="single" w:sz="4" w:space="0" w:color="auto"/>
              <w:left w:val="single" w:sz="4" w:space="0" w:color="auto"/>
              <w:bottom w:val="single" w:sz="4" w:space="0" w:color="auto"/>
              <w:right w:val="single" w:sz="4" w:space="0" w:color="auto"/>
            </w:tcBorders>
          </w:tcPr>
          <w:p w14:paraId="35D0A785" w14:textId="77777777" w:rsidR="00A32AFA" w:rsidRPr="00E32ECC" w:rsidRDefault="00A32AFA" w:rsidP="00A32AFA">
            <w:pPr>
              <w:spacing w:after="0" w:line="240" w:lineRule="auto"/>
              <w:rPr>
                <w:rFonts w:ascii="Times New Roman" w:hAnsi="Times New Roman" w:cs="Times New Roman"/>
                <w:color w:val="FF0000"/>
                <w:sz w:val="20"/>
                <w:szCs w:val="20"/>
                <w:lang w:eastAsia="zh-CN"/>
              </w:rPr>
            </w:pPr>
            <w:r w:rsidRPr="00E32ECC">
              <w:rPr>
                <w:rFonts w:ascii="Times New Roman" w:hAnsi="Times New Roman" w:cs="Times New Roman"/>
                <w:sz w:val="20"/>
                <w:szCs w:val="20"/>
                <w:lang w:eastAsia="zh-CN"/>
              </w:rPr>
              <w:t>Здание котельной, пл. 1029,7 кв.м.</w:t>
            </w:r>
          </w:p>
          <w:p w14:paraId="6D802A45" w14:textId="77777777" w:rsidR="00A32AFA" w:rsidRPr="00E32ECC" w:rsidRDefault="00A32AFA" w:rsidP="00A32AFA">
            <w:pPr>
              <w:spacing w:after="0" w:line="240" w:lineRule="auto"/>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8E29226" w14:textId="6B4B41AC"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u w:val="single"/>
              </w:rPr>
              <w:t xml:space="preserve">Здание котельной: </w:t>
            </w:r>
            <w:r w:rsidRPr="00E32ECC">
              <w:rPr>
                <w:rFonts w:ascii="Times New Roman" w:hAnsi="Times New Roman" w:cs="Times New Roman"/>
                <w:sz w:val="20"/>
                <w:szCs w:val="20"/>
              </w:rPr>
              <w:t>площадь 1029,7 кв.м.,</w:t>
            </w:r>
            <w:r w:rsidRPr="00E32ECC">
              <w:rPr>
                <w:rFonts w:ascii="Times New Roman" w:hAnsi="Times New Roman" w:cs="Times New Roman"/>
                <w:sz w:val="20"/>
                <w:szCs w:val="20"/>
                <w:lang w:eastAsia="zh-CN"/>
              </w:rPr>
              <w:t xml:space="preserve"> литер: 1Б1Б11Б</w:t>
            </w:r>
            <w:proofErr w:type="gramStart"/>
            <w:r w:rsidRPr="00E32ECC">
              <w:rPr>
                <w:rFonts w:ascii="Times New Roman" w:hAnsi="Times New Roman" w:cs="Times New Roman"/>
                <w:sz w:val="20"/>
                <w:szCs w:val="20"/>
                <w:lang w:eastAsia="zh-CN"/>
              </w:rPr>
              <w:t>2</w:t>
            </w:r>
            <w:r w:rsidRPr="00E32ECC">
              <w:rPr>
                <w:rFonts w:ascii="Times New Roman" w:hAnsi="Times New Roman" w:cs="Times New Roman"/>
                <w:color w:val="FF0000"/>
                <w:sz w:val="20"/>
                <w:szCs w:val="20"/>
                <w:lang w:eastAsia="zh-CN"/>
              </w:rPr>
              <w:t xml:space="preserve">; </w:t>
            </w:r>
            <w:r w:rsidRPr="00E32ECC">
              <w:rPr>
                <w:rFonts w:ascii="Times New Roman" w:hAnsi="Times New Roman" w:cs="Times New Roman"/>
                <w:sz w:val="20"/>
                <w:szCs w:val="20"/>
                <w:u w:val="single"/>
              </w:rPr>
              <w:t xml:space="preserve"> </w:t>
            </w:r>
            <w:r w:rsidRPr="00E32ECC">
              <w:rPr>
                <w:rFonts w:ascii="Times New Roman" w:hAnsi="Times New Roman" w:cs="Times New Roman"/>
                <w:sz w:val="20"/>
                <w:szCs w:val="20"/>
              </w:rPr>
              <w:t>объем</w:t>
            </w:r>
            <w:proofErr w:type="gramEnd"/>
            <w:r>
              <w:rPr>
                <w:rFonts w:ascii="Times New Roman" w:hAnsi="Times New Roman" w:cs="Times New Roman"/>
                <w:sz w:val="20"/>
                <w:szCs w:val="20"/>
              </w:rPr>
              <w:t xml:space="preserve"> здания</w:t>
            </w:r>
            <w:r w:rsidRPr="00E32ECC">
              <w:rPr>
                <w:rFonts w:ascii="Times New Roman" w:hAnsi="Times New Roman" w:cs="Times New Roman"/>
                <w:sz w:val="20"/>
                <w:szCs w:val="20"/>
              </w:rPr>
              <w:t xml:space="preserve"> - 5262 </w:t>
            </w:r>
            <w:proofErr w:type="spellStart"/>
            <w:r w:rsidRPr="00E32ECC">
              <w:rPr>
                <w:rFonts w:ascii="Times New Roman" w:hAnsi="Times New Roman" w:cs="Times New Roman"/>
                <w:sz w:val="20"/>
                <w:szCs w:val="20"/>
              </w:rPr>
              <w:t>куб.м</w:t>
            </w:r>
            <w:proofErr w:type="spellEnd"/>
            <w:r w:rsidRPr="00E32ECC">
              <w:rPr>
                <w:rFonts w:ascii="Times New Roman" w:hAnsi="Times New Roman" w:cs="Times New Roman"/>
                <w:sz w:val="20"/>
                <w:szCs w:val="20"/>
              </w:rPr>
              <w:t>.</w:t>
            </w:r>
          </w:p>
        </w:tc>
        <w:tc>
          <w:tcPr>
            <w:tcW w:w="1135" w:type="dxa"/>
            <w:tcBorders>
              <w:top w:val="single" w:sz="4" w:space="0" w:color="auto"/>
              <w:left w:val="single" w:sz="4" w:space="0" w:color="auto"/>
              <w:bottom w:val="single" w:sz="4" w:space="0" w:color="auto"/>
              <w:right w:val="single" w:sz="4" w:space="0" w:color="auto"/>
            </w:tcBorders>
          </w:tcPr>
          <w:p w14:paraId="570DAA06" w14:textId="44F2B813"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1980</w:t>
            </w:r>
          </w:p>
        </w:tc>
        <w:tc>
          <w:tcPr>
            <w:tcW w:w="2125" w:type="dxa"/>
            <w:tcBorders>
              <w:top w:val="single" w:sz="4" w:space="0" w:color="auto"/>
              <w:left w:val="single" w:sz="4" w:space="0" w:color="auto"/>
              <w:bottom w:val="single" w:sz="4" w:space="0" w:color="auto"/>
              <w:right w:val="single" w:sz="4" w:space="0" w:color="auto"/>
            </w:tcBorders>
          </w:tcPr>
          <w:p w14:paraId="2E8C86D9"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Частично </w:t>
            </w:r>
            <w:proofErr w:type="gramStart"/>
            <w:r w:rsidRPr="00E32ECC">
              <w:rPr>
                <w:rFonts w:ascii="Times New Roman" w:hAnsi="Times New Roman" w:cs="Times New Roman"/>
                <w:sz w:val="20"/>
                <w:szCs w:val="20"/>
              </w:rPr>
              <w:t>неудовлетворительное  (</w:t>
            </w:r>
            <w:proofErr w:type="gramEnd"/>
            <w:r w:rsidRPr="00E32ECC">
              <w:rPr>
                <w:rFonts w:ascii="Times New Roman" w:hAnsi="Times New Roman" w:cs="Times New Roman"/>
                <w:sz w:val="20"/>
                <w:szCs w:val="20"/>
              </w:rPr>
              <w:t>требуется капитальный ремонт кровли)</w:t>
            </w:r>
          </w:p>
          <w:p w14:paraId="42408970" w14:textId="77777777" w:rsidR="00A32AFA" w:rsidRPr="00E32ECC" w:rsidRDefault="00A32AFA" w:rsidP="00A32AFA">
            <w:pPr>
              <w:spacing w:after="0" w:line="240" w:lineRule="auto"/>
              <w:jc w:val="center"/>
              <w:rPr>
                <w:rFonts w:ascii="Times New Roman" w:hAnsi="Times New Roman" w:cs="Times New Roman"/>
                <w:sz w:val="20"/>
                <w:szCs w:val="20"/>
              </w:rPr>
            </w:pPr>
          </w:p>
        </w:tc>
        <w:tc>
          <w:tcPr>
            <w:tcW w:w="1560" w:type="dxa"/>
            <w:vMerge/>
            <w:tcBorders>
              <w:left w:val="single" w:sz="4" w:space="0" w:color="auto"/>
              <w:right w:val="single" w:sz="4" w:space="0" w:color="auto"/>
            </w:tcBorders>
          </w:tcPr>
          <w:p w14:paraId="40E55EAF" w14:textId="77777777" w:rsidR="00A32AFA" w:rsidRPr="00E32ECC" w:rsidRDefault="00A32AFA" w:rsidP="00A32AFA">
            <w:pPr>
              <w:spacing w:after="0" w:line="240" w:lineRule="auto"/>
              <w:jc w:val="center"/>
              <w:rPr>
                <w:rFonts w:ascii="Times New Roman" w:hAnsi="Times New Roman" w:cs="Times New Roman"/>
                <w:sz w:val="20"/>
                <w:szCs w:val="20"/>
              </w:rPr>
            </w:pPr>
          </w:p>
        </w:tc>
      </w:tr>
      <w:tr w:rsidR="00A32AFA" w:rsidRPr="00E32ECC" w14:paraId="1EA3F8BA" w14:textId="77777777" w:rsidTr="00F764B9">
        <w:trPr>
          <w:trHeight w:val="690"/>
        </w:trPr>
        <w:tc>
          <w:tcPr>
            <w:tcW w:w="578" w:type="dxa"/>
            <w:tcBorders>
              <w:top w:val="single" w:sz="4" w:space="0" w:color="auto"/>
              <w:left w:val="single" w:sz="4" w:space="0" w:color="auto"/>
              <w:bottom w:val="single" w:sz="4" w:space="0" w:color="auto"/>
              <w:right w:val="single" w:sz="4" w:space="0" w:color="auto"/>
            </w:tcBorders>
          </w:tcPr>
          <w:p w14:paraId="6E768EAC" w14:textId="20B75EA1"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1.2.</w:t>
            </w:r>
          </w:p>
        </w:tc>
        <w:tc>
          <w:tcPr>
            <w:tcW w:w="3250" w:type="dxa"/>
            <w:tcBorders>
              <w:top w:val="single" w:sz="4" w:space="0" w:color="auto"/>
              <w:left w:val="single" w:sz="4" w:space="0" w:color="auto"/>
              <w:bottom w:val="single" w:sz="4" w:space="0" w:color="auto"/>
              <w:right w:val="single" w:sz="4" w:space="0" w:color="auto"/>
            </w:tcBorders>
          </w:tcPr>
          <w:p w14:paraId="554C538B" w14:textId="35B5FAA4"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lang w:eastAsia="zh-CN"/>
              </w:rPr>
              <w:t>Здание береговой насосной, пл. 7,7 кв.м.</w:t>
            </w:r>
          </w:p>
        </w:tc>
        <w:tc>
          <w:tcPr>
            <w:tcW w:w="1701" w:type="dxa"/>
            <w:tcBorders>
              <w:top w:val="single" w:sz="4" w:space="0" w:color="auto"/>
              <w:left w:val="single" w:sz="4" w:space="0" w:color="auto"/>
              <w:bottom w:val="single" w:sz="4" w:space="0" w:color="auto"/>
              <w:right w:val="single" w:sz="4" w:space="0" w:color="auto"/>
            </w:tcBorders>
          </w:tcPr>
          <w:p w14:paraId="601DF36B" w14:textId="1E9A8A4D"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bCs/>
                <w:sz w:val="20"/>
                <w:szCs w:val="20"/>
                <w:u w:val="single"/>
              </w:rPr>
              <w:t>Здание береговой насосной</w:t>
            </w:r>
            <w:r w:rsidRPr="00E32ECC">
              <w:rPr>
                <w:rFonts w:ascii="Times New Roman" w:hAnsi="Times New Roman" w:cs="Times New Roman"/>
                <w:bCs/>
                <w:sz w:val="20"/>
                <w:szCs w:val="20"/>
              </w:rPr>
              <w:t xml:space="preserve">: </w:t>
            </w:r>
            <w:r w:rsidRPr="00E32ECC">
              <w:rPr>
                <w:rFonts w:ascii="Times New Roman" w:hAnsi="Times New Roman" w:cs="Times New Roman"/>
                <w:sz w:val="20"/>
                <w:szCs w:val="20"/>
                <w:lang w:eastAsia="zh-CN"/>
              </w:rPr>
              <w:t xml:space="preserve">общей площадью - 7,7 кв.м., литер: 3Р; </w:t>
            </w:r>
            <w:r w:rsidRPr="00E32ECC">
              <w:rPr>
                <w:rFonts w:ascii="Times New Roman" w:hAnsi="Times New Roman" w:cs="Times New Roman"/>
                <w:sz w:val="20"/>
                <w:szCs w:val="20"/>
              </w:rPr>
              <w:t xml:space="preserve">объем - 29 </w:t>
            </w:r>
            <w:proofErr w:type="spellStart"/>
            <w:r w:rsidRPr="00E32ECC">
              <w:rPr>
                <w:rFonts w:ascii="Times New Roman" w:hAnsi="Times New Roman" w:cs="Times New Roman"/>
                <w:sz w:val="20"/>
                <w:szCs w:val="20"/>
              </w:rPr>
              <w:t>куб.м</w:t>
            </w:r>
            <w:proofErr w:type="spellEnd"/>
            <w:r w:rsidRPr="00E32ECC">
              <w:rPr>
                <w:rFonts w:ascii="Times New Roman" w:hAnsi="Times New Roman" w:cs="Times New Roman"/>
                <w:sz w:val="20"/>
                <w:szCs w:val="20"/>
              </w:rPr>
              <w:t>..</w:t>
            </w:r>
          </w:p>
          <w:p w14:paraId="6C2DED76" w14:textId="77777777" w:rsidR="00A32AFA" w:rsidRPr="00E32ECC" w:rsidRDefault="00A32AFA" w:rsidP="00A32AFA">
            <w:pPr>
              <w:spacing w:after="0" w:line="240" w:lineRule="auto"/>
              <w:jc w:val="center"/>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tcPr>
          <w:p w14:paraId="38FBAC46" w14:textId="78103FBC"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1980</w:t>
            </w:r>
          </w:p>
        </w:tc>
        <w:tc>
          <w:tcPr>
            <w:tcW w:w="2125" w:type="dxa"/>
            <w:tcBorders>
              <w:top w:val="single" w:sz="4" w:space="0" w:color="auto"/>
              <w:left w:val="single" w:sz="4" w:space="0" w:color="auto"/>
              <w:bottom w:val="single" w:sz="4" w:space="0" w:color="auto"/>
              <w:right w:val="single" w:sz="4" w:space="0" w:color="auto"/>
            </w:tcBorders>
          </w:tcPr>
          <w:p w14:paraId="2A0CBC31" w14:textId="226A16C5"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Частично неудовлетворительное (требуется ремонт кровли, утепления)</w:t>
            </w:r>
          </w:p>
        </w:tc>
        <w:tc>
          <w:tcPr>
            <w:tcW w:w="1560" w:type="dxa"/>
            <w:vMerge/>
            <w:tcBorders>
              <w:left w:val="single" w:sz="4" w:space="0" w:color="auto"/>
              <w:right w:val="single" w:sz="4" w:space="0" w:color="auto"/>
            </w:tcBorders>
          </w:tcPr>
          <w:p w14:paraId="459C7792" w14:textId="77777777" w:rsidR="00A32AFA" w:rsidRPr="00E32ECC" w:rsidRDefault="00A32AFA" w:rsidP="00A32AFA">
            <w:pPr>
              <w:spacing w:after="0" w:line="240" w:lineRule="auto"/>
              <w:jc w:val="center"/>
              <w:rPr>
                <w:rFonts w:ascii="Times New Roman" w:hAnsi="Times New Roman" w:cs="Times New Roman"/>
                <w:sz w:val="20"/>
                <w:szCs w:val="20"/>
              </w:rPr>
            </w:pPr>
          </w:p>
        </w:tc>
      </w:tr>
      <w:tr w:rsidR="00A32AFA" w:rsidRPr="00E32ECC" w14:paraId="141772F2" w14:textId="77777777" w:rsidTr="00F764B9">
        <w:trPr>
          <w:trHeight w:val="690"/>
        </w:trPr>
        <w:tc>
          <w:tcPr>
            <w:tcW w:w="578" w:type="dxa"/>
            <w:tcBorders>
              <w:top w:val="single" w:sz="4" w:space="0" w:color="auto"/>
              <w:left w:val="single" w:sz="4" w:space="0" w:color="auto"/>
              <w:bottom w:val="single" w:sz="4" w:space="0" w:color="auto"/>
              <w:right w:val="single" w:sz="4" w:space="0" w:color="auto"/>
            </w:tcBorders>
          </w:tcPr>
          <w:p w14:paraId="1389C580" w14:textId="215D293E"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lastRenderedPageBreak/>
              <w:t>1.3.</w:t>
            </w:r>
          </w:p>
        </w:tc>
        <w:tc>
          <w:tcPr>
            <w:tcW w:w="3250" w:type="dxa"/>
            <w:tcBorders>
              <w:top w:val="single" w:sz="4" w:space="0" w:color="auto"/>
              <w:left w:val="single" w:sz="4" w:space="0" w:color="auto"/>
              <w:bottom w:val="single" w:sz="4" w:space="0" w:color="auto"/>
              <w:right w:val="single" w:sz="4" w:space="0" w:color="auto"/>
            </w:tcBorders>
          </w:tcPr>
          <w:p w14:paraId="276A6F62" w14:textId="0E03E3D4"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lang w:eastAsia="zh-CN"/>
              </w:rPr>
              <w:t>Электрические сети, протяженностью 0,492 км</w:t>
            </w:r>
          </w:p>
        </w:tc>
        <w:tc>
          <w:tcPr>
            <w:tcW w:w="1701" w:type="dxa"/>
            <w:tcBorders>
              <w:top w:val="single" w:sz="4" w:space="0" w:color="auto"/>
              <w:left w:val="single" w:sz="4" w:space="0" w:color="auto"/>
              <w:bottom w:val="single" w:sz="4" w:space="0" w:color="auto"/>
              <w:right w:val="single" w:sz="4" w:space="0" w:color="auto"/>
            </w:tcBorders>
          </w:tcPr>
          <w:p w14:paraId="5AF846A0" w14:textId="412346B1" w:rsidR="00A32AFA" w:rsidRPr="00E32ECC" w:rsidRDefault="00A32AFA" w:rsidP="00A32AFA">
            <w:pPr>
              <w:spacing w:after="0" w:line="240" w:lineRule="auto"/>
              <w:jc w:val="center"/>
              <w:rPr>
                <w:rFonts w:ascii="Times New Roman" w:hAnsi="Times New Roman" w:cs="Times New Roman"/>
                <w:sz w:val="20"/>
                <w:szCs w:val="20"/>
                <w:lang w:eastAsia="zh-CN"/>
              </w:rPr>
            </w:pPr>
            <w:r w:rsidRPr="00E32ECC">
              <w:rPr>
                <w:rFonts w:ascii="Times New Roman" w:hAnsi="Times New Roman" w:cs="Times New Roman"/>
                <w:sz w:val="20"/>
                <w:szCs w:val="20"/>
                <w:u w:val="single"/>
              </w:rPr>
              <w:t xml:space="preserve">Электрические сети: </w:t>
            </w:r>
            <w:r w:rsidRPr="00E32ECC">
              <w:rPr>
                <w:rFonts w:ascii="Times New Roman" w:hAnsi="Times New Roman" w:cs="Times New Roman"/>
                <w:sz w:val="20"/>
                <w:szCs w:val="20"/>
                <w:lang w:eastAsia="zh-CN"/>
              </w:rPr>
              <w:t xml:space="preserve">протяженность - </w:t>
            </w:r>
            <w:r w:rsidRPr="00E32ECC">
              <w:rPr>
                <w:rFonts w:ascii="Times New Roman" w:hAnsi="Times New Roman" w:cs="Times New Roman"/>
                <w:vanish/>
                <w:sz w:val="20"/>
                <w:szCs w:val="20"/>
                <w:lang w:eastAsia="zh-CN"/>
              </w:rPr>
              <w:t>ектрические сети протяженность:</w:t>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vanish/>
                <w:sz w:val="20"/>
                <w:szCs w:val="20"/>
                <w:lang w:eastAsia="zh-CN"/>
              </w:rPr>
              <w:pgNum/>
            </w:r>
            <w:r w:rsidRPr="00E32ECC">
              <w:rPr>
                <w:rFonts w:ascii="Times New Roman" w:hAnsi="Times New Roman" w:cs="Times New Roman"/>
                <w:sz w:val="20"/>
                <w:szCs w:val="20"/>
                <w:lang w:eastAsia="zh-CN"/>
              </w:rPr>
              <w:t>0,492 км, литер: 7Л-Л3;</w:t>
            </w:r>
          </w:p>
          <w:p w14:paraId="01BA57C6" w14:textId="015BBAAA"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-электрокабель 0,4 </w:t>
            </w:r>
            <w:proofErr w:type="spellStart"/>
            <w:r w:rsidRPr="00E32ECC">
              <w:rPr>
                <w:rFonts w:ascii="Times New Roman" w:hAnsi="Times New Roman" w:cs="Times New Roman"/>
                <w:sz w:val="20"/>
                <w:szCs w:val="20"/>
              </w:rPr>
              <w:t>кВ</w:t>
            </w:r>
            <w:proofErr w:type="spellEnd"/>
            <w:r w:rsidRPr="00E32ECC">
              <w:rPr>
                <w:rFonts w:ascii="Times New Roman" w:hAnsi="Times New Roman" w:cs="Times New Roman"/>
                <w:sz w:val="20"/>
                <w:szCs w:val="20"/>
              </w:rPr>
              <w:t xml:space="preserve"> АВВГ 4х240 мм</w:t>
            </w:r>
            <w:r w:rsidRPr="00E32ECC">
              <w:rPr>
                <w:rFonts w:ascii="Times New Roman" w:hAnsi="Times New Roman" w:cs="Times New Roman"/>
                <w:sz w:val="20"/>
                <w:szCs w:val="20"/>
                <w:vertAlign w:val="superscript"/>
              </w:rPr>
              <w:t>2</w:t>
            </w:r>
            <w:r w:rsidRPr="00E32ECC">
              <w:rPr>
                <w:rFonts w:ascii="Times New Roman" w:hAnsi="Times New Roman" w:cs="Times New Roman"/>
                <w:sz w:val="20"/>
                <w:szCs w:val="20"/>
              </w:rPr>
              <w:t xml:space="preserve">, электрокабель 0,4 </w:t>
            </w:r>
            <w:proofErr w:type="spellStart"/>
            <w:r w:rsidRPr="00E32ECC">
              <w:rPr>
                <w:rFonts w:ascii="Times New Roman" w:hAnsi="Times New Roman" w:cs="Times New Roman"/>
                <w:sz w:val="20"/>
                <w:szCs w:val="20"/>
              </w:rPr>
              <w:t>кВ</w:t>
            </w:r>
            <w:proofErr w:type="spellEnd"/>
            <w:r w:rsidRPr="00E32ECC">
              <w:rPr>
                <w:rFonts w:ascii="Times New Roman" w:hAnsi="Times New Roman" w:cs="Times New Roman"/>
                <w:sz w:val="20"/>
                <w:szCs w:val="20"/>
              </w:rPr>
              <w:t xml:space="preserve"> АВВГ 4х185 мм</w:t>
            </w:r>
            <w:r w:rsidRPr="00E32ECC">
              <w:rPr>
                <w:rFonts w:ascii="Times New Roman" w:hAnsi="Times New Roman" w:cs="Times New Roman"/>
                <w:sz w:val="20"/>
                <w:szCs w:val="20"/>
                <w:vertAlign w:val="superscript"/>
              </w:rPr>
              <w:t>2</w:t>
            </w:r>
            <w:r w:rsidRPr="00E32ECC">
              <w:rPr>
                <w:rFonts w:ascii="Times New Roman" w:hAnsi="Times New Roman" w:cs="Times New Roman"/>
                <w:sz w:val="20"/>
                <w:szCs w:val="20"/>
              </w:rPr>
              <w:t>,</w:t>
            </w:r>
          </w:p>
          <w:p w14:paraId="393FB8B3" w14:textId="64C5ECC4"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опоры деревянные на ж/б приставках, напряжение - 0,4 </w:t>
            </w:r>
            <w:proofErr w:type="spellStart"/>
            <w:r w:rsidRPr="00E32ECC">
              <w:rPr>
                <w:rFonts w:ascii="Times New Roman" w:hAnsi="Times New Roman" w:cs="Times New Roman"/>
                <w:sz w:val="20"/>
                <w:szCs w:val="20"/>
              </w:rPr>
              <w:t>кВ</w:t>
            </w:r>
            <w:proofErr w:type="spellEnd"/>
            <w:r w:rsidRPr="00E32ECC">
              <w:rPr>
                <w:rFonts w:ascii="Times New Roman" w:hAnsi="Times New Roman" w:cs="Times New Roman"/>
                <w:sz w:val="20"/>
                <w:szCs w:val="20"/>
              </w:rPr>
              <w:t>, подземная прокладка -0,210м, воздушная прокладка - 0,282м</w:t>
            </w:r>
          </w:p>
        </w:tc>
        <w:tc>
          <w:tcPr>
            <w:tcW w:w="1135" w:type="dxa"/>
            <w:tcBorders>
              <w:top w:val="single" w:sz="4" w:space="0" w:color="auto"/>
              <w:left w:val="single" w:sz="4" w:space="0" w:color="auto"/>
              <w:bottom w:val="single" w:sz="4" w:space="0" w:color="auto"/>
              <w:right w:val="single" w:sz="4" w:space="0" w:color="auto"/>
            </w:tcBorders>
          </w:tcPr>
          <w:p w14:paraId="181910FF" w14:textId="77777777" w:rsidR="00A32AFA" w:rsidRPr="00E32ECC" w:rsidRDefault="00A32AFA" w:rsidP="00A32AFA">
            <w:pPr>
              <w:spacing w:after="0" w:line="240" w:lineRule="auto"/>
              <w:jc w:val="center"/>
              <w:rPr>
                <w:rFonts w:ascii="Times New Roman" w:hAnsi="Times New Roman" w:cs="Times New Roman"/>
                <w:sz w:val="20"/>
                <w:szCs w:val="20"/>
              </w:rPr>
            </w:pPr>
          </w:p>
          <w:p w14:paraId="14ADBF6F" w14:textId="77777777" w:rsidR="00A32AFA" w:rsidRPr="00E32ECC" w:rsidRDefault="00A32AFA" w:rsidP="00A32AFA">
            <w:pPr>
              <w:spacing w:after="0" w:line="240" w:lineRule="auto"/>
              <w:jc w:val="center"/>
              <w:rPr>
                <w:rFonts w:ascii="Times New Roman" w:hAnsi="Times New Roman" w:cs="Times New Roman"/>
                <w:sz w:val="20"/>
                <w:szCs w:val="20"/>
              </w:rPr>
            </w:pPr>
          </w:p>
          <w:p w14:paraId="6895D306"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1980</w:t>
            </w:r>
          </w:p>
          <w:p w14:paraId="20C5555E" w14:textId="77777777" w:rsidR="00A32AFA" w:rsidRDefault="00A32AFA" w:rsidP="00A32AFA">
            <w:pPr>
              <w:spacing w:after="0" w:line="240" w:lineRule="auto"/>
              <w:jc w:val="center"/>
              <w:rPr>
                <w:rFonts w:ascii="Times New Roman" w:hAnsi="Times New Roman" w:cs="Times New Roman"/>
                <w:sz w:val="20"/>
                <w:szCs w:val="20"/>
              </w:rPr>
            </w:pPr>
          </w:p>
          <w:p w14:paraId="5C9D8A69" w14:textId="29B85C9A"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2000</w:t>
            </w:r>
          </w:p>
        </w:tc>
        <w:tc>
          <w:tcPr>
            <w:tcW w:w="2125" w:type="dxa"/>
            <w:tcBorders>
              <w:top w:val="single" w:sz="4" w:space="0" w:color="auto"/>
              <w:left w:val="single" w:sz="4" w:space="0" w:color="auto"/>
              <w:bottom w:val="single" w:sz="4" w:space="0" w:color="auto"/>
              <w:right w:val="single" w:sz="4" w:space="0" w:color="auto"/>
            </w:tcBorders>
          </w:tcPr>
          <w:p w14:paraId="22D3C0C1" w14:textId="2309C491"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Удовлетворительное </w:t>
            </w:r>
          </w:p>
        </w:tc>
        <w:tc>
          <w:tcPr>
            <w:tcW w:w="1560" w:type="dxa"/>
            <w:vMerge/>
            <w:tcBorders>
              <w:left w:val="single" w:sz="4" w:space="0" w:color="auto"/>
              <w:right w:val="single" w:sz="4" w:space="0" w:color="auto"/>
            </w:tcBorders>
          </w:tcPr>
          <w:p w14:paraId="30966117" w14:textId="77777777" w:rsidR="00A32AFA" w:rsidRPr="00E32ECC" w:rsidRDefault="00A32AFA" w:rsidP="00A32AFA">
            <w:pPr>
              <w:spacing w:after="0" w:line="240" w:lineRule="auto"/>
              <w:jc w:val="center"/>
              <w:rPr>
                <w:rFonts w:ascii="Times New Roman" w:hAnsi="Times New Roman" w:cs="Times New Roman"/>
                <w:sz w:val="20"/>
                <w:szCs w:val="20"/>
              </w:rPr>
            </w:pPr>
          </w:p>
        </w:tc>
      </w:tr>
      <w:tr w:rsidR="00A32AFA" w:rsidRPr="00E32ECC" w14:paraId="49053E58" w14:textId="77777777" w:rsidTr="00F764B9">
        <w:trPr>
          <w:trHeight w:val="690"/>
        </w:trPr>
        <w:tc>
          <w:tcPr>
            <w:tcW w:w="578" w:type="dxa"/>
            <w:tcBorders>
              <w:top w:val="single" w:sz="4" w:space="0" w:color="auto"/>
              <w:left w:val="single" w:sz="4" w:space="0" w:color="auto"/>
              <w:bottom w:val="single" w:sz="4" w:space="0" w:color="auto"/>
              <w:right w:val="single" w:sz="4" w:space="0" w:color="auto"/>
            </w:tcBorders>
          </w:tcPr>
          <w:p w14:paraId="62A15B3E" w14:textId="4647E740"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1.4.</w:t>
            </w:r>
          </w:p>
        </w:tc>
        <w:tc>
          <w:tcPr>
            <w:tcW w:w="3250" w:type="dxa"/>
            <w:tcBorders>
              <w:top w:val="single" w:sz="4" w:space="0" w:color="auto"/>
              <w:left w:val="single" w:sz="4" w:space="0" w:color="auto"/>
              <w:bottom w:val="single" w:sz="4" w:space="0" w:color="auto"/>
              <w:right w:val="single" w:sz="4" w:space="0" w:color="auto"/>
            </w:tcBorders>
          </w:tcPr>
          <w:p w14:paraId="6336559A" w14:textId="4F7F54AC"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lang w:eastAsia="zh-CN"/>
              </w:rPr>
              <w:t xml:space="preserve">Хозяйственно-бытовая канализация, протяженностью 92,45 м </w:t>
            </w:r>
          </w:p>
        </w:tc>
        <w:tc>
          <w:tcPr>
            <w:tcW w:w="1701" w:type="dxa"/>
            <w:tcBorders>
              <w:top w:val="single" w:sz="4" w:space="0" w:color="auto"/>
              <w:left w:val="single" w:sz="4" w:space="0" w:color="auto"/>
              <w:bottom w:val="single" w:sz="4" w:space="0" w:color="auto"/>
              <w:right w:val="single" w:sz="4" w:space="0" w:color="auto"/>
            </w:tcBorders>
          </w:tcPr>
          <w:p w14:paraId="48C6A692" w14:textId="52418890" w:rsidR="00A32AFA" w:rsidRPr="00E32ECC" w:rsidRDefault="00A32AFA" w:rsidP="00A32AFA">
            <w:pPr>
              <w:spacing w:after="0" w:line="240" w:lineRule="auto"/>
              <w:jc w:val="center"/>
              <w:rPr>
                <w:rFonts w:ascii="Times New Roman" w:hAnsi="Times New Roman" w:cs="Times New Roman"/>
                <w:sz w:val="20"/>
                <w:szCs w:val="20"/>
                <w:lang w:eastAsia="zh-CN"/>
              </w:rPr>
            </w:pPr>
            <w:r w:rsidRPr="00E32ECC">
              <w:rPr>
                <w:rFonts w:ascii="Times New Roman" w:hAnsi="Times New Roman" w:cs="Times New Roman"/>
                <w:sz w:val="20"/>
                <w:szCs w:val="20"/>
                <w:u w:val="single"/>
              </w:rPr>
              <w:t>Сети канализации:</w:t>
            </w:r>
            <w:r w:rsidRPr="00E32ECC">
              <w:rPr>
                <w:rFonts w:ascii="Times New Roman" w:hAnsi="Times New Roman" w:cs="Times New Roman"/>
                <w:sz w:val="20"/>
                <w:szCs w:val="20"/>
              </w:rPr>
              <w:t xml:space="preserve"> </w:t>
            </w:r>
            <w:r w:rsidRPr="00E32ECC">
              <w:rPr>
                <w:rFonts w:ascii="Times New Roman" w:hAnsi="Times New Roman" w:cs="Times New Roman"/>
                <w:sz w:val="20"/>
                <w:szCs w:val="20"/>
                <w:lang w:eastAsia="zh-CN"/>
              </w:rPr>
              <w:t>протяженность: 92,45 м, литер: 6К, количество смотровых колодцев – 4</w:t>
            </w:r>
            <w:r>
              <w:rPr>
                <w:rFonts w:ascii="Times New Roman" w:hAnsi="Times New Roman" w:cs="Times New Roman"/>
                <w:sz w:val="20"/>
                <w:szCs w:val="20"/>
                <w:lang w:eastAsia="zh-CN"/>
              </w:rPr>
              <w:t>ш</w:t>
            </w:r>
            <w:r w:rsidRPr="00E32ECC">
              <w:rPr>
                <w:rFonts w:ascii="Times New Roman" w:hAnsi="Times New Roman" w:cs="Times New Roman"/>
                <w:sz w:val="20"/>
                <w:szCs w:val="20"/>
                <w:lang w:eastAsia="zh-CN"/>
              </w:rPr>
              <w:t>т.;</w:t>
            </w:r>
          </w:p>
          <w:p w14:paraId="367EED5B" w14:textId="3720D80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Пластик, Ду 100мм</w:t>
            </w:r>
          </w:p>
        </w:tc>
        <w:tc>
          <w:tcPr>
            <w:tcW w:w="1135" w:type="dxa"/>
            <w:tcBorders>
              <w:top w:val="single" w:sz="4" w:space="0" w:color="auto"/>
              <w:left w:val="single" w:sz="4" w:space="0" w:color="auto"/>
              <w:bottom w:val="single" w:sz="4" w:space="0" w:color="auto"/>
              <w:right w:val="single" w:sz="4" w:space="0" w:color="auto"/>
            </w:tcBorders>
          </w:tcPr>
          <w:p w14:paraId="3E6491ED" w14:textId="47D4100B"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2012</w:t>
            </w:r>
          </w:p>
        </w:tc>
        <w:tc>
          <w:tcPr>
            <w:tcW w:w="2125" w:type="dxa"/>
            <w:tcBorders>
              <w:top w:val="single" w:sz="4" w:space="0" w:color="auto"/>
              <w:left w:val="single" w:sz="4" w:space="0" w:color="auto"/>
              <w:bottom w:val="single" w:sz="4" w:space="0" w:color="auto"/>
              <w:right w:val="single" w:sz="4" w:space="0" w:color="auto"/>
            </w:tcBorders>
          </w:tcPr>
          <w:p w14:paraId="333F1115" w14:textId="2D785A54"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tc>
        <w:tc>
          <w:tcPr>
            <w:tcW w:w="1560" w:type="dxa"/>
            <w:vMerge/>
            <w:tcBorders>
              <w:left w:val="single" w:sz="4" w:space="0" w:color="auto"/>
              <w:right w:val="single" w:sz="4" w:space="0" w:color="auto"/>
            </w:tcBorders>
          </w:tcPr>
          <w:p w14:paraId="157F2042" w14:textId="77777777" w:rsidR="00A32AFA" w:rsidRPr="00E32ECC" w:rsidRDefault="00A32AFA" w:rsidP="00A32AFA">
            <w:pPr>
              <w:spacing w:after="0" w:line="240" w:lineRule="auto"/>
              <w:jc w:val="center"/>
              <w:rPr>
                <w:rFonts w:ascii="Times New Roman" w:hAnsi="Times New Roman" w:cs="Times New Roman"/>
                <w:sz w:val="20"/>
                <w:szCs w:val="20"/>
              </w:rPr>
            </w:pPr>
          </w:p>
        </w:tc>
      </w:tr>
      <w:tr w:rsidR="00A32AFA" w:rsidRPr="00E32ECC" w14:paraId="3B1CAAEC" w14:textId="77777777" w:rsidTr="00F764B9">
        <w:trPr>
          <w:trHeight w:val="690"/>
        </w:trPr>
        <w:tc>
          <w:tcPr>
            <w:tcW w:w="578" w:type="dxa"/>
            <w:tcBorders>
              <w:top w:val="single" w:sz="4" w:space="0" w:color="auto"/>
              <w:left w:val="single" w:sz="4" w:space="0" w:color="auto"/>
              <w:bottom w:val="single" w:sz="4" w:space="0" w:color="auto"/>
              <w:right w:val="single" w:sz="4" w:space="0" w:color="auto"/>
            </w:tcBorders>
          </w:tcPr>
          <w:p w14:paraId="6935A2EA" w14:textId="62E01CD4"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1.5.</w:t>
            </w:r>
          </w:p>
        </w:tc>
        <w:tc>
          <w:tcPr>
            <w:tcW w:w="3250" w:type="dxa"/>
            <w:tcBorders>
              <w:top w:val="single" w:sz="4" w:space="0" w:color="auto"/>
              <w:left w:val="single" w:sz="4" w:space="0" w:color="auto"/>
              <w:bottom w:val="single" w:sz="4" w:space="0" w:color="auto"/>
              <w:right w:val="single" w:sz="4" w:space="0" w:color="auto"/>
            </w:tcBorders>
          </w:tcPr>
          <w:p w14:paraId="4ABEE2C2" w14:textId="77777777" w:rsidR="00A32AFA" w:rsidRPr="00E32ECC" w:rsidRDefault="00A32AFA" w:rsidP="00A32AFA">
            <w:pPr>
              <w:spacing w:after="0" w:line="240" w:lineRule="auto"/>
              <w:rPr>
                <w:rFonts w:ascii="Times New Roman" w:hAnsi="Times New Roman" w:cs="Times New Roman"/>
                <w:sz w:val="20"/>
                <w:szCs w:val="20"/>
                <w:lang w:eastAsia="zh-CN"/>
              </w:rPr>
            </w:pPr>
            <w:r w:rsidRPr="00E32ECC">
              <w:rPr>
                <w:rFonts w:ascii="Times New Roman" w:hAnsi="Times New Roman" w:cs="Times New Roman"/>
                <w:sz w:val="20"/>
                <w:szCs w:val="20"/>
                <w:lang w:eastAsia="zh-CN"/>
              </w:rPr>
              <w:t>Сети горячего водоснабжения, протяженностью 1789,14 м</w:t>
            </w:r>
          </w:p>
          <w:p w14:paraId="49B7C8E5" w14:textId="77777777" w:rsidR="00A32AFA" w:rsidRPr="00E32ECC" w:rsidRDefault="00A32AFA" w:rsidP="00A32AFA">
            <w:pPr>
              <w:spacing w:after="0" w:line="240" w:lineRule="auto"/>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AA2C386" w14:textId="020C449C" w:rsidR="00A32AFA" w:rsidRPr="00E32ECC" w:rsidRDefault="00A32AFA" w:rsidP="00A32AFA">
            <w:pPr>
              <w:spacing w:after="0" w:line="240" w:lineRule="auto"/>
              <w:jc w:val="center"/>
              <w:rPr>
                <w:rFonts w:ascii="Times New Roman" w:hAnsi="Times New Roman" w:cs="Times New Roman"/>
                <w:sz w:val="20"/>
                <w:szCs w:val="20"/>
              </w:rPr>
            </w:pPr>
            <w:proofErr w:type="gramStart"/>
            <w:r w:rsidRPr="00E32ECC">
              <w:rPr>
                <w:rFonts w:ascii="Times New Roman" w:hAnsi="Times New Roman" w:cs="Times New Roman"/>
                <w:sz w:val="20"/>
                <w:szCs w:val="20"/>
                <w:u w:val="single"/>
              </w:rPr>
              <w:t>Сети  ГВС</w:t>
            </w:r>
            <w:proofErr w:type="gramEnd"/>
            <w:r w:rsidRPr="00E32ECC">
              <w:rPr>
                <w:rFonts w:ascii="Times New Roman" w:hAnsi="Times New Roman" w:cs="Times New Roman"/>
                <w:sz w:val="20"/>
                <w:szCs w:val="20"/>
              </w:rPr>
              <w:t xml:space="preserve">: </w:t>
            </w:r>
            <w:r w:rsidRPr="00E32ECC">
              <w:rPr>
                <w:rFonts w:ascii="Times New Roman" w:hAnsi="Times New Roman" w:cs="Times New Roman"/>
                <w:sz w:val="20"/>
                <w:szCs w:val="20"/>
                <w:lang w:eastAsia="zh-CN"/>
              </w:rPr>
              <w:t xml:space="preserve">протяженность - 1789,14 м, литер 9В; </w:t>
            </w:r>
            <w:r w:rsidRPr="00E32ECC">
              <w:rPr>
                <w:rFonts w:ascii="Times New Roman" w:hAnsi="Times New Roman" w:cs="Times New Roman"/>
                <w:sz w:val="20"/>
                <w:szCs w:val="20"/>
              </w:rPr>
              <w:t>сталь, воздушная прокладка 1507,55м., подземная 281,59м., с Ду 200 мм по Ду 32мм</w:t>
            </w:r>
          </w:p>
        </w:tc>
        <w:tc>
          <w:tcPr>
            <w:tcW w:w="1135" w:type="dxa"/>
            <w:tcBorders>
              <w:top w:val="single" w:sz="4" w:space="0" w:color="auto"/>
              <w:left w:val="single" w:sz="4" w:space="0" w:color="auto"/>
              <w:bottom w:val="single" w:sz="4" w:space="0" w:color="auto"/>
              <w:right w:val="single" w:sz="4" w:space="0" w:color="auto"/>
            </w:tcBorders>
          </w:tcPr>
          <w:p w14:paraId="4133A659" w14:textId="6968229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1989</w:t>
            </w:r>
          </w:p>
        </w:tc>
        <w:tc>
          <w:tcPr>
            <w:tcW w:w="2125" w:type="dxa"/>
            <w:tcBorders>
              <w:top w:val="single" w:sz="4" w:space="0" w:color="auto"/>
              <w:left w:val="single" w:sz="4" w:space="0" w:color="auto"/>
              <w:bottom w:val="single" w:sz="4" w:space="0" w:color="auto"/>
              <w:right w:val="single" w:sz="4" w:space="0" w:color="auto"/>
            </w:tcBorders>
          </w:tcPr>
          <w:p w14:paraId="758186C9" w14:textId="5B03D73E"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tc>
        <w:tc>
          <w:tcPr>
            <w:tcW w:w="1560" w:type="dxa"/>
            <w:vMerge/>
            <w:tcBorders>
              <w:left w:val="single" w:sz="4" w:space="0" w:color="auto"/>
              <w:right w:val="single" w:sz="4" w:space="0" w:color="auto"/>
            </w:tcBorders>
          </w:tcPr>
          <w:p w14:paraId="051CC0CA" w14:textId="77777777" w:rsidR="00A32AFA" w:rsidRPr="00E32ECC" w:rsidRDefault="00A32AFA" w:rsidP="00A32AFA">
            <w:pPr>
              <w:spacing w:after="0" w:line="240" w:lineRule="auto"/>
              <w:jc w:val="center"/>
              <w:rPr>
                <w:rFonts w:ascii="Times New Roman" w:hAnsi="Times New Roman" w:cs="Times New Roman"/>
                <w:sz w:val="20"/>
                <w:szCs w:val="20"/>
              </w:rPr>
            </w:pPr>
          </w:p>
        </w:tc>
      </w:tr>
      <w:tr w:rsidR="00A32AFA" w:rsidRPr="00E32ECC" w14:paraId="30F397C2" w14:textId="77777777" w:rsidTr="00F764B9">
        <w:trPr>
          <w:trHeight w:val="690"/>
        </w:trPr>
        <w:tc>
          <w:tcPr>
            <w:tcW w:w="578" w:type="dxa"/>
            <w:tcBorders>
              <w:top w:val="single" w:sz="4" w:space="0" w:color="auto"/>
              <w:left w:val="single" w:sz="4" w:space="0" w:color="auto"/>
              <w:bottom w:val="single" w:sz="4" w:space="0" w:color="auto"/>
              <w:right w:val="single" w:sz="4" w:space="0" w:color="auto"/>
            </w:tcBorders>
          </w:tcPr>
          <w:p w14:paraId="55D5F9A6" w14:textId="180DFBFA"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1.6.</w:t>
            </w:r>
          </w:p>
        </w:tc>
        <w:tc>
          <w:tcPr>
            <w:tcW w:w="3250" w:type="dxa"/>
            <w:tcBorders>
              <w:top w:val="single" w:sz="4" w:space="0" w:color="auto"/>
              <w:left w:val="single" w:sz="4" w:space="0" w:color="auto"/>
              <w:bottom w:val="single" w:sz="4" w:space="0" w:color="auto"/>
              <w:right w:val="single" w:sz="4" w:space="0" w:color="auto"/>
            </w:tcBorders>
          </w:tcPr>
          <w:p w14:paraId="0CD72DF3" w14:textId="6B8874F1"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lang w:eastAsia="zh-CN"/>
              </w:rPr>
              <w:t>Тепловые сети, протяженностью 1859,31 м</w:t>
            </w:r>
          </w:p>
        </w:tc>
        <w:tc>
          <w:tcPr>
            <w:tcW w:w="1701" w:type="dxa"/>
            <w:tcBorders>
              <w:top w:val="single" w:sz="4" w:space="0" w:color="auto"/>
              <w:left w:val="single" w:sz="4" w:space="0" w:color="auto"/>
              <w:bottom w:val="single" w:sz="4" w:space="0" w:color="auto"/>
              <w:right w:val="single" w:sz="4" w:space="0" w:color="auto"/>
            </w:tcBorders>
          </w:tcPr>
          <w:p w14:paraId="360A722F" w14:textId="2BB0D3C3"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u w:val="single"/>
              </w:rPr>
              <w:t>Тепловые сети</w:t>
            </w:r>
            <w:r w:rsidRPr="00E32ECC">
              <w:rPr>
                <w:rFonts w:ascii="Times New Roman" w:hAnsi="Times New Roman" w:cs="Times New Roman"/>
                <w:sz w:val="20"/>
                <w:szCs w:val="20"/>
              </w:rPr>
              <w:t xml:space="preserve">: </w:t>
            </w:r>
            <w:r w:rsidRPr="00E32ECC">
              <w:rPr>
                <w:rFonts w:ascii="Times New Roman" w:hAnsi="Times New Roman" w:cs="Times New Roman"/>
                <w:sz w:val="20"/>
                <w:szCs w:val="20"/>
                <w:lang w:eastAsia="zh-CN"/>
              </w:rPr>
              <w:t xml:space="preserve">протяженность - 1859,31 м, литер: 8Т, </w:t>
            </w:r>
            <w:r w:rsidRPr="00E32ECC">
              <w:rPr>
                <w:rFonts w:ascii="Times New Roman" w:hAnsi="Times New Roman" w:cs="Times New Roman"/>
                <w:sz w:val="20"/>
                <w:szCs w:val="20"/>
              </w:rPr>
              <w:t>сталь, воздушная прокладка - 1509,20м, подземная - 350,11м, с Ду 250 мм по Ду 32мм</w:t>
            </w:r>
          </w:p>
        </w:tc>
        <w:tc>
          <w:tcPr>
            <w:tcW w:w="1135" w:type="dxa"/>
            <w:tcBorders>
              <w:top w:val="single" w:sz="4" w:space="0" w:color="auto"/>
              <w:left w:val="single" w:sz="4" w:space="0" w:color="auto"/>
              <w:bottom w:val="single" w:sz="4" w:space="0" w:color="auto"/>
              <w:right w:val="single" w:sz="4" w:space="0" w:color="auto"/>
            </w:tcBorders>
          </w:tcPr>
          <w:p w14:paraId="49CB43AC" w14:textId="700606E9"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1989</w:t>
            </w:r>
          </w:p>
        </w:tc>
        <w:tc>
          <w:tcPr>
            <w:tcW w:w="2125" w:type="dxa"/>
            <w:tcBorders>
              <w:top w:val="single" w:sz="4" w:space="0" w:color="auto"/>
              <w:left w:val="single" w:sz="4" w:space="0" w:color="auto"/>
              <w:bottom w:val="single" w:sz="4" w:space="0" w:color="auto"/>
              <w:right w:val="single" w:sz="4" w:space="0" w:color="auto"/>
            </w:tcBorders>
          </w:tcPr>
          <w:p w14:paraId="15F00C15" w14:textId="324419F9"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tc>
        <w:tc>
          <w:tcPr>
            <w:tcW w:w="1560" w:type="dxa"/>
            <w:vMerge/>
            <w:tcBorders>
              <w:left w:val="single" w:sz="4" w:space="0" w:color="auto"/>
              <w:right w:val="single" w:sz="4" w:space="0" w:color="auto"/>
            </w:tcBorders>
          </w:tcPr>
          <w:p w14:paraId="350C3900" w14:textId="77777777" w:rsidR="00A32AFA" w:rsidRPr="00E32ECC" w:rsidRDefault="00A32AFA" w:rsidP="00A32AFA">
            <w:pPr>
              <w:spacing w:after="0" w:line="240" w:lineRule="auto"/>
              <w:jc w:val="center"/>
              <w:rPr>
                <w:rFonts w:ascii="Times New Roman" w:hAnsi="Times New Roman" w:cs="Times New Roman"/>
                <w:sz w:val="20"/>
                <w:szCs w:val="20"/>
              </w:rPr>
            </w:pPr>
          </w:p>
        </w:tc>
      </w:tr>
      <w:tr w:rsidR="00A32AFA" w:rsidRPr="00E32ECC" w14:paraId="45C89FE4" w14:textId="77777777" w:rsidTr="00F764B9">
        <w:trPr>
          <w:trHeight w:val="690"/>
        </w:trPr>
        <w:tc>
          <w:tcPr>
            <w:tcW w:w="578" w:type="dxa"/>
            <w:tcBorders>
              <w:top w:val="single" w:sz="4" w:space="0" w:color="auto"/>
              <w:left w:val="single" w:sz="4" w:space="0" w:color="auto"/>
              <w:bottom w:val="single" w:sz="4" w:space="0" w:color="auto"/>
              <w:right w:val="single" w:sz="4" w:space="0" w:color="auto"/>
            </w:tcBorders>
          </w:tcPr>
          <w:p w14:paraId="0C11B064" w14:textId="6CFB3A8F"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1.7.</w:t>
            </w:r>
          </w:p>
        </w:tc>
        <w:tc>
          <w:tcPr>
            <w:tcW w:w="3250" w:type="dxa"/>
            <w:tcBorders>
              <w:top w:val="single" w:sz="4" w:space="0" w:color="auto"/>
              <w:left w:val="single" w:sz="4" w:space="0" w:color="auto"/>
              <w:bottom w:val="single" w:sz="4" w:space="0" w:color="auto"/>
              <w:right w:val="single" w:sz="4" w:space="0" w:color="auto"/>
            </w:tcBorders>
          </w:tcPr>
          <w:p w14:paraId="1DA8A7AC" w14:textId="7D026746"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lang w:eastAsia="zh-CN"/>
              </w:rPr>
              <w:t>Водопровод технический, протяженностью 1049,28м</w:t>
            </w:r>
          </w:p>
        </w:tc>
        <w:tc>
          <w:tcPr>
            <w:tcW w:w="1701" w:type="dxa"/>
            <w:tcBorders>
              <w:top w:val="single" w:sz="4" w:space="0" w:color="auto"/>
              <w:left w:val="single" w:sz="4" w:space="0" w:color="auto"/>
              <w:bottom w:val="single" w:sz="4" w:space="0" w:color="auto"/>
              <w:right w:val="single" w:sz="4" w:space="0" w:color="auto"/>
            </w:tcBorders>
          </w:tcPr>
          <w:p w14:paraId="79A52CB6" w14:textId="2F726F92" w:rsidR="00A32AFA" w:rsidRPr="00E32ECC" w:rsidRDefault="00A32AFA" w:rsidP="00A32AFA">
            <w:pPr>
              <w:spacing w:after="0" w:line="240" w:lineRule="auto"/>
              <w:jc w:val="center"/>
              <w:rPr>
                <w:rFonts w:ascii="Times New Roman" w:hAnsi="Times New Roman" w:cs="Times New Roman"/>
                <w:sz w:val="20"/>
                <w:szCs w:val="20"/>
                <w:lang w:eastAsia="zh-CN"/>
              </w:rPr>
            </w:pPr>
            <w:r w:rsidRPr="00E32ECC">
              <w:rPr>
                <w:rFonts w:ascii="Times New Roman" w:hAnsi="Times New Roman" w:cs="Times New Roman"/>
                <w:sz w:val="20"/>
                <w:szCs w:val="20"/>
                <w:u w:val="single"/>
              </w:rPr>
              <w:t>Сети технического водопровода:</w:t>
            </w:r>
            <w:r w:rsidRPr="00E32ECC">
              <w:rPr>
                <w:rFonts w:ascii="Times New Roman" w:hAnsi="Times New Roman" w:cs="Times New Roman"/>
                <w:sz w:val="20"/>
                <w:szCs w:val="20"/>
              </w:rPr>
              <w:t xml:space="preserve"> общая </w:t>
            </w:r>
            <w:r w:rsidRPr="00E32ECC">
              <w:rPr>
                <w:rFonts w:ascii="Times New Roman" w:hAnsi="Times New Roman" w:cs="Times New Roman"/>
                <w:sz w:val="20"/>
                <w:szCs w:val="20"/>
                <w:lang w:eastAsia="zh-CN"/>
              </w:rPr>
              <w:t>протяженность - 1049,28м, литер: 5В, количество смотровых колодцев - 6шт.;</w:t>
            </w:r>
          </w:p>
          <w:p w14:paraId="50B1385A"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сталь, наружный, Ду100</w:t>
            </w:r>
          </w:p>
          <w:p w14:paraId="6A3545ED" w14:textId="77777777" w:rsidR="00A32AFA" w:rsidRPr="00E32ECC" w:rsidRDefault="00A32AFA" w:rsidP="00A32AFA">
            <w:pPr>
              <w:spacing w:after="0" w:line="240" w:lineRule="auto"/>
              <w:jc w:val="center"/>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tcPr>
          <w:p w14:paraId="18C88A23" w14:textId="542EF90C"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1980</w:t>
            </w:r>
          </w:p>
        </w:tc>
        <w:tc>
          <w:tcPr>
            <w:tcW w:w="2125" w:type="dxa"/>
            <w:tcBorders>
              <w:top w:val="single" w:sz="4" w:space="0" w:color="auto"/>
              <w:left w:val="single" w:sz="4" w:space="0" w:color="auto"/>
              <w:bottom w:val="single" w:sz="4" w:space="0" w:color="auto"/>
              <w:right w:val="single" w:sz="4" w:space="0" w:color="auto"/>
            </w:tcBorders>
          </w:tcPr>
          <w:p w14:paraId="5996E58A" w14:textId="77777777" w:rsidR="00A32AFA" w:rsidRPr="00E32ECC" w:rsidRDefault="00A32AFA" w:rsidP="00A32AFA">
            <w:pPr>
              <w:spacing w:after="0" w:line="240" w:lineRule="auto"/>
              <w:jc w:val="center"/>
              <w:rPr>
                <w:rFonts w:ascii="Times New Roman" w:hAnsi="Times New Roman" w:cs="Times New Roman"/>
                <w:sz w:val="20"/>
                <w:szCs w:val="20"/>
              </w:rPr>
            </w:pPr>
            <w:proofErr w:type="gramStart"/>
            <w:r w:rsidRPr="00E32ECC">
              <w:rPr>
                <w:rFonts w:ascii="Times New Roman" w:hAnsi="Times New Roman" w:cs="Times New Roman"/>
                <w:sz w:val="20"/>
                <w:szCs w:val="20"/>
              </w:rPr>
              <w:t>Удовлетворительное  (</w:t>
            </w:r>
            <w:proofErr w:type="gramEnd"/>
            <w:r w:rsidRPr="00E32ECC">
              <w:rPr>
                <w:rFonts w:ascii="Times New Roman" w:hAnsi="Times New Roman" w:cs="Times New Roman"/>
                <w:sz w:val="20"/>
                <w:szCs w:val="20"/>
              </w:rPr>
              <w:t>требуется частичная замена на пластиковый трубопровод)</w:t>
            </w:r>
          </w:p>
          <w:p w14:paraId="60682FEA" w14:textId="77777777" w:rsidR="00A32AFA" w:rsidRPr="00E32ECC" w:rsidRDefault="00A32AFA" w:rsidP="00A32AFA">
            <w:pPr>
              <w:spacing w:after="0" w:line="240" w:lineRule="auto"/>
              <w:jc w:val="center"/>
              <w:rPr>
                <w:rFonts w:ascii="Times New Roman" w:hAnsi="Times New Roman" w:cs="Times New Roman"/>
                <w:sz w:val="20"/>
                <w:szCs w:val="20"/>
              </w:rPr>
            </w:pPr>
          </w:p>
        </w:tc>
        <w:tc>
          <w:tcPr>
            <w:tcW w:w="1560" w:type="dxa"/>
            <w:vMerge/>
            <w:tcBorders>
              <w:left w:val="single" w:sz="4" w:space="0" w:color="auto"/>
              <w:right w:val="single" w:sz="4" w:space="0" w:color="auto"/>
            </w:tcBorders>
          </w:tcPr>
          <w:p w14:paraId="1802FDA0" w14:textId="77777777" w:rsidR="00A32AFA" w:rsidRPr="00E32ECC" w:rsidRDefault="00A32AFA" w:rsidP="00A32AFA">
            <w:pPr>
              <w:spacing w:after="0" w:line="240" w:lineRule="auto"/>
              <w:jc w:val="center"/>
              <w:rPr>
                <w:rFonts w:ascii="Times New Roman" w:hAnsi="Times New Roman" w:cs="Times New Roman"/>
                <w:sz w:val="20"/>
                <w:szCs w:val="20"/>
              </w:rPr>
            </w:pPr>
          </w:p>
        </w:tc>
      </w:tr>
      <w:tr w:rsidR="00A32AFA" w:rsidRPr="00E32ECC" w14:paraId="348B19C7" w14:textId="77777777" w:rsidTr="00F764B9">
        <w:trPr>
          <w:trHeight w:val="690"/>
        </w:trPr>
        <w:tc>
          <w:tcPr>
            <w:tcW w:w="578" w:type="dxa"/>
            <w:tcBorders>
              <w:top w:val="single" w:sz="4" w:space="0" w:color="auto"/>
              <w:left w:val="single" w:sz="4" w:space="0" w:color="auto"/>
              <w:bottom w:val="single" w:sz="4" w:space="0" w:color="auto"/>
              <w:right w:val="single" w:sz="4" w:space="0" w:color="auto"/>
            </w:tcBorders>
          </w:tcPr>
          <w:p w14:paraId="3CAAD395" w14:textId="6040D4D9"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lastRenderedPageBreak/>
              <w:t>1.8.</w:t>
            </w:r>
          </w:p>
        </w:tc>
        <w:tc>
          <w:tcPr>
            <w:tcW w:w="3250" w:type="dxa"/>
            <w:tcBorders>
              <w:top w:val="single" w:sz="4" w:space="0" w:color="auto"/>
              <w:left w:val="single" w:sz="4" w:space="0" w:color="auto"/>
              <w:bottom w:val="single" w:sz="4" w:space="0" w:color="auto"/>
              <w:right w:val="single" w:sz="4" w:space="0" w:color="auto"/>
            </w:tcBorders>
          </w:tcPr>
          <w:p w14:paraId="0083C83C" w14:textId="323282BE"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lang w:eastAsia="zh-CN"/>
              </w:rPr>
              <w:t>Водопровод питьевой из труб ПНД, протяженностью 93,88 м</w:t>
            </w:r>
          </w:p>
        </w:tc>
        <w:tc>
          <w:tcPr>
            <w:tcW w:w="1701" w:type="dxa"/>
            <w:tcBorders>
              <w:top w:val="single" w:sz="4" w:space="0" w:color="auto"/>
              <w:left w:val="single" w:sz="4" w:space="0" w:color="auto"/>
              <w:bottom w:val="single" w:sz="4" w:space="0" w:color="auto"/>
              <w:right w:val="single" w:sz="4" w:space="0" w:color="auto"/>
            </w:tcBorders>
          </w:tcPr>
          <w:p w14:paraId="0CF0C005" w14:textId="77777777" w:rsidR="00A32AFA" w:rsidRPr="00E32ECC" w:rsidRDefault="00A32AFA" w:rsidP="00A32AFA">
            <w:pPr>
              <w:spacing w:after="0" w:line="240" w:lineRule="auto"/>
              <w:jc w:val="center"/>
              <w:rPr>
                <w:rFonts w:ascii="Times New Roman" w:hAnsi="Times New Roman" w:cs="Times New Roman"/>
                <w:sz w:val="20"/>
                <w:szCs w:val="20"/>
                <w:lang w:eastAsia="zh-CN"/>
              </w:rPr>
            </w:pPr>
            <w:r w:rsidRPr="00E32ECC">
              <w:rPr>
                <w:rFonts w:ascii="Times New Roman" w:hAnsi="Times New Roman" w:cs="Times New Roman"/>
                <w:sz w:val="20"/>
                <w:szCs w:val="20"/>
                <w:u w:val="single"/>
              </w:rPr>
              <w:t>Сети хозяйственно-питьевого водопровода</w:t>
            </w:r>
            <w:r w:rsidRPr="00E32ECC">
              <w:rPr>
                <w:rFonts w:ascii="Times New Roman" w:hAnsi="Times New Roman" w:cs="Times New Roman"/>
                <w:sz w:val="20"/>
                <w:szCs w:val="20"/>
              </w:rPr>
              <w:t xml:space="preserve">: </w:t>
            </w:r>
            <w:r w:rsidRPr="00E32ECC">
              <w:rPr>
                <w:rFonts w:ascii="Times New Roman" w:hAnsi="Times New Roman" w:cs="Times New Roman"/>
                <w:sz w:val="20"/>
                <w:szCs w:val="20"/>
                <w:lang w:eastAsia="zh-CN"/>
              </w:rPr>
              <w:t>протяженность</w:t>
            </w:r>
            <w:proofErr w:type="gramStart"/>
            <w:r w:rsidRPr="00E32ECC">
              <w:rPr>
                <w:rFonts w:ascii="Times New Roman" w:hAnsi="Times New Roman" w:cs="Times New Roman"/>
                <w:sz w:val="20"/>
                <w:szCs w:val="20"/>
                <w:lang w:eastAsia="zh-CN"/>
              </w:rPr>
              <w:t>-  93</w:t>
            </w:r>
            <w:proofErr w:type="gramEnd"/>
            <w:r w:rsidRPr="00E32ECC">
              <w:rPr>
                <w:rFonts w:ascii="Times New Roman" w:hAnsi="Times New Roman" w:cs="Times New Roman"/>
                <w:sz w:val="20"/>
                <w:szCs w:val="20"/>
                <w:lang w:eastAsia="zh-CN"/>
              </w:rPr>
              <w:t>,88 м, литер: 4В, количество смотровых колодцев – 1 шт.,</w:t>
            </w:r>
          </w:p>
          <w:p w14:paraId="5AA555C0" w14:textId="71165232" w:rsidR="00A32AFA" w:rsidRPr="00E32ECC" w:rsidRDefault="00A32AFA" w:rsidP="007271EB">
            <w:pPr>
              <w:spacing w:after="0" w:line="240" w:lineRule="auto"/>
              <w:jc w:val="center"/>
              <w:rPr>
                <w:rFonts w:ascii="Times New Roman" w:hAnsi="Times New Roman" w:cs="Times New Roman"/>
                <w:sz w:val="20"/>
                <w:szCs w:val="20"/>
              </w:rPr>
            </w:pPr>
            <w:proofErr w:type="gramStart"/>
            <w:r w:rsidRPr="00E32ECC">
              <w:rPr>
                <w:rFonts w:ascii="Times New Roman" w:hAnsi="Times New Roman" w:cs="Times New Roman"/>
                <w:sz w:val="20"/>
                <w:szCs w:val="20"/>
              </w:rPr>
              <w:t>пластик,  Ду</w:t>
            </w:r>
            <w:proofErr w:type="gramEnd"/>
            <w:r w:rsidRPr="00E32ECC">
              <w:rPr>
                <w:rFonts w:ascii="Times New Roman" w:hAnsi="Times New Roman" w:cs="Times New Roman"/>
                <w:sz w:val="20"/>
                <w:szCs w:val="20"/>
              </w:rPr>
              <w:t xml:space="preserve"> 100мм</w:t>
            </w:r>
          </w:p>
        </w:tc>
        <w:tc>
          <w:tcPr>
            <w:tcW w:w="1135" w:type="dxa"/>
            <w:tcBorders>
              <w:top w:val="single" w:sz="4" w:space="0" w:color="auto"/>
              <w:left w:val="single" w:sz="4" w:space="0" w:color="auto"/>
              <w:bottom w:val="single" w:sz="4" w:space="0" w:color="auto"/>
              <w:right w:val="single" w:sz="4" w:space="0" w:color="auto"/>
            </w:tcBorders>
          </w:tcPr>
          <w:p w14:paraId="13D78A2F" w14:textId="14077F1A"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2011</w:t>
            </w:r>
          </w:p>
        </w:tc>
        <w:tc>
          <w:tcPr>
            <w:tcW w:w="2125" w:type="dxa"/>
            <w:tcBorders>
              <w:top w:val="single" w:sz="4" w:space="0" w:color="auto"/>
              <w:left w:val="single" w:sz="4" w:space="0" w:color="auto"/>
              <w:bottom w:val="single" w:sz="4" w:space="0" w:color="auto"/>
              <w:right w:val="single" w:sz="4" w:space="0" w:color="auto"/>
            </w:tcBorders>
          </w:tcPr>
          <w:p w14:paraId="4EDCED70" w14:textId="7EA3D385"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tc>
        <w:tc>
          <w:tcPr>
            <w:tcW w:w="1560" w:type="dxa"/>
            <w:vMerge/>
            <w:tcBorders>
              <w:left w:val="single" w:sz="4" w:space="0" w:color="auto"/>
              <w:bottom w:val="single" w:sz="4" w:space="0" w:color="auto"/>
              <w:right w:val="single" w:sz="4" w:space="0" w:color="auto"/>
            </w:tcBorders>
          </w:tcPr>
          <w:p w14:paraId="0C8DBCA7" w14:textId="77777777" w:rsidR="00A32AFA" w:rsidRPr="00E32ECC" w:rsidRDefault="00A32AFA" w:rsidP="00A32AFA">
            <w:pPr>
              <w:spacing w:after="0" w:line="240" w:lineRule="auto"/>
              <w:jc w:val="center"/>
              <w:rPr>
                <w:rFonts w:ascii="Times New Roman" w:hAnsi="Times New Roman" w:cs="Times New Roman"/>
                <w:sz w:val="20"/>
                <w:szCs w:val="20"/>
              </w:rPr>
            </w:pPr>
          </w:p>
        </w:tc>
      </w:tr>
      <w:tr w:rsidR="00A32AFA" w:rsidRPr="00E32ECC" w14:paraId="160F838A" w14:textId="671F943A" w:rsidTr="00A32AFA">
        <w:trPr>
          <w:trHeight w:val="690"/>
        </w:trPr>
        <w:tc>
          <w:tcPr>
            <w:tcW w:w="578" w:type="dxa"/>
            <w:tcBorders>
              <w:top w:val="single" w:sz="4" w:space="0" w:color="auto"/>
              <w:left w:val="single" w:sz="4" w:space="0" w:color="auto"/>
              <w:bottom w:val="single" w:sz="4" w:space="0" w:color="auto"/>
              <w:right w:val="single" w:sz="4" w:space="0" w:color="auto"/>
            </w:tcBorders>
          </w:tcPr>
          <w:p w14:paraId="1B02E184" w14:textId="552F9141" w:rsidR="00A32AFA" w:rsidRPr="00E32ECC" w:rsidRDefault="007271EB" w:rsidP="00A32AF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3250" w:type="dxa"/>
            <w:tcBorders>
              <w:top w:val="single" w:sz="4" w:space="0" w:color="auto"/>
              <w:left w:val="single" w:sz="4" w:space="0" w:color="auto"/>
              <w:bottom w:val="single" w:sz="4" w:space="0" w:color="auto"/>
              <w:right w:val="single" w:sz="4" w:space="0" w:color="auto"/>
            </w:tcBorders>
            <w:hideMark/>
          </w:tcPr>
          <w:p w14:paraId="58924D1C" w14:textId="26C8ED28"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Котел водогрейный КВ-ГМ-3,48-95Н ст.№1 с газовой горелкой типа ГГВ-350 и автоматикой</w:t>
            </w:r>
          </w:p>
        </w:tc>
        <w:tc>
          <w:tcPr>
            <w:tcW w:w="1701" w:type="dxa"/>
            <w:tcBorders>
              <w:top w:val="single" w:sz="4" w:space="0" w:color="auto"/>
              <w:left w:val="single" w:sz="4" w:space="0" w:color="auto"/>
              <w:bottom w:val="single" w:sz="4" w:space="0" w:color="auto"/>
              <w:right w:val="single" w:sz="4" w:space="0" w:color="auto"/>
            </w:tcBorders>
          </w:tcPr>
          <w:p w14:paraId="7E93B44A" w14:textId="77777777" w:rsidR="00A32AFA" w:rsidRPr="00E32ECC" w:rsidRDefault="00A32AFA" w:rsidP="00A32AFA">
            <w:pPr>
              <w:spacing w:after="0" w:line="240" w:lineRule="auto"/>
              <w:jc w:val="center"/>
              <w:rPr>
                <w:rFonts w:ascii="Times New Roman" w:hAnsi="Times New Roman" w:cs="Times New Roman"/>
                <w:sz w:val="20"/>
                <w:szCs w:val="20"/>
              </w:rPr>
            </w:pPr>
          </w:p>
          <w:p w14:paraId="037866C9"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З Гкал/час</w:t>
            </w:r>
          </w:p>
        </w:tc>
        <w:tc>
          <w:tcPr>
            <w:tcW w:w="1135" w:type="dxa"/>
            <w:tcBorders>
              <w:top w:val="single" w:sz="4" w:space="0" w:color="auto"/>
              <w:left w:val="single" w:sz="4" w:space="0" w:color="auto"/>
              <w:bottom w:val="single" w:sz="4" w:space="0" w:color="auto"/>
              <w:right w:val="single" w:sz="4" w:space="0" w:color="auto"/>
            </w:tcBorders>
          </w:tcPr>
          <w:p w14:paraId="3D0BCFB6" w14:textId="77777777" w:rsidR="00A32AFA" w:rsidRPr="00E32ECC" w:rsidRDefault="00A32AFA" w:rsidP="00A32AFA">
            <w:pPr>
              <w:spacing w:after="0" w:line="240" w:lineRule="auto"/>
              <w:jc w:val="center"/>
              <w:rPr>
                <w:rFonts w:ascii="Times New Roman" w:hAnsi="Times New Roman" w:cs="Times New Roman"/>
                <w:sz w:val="20"/>
                <w:szCs w:val="20"/>
              </w:rPr>
            </w:pPr>
          </w:p>
          <w:p w14:paraId="0509EC16"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2013</w:t>
            </w:r>
          </w:p>
        </w:tc>
        <w:tc>
          <w:tcPr>
            <w:tcW w:w="2125" w:type="dxa"/>
            <w:tcBorders>
              <w:top w:val="single" w:sz="4" w:space="0" w:color="auto"/>
              <w:left w:val="single" w:sz="4" w:space="0" w:color="auto"/>
              <w:bottom w:val="single" w:sz="4" w:space="0" w:color="auto"/>
              <w:right w:val="single" w:sz="4" w:space="0" w:color="auto"/>
            </w:tcBorders>
          </w:tcPr>
          <w:p w14:paraId="68B2A8A9" w14:textId="77777777" w:rsidR="00A32AFA" w:rsidRPr="00E32ECC" w:rsidRDefault="00A32AFA" w:rsidP="00A32AFA">
            <w:pPr>
              <w:spacing w:after="0" w:line="240" w:lineRule="auto"/>
              <w:jc w:val="center"/>
              <w:rPr>
                <w:rFonts w:ascii="Times New Roman" w:hAnsi="Times New Roman" w:cs="Times New Roman"/>
                <w:sz w:val="20"/>
                <w:szCs w:val="20"/>
              </w:rPr>
            </w:pPr>
          </w:p>
          <w:p w14:paraId="28FD3CBA"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tc>
        <w:tc>
          <w:tcPr>
            <w:tcW w:w="1560" w:type="dxa"/>
            <w:tcBorders>
              <w:top w:val="single" w:sz="4" w:space="0" w:color="auto"/>
              <w:left w:val="single" w:sz="4" w:space="0" w:color="auto"/>
              <w:bottom w:val="single" w:sz="4" w:space="0" w:color="auto"/>
              <w:right w:val="single" w:sz="4" w:space="0" w:color="auto"/>
            </w:tcBorders>
          </w:tcPr>
          <w:p w14:paraId="41866982" w14:textId="77777777" w:rsidR="00A32AFA" w:rsidRPr="00E32ECC" w:rsidRDefault="00A32AFA" w:rsidP="00A32AFA">
            <w:pPr>
              <w:spacing w:after="0" w:line="240" w:lineRule="auto"/>
              <w:jc w:val="center"/>
              <w:rPr>
                <w:rFonts w:ascii="Times New Roman" w:hAnsi="Times New Roman" w:cs="Times New Roman"/>
                <w:sz w:val="20"/>
                <w:szCs w:val="20"/>
              </w:rPr>
            </w:pPr>
          </w:p>
        </w:tc>
      </w:tr>
      <w:tr w:rsidR="00A32AFA" w:rsidRPr="00E32ECC" w14:paraId="541249AE" w14:textId="5C8A8467" w:rsidTr="00A32AFA">
        <w:trPr>
          <w:trHeight w:val="690"/>
        </w:trPr>
        <w:tc>
          <w:tcPr>
            <w:tcW w:w="578" w:type="dxa"/>
            <w:tcBorders>
              <w:top w:val="single" w:sz="4" w:space="0" w:color="auto"/>
              <w:left w:val="single" w:sz="4" w:space="0" w:color="auto"/>
              <w:bottom w:val="single" w:sz="4" w:space="0" w:color="auto"/>
              <w:right w:val="single" w:sz="4" w:space="0" w:color="auto"/>
            </w:tcBorders>
          </w:tcPr>
          <w:p w14:paraId="6C36020C" w14:textId="1CE445A7" w:rsidR="00A32AFA" w:rsidRPr="00E32ECC" w:rsidRDefault="007271EB" w:rsidP="00A32AF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3250" w:type="dxa"/>
            <w:tcBorders>
              <w:top w:val="single" w:sz="4" w:space="0" w:color="auto"/>
              <w:left w:val="single" w:sz="4" w:space="0" w:color="auto"/>
              <w:bottom w:val="single" w:sz="4" w:space="0" w:color="auto"/>
              <w:right w:val="single" w:sz="4" w:space="0" w:color="auto"/>
            </w:tcBorders>
            <w:hideMark/>
          </w:tcPr>
          <w:p w14:paraId="6EF97A0C"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Котел водогрейный КВ-ГМ-3,48-95Н ст.№2 с комбинированной горелкой типа </w:t>
            </w:r>
            <w:proofErr w:type="spellStart"/>
            <w:r w:rsidRPr="00E32ECC">
              <w:rPr>
                <w:rFonts w:ascii="Times New Roman" w:hAnsi="Times New Roman" w:cs="Times New Roman"/>
                <w:sz w:val="20"/>
                <w:szCs w:val="20"/>
                <w:lang w:val="en-US"/>
              </w:rPr>
              <w:t>Cib</w:t>
            </w:r>
            <w:proofErr w:type="spellEnd"/>
            <w:r w:rsidRPr="00E32ECC">
              <w:rPr>
                <w:rFonts w:ascii="Times New Roman" w:hAnsi="Times New Roman" w:cs="Times New Roman"/>
                <w:sz w:val="20"/>
                <w:szCs w:val="20"/>
              </w:rPr>
              <w:t xml:space="preserve"> </w:t>
            </w:r>
            <w:proofErr w:type="spellStart"/>
            <w:r w:rsidRPr="00E32ECC">
              <w:rPr>
                <w:rFonts w:ascii="Times New Roman" w:hAnsi="Times New Roman" w:cs="Times New Roman"/>
                <w:sz w:val="20"/>
                <w:szCs w:val="20"/>
                <w:lang w:val="en-US"/>
              </w:rPr>
              <w:t>Unigaz</w:t>
            </w:r>
            <w:proofErr w:type="spellEnd"/>
            <w:r w:rsidRPr="00E32ECC">
              <w:rPr>
                <w:rFonts w:ascii="Times New Roman" w:hAnsi="Times New Roman" w:cs="Times New Roman"/>
                <w:sz w:val="20"/>
                <w:szCs w:val="20"/>
              </w:rPr>
              <w:t xml:space="preserve"> 350 и автоматикой</w:t>
            </w:r>
          </w:p>
        </w:tc>
        <w:tc>
          <w:tcPr>
            <w:tcW w:w="1701" w:type="dxa"/>
            <w:tcBorders>
              <w:top w:val="single" w:sz="4" w:space="0" w:color="auto"/>
              <w:left w:val="single" w:sz="4" w:space="0" w:color="auto"/>
              <w:bottom w:val="single" w:sz="4" w:space="0" w:color="auto"/>
              <w:right w:val="single" w:sz="4" w:space="0" w:color="auto"/>
            </w:tcBorders>
          </w:tcPr>
          <w:p w14:paraId="7417EA7E" w14:textId="77777777" w:rsidR="00A32AFA" w:rsidRPr="00E32ECC" w:rsidRDefault="00A32AFA" w:rsidP="00A32AFA">
            <w:pPr>
              <w:spacing w:after="0" w:line="240" w:lineRule="auto"/>
              <w:jc w:val="center"/>
              <w:rPr>
                <w:rFonts w:ascii="Times New Roman" w:hAnsi="Times New Roman" w:cs="Times New Roman"/>
                <w:sz w:val="20"/>
                <w:szCs w:val="20"/>
              </w:rPr>
            </w:pPr>
          </w:p>
          <w:p w14:paraId="15EF3CFC"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З Гкал/час</w:t>
            </w:r>
          </w:p>
        </w:tc>
        <w:tc>
          <w:tcPr>
            <w:tcW w:w="1135" w:type="dxa"/>
            <w:tcBorders>
              <w:top w:val="single" w:sz="4" w:space="0" w:color="auto"/>
              <w:left w:val="single" w:sz="4" w:space="0" w:color="auto"/>
              <w:bottom w:val="single" w:sz="4" w:space="0" w:color="auto"/>
              <w:right w:val="single" w:sz="4" w:space="0" w:color="auto"/>
            </w:tcBorders>
          </w:tcPr>
          <w:p w14:paraId="160343DA" w14:textId="77777777" w:rsidR="00A32AFA" w:rsidRPr="00E32ECC" w:rsidRDefault="00A32AFA" w:rsidP="00A32AFA">
            <w:pPr>
              <w:spacing w:after="0" w:line="240" w:lineRule="auto"/>
              <w:jc w:val="center"/>
              <w:rPr>
                <w:rFonts w:ascii="Times New Roman" w:hAnsi="Times New Roman" w:cs="Times New Roman"/>
                <w:sz w:val="20"/>
                <w:szCs w:val="20"/>
              </w:rPr>
            </w:pPr>
          </w:p>
          <w:p w14:paraId="63602761"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2014</w:t>
            </w:r>
          </w:p>
        </w:tc>
        <w:tc>
          <w:tcPr>
            <w:tcW w:w="2125" w:type="dxa"/>
            <w:tcBorders>
              <w:top w:val="single" w:sz="4" w:space="0" w:color="auto"/>
              <w:left w:val="single" w:sz="4" w:space="0" w:color="auto"/>
              <w:bottom w:val="single" w:sz="4" w:space="0" w:color="auto"/>
              <w:right w:val="single" w:sz="4" w:space="0" w:color="auto"/>
            </w:tcBorders>
          </w:tcPr>
          <w:p w14:paraId="7AD3ACF2" w14:textId="77777777" w:rsidR="00A32AFA" w:rsidRPr="00E32ECC" w:rsidRDefault="00A32AFA" w:rsidP="00A32AFA">
            <w:pPr>
              <w:spacing w:after="0" w:line="240" w:lineRule="auto"/>
              <w:jc w:val="center"/>
              <w:rPr>
                <w:rFonts w:ascii="Times New Roman" w:hAnsi="Times New Roman" w:cs="Times New Roman"/>
                <w:sz w:val="20"/>
                <w:szCs w:val="20"/>
              </w:rPr>
            </w:pPr>
          </w:p>
          <w:p w14:paraId="259EB1A8"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tc>
        <w:tc>
          <w:tcPr>
            <w:tcW w:w="1560" w:type="dxa"/>
            <w:tcBorders>
              <w:top w:val="single" w:sz="4" w:space="0" w:color="auto"/>
              <w:left w:val="single" w:sz="4" w:space="0" w:color="auto"/>
              <w:bottom w:val="single" w:sz="4" w:space="0" w:color="auto"/>
              <w:right w:val="single" w:sz="4" w:space="0" w:color="auto"/>
            </w:tcBorders>
          </w:tcPr>
          <w:p w14:paraId="49065E00" w14:textId="77777777" w:rsidR="00A32AFA" w:rsidRPr="00E32ECC" w:rsidRDefault="00A32AFA" w:rsidP="00A32AFA">
            <w:pPr>
              <w:spacing w:after="0" w:line="240" w:lineRule="auto"/>
              <w:jc w:val="center"/>
              <w:rPr>
                <w:rFonts w:ascii="Times New Roman" w:hAnsi="Times New Roman" w:cs="Times New Roman"/>
                <w:sz w:val="20"/>
                <w:szCs w:val="20"/>
              </w:rPr>
            </w:pPr>
          </w:p>
        </w:tc>
      </w:tr>
      <w:tr w:rsidR="00A32AFA" w:rsidRPr="00E32ECC" w14:paraId="50FD4ED0" w14:textId="14510623" w:rsidTr="00A32AFA">
        <w:trPr>
          <w:trHeight w:val="714"/>
        </w:trPr>
        <w:tc>
          <w:tcPr>
            <w:tcW w:w="578" w:type="dxa"/>
            <w:tcBorders>
              <w:top w:val="single" w:sz="4" w:space="0" w:color="auto"/>
              <w:left w:val="single" w:sz="4" w:space="0" w:color="auto"/>
              <w:bottom w:val="single" w:sz="4" w:space="0" w:color="auto"/>
              <w:right w:val="single" w:sz="4" w:space="0" w:color="auto"/>
            </w:tcBorders>
          </w:tcPr>
          <w:p w14:paraId="5CA17545" w14:textId="7C50E5BD" w:rsidR="00A32AFA" w:rsidRPr="00E32ECC" w:rsidRDefault="007271EB" w:rsidP="00A32AF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3250" w:type="dxa"/>
            <w:tcBorders>
              <w:top w:val="single" w:sz="4" w:space="0" w:color="auto"/>
              <w:left w:val="single" w:sz="4" w:space="0" w:color="auto"/>
              <w:bottom w:val="single" w:sz="4" w:space="0" w:color="auto"/>
              <w:right w:val="single" w:sz="4" w:space="0" w:color="auto"/>
            </w:tcBorders>
            <w:hideMark/>
          </w:tcPr>
          <w:p w14:paraId="391CC8D6"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Котел водогрейный КВ-ГМ-1,16-95Н ст.№3 с газовой горелкой типа ГГВ-100 и автоматикой</w:t>
            </w:r>
          </w:p>
        </w:tc>
        <w:tc>
          <w:tcPr>
            <w:tcW w:w="1701" w:type="dxa"/>
            <w:tcBorders>
              <w:top w:val="single" w:sz="4" w:space="0" w:color="auto"/>
              <w:left w:val="single" w:sz="4" w:space="0" w:color="auto"/>
              <w:bottom w:val="single" w:sz="4" w:space="0" w:color="auto"/>
              <w:right w:val="single" w:sz="4" w:space="0" w:color="auto"/>
            </w:tcBorders>
          </w:tcPr>
          <w:p w14:paraId="5229D32D" w14:textId="77777777" w:rsidR="00A32AFA" w:rsidRPr="00E32ECC" w:rsidRDefault="00A32AFA" w:rsidP="00A32AFA">
            <w:pPr>
              <w:spacing w:after="0" w:line="240" w:lineRule="auto"/>
              <w:jc w:val="center"/>
              <w:rPr>
                <w:rFonts w:ascii="Times New Roman" w:hAnsi="Times New Roman" w:cs="Times New Roman"/>
                <w:sz w:val="20"/>
                <w:szCs w:val="20"/>
              </w:rPr>
            </w:pPr>
          </w:p>
          <w:p w14:paraId="2D84C1E6"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 Гкал/час</w:t>
            </w:r>
          </w:p>
        </w:tc>
        <w:tc>
          <w:tcPr>
            <w:tcW w:w="1135" w:type="dxa"/>
            <w:tcBorders>
              <w:top w:val="single" w:sz="4" w:space="0" w:color="auto"/>
              <w:left w:val="single" w:sz="4" w:space="0" w:color="auto"/>
              <w:bottom w:val="single" w:sz="4" w:space="0" w:color="auto"/>
              <w:right w:val="single" w:sz="4" w:space="0" w:color="auto"/>
            </w:tcBorders>
          </w:tcPr>
          <w:p w14:paraId="590F6AF2" w14:textId="77777777" w:rsidR="00A32AFA" w:rsidRPr="00E32ECC" w:rsidRDefault="00A32AFA" w:rsidP="00A32AFA">
            <w:pPr>
              <w:spacing w:after="0" w:line="240" w:lineRule="auto"/>
              <w:jc w:val="center"/>
              <w:rPr>
                <w:rFonts w:ascii="Times New Roman" w:hAnsi="Times New Roman" w:cs="Times New Roman"/>
                <w:sz w:val="20"/>
                <w:szCs w:val="20"/>
              </w:rPr>
            </w:pPr>
          </w:p>
          <w:p w14:paraId="2D26C435"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2013</w:t>
            </w:r>
          </w:p>
        </w:tc>
        <w:tc>
          <w:tcPr>
            <w:tcW w:w="2125" w:type="dxa"/>
            <w:tcBorders>
              <w:top w:val="single" w:sz="4" w:space="0" w:color="auto"/>
              <w:left w:val="single" w:sz="4" w:space="0" w:color="auto"/>
              <w:bottom w:val="single" w:sz="4" w:space="0" w:color="auto"/>
              <w:right w:val="single" w:sz="4" w:space="0" w:color="auto"/>
            </w:tcBorders>
          </w:tcPr>
          <w:p w14:paraId="4341E23F" w14:textId="77777777" w:rsidR="00A32AFA" w:rsidRPr="00E32ECC" w:rsidRDefault="00A32AFA" w:rsidP="00A32AFA">
            <w:pPr>
              <w:spacing w:after="0" w:line="240" w:lineRule="auto"/>
              <w:jc w:val="center"/>
              <w:rPr>
                <w:rFonts w:ascii="Times New Roman" w:hAnsi="Times New Roman" w:cs="Times New Roman"/>
                <w:sz w:val="20"/>
                <w:szCs w:val="20"/>
              </w:rPr>
            </w:pPr>
          </w:p>
          <w:p w14:paraId="51915F2E"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tc>
        <w:tc>
          <w:tcPr>
            <w:tcW w:w="1560" w:type="dxa"/>
            <w:tcBorders>
              <w:top w:val="single" w:sz="4" w:space="0" w:color="auto"/>
              <w:left w:val="single" w:sz="4" w:space="0" w:color="auto"/>
              <w:bottom w:val="single" w:sz="4" w:space="0" w:color="auto"/>
              <w:right w:val="single" w:sz="4" w:space="0" w:color="auto"/>
            </w:tcBorders>
          </w:tcPr>
          <w:p w14:paraId="036521EB" w14:textId="77777777" w:rsidR="00A32AFA" w:rsidRPr="00E32ECC" w:rsidRDefault="00A32AFA" w:rsidP="00A32AFA">
            <w:pPr>
              <w:spacing w:after="0" w:line="240" w:lineRule="auto"/>
              <w:jc w:val="center"/>
              <w:rPr>
                <w:rFonts w:ascii="Times New Roman" w:hAnsi="Times New Roman" w:cs="Times New Roman"/>
                <w:sz w:val="20"/>
                <w:szCs w:val="20"/>
              </w:rPr>
            </w:pPr>
          </w:p>
        </w:tc>
      </w:tr>
      <w:tr w:rsidR="00A32AFA" w:rsidRPr="00E32ECC" w14:paraId="5FB25EBD" w14:textId="59D2E67F" w:rsidTr="00A32AFA">
        <w:trPr>
          <w:trHeight w:val="683"/>
        </w:trPr>
        <w:tc>
          <w:tcPr>
            <w:tcW w:w="578" w:type="dxa"/>
            <w:tcBorders>
              <w:top w:val="single" w:sz="4" w:space="0" w:color="auto"/>
              <w:left w:val="single" w:sz="4" w:space="0" w:color="auto"/>
              <w:bottom w:val="single" w:sz="4" w:space="0" w:color="auto"/>
              <w:right w:val="single" w:sz="4" w:space="0" w:color="auto"/>
            </w:tcBorders>
          </w:tcPr>
          <w:p w14:paraId="20C55902" w14:textId="468A8E34" w:rsidR="00A32AFA" w:rsidRPr="00E32ECC" w:rsidRDefault="007271EB" w:rsidP="00A32AF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3250" w:type="dxa"/>
            <w:tcBorders>
              <w:top w:val="single" w:sz="4" w:space="0" w:color="auto"/>
              <w:left w:val="single" w:sz="4" w:space="0" w:color="auto"/>
              <w:bottom w:val="single" w:sz="4" w:space="0" w:color="auto"/>
              <w:right w:val="single" w:sz="4" w:space="0" w:color="auto"/>
            </w:tcBorders>
            <w:hideMark/>
          </w:tcPr>
          <w:p w14:paraId="4DF4543A"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Котел водогрейный КВ-3/95 ст.№4 с газовой горелкой типа ГГВ-350 с автоматикой «БУК-М»</w:t>
            </w:r>
          </w:p>
        </w:tc>
        <w:tc>
          <w:tcPr>
            <w:tcW w:w="1701" w:type="dxa"/>
            <w:tcBorders>
              <w:top w:val="single" w:sz="4" w:space="0" w:color="auto"/>
              <w:left w:val="single" w:sz="4" w:space="0" w:color="auto"/>
              <w:bottom w:val="single" w:sz="4" w:space="0" w:color="auto"/>
              <w:right w:val="single" w:sz="4" w:space="0" w:color="auto"/>
            </w:tcBorders>
          </w:tcPr>
          <w:p w14:paraId="3D7F72FB" w14:textId="77777777" w:rsidR="00A32AFA" w:rsidRPr="00E32ECC" w:rsidRDefault="00A32AFA" w:rsidP="00A32AFA">
            <w:pPr>
              <w:spacing w:after="0" w:line="240" w:lineRule="auto"/>
              <w:jc w:val="center"/>
              <w:rPr>
                <w:rFonts w:ascii="Times New Roman" w:hAnsi="Times New Roman" w:cs="Times New Roman"/>
                <w:sz w:val="20"/>
                <w:szCs w:val="20"/>
              </w:rPr>
            </w:pPr>
          </w:p>
          <w:p w14:paraId="6747A05C"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3 Гкал/час</w:t>
            </w:r>
          </w:p>
        </w:tc>
        <w:tc>
          <w:tcPr>
            <w:tcW w:w="1135" w:type="dxa"/>
            <w:tcBorders>
              <w:top w:val="single" w:sz="4" w:space="0" w:color="auto"/>
              <w:left w:val="single" w:sz="4" w:space="0" w:color="auto"/>
              <w:bottom w:val="single" w:sz="4" w:space="0" w:color="auto"/>
              <w:right w:val="single" w:sz="4" w:space="0" w:color="auto"/>
            </w:tcBorders>
          </w:tcPr>
          <w:p w14:paraId="41DFD851" w14:textId="77777777" w:rsidR="00A32AFA" w:rsidRPr="00E32ECC" w:rsidRDefault="00A32AFA" w:rsidP="00A32AFA">
            <w:pPr>
              <w:spacing w:after="0" w:line="240" w:lineRule="auto"/>
              <w:jc w:val="center"/>
              <w:rPr>
                <w:rFonts w:ascii="Times New Roman" w:hAnsi="Times New Roman" w:cs="Times New Roman"/>
                <w:sz w:val="20"/>
                <w:szCs w:val="20"/>
              </w:rPr>
            </w:pPr>
          </w:p>
          <w:p w14:paraId="4AF48EC1"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2000</w:t>
            </w:r>
          </w:p>
        </w:tc>
        <w:tc>
          <w:tcPr>
            <w:tcW w:w="2125" w:type="dxa"/>
            <w:tcBorders>
              <w:top w:val="single" w:sz="4" w:space="0" w:color="auto"/>
              <w:left w:val="single" w:sz="4" w:space="0" w:color="auto"/>
              <w:bottom w:val="single" w:sz="4" w:space="0" w:color="auto"/>
              <w:right w:val="single" w:sz="4" w:space="0" w:color="auto"/>
            </w:tcBorders>
          </w:tcPr>
          <w:p w14:paraId="07FF1417"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Неудовлетворительное (требуется замена котла)</w:t>
            </w:r>
          </w:p>
        </w:tc>
        <w:tc>
          <w:tcPr>
            <w:tcW w:w="1560" w:type="dxa"/>
            <w:tcBorders>
              <w:top w:val="single" w:sz="4" w:space="0" w:color="auto"/>
              <w:left w:val="single" w:sz="4" w:space="0" w:color="auto"/>
              <w:bottom w:val="single" w:sz="4" w:space="0" w:color="auto"/>
              <w:right w:val="single" w:sz="4" w:space="0" w:color="auto"/>
            </w:tcBorders>
          </w:tcPr>
          <w:p w14:paraId="0AE183D6" w14:textId="77777777" w:rsidR="00A32AFA" w:rsidRPr="00E32ECC" w:rsidRDefault="00A32AFA" w:rsidP="00A32AFA">
            <w:pPr>
              <w:spacing w:after="0" w:line="240" w:lineRule="auto"/>
              <w:jc w:val="center"/>
              <w:rPr>
                <w:rFonts w:ascii="Times New Roman" w:hAnsi="Times New Roman" w:cs="Times New Roman"/>
                <w:sz w:val="20"/>
                <w:szCs w:val="20"/>
              </w:rPr>
            </w:pPr>
          </w:p>
        </w:tc>
      </w:tr>
      <w:tr w:rsidR="00A32AFA" w:rsidRPr="00E32ECC" w14:paraId="670E6D4A" w14:textId="088B5939" w:rsidTr="00A32AFA">
        <w:trPr>
          <w:trHeight w:val="445"/>
        </w:trPr>
        <w:tc>
          <w:tcPr>
            <w:tcW w:w="578" w:type="dxa"/>
            <w:tcBorders>
              <w:top w:val="single" w:sz="4" w:space="0" w:color="auto"/>
              <w:left w:val="single" w:sz="4" w:space="0" w:color="auto"/>
              <w:bottom w:val="single" w:sz="4" w:space="0" w:color="auto"/>
              <w:right w:val="single" w:sz="4" w:space="0" w:color="auto"/>
            </w:tcBorders>
          </w:tcPr>
          <w:p w14:paraId="58E97531" w14:textId="4C7E352F" w:rsidR="00A32AFA" w:rsidRPr="00E32ECC" w:rsidRDefault="007271EB" w:rsidP="00A32AF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3250" w:type="dxa"/>
            <w:tcBorders>
              <w:top w:val="single" w:sz="4" w:space="0" w:color="auto"/>
              <w:left w:val="single" w:sz="4" w:space="0" w:color="auto"/>
              <w:bottom w:val="single" w:sz="4" w:space="0" w:color="auto"/>
              <w:right w:val="single" w:sz="4" w:space="0" w:color="auto"/>
            </w:tcBorders>
            <w:hideMark/>
          </w:tcPr>
          <w:p w14:paraId="0F41AE4C" w14:textId="77777777" w:rsidR="00A32AFA" w:rsidRPr="00E32ECC" w:rsidRDefault="00A32AFA" w:rsidP="00A32AFA">
            <w:pPr>
              <w:pStyle w:val="a6"/>
              <w:spacing w:after="0" w:line="240" w:lineRule="auto"/>
              <w:ind w:left="0"/>
              <w:jc w:val="center"/>
              <w:rPr>
                <w:rFonts w:ascii="Times New Roman" w:hAnsi="Times New Roman" w:cs="Times New Roman"/>
                <w:sz w:val="20"/>
                <w:szCs w:val="20"/>
              </w:rPr>
            </w:pPr>
            <w:r w:rsidRPr="00E32ECC">
              <w:rPr>
                <w:rFonts w:ascii="Times New Roman" w:hAnsi="Times New Roman" w:cs="Times New Roman"/>
                <w:sz w:val="20"/>
                <w:szCs w:val="20"/>
              </w:rPr>
              <w:t>Дутьевой вентилятор типа «В120-28» котла ст.№1</w:t>
            </w:r>
          </w:p>
        </w:tc>
        <w:tc>
          <w:tcPr>
            <w:tcW w:w="1701" w:type="dxa"/>
            <w:tcBorders>
              <w:top w:val="single" w:sz="4" w:space="0" w:color="auto"/>
              <w:left w:val="single" w:sz="4" w:space="0" w:color="auto"/>
              <w:bottom w:val="single" w:sz="4" w:space="0" w:color="auto"/>
              <w:right w:val="single" w:sz="4" w:space="0" w:color="auto"/>
            </w:tcBorders>
          </w:tcPr>
          <w:p w14:paraId="23E7AD0B"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7,5 кВт</w:t>
            </w:r>
          </w:p>
          <w:p w14:paraId="09E65731" w14:textId="77777777" w:rsidR="00A32AFA" w:rsidRPr="00E32ECC" w:rsidRDefault="00A32AFA" w:rsidP="00A32AFA">
            <w:pPr>
              <w:spacing w:after="0" w:line="240" w:lineRule="auto"/>
              <w:jc w:val="center"/>
              <w:rPr>
                <w:rFonts w:ascii="Times New Roman" w:hAnsi="Times New Roman" w:cs="Times New Roman"/>
                <w:sz w:val="20"/>
                <w:szCs w:val="20"/>
                <w:highlight w:val="yellow"/>
              </w:rPr>
            </w:pPr>
            <w:r w:rsidRPr="00E32ECC">
              <w:rPr>
                <w:rFonts w:ascii="Times New Roman" w:hAnsi="Times New Roman" w:cs="Times New Roman"/>
                <w:sz w:val="20"/>
                <w:szCs w:val="20"/>
              </w:rPr>
              <w:t>3000 об/м</w:t>
            </w:r>
          </w:p>
        </w:tc>
        <w:tc>
          <w:tcPr>
            <w:tcW w:w="1135" w:type="dxa"/>
            <w:tcBorders>
              <w:top w:val="single" w:sz="4" w:space="0" w:color="auto"/>
              <w:left w:val="single" w:sz="4" w:space="0" w:color="auto"/>
              <w:bottom w:val="single" w:sz="4" w:space="0" w:color="auto"/>
              <w:right w:val="single" w:sz="4" w:space="0" w:color="auto"/>
            </w:tcBorders>
          </w:tcPr>
          <w:p w14:paraId="64AB9E42" w14:textId="77777777" w:rsidR="00A32AFA" w:rsidRPr="00E32ECC" w:rsidRDefault="00A32AFA" w:rsidP="00A32AFA">
            <w:pPr>
              <w:spacing w:after="0" w:line="240" w:lineRule="auto"/>
              <w:jc w:val="center"/>
              <w:rPr>
                <w:rFonts w:ascii="Times New Roman" w:hAnsi="Times New Roman" w:cs="Times New Roman"/>
                <w:sz w:val="20"/>
                <w:szCs w:val="20"/>
              </w:rPr>
            </w:pPr>
          </w:p>
          <w:p w14:paraId="26E3314E"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2013</w:t>
            </w:r>
          </w:p>
        </w:tc>
        <w:tc>
          <w:tcPr>
            <w:tcW w:w="2125" w:type="dxa"/>
            <w:tcBorders>
              <w:top w:val="single" w:sz="4" w:space="0" w:color="auto"/>
              <w:left w:val="single" w:sz="4" w:space="0" w:color="auto"/>
              <w:bottom w:val="single" w:sz="4" w:space="0" w:color="auto"/>
              <w:right w:val="single" w:sz="4" w:space="0" w:color="auto"/>
            </w:tcBorders>
          </w:tcPr>
          <w:p w14:paraId="74E74351"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tc>
        <w:tc>
          <w:tcPr>
            <w:tcW w:w="1560" w:type="dxa"/>
            <w:tcBorders>
              <w:top w:val="single" w:sz="4" w:space="0" w:color="auto"/>
              <w:left w:val="single" w:sz="4" w:space="0" w:color="auto"/>
              <w:bottom w:val="single" w:sz="4" w:space="0" w:color="auto"/>
              <w:right w:val="single" w:sz="4" w:space="0" w:color="auto"/>
            </w:tcBorders>
          </w:tcPr>
          <w:p w14:paraId="64EAA730" w14:textId="77777777" w:rsidR="00A32AFA" w:rsidRPr="00E32ECC" w:rsidRDefault="00A32AFA" w:rsidP="00A32AFA">
            <w:pPr>
              <w:spacing w:after="0" w:line="240" w:lineRule="auto"/>
              <w:jc w:val="center"/>
              <w:rPr>
                <w:rFonts w:ascii="Times New Roman" w:hAnsi="Times New Roman" w:cs="Times New Roman"/>
                <w:sz w:val="20"/>
                <w:szCs w:val="20"/>
              </w:rPr>
            </w:pPr>
          </w:p>
        </w:tc>
      </w:tr>
      <w:tr w:rsidR="00A32AFA" w:rsidRPr="00E32ECC" w14:paraId="05451E56" w14:textId="191CC138" w:rsidTr="00A32AFA">
        <w:trPr>
          <w:trHeight w:val="706"/>
        </w:trPr>
        <w:tc>
          <w:tcPr>
            <w:tcW w:w="578" w:type="dxa"/>
            <w:tcBorders>
              <w:top w:val="single" w:sz="4" w:space="0" w:color="auto"/>
              <w:left w:val="single" w:sz="4" w:space="0" w:color="auto"/>
              <w:bottom w:val="single" w:sz="4" w:space="0" w:color="auto"/>
              <w:right w:val="single" w:sz="4" w:space="0" w:color="auto"/>
            </w:tcBorders>
          </w:tcPr>
          <w:p w14:paraId="2F839B42" w14:textId="20CB332E" w:rsidR="00A32AFA" w:rsidRPr="00E32ECC" w:rsidRDefault="007271EB" w:rsidP="00A32AF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3250" w:type="dxa"/>
            <w:tcBorders>
              <w:top w:val="single" w:sz="4" w:space="0" w:color="auto"/>
              <w:left w:val="single" w:sz="4" w:space="0" w:color="auto"/>
              <w:bottom w:val="single" w:sz="4" w:space="0" w:color="auto"/>
              <w:right w:val="single" w:sz="4" w:space="0" w:color="auto"/>
            </w:tcBorders>
            <w:hideMark/>
          </w:tcPr>
          <w:p w14:paraId="66E7F19D" w14:textId="77777777" w:rsidR="00A32AFA" w:rsidRPr="00E32ECC" w:rsidRDefault="00A32AFA" w:rsidP="00A32AFA">
            <w:pPr>
              <w:pStyle w:val="a6"/>
              <w:spacing w:after="0" w:line="240" w:lineRule="auto"/>
              <w:ind w:left="0"/>
              <w:jc w:val="center"/>
              <w:rPr>
                <w:rFonts w:ascii="Times New Roman" w:hAnsi="Times New Roman" w:cs="Times New Roman"/>
                <w:sz w:val="20"/>
                <w:szCs w:val="20"/>
              </w:rPr>
            </w:pPr>
            <w:r w:rsidRPr="00E32ECC">
              <w:rPr>
                <w:rFonts w:ascii="Times New Roman" w:hAnsi="Times New Roman" w:cs="Times New Roman"/>
                <w:sz w:val="20"/>
                <w:szCs w:val="20"/>
              </w:rPr>
              <w:t xml:space="preserve">Дутьевой вентилятор типа </w:t>
            </w:r>
          </w:p>
          <w:p w14:paraId="6B2D0E8A" w14:textId="77777777" w:rsidR="00A32AFA" w:rsidRPr="00E32ECC" w:rsidRDefault="00A32AFA" w:rsidP="00A32AFA">
            <w:pPr>
              <w:pStyle w:val="a6"/>
              <w:spacing w:after="0" w:line="240" w:lineRule="auto"/>
              <w:ind w:left="0"/>
              <w:jc w:val="center"/>
              <w:rPr>
                <w:rFonts w:ascii="Times New Roman" w:hAnsi="Times New Roman" w:cs="Times New Roman"/>
                <w:sz w:val="20"/>
                <w:szCs w:val="20"/>
              </w:rPr>
            </w:pPr>
            <w:r w:rsidRPr="00E32ECC">
              <w:rPr>
                <w:rFonts w:ascii="Times New Roman" w:hAnsi="Times New Roman" w:cs="Times New Roman"/>
                <w:sz w:val="20"/>
                <w:szCs w:val="20"/>
              </w:rPr>
              <w:t>«ВЦ 5-35-4», котла ст.№3</w:t>
            </w:r>
          </w:p>
        </w:tc>
        <w:tc>
          <w:tcPr>
            <w:tcW w:w="1701" w:type="dxa"/>
            <w:tcBorders>
              <w:top w:val="single" w:sz="4" w:space="0" w:color="auto"/>
              <w:left w:val="single" w:sz="4" w:space="0" w:color="auto"/>
              <w:bottom w:val="single" w:sz="4" w:space="0" w:color="auto"/>
              <w:right w:val="single" w:sz="4" w:space="0" w:color="auto"/>
            </w:tcBorders>
          </w:tcPr>
          <w:p w14:paraId="35833920"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2,2 кВт</w:t>
            </w:r>
          </w:p>
          <w:p w14:paraId="0633433D" w14:textId="77777777" w:rsidR="00A32AFA" w:rsidRPr="00E32ECC" w:rsidRDefault="00A32AFA" w:rsidP="00A32AFA">
            <w:pPr>
              <w:spacing w:after="0" w:line="240" w:lineRule="auto"/>
              <w:jc w:val="center"/>
              <w:rPr>
                <w:rFonts w:ascii="Times New Roman" w:hAnsi="Times New Roman" w:cs="Times New Roman"/>
                <w:sz w:val="20"/>
                <w:szCs w:val="20"/>
                <w:highlight w:val="yellow"/>
              </w:rPr>
            </w:pPr>
            <w:r w:rsidRPr="00E32ECC">
              <w:rPr>
                <w:rFonts w:ascii="Times New Roman" w:hAnsi="Times New Roman" w:cs="Times New Roman"/>
                <w:sz w:val="20"/>
                <w:szCs w:val="20"/>
              </w:rPr>
              <w:t>3000 об/м</w:t>
            </w:r>
          </w:p>
        </w:tc>
        <w:tc>
          <w:tcPr>
            <w:tcW w:w="1135" w:type="dxa"/>
            <w:tcBorders>
              <w:top w:val="single" w:sz="4" w:space="0" w:color="auto"/>
              <w:left w:val="single" w:sz="4" w:space="0" w:color="auto"/>
              <w:bottom w:val="single" w:sz="4" w:space="0" w:color="auto"/>
              <w:right w:val="single" w:sz="4" w:space="0" w:color="auto"/>
            </w:tcBorders>
          </w:tcPr>
          <w:p w14:paraId="66753533"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2013</w:t>
            </w:r>
          </w:p>
        </w:tc>
        <w:tc>
          <w:tcPr>
            <w:tcW w:w="2125" w:type="dxa"/>
            <w:tcBorders>
              <w:top w:val="single" w:sz="4" w:space="0" w:color="auto"/>
              <w:left w:val="single" w:sz="4" w:space="0" w:color="auto"/>
              <w:bottom w:val="single" w:sz="4" w:space="0" w:color="auto"/>
              <w:right w:val="single" w:sz="4" w:space="0" w:color="auto"/>
            </w:tcBorders>
          </w:tcPr>
          <w:p w14:paraId="3986D924"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tc>
        <w:tc>
          <w:tcPr>
            <w:tcW w:w="1560" w:type="dxa"/>
            <w:tcBorders>
              <w:top w:val="single" w:sz="4" w:space="0" w:color="auto"/>
              <w:left w:val="single" w:sz="4" w:space="0" w:color="auto"/>
              <w:bottom w:val="single" w:sz="4" w:space="0" w:color="auto"/>
              <w:right w:val="single" w:sz="4" w:space="0" w:color="auto"/>
            </w:tcBorders>
          </w:tcPr>
          <w:p w14:paraId="7F2D4094" w14:textId="77777777" w:rsidR="00A32AFA" w:rsidRPr="00E32ECC" w:rsidRDefault="00A32AFA" w:rsidP="00A32AFA">
            <w:pPr>
              <w:spacing w:after="0" w:line="240" w:lineRule="auto"/>
              <w:jc w:val="center"/>
              <w:rPr>
                <w:rFonts w:ascii="Times New Roman" w:hAnsi="Times New Roman" w:cs="Times New Roman"/>
                <w:sz w:val="20"/>
                <w:szCs w:val="20"/>
              </w:rPr>
            </w:pPr>
          </w:p>
        </w:tc>
      </w:tr>
      <w:tr w:rsidR="00A32AFA" w:rsidRPr="00E32ECC" w14:paraId="55F33032" w14:textId="061379A9" w:rsidTr="00A32AFA">
        <w:trPr>
          <w:trHeight w:val="357"/>
        </w:trPr>
        <w:tc>
          <w:tcPr>
            <w:tcW w:w="578" w:type="dxa"/>
            <w:tcBorders>
              <w:top w:val="single" w:sz="4" w:space="0" w:color="auto"/>
              <w:left w:val="single" w:sz="4" w:space="0" w:color="auto"/>
              <w:bottom w:val="single" w:sz="4" w:space="0" w:color="auto"/>
              <w:right w:val="single" w:sz="4" w:space="0" w:color="auto"/>
            </w:tcBorders>
          </w:tcPr>
          <w:p w14:paraId="47A97E11" w14:textId="2E771CCA" w:rsidR="00A32AFA" w:rsidRPr="00E32ECC" w:rsidRDefault="007271EB" w:rsidP="00A32AF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3250" w:type="dxa"/>
            <w:tcBorders>
              <w:top w:val="single" w:sz="4" w:space="0" w:color="auto"/>
              <w:left w:val="single" w:sz="4" w:space="0" w:color="auto"/>
              <w:bottom w:val="single" w:sz="4" w:space="0" w:color="auto"/>
              <w:right w:val="single" w:sz="4" w:space="0" w:color="auto"/>
            </w:tcBorders>
            <w:hideMark/>
          </w:tcPr>
          <w:p w14:paraId="4C562E30" w14:textId="77777777" w:rsidR="00A32AFA" w:rsidRPr="00E32ECC" w:rsidRDefault="00A32AFA" w:rsidP="00A32AFA">
            <w:pPr>
              <w:pStyle w:val="a6"/>
              <w:spacing w:after="0" w:line="240" w:lineRule="auto"/>
              <w:ind w:left="0"/>
              <w:jc w:val="center"/>
              <w:rPr>
                <w:rFonts w:ascii="Times New Roman" w:hAnsi="Times New Roman" w:cs="Times New Roman"/>
                <w:sz w:val="20"/>
                <w:szCs w:val="20"/>
              </w:rPr>
            </w:pPr>
            <w:r w:rsidRPr="00E32ECC">
              <w:rPr>
                <w:rFonts w:ascii="Times New Roman" w:hAnsi="Times New Roman" w:cs="Times New Roman"/>
                <w:sz w:val="20"/>
                <w:szCs w:val="20"/>
              </w:rPr>
              <w:t xml:space="preserve">Дутьевой вентилятор типа </w:t>
            </w:r>
          </w:p>
          <w:p w14:paraId="2136C360" w14:textId="77777777" w:rsidR="00A32AFA" w:rsidRPr="00E32ECC" w:rsidRDefault="00A32AFA" w:rsidP="00A32AFA">
            <w:pPr>
              <w:pStyle w:val="a6"/>
              <w:spacing w:after="0" w:line="240" w:lineRule="auto"/>
              <w:ind w:left="0"/>
              <w:jc w:val="center"/>
              <w:rPr>
                <w:rFonts w:ascii="Times New Roman" w:hAnsi="Times New Roman" w:cs="Times New Roman"/>
                <w:sz w:val="20"/>
                <w:szCs w:val="20"/>
              </w:rPr>
            </w:pPr>
            <w:r w:rsidRPr="00E32ECC">
              <w:rPr>
                <w:rFonts w:ascii="Times New Roman" w:hAnsi="Times New Roman" w:cs="Times New Roman"/>
                <w:sz w:val="20"/>
                <w:szCs w:val="20"/>
              </w:rPr>
              <w:t>«ВЦ 5-35-4», котла ст.№4</w:t>
            </w:r>
          </w:p>
        </w:tc>
        <w:tc>
          <w:tcPr>
            <w:tcW w:w="1701" w:type="dxa"/>
            <w:tcBorders>
              <w:top w:val="single" w:sz="4" w:space="0" w:color="auto"/>
              <w:left w:val="single" w:sz="4" w:space="0" w:color="auto"/>
              <w:bottom w:val="single" w:sz="4" w:space="0" w:color="auto"/>
              <w:right w:val="single" w:sz="4" w:space="0" w:color="auto"/>
            </w:tcBorders>
          </w:tcPr>
          <w:p w14:paraId="411C3FAA"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2,2 кВт</w:t>
            </w:r>
          </w:p>
          <w:p w14:paraId="73C338FE"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3000 об/м</w:t>
            </w:r>
          </w:p>
        </w:tc>
        <w:tc>
          <w:tcPr>
            <w:tcW w:w="1135" w:type="dxa"/>
            <w:tcBorders>
              <w:top w:val="single" w:sz="4" w:space="0" w:color="auto"/>
              <w:left w:val="single" w:sz="4" w:space="0" w:color="auto"/>
              <w:bottom w:val="single" w:sz="4" w:space="0" w:color="auto"/>
              <w:right w:val="single" w:sz="4" w:space="0" w:color="auto"/>
            </w:tcBorders>
          </w:tcPr>
          <w:p w14:paraId="5B5D9CA7"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2000</w:t>
            </w:r>
          </w:p>
        </w:tc>
        <w:tc>
          <w:tcPr>
            <w:tcW w:w="2125" w:type="dxa"/>
            <w:tcBorders>
              <w:top w:val="single" w:sz="4" w:space="0" w:color="auto"/>
              <w:left w:val="single" w:sz="4" w:space="0" w:color="auto"/>
              <w:bottom w:val="single" w:sz="4" w:space="0" w:color="auto"/>
              <w:right w:val="single" w:sz="4" w:space="0" w:color="auto"/>
            </w:tcBorders>
          </w:tcPr>
          <w:p w14:paraId="314F9AD2"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Неудовлетворительное</w:t>
            </w:r>
          </w:p>
        </w:tc>
        <w:tc>
          <w:tcPr>
            <w:tcW w:w="1560" w:type="dxa"/>
            <w:tcBorders>
              <w:top w:val="single" w:sz="4" w:space="0" w:color="auto"/>
              <w:left w:val="single" w:sz="4" w:space="0" w:color="auto"/>
              <w:bottom w:val="single" w:sz="4" w:space="0" w:color="auto"/>
              <w:right w:val="single" w:sz="4" w:space="0" w:color="auto"/>
            </w:tcBorders>
          </w:tcPr>
          <w:p w14:paraId="342F00AB" w14:textId="77777777" w:rsidR="00A32AFA" w:rsidRPr="00E32ECC" w:rsidRDefault="00A32AFA" w:rsidP="00A32AFA">
            <w:pPr>
              <w:spacing w:after="0" w:line="240" w:lineRule="auto"/>
              <w:jc w:val="center"/>
              <w:rPr>
                <w:rFonts w:ascii="Times New Roman" w:hAnsi="Times New Roman" w:cs="Times New Roman"/>
                <w:sz w:val="20"/>
                <w:szCs w:val="20"/>
              </w:rPr>
            </w:pPr>
          </w:p>
        </w:tc>
      </w:tr>
      <w:tr w:rsidR="00A32AFA" w:rsidRPr="00E32ECC" w14:paraId="2B4FE83C" w14:textId="0A396369" w:rsidTr="00A32AFA">
        <w:trPr>
          <w:trHeight w:val="698"/>
        </w:trPr>
        <w:tc>
          <w:tcPr>
            <w:tcW w:w="578" w:type="dxa"/>
            <w:tcBorders>
              <w:top w:val="single" w:sz="4" w:space="0" w:color="auto"/>
              <w:left w:val="single" w:sz="4" w:space="0" w:color="auto"/>
              <w:bottom w:val="single" w:sz="4" w:space="0" w:color="auto"/>
              <w:right w:val="single" w:sz="4" w:space="0" w:color="auto"/>
            </w:tcBorders>
          </w:tcPr>
          <w:p w14:paraId="6D8CDA0F" w14:textId="2A984A40" w:rsidR="00A32AFA" w:rsidRPr="00E32ECC" w:rsidRDefault="007271EB" w:rsidP="00A32AF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3250" w:type="dxa"/>
            <w:tcBorders>
              <w:top w:val="single" w:sz="4" w:space="0" w:color="auto"/>
              <w:left w:val="single" w:sz="4" w:space="0" w:color="auto"/>
              <w:bottom w:val="single" w:sz="4" w:space="0" w:color="auto"/>
              <w:right w:val="single" w:sz="4" w:space="0" w:color="auto"/>
            </w:tcBorders>
            <w:hideMark/>
          </w:tcPr>
          <w:p w14:paraId="4F9660DE"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Насос рециркуляционный котла №1 </w:t>
            </w:r>
            <w:r w:rsidRPr="00E32ECC">
              <w:rPr>
                <w:rFonts w:ascii="Times New Roman" w:hAnsi="Times New Roman" w:cs="Times New Roman"/>
                <w:sz w:val="20"/>
                <w:szCs w:val="20"/>
                <w:lang w:val="en-US"/>
              </w:rPr>
              <w:t>Willo</w:t>
            </w:r>
            <w:r w:rsidRPr="00E32ECC">
              <w:rPr>
                <w:rFonts w:ascii="Times New Roman" w:hAnsi="Times New Roman" w:cs="Times New Roman"/>
                <w:sz w:val="20"/>
                <w:szCs w:val="20"/>
              </w:rPr>
              <w:t xml:space="preserve"> </w:t>
            </w:r>
            <w:r w:rsidRPr="00E32ECC">
              <w:rPr>
                <w:rFonts w:ascii="Times New Roman" w:hAnsi="Times New Roman" w:cs="Times New Roman"/>
                <w:sz w:val="20"/>
                <w:szCs w:val="20"/>
                <w:lang w:val="en-US"/>
              </w:rPr>
              <w:t>IPL</w:t>
            </w:r>
            <w:r w:rsidRPr="00E32ECC">
              <w:rPr>
                <w:rFonts w:ascii="Times New Roman" w:hAnsi="Times New Roman" w:cs="Times New Roman"/>
                <w:sz w:val="20"/>
                <w:szCs w:val="20"/>
              </w:rPr>
              <w:t>65/130-4/2</w:t>
            </w:r>
          </w:p>
        </w:tc>
        <w:tc>
          <w:tcPr>
            <w:tcW w:w="1701" w:type="dxa"/>
            <w:tcBorders>
              <w:top w:val="single" w:sz="4" w:space="0" w:color="auto"/>
              <w:left w:val="single" w:sz="4" w:space="0" w:color="auto"/>
              <w:bottom w:val="single" w:sz="4" w:space="0" w:color="auto"/>
              <w:right w:val="single" w:sz="4" w:space="0" w:color="auto"/>
            </w:tcBorders>
            <w:hideMark/>
          </w:tcPr>
          <w:p w14:paraId="75DB4C5B"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4 кВт</w:t>
            </w:r>
          </w:p>
          <w:p w14:paraId="790D2854" w14:textId="77777777" w:rsidR="00A32AFA" w:rsidRPr="00E32ECC" w:rsidRDefault="00A32AFA" w:rsidP="00A32AFA">
            <w:pPr>
              <w:spacing w:after="0" w:line="240" w:lineRule="auto"/>
              <w:jc w:val="center"/>
              <w:rPr>
                <w:rFonts w:ascii="Times New Roman" w:hAnsi="Times New Roman" w:cs="Times New Roman"/>
                <w:sz w:val="20"/>
                <w:szCs w:val="20"/>
              </w:rPr>
            </w:pPr>
            <w:proofErr w:type="gramStart"/>
            <w:r w:rsidRPr="00E32ECC">
              <w:rPr>
                <w:rFonts w:ascii="Times New Roman" w:hAnsi="Times New Roman" w:cs="Times New Roman"/>
                <w:sz w:val="20"/>
                <w:szCs w:val="20"/>
              </w:rPr>
              <w:t>50  м</w:t>
            </w:r>
            <w:proofErr w:type="gramEnd"/>
            <w:r w:rsidRPr="00E32ECC">
              <w:rPr>
                <w:rFonts w:ascii="Times New Roman" w:hAnsi="Times New Roman" w:cs="Times New Roman"/>
                <w:sz w:val="20"/>
                <w:szCs w:val="20"/>
              </w:rPr>
              <w:t>³/час</w:t>
            </w:r>
          </w:p>
          <w:p w14:paraId="08D126AA" w14:textId="77777777" w:rsidR="00A32AFA" w:rsidRPr="00E32ECC" w:rsidRDefault="00A32AFA" w:rsidP="00A32AFA">
            <w:pPr>
              <w:spacing w:after="0" w:line="240" w:lineRule="auto"/>
              <w:jc w:val="center"/>
              <w:rPr>
                <w:rFonts w:ascii="Times New Roman" w:hAnsi="Times New Roman" w:cs="Times New Roman"/>
                <w:sz w:val="20"/>
                <w:szCs w:val="20"/>
              </w:rPr>
            </w:pPr>
            <w:proofErr w:type="gramStart"/>
            <w:r w:rsidRPr="00E32ECC">
              <w:rPr>
                <w:rFonts w:ascii="Times New Roman" w:hAnsi="Times New Roman" w:cs="Times New Roman"/>
                <w:sz w:val="20"/>
                <w:szCs w:val="20"/>
              </w:rPr>
              <w:t>28  м.</w:t>
            </w:r>
            <w:proofErr w:type="gramEnd"/>
            <w:r w:rsidRPr="00E32ECC">
              <w:rPr>
                <w:rFonts w:ascii="Times New Roman" w:hAnsi="Times New Roman" w:cs="Times New Roman"/>
                <w:sz w:val="20"/>
                <w:szCs w:val="20"/>
              </w:rPr>
              <w:t xml:space="preserve"> </w:t>
            </w:r>
            <w:proofErr w:type="spellStart"/>
            <w:r w:rsidRPr="00E32ECC">
              <w:rPr>
                <w:rFonts w:ascii="Times New Roman" w:hAnsi="Times New Roman" w:cs="Times New Roman"/>
                <w:sz w:val="20"/>
                <w:szCs w:val="20"/>
              </w:rPr>
              <w:t>в.ст</w:t>
            </w:r>
            <w:proofErr w:type="spellEnd"/>
            <w:r w:rsidRPr="00E32ECC">
              <w:rPr>
                <w:rFonts w:ascii="Times New Roman" w:hAnsi="Times New Roman" w:cs="Times New Roman"/>
                <w:sz w:val="20"/>
                <w:szCs w:val="20"/>
              </w:rPr>
              <w:t>.</w:t>
            </w:r>
          </w:p>
        </w:tc>
        <w:tc>
          <w:tcPr>
            <w:tcW w:w="1135" w:type="dxa"/>
            <w:tcBorders>
              <w:top w:val="single" w:sz="4" w:space="0" w:color="auto"/>
              <w:left w:val="single" w:sz="4" w:space="0" w:color="auto"/>
              <w:bottom w:val="single" w:sz="4" w:space="0" w:color="auto"/>
              <w:right w:val="single" w:sz="4" w:space="0" w:color="auto"/>
            </w:tcBorders>
          </w:tcPr>
          <w:p w14:paraId="5AC4FCE1" w14:textId="77777777" w:rsidR="00A32AFA" w:rsidRPr="00E32ECC" w:rsidRDefault="00A32AFA" w:rsidP="00A32AFA">
            <w:pPr>
              <w:spacing w:after="0" w:line="240" w:lineRule="auto"/>
              <w:jc w:val="center"/>
              <w:rPr>
                <w:rFonts w:ascii="Times New Roman" w:hAnsi="Times New Roman" w:cs="Times New Roman"/>
                <w:sz w:val="20"/>
                <w:szCs w:val="20"/>
              </w:rPr>
            </w:pPr>
          </w:p>
          <w:p w14:paraId="52263B9F"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2013</w:t>
            </w:r>
          </w:p>
        </w:tc>
        <w:tc>
          <w:tcPr>
            <w:tcW w:w="2125" w:type="dxa"/>
            <w:tcBorders>
              <w:top w:val="single" w:sz="4" w:space="0" w:color="auto"/>
              <w:left w:val="single" w:sz="4" w:space="0" w:color="auto"/>
              <w:bottom w:val="single" w:sz="4" w:space="0" w:color="auto"/>
              <w:right w:val="single" w:sz="4" w:space="0" w:color="auto"/>
            </w:tcBorders>
            <w:hideMark/>
          </w:tcPr>
          <w:p w14:paraId="1FCA3495"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tc>
        <w:tc>
          <w:tcPr>
            <w:tcW w:w="1560" w:type="dxa"/>
            <w:tcBorders>
              <w:top w:val="single" w:sz="4" w:space="0" w:color="auto"/>
              <w:left w:val="single" w:sz="4" w:space="0" w:color="auto"/>
              <w:bottom w:val="single" w:sz="4" w:space="0" w:color="auto"/>
              <w:right w:val="single" w:sz="4" w:space="0" w:color="auto"/>
            </w:tcBorders>
          </w:tcPr>
          <w:p w14:paraId="56A76AF7" w14:textId="77777777" w:rsidR="00A32AFA" w:rsidRPr="00E32ECC" w:rsidRDefault="00A32AFA" w:rsidP="00A32AFA">
            <w:pPr>
              <w:spacing w:after="0" w:line="240" w:lineRule="auto"/>
              <w:jc w:val="center"/>
              <w:rPr>
                <w:rFonts w:ascii="Times New Roman" w:hAnsi="Times New Roman" w:cs="Times New Roman"/>
                <w:sz w:val="20"/>
                <w:szCs w:val="20"/>
              </w:rPr>
            </w:pPr>
          </w:p>
        </w:tc>
      </w:tr>
      <w:tr w:rsidR="00A32AFA" w:rsidRPr="00E32ECC" w14:paraId="76095585" w14:textId="6FBF6BEE" w:rsidTr="00A32AFA">
        <w:trPr>
          <w:trHeight w:val="509"/>
        </w:trPr>
        <w:tc>
          <w:tcPr>
            <w:tcW w:w="578" w:type="dxa"/>
            <w:tcBorders>
              <w:top w:val="single" w:sz="4" w:space="0" w:color="auto"/>
              <w:left w:val="single" w:sz="4" w:space="0" w:color="auto"/>
              <w:bottom w:val="single" w:sz="4" w:space="0" w:color="auto"/>
              <w:right w:val="single" w:sz="4" w:space="0" w:color="auto"/>
            </w:tcBorders>
          </w:tcPr>
          <w:p w14:paraId="338D10CD" w14:textId="59E4510C" w:rsidR="00A32AFA" w:rsidRPr="00E32ECC" w:rsidRDefault="007271EB" w:rsidP="00A32AF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3250" w:type="dxa"/>
            <w:tcBorders>
              <w:top w:val="single" w:sz="4" w:space="0" w:color="auto"/>
              <w:left w:val="single" w:sz="4" w:space="0" w:color="auto"/>
              <w:bottom w:val="single" w:sz="4" w:space="0" w:color="auto"/>
              <w:right w:val="single" w:sz="4" w:space="0" w:color="auto"/>
            </w:tcBorders>
            <w:hideMark/>
          </w:tcPr>
          <w:p w14:paraId="45CA5B7E" w14:textId="77777777" w:rsidR="00A32AFA" w:rsidRPr="00E32ECC" w:rsidRDefault="00A32AFA" w:rsidP="00A32AFA">
            <w:pPr>
              <w:spacing w:after="0" w:line="240" w:lineRule="auto"/>
              <w:jc w:val="center"/>
              <w:rPr>
                <w:rFonts w:ascii="Times New Roman" w:hAnsi="Times New Roman" w:cs="Times New Roman"/>
                <w:sz w:val="20"/>
                <w:szCs w:val="20"/>
                <w:highlight w:val="yellow"/>
              </w:rPr>
            </w:pPr>
            <w:r w:rsidRPr="00E32ECC">
              <w:rPr>
                <w:rFonts w:ascii="Times New Roman" w:hAnsi="Times New Roman" w:cs="Times New Roman"/>
                <w:sz w:val="20"/>
                <w:szCs w:val="20"/>
              </w:rPr>
              <w:t xml:space="preserve">Насос рециркуляционный котла ст.№2 </w:t>
            </w:r>
            <w:r w:rsidRPr="00E32ECC">
              <w:rPr>
                <w:rFonts w:ascii="Times New Roman" w:hAnsi="Times New Roman" w:cs="Times New Roman"/>
                <w:sz w:val="20"/>
                <w:szCs w:val="20"/>
                <w:lang w:val="en-US"/>
              </w:rPr>
              <w:t>TD</w:t>
            </w:r>
            <w:r w:rsidRPr="00E32ECC">
              <w:rPr>
                <w:rFonts w:ascii="Times New Roman" w:hAnsi="Times New Roman" w:cs="Times New Roman"/>
                <w:sz w:val="20"/>
                <w:szCs w:val="20"/>
              </w:rPr>
              <w:t>-80-28/2</w:t>
            </w:r>
          </w:p>
        </w:tc>
        <w:tc>
          <w:tcPr>
            <w:tcW w:w="1701" w:type="dxa"/>
            <w:tcBorders>
              <w:top w:val="single" w:sz="4" w:space="0" w:color="auto"/>
              <w:left w:val="single" w:sz="4" w:space="0" w:color="auto"/>
              <w:bottom w:val="single" w:sz="4" w:space="0" w:color="auto"/>
              <w:right w:val="single" w:sz="4" w:space="0" w:color="auto"/>
            </w:tcBorders>
            <w:hideMark/>
          </w:tcPr>
          <w:p w14:paraId="6BBF24DC"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7,5 кВт</w:t>
            </w:r>
          </w:p>
          <w:p w14:paraId="1EF5F32D" w14:textId="77777777" w:rsidR="00A32AFA" w:rsidRPr="00E32ECC" w:rsidRDefault="00A32AFA" w:rsidP="00A32AFA">
            <w:pPr>
              <w:spacing w:after="0" w:line="240" w:lineRule="auto"/>
              <w:jc w:val="center"/>
              <w:rPr>
                <w:rFonts w:ascii="Times New Roman" w:hAnsi="Times New Roman" w:cs="Times New Roman"/>
                <w:sz w:val="20"/>
                <w:szCs w:val="20"/>
              </w:rPr>
            </w:pPr>
            <w:proofErr w:type="gramStart"/>
            <w:r w:rsidRPr="00E32ECC">
              <w:rPr>
                <w:rFonts w:ascii="Times New Roman" w:hAnsi="Times New Roman" w:cs="Times New Roman"/>
                <w:sz w:val="20"/>
                <w:szCs w:val="20"/>
              </w:rPr>
              <w:t>50  м</w:t>
            </w:r>
            <w:proofErr w:type="gramEnd"/>
            <w:r w:rsidRPr="00E32ECC">
              <w:rPr>
                <w:rFonts w:ascii="Times New Roman" w:hAnsi="Times New Roman" w:cs="Times New Roman"/>
                <w:sz w:val="20"/>
                <w:szCs w:val="20"/>
              </w:rPr>
              <w:t>³/час</w:t>
            </w:r>
          </w:p>
          <w:p w14:paraId="5C7EC483" w14:textId="77777777" w:rsidR="00A32AFA" w:rsidRPr="00E32ECC" w:rsidRDefault="00A32AFA" w:rsidP="00A32AFA">
            <w:pPr>
              <w:spacing w:after="0" w:line="240" w:lineRule="auto"/>
              <w:jc w:val="center"/>
              <w:rPr>
                <w:rFonts w:ascii="Times New Roman" w:hAnsi="Times New Roman" w:cs="Times New Roman"/>
                <w:sz w:val="20"/>
                <w:szCs w:val="20"/>
                <w:highlight w:val="yellow"/>
              </w:rPr>
            </w:pPr>
            <w:proofErr w:type="gramStart"/>
            <w:r w:rsidRPr="00E32ECC">
              <w:rPr>
                <w:rFonts w:ascii="Times New Roman" w:hAnsi="Times New Roman" w:cs="Times New Roman"/>
                <w:sz w:val="20"/>
                <w:szCs w:val="20"/>
              </w:rPr>
              <w:t>28  м.</w:t>
            </w:r>
            <w:proofErr w:type="gramEnd"/>
            <w:r w:rsidRPr="00E32ECC">
              <w:rPr>
                <w:rFonts w:ascii="Times New Roman" w:hAnsi="Times New Roman" w:cs="Times New Roman"/>
                <w:sz w:val="20"/>
                <w:szCs w:val="20"/>
              </w:rPr>
              <w:t xml:space="preserve"> </w:t>
            </w:r>
            <w:proofErr w:type="spellStart"/>
            <w:r w:rsidRPr="00E32ECC">
              <w:rPr>
                <w:rFonts w:ascii="Times New Roman" w:hAnsi="Times New Roman" w:cs="Times New Roman"/>
                <w:sz w:val="20"/>
                <w:szCs w:val="20"/>
              </w:rPr>
              <w:t>в.ст</w:t>
            </w:r>
            <w:proofErr w:type="spellEnd"/>
            <w:r w:rsidRPr="00E32ECC">
              <w:rPr>
                <w:rFonts w:ascii="Times New Roman" w:hAnsi="Times New Roman" w:cs="Times New Roman"/>
                <w:sz w:val="20"/>
                <w:szCs w:val="20"/>
              </w:rPr>
              <w:t>.</w:t>
            </w:r>
          </w:p>
        </w:tc>
        <w:tc>
          <w:tcPr>
            <w:tcW w:w="1135" w:type="dxa"/>
            <w:tcBorders>
              <w:top w:val="single" w:sz="4" w:space="0" w:color="auto"/>
              <w:left w:val="single" w:sz="4" w:space="0" w:color="auto"/>
              <w:bottom w:val="single" w:sz="4" w:space="0" w:color="auto"/>
              <w:right w:val="single" w:sz="4" w:space="0" w:color="auto"/>
            </w:tcBorders>
          </w:tcPr>
          <w:p w14:paraId="0645B427" w14:textId="77777777" w:rsidR="00A32AFA" w:rsidRPr="00E32ECC" w:rsidRDefault="00A32AFA" w:rsidP="00A32AFA">
            <w:pPr>
              <w:spacing w:after="0" w:line="240" w:lineRule="auto"/>
              <w:jc w:val="center"/>
              <w:rPr>
                <w:rFonts w:ascii="Times New Roman" w:hAnsi="Times New Roman" w:cs="Times New Roman"/>
                <w:sz w:val="20"/>
                <w:szCs w:val="20"/>
              </w:rPr>
            </w:pPr>
          </w:p>
          <w:p w14:paraId="3B1CF87C"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2014</w:t>
            </w:r>
          </w:p>
        </w:tc>
        <w:tc>
          <w:tcPr>
            <w:tcW w:w="2125" w:type="dxa"/>
            <w:tcBorders>
              <w:top w:val="single" w:sz="4" w:space="0" w:color="auto"/>
              <w:left w:val="single" w:sz="4" w:space="0" w:color="auto"/>
              <w:bottom w:val="single" w:sz="4" w:space="0" w:color="auto"/>
              <w:right w:val="single" w:sz="4" w:space="0" w:color="auto"/>
            </w:tcBorders>
            <w:hideMark/>
          </w:tcPr>
          <w:p w14:paraId="61758F5A"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tc>
        <w:tc>
          <w:tcPr>
            <w:tcW w:w="1560" w:type="dxa"/>
            <w:tcBorders>
              <w:top w:val="single" w:sz="4" w:space="0" w:color="auto"/>
              <w:left w:val="single" w:sz="4" w:space="0" w:color="auto"/>
              <w:bottom w:val="single" w:sz="4" w:space="0" w:color="auto"/>
              <w:right w:val="single" w:sz="4" w:space="0" w:color="auto"/>
            </w:tcBorders>
          </w:tcPr>
          <w:p w14:paraId="1D9C8060" w14:textId="77777777" w:rsidR="00A32AFA" w:rsidRPr="00E32ECC" w:rsidRDefault="00A32AFA" w:rsidP="00A32AFA">
            <w:pPr>
              <w:spacing w:after="0" w:line="240" w:lineRule="auto"/>
              <w:jc w:val="center"/>
              <w:rPr>
                <w:rFonts w:ascii="Times New Roman" w:hAnsi="Times New Roman" w:cs="Times New Roman"/>
                <w:sz w:val="20"/>
                <w:szCs w:val="20"/>
              </w:rPr>
            </w:pPr>
          </w:p>
        </w:tc>
      </w:tr>
      <w:tr w:rsidR="00A32AFA" w:rsidRPr="00E32ECC" w14:paraId="697BC214" w14:textId="17F5A08B" w:rsidTr="00A32AFA">
        <w:trPr>
          <w:trHeight w:val="698"/>
        </w:trPr>
        <w:tc>
          <w:tcPr>
            <w:tcW w:w="578" w:type="dxa"/>
            <w:tcBorders>
              <w:top w:val="single" w:sz="4" w:space="0" w:color="auto"/>
              <w:left w:val="single" w:sz="4" w:space="0" w:color="auto"/>
              <w:bottom w:val="single" w:sz="4" w:space="0" w:color="auto"/>
              <w:right w:val="single" w:sz="4" w:space="0" w:color="auto"/>
            </w:tcBorders>
          </w:tcPr>
          <w:p w14:paraId="5F22C9BF" w14:textId="3262B770" w:rsidR="00A32AFA" w:rsidRPr="00E32ECC" w:rsidRDefault="007271EB" w:rsidP="00A32AF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3250" w:type="dxa"/>
            <w:tcBorders>
              <w:top w:val="single" w:sz="4" w:space="0" w:color="auto"/>
              <w:left w:val="single" w:sz="4" w:space="0" w:color="auto"/>
              <w:bottom w:val="single" w:sz="4" w:space="0" w:color="auto"/>
              <w:right w:val="single" w:sz="4" w:space="0" w:color="auto"/>
            </w:tcBorders>
            <w:hideMark/>
          </w:tcPr>
          <w:p w14:paraId="54A29D18" w14:textId="77777777" w:rsidR="00A32AFA" w:rsidRPr="00E32ECC" w:rsidRDefault="00A32AFA" w:rsidP="00A32AFA">
            <w:pPr>
              <w:spacing w:after="0" w:line="240" w:lineRule="auto"/>
              <w:jc w:val="center"/>
              <w:rPr>
                <w:rFonts w:ascii="Times New Roman" w:hAnsi="Times New Roman" w:cs="Times New Roman"/>
                <w:sz w:val="20"/>
                <w:szCs w:val="20"/>
                <w:highlight w:val="yellow"/>
              </w:rPr>
            </w:pPr>
            <w:r w:rsidRPr="00E32ECC">
              <w:rPr>
                <w:rFonts w:ascii="Times New Roman" w:hAnsi="Times New Roman" w:cs="Times New Roman"/>
                <w:sz w:val="20"/>
                <w:szCs w:val="20"/>
              </w:rPr>
              <w:t xml:space="preserve">Насос рециркуляционный котла ст.№3 </w:t>
            </w:r>
            <w:r w:rsidRPr="00E32ECC">
              <w:rPr>
                <w:rFonts w:ascii="Times New Roman" w:hAnsi="Times New Roman" w:cs="Times New Roman"/>
                <w:sz w:val="20"/>
                <w:szCs w:val="20"/>
                <w:lang w:val="en-US"/>
              </w:rPr>
              <w:t>Grundfos</w:t>
            </w:r>
            <w:r w:rsidRPr="00E32ECC">
              <w:rPr>
                <w:rFonts w:ascii="Times New Roman" w:hAnsi="Times New Roman" w:cs="Times New Roman"/>
                <w:sz w:val="20"/>
                <w:szCs w:val="20"/>
              </w:rPr>
              <w:t xml:space="preserve"> </w:t>
            </w:r>
            <w:r w:rsidRPr="00E32ECC">
              <w:rPr>
                <w:rFonts w:ascii="Times New Roman" w:hAnsi="Times New Roman" w:cs="Times New Roman"/>
                <w:sz w:val="20"/>
                <w:szCs w:val="20"/>
                <w:lang w:val="en-US"/>
              </w:rPr>
              <w:t>AFGJ</w:t>
            </w:r>
            <w:r w:rsidRPr="00E32ECC">
              <w:rPr>
                <w:rFonts w:ascii="Times New Roman" w:hAnsi="Times New Roman" w:cs="Times New Roman"/>
                <w:sz w:val="20"/>
                <w:szCs w:val="20"/>
              </w:rPr>
              <w:t>-</w:t>
            </w:r>
            <w:r w:rsidRPr="00E32ECC">
              <w:rPr>
                <w:rFonts w:ascii="Times New Roman" w:hAnsi="Times New Roman" w:cs="Times New Roman"/>
                <w:sz w:val="20"/>
                <w:szCs w:val="20"/>
                <w:lang w:val="en-US"/>
              </w:rPr>
              <w:t>A</w:t>
            </w:r>
            <w:r w:rsidRPr="00E32ECC">
              <w:rPr>
                <w:rFonts w:ascii="Times New Roman" w:hAnsi="Times New Roman" w:cs="Times New Roman"/>
                <w:sz w:val="20"/>
                <w:szCs w:val="20"/>
              </w:rPr>
              <w:t>-</w:t>
            </w:r>
            <w:r w:rsidRPr="00E32ECC">
              <w:rPr>
                <w:rFonts w:ascii="Times New Roman" w:hAnsi="Times New Roman" w:cs="Times New Roman"/>
                <w:sz w:val="20"/>
                <w:szCs w:val="20"/>
                <w:lang w:val="en-US"/>
              </w:rPr>
              <w:t>E</w:t>
            </w:r>
            <w:r w:rsidRPr="00E32ECC">
              <w:rPr>
                <w:rFonts w:ascii="Times New Roman" w:hAnsi="Times New Roman" w:cs="Times New Roman"/>
                <w:sz w:val="20"/>
                <w:szCs w:val="20"/>
              </w:rPr>
              <w:t>-</w:t>
            </w:r>
            <w:r w:rsidRPr="00E32ECC">
              <w:rPr>
                <w:rFonts w:ascii="Times New Roman" w:hAnsi="Times New Roman" w:cs="Times New Roman"/>
                <w:sz w:val="20"/>
                <w:szCs w:val="20"/>
                <w:lang w:val="en-US"/>
              </w:rPr>
              <w:t>HV</w:t>
            </w:r>
          </w:p>
        </w:tc>
        <w:tc>
          <w:tcPr>
            <w:tcW w:w="1701" w:type="dxa"/>
            <w:tcBorders>
              <w:top w:val="single" w:sz="4" w:space="0" w:color="auto"/>
              <w:left w:val="single" w:sz="4" w:space="0" w:color="auto"/>
              <w:bottom w:val="single" w:sz="4" w:space="0" w:color="auto"/>
              <w:right w:val="single" w:sz="4" w:space="0" w:color="auto"/>
            </w:tcBorders>
            <w:hideMark/>
          </w:tcPr>
          <w:p w14:paraId="0096165A"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0,75 кВт</w:t>
            </w:r>
          </w:p>
          <w:p w14:paraId="18E42DF3" w14:textId="77777777" w:rsidR="00A32AFA" w:rsidRPr="00E32ECC" w:rsidRDefault="00A32AFA" w:rsidP="00A32AFA">
            <w:pPr>
              <w:spacing w:after="0" w:line="240" w:lineRule="auto"/>
              <w:jc w:val="center"/>
              <w:rPr>
                <w:rFonts w:ascii="Times New Roman" w:hAnsi="Times New Roman" w:cs="Times New Roman"/>
                <w:sz w:val="20"/>
                <w:szCs w:val="20"/>
              </w:rPr>
            </w:pPr>
            <w:proofErr w:type="gramStart"/>
            <w:r w:rsidRPr="00E32ECC">
              <w:rPr>
                <w:rFonts w:ascii="Times New Roman" w:hAnsi="Times New Roman" w:cs="Times New Roman"/>
                <w:sz w:val="20"/>
                <w:szCs w:val="20"/>
              </w:rPr>
              <w:t>33  м</w:t>
            </w:r>
            <w:proofErr w:type="gramEnd"/>
            <w:r w:rsidRPr="00E32ECC">
              <w:rPr>
                <w:rFonts w:ascii="Times New Roman" w:hAnsi="Times New Roman" w:cs="Times New Roman"/>
                <w:sz w:val="20"/>
                <w:szCs w:val="20"/>
              </w:rPr>
              <w:t>³/час</w:t>
            </w:r>
          </w:p>
          <w:p w14:paraId="04C3800D" w14:textId="77777777" w:rsidR="00A32AFA" w:rsidRPr="00E32ECC" w:rsidRDefault="00A32AFA" w:rsidP="00A32AFA">
            <w:pPr>
              <w:spacing w:after="0" w:line="240" w:lineRule="auto"/>
              <w:jc w:val="center"/>
              <w:rPr>
                <w:rFonts w:ascii="Times New Roman" w:hAnsi="Times New Roman" w:cs="Times New Roman"/>
                <w:sz w:val="20"/>
                <w:szCs w:val="20"/>
                <w:highlight w:val="yellow"/>
              </w:rPr>
            </w:pPr>
            <w:r w:rsidRPr="00E32ECC">
              <w:rPr>
                <w:rFonts w:ascii="Times New Roman" w:hAnsi="Times New Roman" w:cs="Times New Roman"/>
                <w:sz w:val="20"/>
                <w:szCs w:val="20"/>
              </w:rPr>
              <w:t>5,</w:t>
            </w:r>
            <w:proofErr w:type="gramStart"/>
            <w:r w:rsidRPr="00E32ECC">
              <w:rPr>
                <w:rFonts w:ascii="Times New Roman" w:hAnsi="Times New Roman" w:cs="Times New Roman"/>
                <w:sz w:val="20"/>
                <w:szCs w:val="20"/>
              </w:rPr>
              <w:t>7  м.</w:t>
            </w:r>
            <w:proofErr w:type="gramEnd"/>
            <w:r w:rsidRPr="00E32ECC">
              <w:rPr>
                <w:rFonts w:ascii="Times New Roman" w:hAnsi="Times New Roman" w:cs="Times New Roman"/>
                <w:sz w:val="20"/>
                <w:szCs w:val="20"/>
              </w:rPr>
              <w:t xml:space="preserve"> </w:t>
            </w:r>
            <w:proofErr w:type="spellStart"/>
            <w:r w:rsidRPr="00E32ECC">
              <w:rPr>
                <w:rFonts w:ascii="Times New Roman" w:hAnsi="Times New Roman" w:cs="Times New Roman"/>
                <w:sz w:val="20"/>
                <w:szCs w:val="20"/>
              </w:rPr>
              <w:t>в.ст</w:t>
            </w:r>
            <w:proofErr w:type="spellEnd"/>
            <w:r w:rsidRPr="00E32ECC">
              <w:rPr>
                <w:rFonts w:ascii="Times New Roman" w:hAnsi="Times New Roman" w:cs="Times New Roman"/>
                <w:sz w:val="20"/>
                <w:szCs w:val="20"/>
              </w:rPr>
              <w:t>.</w:t>
            </w:r>
          </w:p>
        </w:tc>
        <w:tc>
          <w:tcPr>
            <w:tcW w:w="1135" w:type="dxa"/>
            <w:tcBorders>
              <w:top w:val="single" w:sz="4" w:space="0" w:color="auto"/>
              <w:left w:val="single" w:sz="4" w:space="0" w:color="auto"/>
              <w:bottom w:val="single" w:sz="4" w:space="0" w:color="auto"/>
              <w:right w:val="single" w:sz="4" w:space="0" w:color="auto"/>
            </w:tcBorders>
          </w:tcPr>
          <w:p w14:paraId="5B141740" w14:textId="77777777" w:rsidR="00A32AFA" w:rsidRPr="00E32ECC" w:rsidRDefault="00A32AFA" w:rsidP="00A32AFA">
            <w:pPr>
              <w:spacing w:after="0" w:line="240" w:lineRule="auto"/>
              <w:jc w:val="center"/>
              <w:rPr>
                <w:rFonts w:ascii="Times New Roman" w:hAnsi="Times New Roman" w:cs="Times New Roman"/>
                <w:sz w:val="20"/>
                <w:szCs w:val="20"/>
              </w:rPr>
            </w:pPr>
          </w:p>
          <w:p w14:paraId="2CCCCE00"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2013</w:t>
            </w:r>
          </w:p>
        </w:tc>
        <w:tc>
          <w:tcPr>
            <w:tcW w:w="2125" w:type="dxa"/>
            <w:tcBorders>
              <w:top w:val="single" w:sz="4" w:space="0" w:color="auto"/>
              <w:left w:val="single" w:sz="4" w:space="0" w:color="auto"/>
              <w:bottom w:val="single" w:sz="4" w:space="0" w:color="auto"/>
              <w:right w:val="single" w:sz="4" w:space="0" w:color="auto"/>
            </w:tcBorders>
          </w:tcPr>
          <w:p w14:paraId="4807ACC4"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tc>
        <w:tc>
          <w:tcPr>
            <w:tcW w:w="1560" w:type="dxa"/>
            <w:tcBorders>
              <w:top w:val="single" w:sz="4" w:space="0" w:color="auto"/>
              <w:left w:val="single" w:sz="4" w:space="0" w:color="auto"/>
              <w:bottom w:val="single" w:sz="4" w:space="0" w:color="auto"/>
              <w:right w:val="single" w:sz="4" w:space="0" w:color="auto"/>
            </w:tcBorders>
          </w:tcPr>
          <w:p w14:paraId="451CBAC7" w14:textId="77777777" w:rsidR="00A32AFA" w:rsidRPr="00E32ECC" w:rsidRDefault="00A32AFA" w:rsidP="00A32AFA">
            <w:pPr>
              <w:spacing w:after="0" w:line="240" w:lineRule="auto"/>
              <w:jc w:val="center"/>
              <w:rPr>
                <w:rFonts w:ascii="Times New Roman" w:hAnsi="Times New Roman" w:cs="Times New Roman"/>
                <w:sz w:val="20"/>
                <w:szCs w:val="20"/>
              </w:rPr>
            </w:pPr>
          </w:p>
        </w:tc>
      </w:tr>
      <w:tr w:rsidR="00A32AFA" w:rsidRPr="00E32ECC" w14:paraId="0BF0558F" w14:textId="7A364CAA" w:rsidTr="00A32AFA">
        <w:trPr>
          <w:trHeight w:val="291"/>
        </w:trPr>
        <w:tc>
          <w:tcPr>
            <w:tcW w:w="578" w:type="dxa"/>
            <w:tcBorders>
              <w:top w:val="single" w:sz="4" w:space="0" w:color="auto"/>
              <w:left w:val="single" w:sz="4" w:space="0" w:color="auto"/>
              <w:bottom w:val="single" w:sz="4" w:space="0" w:color="auto"/>
              <w:right w:val="single" w:sz="4" w:space="0" w:color="auto"/>
            </w:tcBorders>
          </w:tcPr>
          <w:p w14:paraId="4BD1622A" w14:textId="525FEECE" w:rsidR="00A32AFA" w:rsidRPr="00E32ECC" w:rsidRDefault="007271EB" w:rsidP="00A32AF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3250" w:type="dxa"/>
            <w:tcBorders>
              <w:top w:val="single" w:sz="4" w:space="0" w:color="auto"/>
              <w:left w:val="single" w:sz="4" w:space="0" w:color="auto"/>
              <w:bottom w:val="single" w:sz="4" w:space="0" w:color="auto"/>
              <w:right w:val="single" w:sz="4" w:space="0" w:color="auto"/>
            </w:tcBorders>
            <w:hideMark/>
          </w:tcPr>
          <w:p w14:paraId="3AAFCA7D"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Сетевой насос ст.№1 </w:t>
            </w:r>
          </w:p>
          <w:p w14:paraId="04F7E01A"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марки «Д320-50»</w:t>
            </w:r>
          </w:p>
        </w:tc>
        <w:tc>
          <w:tcPr>
            <w:tcW w:w="1701" w:type="dxa"/>
            <w:tcBorders>
              <w:top w:val="single" w:sz="4" w:space="0" w:color="auto"/>
              <w:left w:val="single" w:sz="4" w:space="0" w:color="auto"/>
              <w:bottom w:val="single" w:sz="4" w:space="0" w:color="auto"/>
              <w:right w:val="single" w:sz="4" w:space="0" w:color="auto"/>
            </w:tcBorders>
            <w:hideMark/>
          </w:tcPr>
          <w:p w14:paraId="6BD21DE8"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320 м³/час</w:t>
            </w:r>
          </w:p>
          <w:p w14:paraId="76D24131"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50 м. </w:t>
            </w:r>
            <w:proofErr w:type="spellStart"/>
            <w:r w:rsidRPr="00E32ECC">
              <w:rPr>
                <w:rFonts w:ascii="Times New Roman" w:hAnsi="Times New Roman" w:cs="Times New Roman"/>
                <w:sz w:val="20"/>
                <w:szCs w:val="20"/>
              </w:rPr>
              <w:t>в.ст</w:t>
            </w:r>
            <w:proofErr w:type="spellEnd"/>
            <w:r w:rsidRPr="00E32ECC">
              <w:rPr>
                <w:rFonts w:ascii="Times New Roman" w:hAnsi="Times New Roman" w:cs="Times New Roman"/>
                <w:sz w:val="20"/>
                <w:szCs w:val="20"/>
              </w:rPr>
              <w:t>.</w:t>
            </w:r>
          </w:p>
          <w:p w14:paraId="7B1BF500"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75 кВт</w:t>
            </w:r>
          </w:p>
        </w:tc>
        <w:tc>
          <w:tcPr>
            <w:tcW w:w="1135" w:type="dxa"/>
            <w:tcBorders>
              <w:top w:val="single" w:sz="4" w:space="0" w:color="auto"/>
              <w:left w:val="single" w:sz="4" w:space="0" w:color="auto"/>
              <w:bottom w:val="single" w:sz="4" w:space="0" w:color="auto"/>
              <w:right w:val="single" w:sz="4" w:space="0" w:color="auto"/>
            </w:tcBorders>
          </w:tcPr>
          <w:p w14:paraId="7A92F91B" w14:textId="77777777" w:rsidR="00A32AFA" w:rsidRPr="00E32ECC" w:rsidRDefault="00A32AFA" w:rsidP="00A32AFA">
            <w:pPr>
              <w:spacing w:after="0" w:line="240" w:lineRule="auto"/>
              <w:jc w:val="center"/>
              <w:rPr>
                <w:rFonts w:ascii="Times New Roman" w:hAnsi="Times New Roman" w:cs="Times New Roman"/>
                <w:sz w:val="20"/>
                <w:szCs w:val="20"/>
              </w:rPr>
            </w:pPr>
          </w:p>
          <w:p w14:paraId="736B879A"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2020</w:t>
            </w:r>
          </w:p>
        </w:tc>
        <w:tc>
          <w:tcPr>
            <w:tcW w:w="2125" w:type="dxa"/>
            <w:tcBorders>
              <w:top w:val="single" w:sz="4" w:space="0" w:color="auto"/>
              <w:left w:val="single" w:sz="4" w:space="0" w:color="auto"/>
              <w:bottom w:val="single" w:sz="4" w:space="0" w:color="auto"/>
              <w:right w:val="single" w:sz="4" w:space="0" w:color="auto"/>
            </w:tcBorders>
            <w:hideMark/>
          </w:tcPr>
          <w:p w14:paraId="7F3E1674"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tc>
        <w:tc>
          <w:tcPr>
            <w:tcW w:w="1560" w:type="dxa"/>
            <w:tcBorders>
              <w:top w:val="single" w:sz="4" w:space="0" w:color="auto"/>
              <w:left w:val="single" w:sz="4" w:space="0" w:color="auto"/>
              <w:bottom w:val="single" w:sz="4" w:space="0" w:color="auto"/>
              <w:right w:val="single" w:sz="4" w:space="0" w:color="auto"/>
            </w:tcBorders>
          </w:tcPr>
          <w:p w14:paraId="102816F0" w14:textId="77777777" w:rsidR="00A32AFA" w:rsidRPr="00E32ECC" w:rsidRDefault="00A32AFA" w:rsidP="00A32AFA">
            <w:pPr>
              <w:spacing w:after="0" w:line="240" w:lineRule="auto"/>
              <w:jc w:val="center"/>
              <w:rPr>
                <w:rFonts w:ascii="Times New Roman" w:hAnsi="Times New Roman" w:cs="Times New Roman"/>
                <w:sz w:val="20"/>
                <w:szCs w:val="20"/>
              </w:rPr>
            </w:pPr>
          </w:p>
        </w:tc>
      </w:tr>
      <w:tr w:rsidR="00A32AFA" w:rsidRPr="00E32ECC" w14:paraId="021E4344" w14:textId="6D04AE5B" w:rsidTr="00A32AFA">
        <w:trPr>
          <w:trHeight w:val="701"/>
        </w:trPr>
        <w:tc>
          <w:tcPr>
            <w:tcW w:w="578" w:type="dxa"/>
            <w:tcBorders>
              <w:top w:val="single" w:sz="4" w:space="0" w:color="auto"/>
              <w:left w:val="single" w:sz="4" w:space="0" w:color="auto"/>
              <w:bottom w:val="single" w:sz="4" w:space="0" w:color="auto"/>
              <w:right w:val="single" w:sz="4" w:space="0" w:color="auto"/>
            </w:tcBorders>
          </w:tcPr>
          <w:p w14:paraId="1E0EF457" w14:textId="08637FE7" w:rsidR="00A32AFA" w:rsidRPr="00E32ECC" w:rsidRDefault="007271EB" w:rsidP="00A32AF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3250" w:type="dxa"/>
            <w:tcBorders>
              <w:top w:val="single" w:sz="4" w:space="0" w:color="auto"/>
              <w:left w:val="single" w:sz="4" w:space="0" w:color="auto"/>
              <w:bottom w:val="single" w:sz="4" w:space="0" w:color="auto"/>
              <w:right w:val="single" w:sz="4" w:space="0" w:color="auto"/>
            </w:tcBorders>
            <w:hideMark/>
          </w:tcPr>
          <w:p w14:paraId="3EC07995"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Сетевой насос ст.№2 </w:t>
            </w:r>
          </w:p>
          <w:p w14:paraId="79052A02"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марки «Д320-50»</w:t>
            </w:r>
          </w:p>
        </w:tc>
        <w:tc>
          <w:tcPr>
            <w:tcW w:w="1701" w:type="dxa"/>
            <w:tcBorders>
              <w:top w:val="single" w:sz="4" w:space="0" w:color="auto"/>
              <w:left w:val="single" w:sz="4" w:space="0" w:color="auto"/>
              <w:bottom w:val="single" w:sz="4" w:space="0" w:color="auto"/>
              <w:right w:val="single" w:sz="4" w:space="0" w:color="auto"/>
            </w:tcBorders>
            <w:hideMark/>
          </w:tcPr>
          <w:p w14:paraId="1290FB51"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320 м³/час</w:t>
            </w:r>
          </w:p>
          <w:p w14:paraId="5F061D81"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50 м. </w:t>
            </w:r>
            <w:proofErr w:type="spellStart"/>
            <w:r w:rsidRPr="00E32ECC">
              <w:rPr>
                <w:rFonts w:ascii="Times New Roman" w:hAnsi="Times New Roman" w:cs="Times New Roman"/>
                <w:sz w:val="20"/>
                <w:szCs w:val="20"/>
              </w:rPr>
              <w:t>в.ст</w:t>
            </w:r>
            <w:proofErr w:type="spellEnd"/>
            <w:r w:rsidRPr="00E32ECC">
              <w:rPr>
                <w:rFonts w:ascii="Times New Roman" w:hAnsi="Times New Roman" w:cs="Times New Roman"/>
                <w:sz w:val="20"/>
                <w:szCs w:val="20"/>
              </w:rPr>
              <w:t>.</w:t>
            </w:r>
          </w:p>
          <w:p w14:paraId="08A6B7DB"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75 кВт</w:t>
            </w:r>
          </w:p>
        </w:tc>
        <w:tc>
          <w:tcPr>
            <w:tcW w:w="1135" w:type="dxa"/>
            <w:tcBorders>
              <w:top w:val="single" w:sz="4" w:space="0" w:color="auto"/>
              <w:left w:val="single" w:sz="4" w:space="0" w:color="auto"/>
              <w:bottom w:val="single" w:sz="4" w:space="0" w:color="auto"/>
              <w:right w:val="single" w:sz="4" w:space="0" w:color="auto"/>
            </w:tcBorders>
          </w:tcPr>
          <w:p w14:paraId="7EE805CD" w14:textId="77777777" w:rsidR="00A32AFA" w:rsidRPr="00E32ECC" w:rsidRDefault="00A32AFA" w:rsidP="00A32AFA">
            <w:pPr>
              <w:spacing w:after="0" w:line="240" w:lineRule="auto"/>
              <w:jc w:val="center"/>
              <w:rPr>
                <w:rFonts w:ascii="Times New Roman" w:hAnsi="Times New Roman" w:cs="Times New Roman"/>
                <w:sz w:val="20"/>
                <w:szCs w:val="20"/>
              </w:rPr>
            </w:pPr>
          </w:p>
          <w:p w14:paraId="263380FC"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2021</w:t>
            </w:r>
          </w:p>
        </w:tc>
        <w:tc>
          <w:tcPr>
            <w:tcW w:w="2125" w:type="dxa"/>
            <w:tcBorders>
              <w:top w:val="single" w:sz="4" w:space="0" w:color="auto"/>
              <w:left w:val="single" w:sz="4" w:space="0" w:color="auto"/>
              <w:bottom w:val="single" w:sz="4" w:space="0" w:color="auto"/>
              <w:right w:val="single" w:sz="4" w:space="0" w:color="auto"/>
            </w:tcBorders>
            <w:hideMark/>
          </w:tcPr>
          <w:p w14:paraId="20E81299"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tc>
        <w:tc>
          <w:tcPr>
            <w:tcW w:w="1560" w:type="dxa"/>
            <w:tcBorders>
              <w:top w:val="single" w:sz="4" w:space="0" w:color="auto"/>
              <w:left w:val="single" w:sz="4" w:space="0" w:color="auto"/>
              <w:bottom w:val="single" w:sz="4" w:space="0" w:color="auto"/>
              <w:right w:val="single" w:sz="4" w:space="0" w:color="auto"/>
            </w:tcBorders>
          </w:tcPr>
          <w:p w14:paraId="67A1C999" w14:textId="77777777" w:rsidR="00A32AFA" w:rsidRPr="00E32ECC" w:rsidRDefault="00A32AFA" w:rsidP="00A32AFA">
            <w:pPr>
              <w:spacing w:after="0" w:line="240" w:lineRule="auto"/>
              <w:jc w:val="center"/>
              <w:rPr>
                <w:rFonts w:ascii="Times New Roman" w:hAnsi="Times New Roman" w:cs="Times New Roman"/>
                <w:sz w:val="20"/>
                <w:szCs w:val="20"/>
              </w:rPr>
            </w:pPr>
          </w:p>
        </w:tc>
      </w:tr>
      <w:tr w:rsidR="00A32AFA" w:rsidRPr="00E32ECC" w14:paraId="6A9B3160" w14:textId="44BFEC31" w:rsidTr="00A32AFA">
        <w:trPr>
          <w:trHeight w:val="581"/>
        </w:trPr>
        <w:tc>
          <w:tcPr>
            <w:tcW w:w="578" w:type="dxa"/>
            <w:tcBorders>
              <w:top w:val="single" w:sz="4" w:space="0" w:color="auto"/>
              <w:left w:val="single" w:sz="4" w:space="0" w:color="auto"/>
              <w:bottom w:val="single" w:sz="4" w:space="0" w:color="auto"/>
              <w:right w:val="single" w:sz="4" w:space="0" w:color="auto"/>
            </w:tcBorders>
          </w:tcPr>
          <w:p w14:paraId="5E072659" w14:textId="4FBDBB23" w:rsidR="00A32AFA" w:rsidRPr="00E32ECC" w:rsidRDefault="007271EB" w:rsidP="00A32AF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3250" w:type="dxa"/>
            <w:tcBorders>
              <w:top w:val="single" w:sz="4" w:space="0" w:color="auto"/>
              <w:left w:val="single" w:sz="4" w:space="0" w:color="auto"/>
              <w:bottom w:val="single" w:sz="4" w:space="0" w:color="auto"/>
              <w:right w:val="single" w:sz="4" w:space="0" w:color="auto"/>
            </w:tcBorders>
            <w:hideMark/>
          </w:tcPr>
          <w:p w14:paraId="53570956"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Сетевой насос ст.№3 </w:t>
            </w:r>
          </w:p>
          <w:p w14:paraId="4D0E1364"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марки «Д320-50»</w:t>
            </w:r>
          </w:p>
        </w:tc>
        <w:tc>
          <w:tcPr>
            <w:tcW w:w="1701" w:type="dxa"/>
            <w:tcBorders>
              <w:top w:val="single" w:sz="4" w:space="0" w:color="auto"/>
              <w:left w:val="single" w:sz="4" w:space="0" w:color="auto"/>
              <w:bottom w:val="single" w:sz="4" w:space="0" w:color="auto"/>
              <w:right w:val="single" w:sz="4" w:space="0" w:color="auto"/>
            </w:tcBorders>
            <w:hideMark/>
          </w:tcPr>
          <w:p w14:paraId="25923D1B"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320 м³/час</w:t>
            </w:r>
          </w:p>
          <w:p w14:paraId="763F0CD9"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50 м. </w:t>
            </w:r>
            <w:proofErr w:type="spellStart"/>
            <w:r w:rsidRPr="00E32ECC">
              <w:rPr>
                <w:rFonts w:ascii="Times New Roman" w:hAnsi="Times New Roman" w:cs="Times New Roman"/>
                <w:sz w:val="20"/>
                <w:szCs w:val="20"/>
              </w:rPr>
              <w:t>в.ст</w:t>
            </w:r>
            <w:proofErr w:type="spellEnd"/>
            <w:r w:rsidRPr="00E32ECC">
              <w:rPr>
                <w:rFonts w:ascii="Times New Roman" w:hAnsi="Times New Roman" w:cs="Times New Roman"/>
                <w:sz w:val="20"/>
                <w:szCs w:val="20"/>
              </w:rPr>
              <w:t>.</w:t>
            </w:r>
          </w:p>
          <w:p w14:paraId="6BDCCB14"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75 кВт</w:t>
            </w:r>
          </w:p>
        </w:tc>
        <w:tc>
          <w:tcPr>
            <w:tcW w:w="1135" w:type="dxa"/>
            <w:tcBorders>
              <w:top w:val="single" w:sz="4" w:space="0" w:color="auto"/>
              <w:left w:val="single" w:sz="4" w:space="0" w:color="auto"/>
              <w:bottom w:val="single" w:sz="4" w:space="0" w:color="auto"/>
              <w:right w:val="single" w:sz="4" w:space="0" w:color="auto"/>
            </w:tcBorders>
          </w:tcPr>
          <w:p w14:paraId="1067ADFD" w14:textId="77777777" w:rsidR="00A32AFA" w:rsidRPr="00E32ECC" w:rsidRDefault="00A32AFA" w:rsidP="00A32AFA">
            <w:pPr>
              <w:spacing w:after="0" w:line="240" w:lineRule="auto"/>
              <w:jc w:val="center"/>
              <w:rPr>
                <w:rFonts w:ascii="Times New Roman" w:hAnsi="Times New Roman" w:cs="Times New Roman"/>
                <w:sz w:val="20"/>
                <w:szCs w:val="20"/>
              </w:rPr>
            </w:pPr>
          </w:p>
          <w:p w14:paraId="748A6FCA"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2019</w:t>
            </w:r>
          </w:p>
        </w:tc>
        <w:tc>
          <w:tcPr>
            <w:tcW w:w="2125" w:type="dxa"/>
            <w:tcBorders>
              <w:top w:val="single" w:sz="4" w:space="0" w:color="auto"/>
              <w:left w:val="single" w:sz="4" w:space="0" w:color="auto"/>
              <w:bottom w:val="single" w:sz="4" w:space="0" w:color="auto"/>
              <w:right w:val="single" w:sz="4" w:space="0" w:color="auto"/>
            </w:tcBorders>
            <w:hideMark/>
          </w:tcPr>
          <w:p w14:paraId="7DEF9104"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tc>
        <w:tc>
          <w:tcPr>
            <w:tcW w:w="1560" w:type="dxa"/>
            <w:tcBorders>
              <w:top w:val="single" w:sz="4" w:space="0" w:color="auto"/>
              <w:left w:val="single" w:sz="4" w:space="0" w:color="auto"/>
              <w:bottom w:val="single" w:sz="4" w:space="0" w:color="auto"/>
              <w:right w:val="single" w:sz="4" w:space="0" w:color="auto"/>
            </w:tcBorders>
          </w:tcPr>
          <w:p w14:paraId="11D4E613" w14:textId="77777777" w:rsidR="00A32AFA" w:rsidRPr="00E32ECC" w:rsidRDefault="00A32AFA" w:rsidP="00A32AFA">
            <w:pPr>
              <w:spacing w:after="0" w:line="240" w:lineRule="auto"/>
              <w:jc w:val="center"/>
              <w:rPr>
                <w:rFonts w:ascii="Times New Roman" w:hAnsi="Times New Roman" w:cs="Times New Roman"/>
                <w:sz w:val="20"/>
                <w:szCs w:val="20"/>
              </w:rPr>
            </w:pPr>
          </w:p>
        </w:tc>
      </w:tr>
      <w:tr w:rsidR="00A32AFA" w:rsidRPr="00E32ECC" w14:paraId="55C4A70D" w14:textId="2F8B2B50" w:rsidTr="00A32AFA">
        <w:trPr>
          <w:trHeight w:val="701"/>
        </w:trPr>
        <w:tc>
          <w:tcPr>
            <w:tcW w:w="578" w:type="dxa"/>
            <w:tcBorders>
              <w:top w:val="single" w:sz="4" w:space="0" w:color="auto"/>
              <w:left w:val="single" w:sz="4" w:space="0" w:color="auto"/>
              <w:bottom w:val="single" w:sz="4" w:space="0" w:color="auto"/>
              <w:right w:val="single" w:sz="4" w:space="0" w:color="auto"/>
            </w:tcBorders>
          </w:tcPr>
          <w:p w14:paraId="5EC21181" w14:textId="52A23766" w:rsidR="00A32AFA" w:rsidRPr="00E32ECC" w:rsidRDefault="007271EB" w:rsidP="00A32AF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3250" w:type="dxa"/>
            <w:tcBorders>
              <w:top w:val="single" w:sz="4" w:space="0" w:color="auto"/>
              <w:left w:val="single" w:sz="4" w:space="0" w:color="auto"/>
              <w:bottom w:val="single" w:sz="4" w:space="0" w:color="auto"/>
              <w:right w:val="single" w:sz="4" w:space="0" w:color="auto"/>
            </w:tcBorders>
            <w:hideMark/>
          </w:tcPr>
          <w:p w14:paraId="562675B4"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Подпиточный насос ст.№ 1 </w:t>
            </w:r>
          </w:p>
          <w:p w14:paraId="1C7E4D30"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типа «К-20/30»</w:t>
            </w:r>
          </w:p>
        </w:tc>
        <w:tc>
          <w:tcPr>
            <w:tcW w:w="1701" w:type="dxa"/>
            <w:tcBorders>
              <w:top w:val="single" w:sz="4" w:space="0" w:color="auto"/>
              <w:left w:val="single" w:sz="4" w:space="0" w:color="auto"/>
              <w:bottom w:val="single" w:sz="4" w:space="0" w:color="auto"/>
              <w:right w:val="single" w:sz="4" w:space="0" w:color="auto"/>
            </w:tcBorders>
            <w:hideMark/>
          </w:tcPr>
          <w:p w14:paraId="7A5E5C79"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 м³/час</w:t>
            </w:r>
          </w:p>
          <w:p w14:paraId="110E85B2"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30 м. </w:t>
            </w:r>
            <w:proofErr w:type="spellStart"/>
            <w:r w:rsidRPr="00E32ECC">
              <w:rPr>
                <w:rFonts w:ascii="Times New Roman" w:hAnsi="Times New Roman" w:cs="Times New Roman"/>
                <w:sz w:val="20"/>
                <w:szCs w:val="20"/>
              </w:rPr>
              <w:t>в.ст</w:t>
            </w:r>
            <w:proofErr w:type="spellEnd"/>
            <w:r w:rsidRPr="00E32ECC">
              <w:rPr>
                <w:rFonts w:ascii="Times New Roman" w:hAnsi="Times New Roman" w:cs="Times New Roman"/>
                <w:sz w:val="20"/>
                <w:szCs w:val="20"/>
              </w:rPr>
              <w:t>.</w:t>
            </w:r>
          </w:p>
          <w:p w14:paraId="752BBB54"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4 кВт</w:t>
            </w:r>
          </w:p>
        </w:tc>
        <w:tc>
          <w:tcPr>
            <w:tcW w:w="1135" w:type="dxa"/>
            <w:tcBorders>
              <w:top w:val="single" w:sz="4" w:space="0" w:color="auto"/>
              <w:left w:val="single" w:sz="4" w:space="0" w:color="auto"/>
              <w:bottom w:val="single" w:sz="4" w:space="0" w:color="auto"/>
              <w:right w:val="single" w:sz="4" w:space="0" w:color="auto"/>
            </w:tcBorders>
          </w:tcPr>
          <w:p w14:paraId="29BE722A" w14:textId="77777777" w:rsidR="00A32AFA" w:rsidRPr="00E32ECC" w:rsidRDefault="00A32AFA" w:rsidP="00A32AFA">
            <w:pPr>
              <w:spacing w:after="0" w:line="240" w:lineRule="auto"/>
              <w:jc w:val="center"/>
              <w:rPr>
                <w:rFonts w:ascii="Times New Roman" w:hAnsi="Times New Roman" w:cs="Times New Roman"/>
                <w:sz w:val="20"/>
                <w:szCs w:val="20"/>
              </w:rPr>
            </w:pPr>
          </w:p>
          <w:p w14:paraId="0A2E776C"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2019</w:t>
            </w:r>
          </w:p>
        </w:tc>
        <w:tc>
          <w:tcPr>
            <w:tcW w:w="2125" w:type="dxa"/>
            <w:tcBorders>
              <w:top w:val="single" w:sz="4" w:space="0" w:color="auto"/>
              <w:left w:val="single" w:sz="4" w:space="0" w:color="auto"/>
              <w:bottom w:val="single" w:sz="4" w:space="0" w:color="auto"/>
              <w:right w:val="single" w:sz="4" w:space="0" w:color="auto"/>
            </w:tcBorders>
          </w:tcPr>
          <w:p w14:paraId="33A82C9F"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tc>
        <w:tc>
          <w:tcPr>
            <w:tcW w:w="1560" w:type="dxa"/>
            <w:tcBorders>
              <w:top w:val="single" w:sz="4" w:space="0" w:color="auto"/>
              <w:left w:val="single" w:sz="4" w:space="0" w:color="auto"/>
              <w:bottom w:val="single" w:sz="4" w:space="0" w:color="auto"/>
              <w:right w:val="single" w:sz="4" w:space="0" w:color="auto"/>
            </w:tcBorders>
          </w:tcPr>
          <w:p w14:paraId="09096FB0" w14:textId="77777777" w:rsidR="00A32AFA" w:rsidRPr="00E32ECC" w:rsidRDefault="00A32AFA" w:rsidP="00A32AFA">
            <w:pPr>
              <w:spacing w:after="0" w:line="240" w:lineRule="auto"/>
              <w:jc w:val="center"/>
              <w:rPr>
                <w:rFonts w:ascii="Times New Roman" w:hAnsi="Times New Roman" w:cs="Times New Roman"/>
                <w:sz w:val="20"/>
                <w:szCs w:val="20"/>
              </w:rPr>
            </w:pPr>
          </w:p>
        </w:tc>
      </w:tr>
      <w:tr w:rsidR="00A32AFA" w:rsidRPr="00E32ECC" w14:paraId="3EEA9D7E" w14:textId="4A0E5B53" w:rsidTr="00A32AFA">
        <w:trPr>
          <w:trHeight w:val="697"/>
        </w:trPr>
        <w:tc>
          <w:tcPr>
            <w:tcW w:w="578" w:type="dxa"/>
            <w:tcBorders>
              <w:top w:val="single" w:sz="4" w:space="0" w:color="auto"/>
              <w:left w:val="single" w:sz="4" w:space="0" w:color="auto"/>
              <w:bottom w:val="single" w:sz="4" w:space="0" w:color="auto"/>
              <w:right w:val="single" w:sz="4" w:space="0" w:color="auto"/>
            </w:tcBorders>
            <w:shd w:val="clear" w:color="auto" w:fill="auto"/>
          </w:tcPr>
          <w:p w14:paraId="74498F03" w14:textId="4DC4F35D" w:rsidR="00A32AFA" w:rsidRPr="00E32ECC" w:rsidRDefault="007271EB" w:rsidP="00A32AF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3250" w:type="dxa"/>
            <w:tcBorders>
              <w:top w:val="single" w:sz="4" w:space="0" w:color="auto"/>
              <w:left w:val="single" w:sz="4" w:space="0" w:color="auto"/>
              <w:bottom w:val="single" w:sz="4" w:space="0" w:color="auto"/>
              <w:right w:val="single" w:sz="4" w:space="0" w:color="auto"/>
            </w:tcBorders>
            <w:hideMark/>
          </w:tcPr>
          <w:p w14:paraId="45005881"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Подпиточный насос ст.№ 2 </w:t>
            </w:r>
          </w:p>
          <w:p w14:paraId="395034CA"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типа «К-20/30»</w:t>
            </w:r>
          </w:p>
        </w:tc>
        <w:tc>
          <w:tcPr>
            <w:tcW w:w="1701" w:type="dxa"/>
            <w:tcBorders>
              <w:top w:val="single" w:sz="4" w:space="0" w:color="auto"/>
              <w:left w:val="single" w:sz="4" w:space="0" w:color="auto"/>
              <w:bottom w:val="single" w:sz="4" w:space="0" w:color="auto"/>
              <w:right w:val="single" w:sz="4" w:space="0" w:color="auto"/>
            </w:tcBorders>
            <w:hideMark/>
          </w:tcPr>
          <w:p w14:paraId="625797A5"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 м³/час</w:t>
            </w:r>
          </w:p>
          <w:p w14:paraId="5561833C"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30 м. </w:t>
            </w:r>
            <w:proofErr w:type="spellStart"/>
            <w:r w:rsidRPr="00E32ECC">
              <w:rPr>
                <w:rFonts w:ascii="Times New Roman" w:hAnsi="Times New Roman" w:cs="Times New Roman"/>
                <w:sz w:val="20"/>
                <w:szCs w:val="20"/>
              </w:rPr>
              <w:t>в.ст</w:t>
            </w:r>
            <w:proofErr w:type="spellEnd"/>
            <w:r w:rsidRPr="00E32ECC">
              <w:rPr>
                <w:rFonts w:ascii="Times New Roman" w:hAnsi="Times New Roman" w:cs="Times New Roman"/>
                <w:sz w:val="20"/>
                <w:szCs w:val="20"/>
              </w:rPr>
              <w:t>.</w:t>
            </w:r>
          </w:p>
          <w:p w14:paraId="18F47D06"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4 кВт</w:t>
            </w:r>
          </w:p>
        </w:tc>
        <w:tc>
          <w:tcPr>
            <w:tcW w:w="1135" w:type="dxa"/>
            <w:tcBorders>
              <w:top w:val="single" w:sz="4" w:space="0" w:color="auto"/>
              <w:left w:val="single" w:sz="4" w:space="0" w:color="auto"/>
              <w:bottom w:val="single" w:sz="4" w:space="0" w:color="auto"/>
              <w:right w:val="single" w:sz="4" w:space="0" w:color="auto"/>
            </w:tcBorders>
          </w:tcPr>
          <w:p w14:paraId="766D1C0E" w14:textId="77777777" w:rsidR="00A32AFA" w:rsidRPr="00E32ECC" w:rsidRDefault="00A32AFA" w:rsidP="00A32AFA">
            <w:pPr>
              <w:spacing w:after="0" w:line="240" w:lineRule="auto"/>
              <w:jc w:val="center"/>
              <w:rPr>
                <w:rFonts w:ascii="Times New Roman" w:hAnsi="Times New Roman" w:cs="Times New Roman"/>
                <w:sz w:val="20"/>
                <w:szCs w:val="20"/>
              </w:rPr>
            </w:pPr>
          </w:p>
          <w:p w14:paraId="52DA2CDC"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2020</w:t>
            </w:r>
          </w:p>
        </w:tc>
        <w:tc>
          <w:tcPr>
            <w:tcW w:w="2125" w:type="dxa"/>
            <w:tcBorders>
              <w:top w:val="single" w:sz="4" w:space="0" w:color="auto"/>
              <w:left w:val="single" w:sz="4" w:space="0" w:color="auto"/>
              <w:bottom w:val="single" w:sz="4" w:space="0" w:color="auto"/>
              <w:right w:val="single" w:sz="4" w:space="0" w:color="auto"/>
            </w:tcBorders>
          </w:tcPr>
          <w:p w14:paraId="16F7E3CB"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tc>
        <w:tc>
          <w:tcPr>
            <w:tcW w:w="1560" w:type="dxa"/>
            <w:tcBorders>
              <w:top w:val="single" w:sz="4" w:space="0" w:color="auto"/>
              <w:left w:val="single" w:sz="4" w:space="0" w:color="auto"/>
              <w:bottom w:val="single" w:sz="4" w:space="0" w:color="auto"/>
              <w:right w:val="single" w:sz="4" w:space="0" w:color="auto"/>
            </w:tcBorders>
          </w:tcPr>
          <w:p w14:paraId="23D25552" w14:textId="77777777" w:rsidR="00A32AFA" w:rsidRPr="00E32ECC" w:rsidRDefault="00A32AFA" w:rsidP="00A32AFA">
            <w:pPr>
              <w:spacing w:after="0" w:line="240" w:lineRule="auto"/>
              <w:jc w:val="center"/>
              <w:rPr>
                <w:rFonts w:ascii="Times New Roman" w:hAnsi="Times New Roman" w:cs="Times New Roman"/>
                <w:sz w:val="20"/>
                <w:szCs w:val="20"/>
              </w:rPr>
            </w:pPr>
          </w:p>
        </w:tc>
      </w:tr>
      <w:tr w:rsidR="00A32AFA" w:rsidRPr="00E32ECC" w14:paraId="1B3A8498" w14:textId="57200048" w:rsidTr="00A32AFA">
        <w:trPr>
          <w:trHeight w:val="697"/>
        </w:trPr>
        <w:tc>
          <w:tcPr>
            <w:tcW w:w="578" w:type="dxa"/>
            <w:tcBorders>
              <w:top w:val="single" w:sz="4" w:space="0" w:color="auto"/>
              <w:left w:val="single" w:sz="4" w:space="0" w:color="auto"/>
              <w:bottom w:val="single" w:sz="4" w:space="0" w:color="auto"/>
              <w:right w:val="single" w:sz="4" w:space="0" w:color="auto"/>
            </w:tcBorders>
            <w:shd w:val="clear" w:color="auto" w:fill="auto"/>
          </w:tcPr>
          <w:p w14:paraId="49A8ADD6" w14:textId="33018D50" w:rsidR="00A32AFA" w:rsidRPr="00E32ECC" w:rsidRDefault="007271EB" w:rsidP="00A32AF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w:t>
            </w:r>
          </w:p>
        </w:tc>
        <w:tc>
          <w:tcPr>
            <w:tcW w:w="3250" w:type="dxa"/>
            <w:tcBorders>
              <w:top w:val="single" w:sz="4" w:space="0" w:color="auto"/>
              <w:left w:val="single" w:sz="4" w:space="0" w:color="auto"/>
              <w:bottom w:val="single" w:sz="4" w:space="0" w:color="auto"/>
              <w:right w:val="single" w:sz="4" w:space="0" w:color="auto"/>
            </w:tcBorders>
            <w:hideMark/>
          </w:tcPr>
          <w:p w14:paraId="6721B405"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Подпиточный насос ст.№ 3 </w:t>
            </w:r>
          </w:p>
          <w:p w14:paraId="13041663"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типа «К-20/30»</w:t>
            </w:r>
          </w:p>
        </w:tc>
        <w:tc>
          <w:tcPr>
            <w:tcW w:w="1701" w:type="dxa"/>
            <w:tcBorders>
              <w:top w:val="single" w:sz="4" w:space="0" w:color="auto"/>
              <w:left w:val="single" w:sz="4" w:space="0" w:color="auto"/>
              <w:bottom w:val="single" w:sz="4" w:space="0" w:color="auto"/>
              <w:right w:val="single" w:sz="4" w:space="0" w:color="auto"/>
            </w:tcBorders>
            <w:hideMark/>
          </w:tcPr>
          <w:p w14:paraId="65583DB2"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 м³/час</w:t>
            </w:r>
          </w:p>
          <w:p w14:paraId="0543D2CC"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30 м. </w:t>
            </w:r>
            <w:proofErr w:type="spellStart"/>
            <w:r w:rsidRPr="00E32ECC">
              <w:rPr>
                <w:rFonts w:ascii="Times New Roman" w:hAnsi="Times New Roman" w:cs="Times New Roman"/>
                <w:sz w:val="20"/>
                <w:szCs w:val="20"/>
              </w:rPr>
              <w:t>в.ст</w:t>
            </w:r>
            <w:proofErr w:type="spellEnd"/>
            <w:r w:rsidRPr="00E32ECC">
              <w:rPr>
                <w:rFonts w:ascii="Times New Roman" w:hAnsi="Times New Roman" w:cs="Times New Roman"/>
                <w:sz w:val="20"/>
                <w:szCs w:val="20"/>
              </w:rPr>
              <w:t>.</w:t>
            </w:r>
          </w:p>
          <w:p w14:paraId="15FA9CA0"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4 кВт</w:t>
            </w:r>
          </w:p>
        </w:tc>
        <w:tc>
          <w:tcPr>
            <w:tcW w:w="1135" w:type="dxa"/>
            <w:tcBorders>
              <w:top w:val="single" w:sz="4" w:space="0" w:color="auto"/>
              <w:left w:val="single" w:sz="4" w:space="0" w:color="auto"/>
              <w:bottom w:val="single" w:sz="4" w:space="0" w:color="auto"/>
              <w:right w:val="single" w:sz="4" w:space="0" w:color="auto"/>
            </w:tcBorders>
          </w:tcPr>
          <w:p w14:paraId="4A5768A9" w14:textId="77777777" w:rsidR="00A32AFA" w:rsidRPr="00E32ECC" w:rsidRDefault="00A32AFA" w:rsidP="00A32AFA">
            <w:pPr>
              <w:spacing w:after="0" w:line="240" w:lineRule="auto"/>
              <w:jc w:val="center"/>
              <w:rPr>
                <w:rFonts w:ascii="Times New Roman" w:hAnsi="Times New Roman" w:cs="Times New Roman"/>
                <w:sz w:val="20"/>
                <w:szCs w:val="20"/>
              </w:rPr>
            </w:pPr>
          </w:p>
          <w:p w14:paraId="165700A0"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2017</w:t>
            </w:r>
          </w:p>
        </w:tc>
        <w:tc>
          <w:tcPr>
            <w:tcW w:w="2125" w:type="dxa"/>
            <w:tcBorders>
              <w:top w:val="single" w:sz="4" w:space="0" w:color="auto"/>
              <w:left w:val="single" w:sz="4" w:space="0" w:color="auto"/>
              <w:bottom w:val="single" w:sz="4" w:space="0" w:color="auto"/>
              <w:right w:val="single" w:sz="4" w:space="0" w:color="auto"/>
            </w:tcBorders>
          </w:tcPr>
          <w:p w14:paraId="22BFBCD0" w14:textId="77777777" w:rsidR="00A32AFA" w:rsidRPr="00E32ECC" w:rsidRDefault="00A32AFA" w:rsidP="00A32AFA">
            <w:pPr>
              <w:spacing w:after="0" w:line="240" w:lineRule="auto"/>
              <w:jc w:val="center"/>
              <w:rPr>
                <w:rFonts w:ascii="Times New Roman" w:hAnsi="Times New Roman" w:cs="Times New Roman"/>
                <w:sz w:val="20"/>
                <w:szCs w:val="20"/>
              </w:rPr>
            </w:pPr>
          </w:p>
          <w:p w14:paraId="30BB445E"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tc>
        <w:tc>
          <w:tcPr>
            <w:tcW w:w="1560" w:type="dxa"/>
            <w:tcBorders>
              <w:top w:val="single" w:sz="4" w:space="0" w:color="auto"/>
              <w:left w:val="single" w:sz="4" w:space="0" w:color="auto"/>
              <w:bottom w:val="single" w:sz="4" w:space="0" w:color="auto"/>
              <w:right w:val="single" w:sz="4" w:space="0" w:color="auto"/>
            </w:tcBorders>
          </w:tcPr>
          <w:p w14:paraId="01B7ADAA" w14:textId="77777777" w:rsidR="00A32AFA" w:rsidRPr="00E32ECC" w:rsidRDefault="00A32AFA" w:rsidP="00A32AFA">
            <w:pPr>
              <w:spacing w:after="0" w:line="240" w:lineRule="auto"/>
              <w:jc w:val="center"/>
              <w:rPr>
                <w:rFonts w:ascii="Times New Roman" w:hAnsi="Times New Roman" w:cs="Times New Roman"/>
                <w:sz w:val="20"/>
                <w:szCs w:val="20"/>
              </w:rPr>
            </w:pPr>
          </w:p>
        </w:tc>
      </w:tr>
      <w:tr w:rsidR="00A32AFA" w:rsidRPr="00E32ECC" w14:paraId="41870708" w14:textId="7E8E0E9F" w:rsidTr="00A32AFA">
        <w:trPr>
          <w:trHeight w:val="697"/>
        </w:trPr>
        <w:tc>
          <w:tcPr>
            <w:tcW w:w="578" w:type="dxa"/>
            <w:tcBorders>
              <w:top w:val="single" w:sz="4" w:space="0" w:color="auto"/>
              <w:left w:val="single" w:sz="4" w:space="0" w:color="auto"/>
              <w:bottom w:val="single" w:sz="4" w:space="0" w:color="auto"/>
              <w:right w:val="single" w:sz="4" w:space="0" w:color="auto"/>
            </w:tcBorders>
            <w:shd w:val="clear" w:color="auto" w:fill="auto"/>
          </w:tcPr>
          <w:p w14:paraId="2EFD88C5" w14:textId="070AA570" w:rsidR="00A32AFA" w:rsidRPr="00E32ECC" w:rsidRDefault="007271EB" w:rsidP="00A32AF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3250" w:type="dxa"/>
            <w:tcBorders>
              <w:top w:val="single" w:sz="4" w:space="0" w:color="auto"/>
              <w:left w:val="single" w:sz="4" w:space="0" w:color="auto"/>
              <w:bottom w:val="single" w:sz="4" w:space="0" w:color="auto"/>
              <w:right w:val="single" w:sz="4" w:space="0" w:color="auto"/>
            </w:tcBorders>
          </w:tcPr>
          <w:p w14:paraId="4F74C754"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Сетевой насос летний типа </w:t>
            </w:r>
          </w:p>
          <w:p w14:paraId="4E0FD295"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«К100-80-160»</w:t>
            </w:r>
          </w:p>
        </w:tc>
        <w:tc>
          <w:tcPr>
            <w:tcW w:w="1701" w:type="dxa"/>
            <w:tcBorders>
              <w:top w:val="single" w:sz="4" w:space="0" w:color="auto"/>
              <w:left w:val="single" w:sz="4" w:space="0" w:color="auto"/>
              <w:bottom w:val="single" w:sz="4" w:space="0" w:color="auto"/>
              <w:right w:val="single" w:sz="4" w:space="0" w:color="auto"/>
            </w:tcBorders>
          </w:tcPr>
          <w:p w14:paraId="56AA106D"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100 м³/час</w:t>
            </w:r>
          </w:p>
          <w:p w14:paraId="55451B3C"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80 м. </w:t>
            </w:r>
            <w:proofErr w:type="spellStart"/>
            <w:r w:rsidRPr="00E32ECC">
              <w:rPr>
                <w:rFonts w:ascii="Times New Roman" w:hAnsi="Times New Roman" w:cs="Times New Roman"/>
                <w:sz w:val="20"/>
                <w:szCs w:val="20"/>
              </w:rPr>
              <w:t>в.ст</w:t>
            </w:r>
            <w:proofErr w:type="spellEnd"/>
            <w:r w:rsidRPr="00E32ECC">
              <w:rPr>
                <w:rFonts w:ascii="Times New Roman" w:hAnsi="Times New Roman" w:cs="Times New Roman"/>
                <w:sz w:val="20"/>
                <w:szCs w:val="20"/>
              </w:rPr>
              <w:t>.</w:t>
            </w:r>
          </w:p>
          <w:p w14:paraId="5732AD61" w14:textId="77777777" w:rsidR="00A32AFA" w:rsidRPr="00E32ECC" w:rsidRDefault="00A32AFA" w:rsidP="00A32AFA">
            <w:pPr>
              <w:spacing w:after="0" w:line="240" w:lineRule="auto"/>
              <w:jc w:val="center"/>
              <w:rPr>
                <w:rFonts w:ascii="Times New Roman" w:hAnsi="Times New Roman" w:cs="Times New Roman"/>
              </w:rPr>
            </w:pPr>
            <w:r w:rsidRPr="00E32ECC">
              <w:rPr>
                <w:rFonts w:ascii="Times New Roman" w:hAnsi="Times New Roman" w:cs="Times New Roman"/>
                <w:sz w:val="20"/>
                <w:szCs w:val="20"/>
                <w:lang w:val="en-US"/>
              </w:rPr>
              <w:t>N</w:t>
            </w:r>
            <w:r w:rsidRPr="00E32ECC">
              <w:rPr>
                <w:rFonts w:ascii="Times New Roman" w:hAnsi="Times New Roman" w:cs="Times New Roman"/>
                <w:sz w:val="20"/>
                <w:szCs w:val="20"/>
              </w:rPr>
              <w:t xml:space="preserve"> = 15 кВт</w:t>
            </w:r>
          </w:p>
        </w:tc>
        <w:tc>
          <w:tcPr>
            <w:tcW w:w="1135" w:type="dxa"/>
            <w:tcBorders>
              <w:top w:val="single" w:sz="4" w:space="0" w:color="auto"/>
              <w:left w:val="single" w:sz="4" w:space="0" w:color="auto"/>
              <w:bottom w:val="single" w:sz="4" w:space="0" w:color="auto"/>
              <w:right w:val="single" w:sz="4" w:space="0" w:color="auto"/>
            </w:tcBorders>
          </w:tcPr>
          <w:p w14:paraId="4E32413F"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2020</w:t>
            </w:r>
          </w:p>
        </w:tc>
        <w:tc>
          <w:tcPr>
            <w:tcW w:w="2125" w:type="dxa"/>
            <w:tcBorders>
              <w:top w:val="single" w:sz="4" w:space="0" w:color="auto"/>
              <w:left w:val="single" w:sz="4" w:space="0" w:color="auto"/>
              <w:bottom w:val="single" w:sz="4" w:space="0" w:color="auto"/>
              <w:right w:val="single" w:sz="4" w:space="0" w:color="auto"/>
            </w:tcBorders>
          </w:tcPr>
          <w:p w14:paraId="78FDF403"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tc>
        <w:tc>
          <w:tcPr>
            <w:tcW w:w="1560" w:type="dxa"/>
            <w:tcBorders>
              <w:top w:val="single" w:sz="4" w:space="0" w:color="auto"/>
              <w:left w:val="single" w:sz="4" w:space="0" w:color="auto"/>
              <w:bottom w:val="single" w:sz="4" w:space="0" w:color="auto"/>
              <w:right w:val="single" w:sz="4" w:space="0" w:color="auto"/>
            </w:tcBorders>
          </w:tcPr>
          <w:p w14:paraId="2AD3EEFD" w14:textId="77777777" w:rsidR="00A32AFA" w:rsidRPr="00E32ECC" w:rsidRDefault="00A32AFA" w:rsidP="00A32AFA">
            <w:pPr>
              <w:spacing w:after="0" w:line="240" w:lineRule="auto"/>
              <w:jc w:val="center"/>
              <w:rPr>
                <w:rFonts w:ascii="Times New Roman" w:hAnsi="Times New Roman" w:cs="Times New Roman"/>
                <w:sz w:val="20"/>
                <w:szCs w:val="20"/>
              </w:rPr>
            </w:pPr>
          </w:p>
        </w:tc>
      </w:tr>
      <w:tr w:rsidR="00A32AFA" w:rsidRPr="00E32ECC" w14:paraId="62D95D8F" w14:textId="1F8428D1" w:rsidTr="00A32AFA">
        <w:trPr>
          <w:trHeight w:val="697"/>
        </w:trPr>
        <w:tc>
          <w:tcPr>
            <w:tcW w:w="578" w:type="dxa"/>
            <w:tcBorders>
              <w:top w:val="single" w:sz="4" w:space="0" w:color="auto"/>
              <w:left w:val="single" w:sz="4" w:space="0" w:color="auto"/>
              <w:bottom w:val="single" w:sz="4" w:space="0" w:color="auto"/>
              <w:right w:val="single" w:sz="4" w:space="0" w:color="auto"/>
            </w:tcBorders>
            <w:shd w:val="clear" w:color="auto" w:fill="auto"/>
          </w:tcPr>
          <w:p w14:paraId="7425A621" w14:textId="55631EA6" w:rsidR="00A32AFA" w:rsidRPr="00E32ECC" w:rsidRDefault="007271EB" w:rsidP="00A32AF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19</w:t>
            </w:r>
          </w:p>
        </w:tc>
        <w:tc>
          <w:tcPr>
            <w:tcW w:w="3250" w:type="dxa"/>
            <w:tcBorders>
              <w:top w:val="single" w:sz="4" w:space="0" w:color="auto"/>
              <w:left w:val="single" w:sz="4" w:space="0" w:color="auto"/>
              <w:bottom w:val="single" w:sz="4" w:space="0" w:color="auto"/>
              <w:right w:val="single" w:sz="4" w:space="0" w:color="auto"/>
            </w:tcBorders>
            <w:hideMark/>
          </w:tcPr>
          <w:p w14:paraId="6363333A" w14:textId="77777777" w:rsidR="00A32AFA" w:rsidRPr="00E32ECC" w:rsidRDefault="00A32AFA" w:rsidP="00A32AFA">
            <w:pPr>
              <w:pStyle w:val="a6"/>
              <w:spacing w:after="0" w:line="240" w:lineRule="auto"/>
              <w:ind w:left="0"/>
              <w:jc w:val="center"/>
              <w:rPr>
                <w:rFonts w:ascii="Times New Roman" w:hAnsi="Times New Roman" w:cs="Times New Roman"/>
                <w:sz w:val="20"/>
                <w:szCs w:val="20"/>
              </w:rPr>
            </w:pPr>
            <w:r w:rsidRPr="00E32ECC">
              <w:rPr>
                <w:rFonts w:ascii="Times New Roman" w:hAnsi="Times New Roman" w:cs="Times New Roman"/>
                <w:sz w:val="20"/>
                <w:szCs w:val="20"/>
              </w:rPr>
              <w:t>Насос исходной воды ст.№1 типа</w:t>
            </w:r>
          </w:p>
          <w:p w14:paraId="6FB11FFE" w14:textId="77777777" w:rsidR="00A32AFA" w:rsidRPr="00E32ECC" w:rsidRDefault="00A32AFA" w:rsidP="00A32AFA">
            <w:pPr>
              <w:pStyle w:val="a6"/>
              <w:spacing w:after="0" w:line="240" w:lineRule="auto"/>
              <w:ind w:left="0"/>
              <w:jc w:val="center"/>
              <w:rPr>
                <w:rFonts w:ascii="Times New Roman" w:hAnsi="Times New Roman" w:cs="Times New Roman"/>
                <w:sz w:val="20"/>
                <w:szCs w:val="20"/>
              </w:rPr>
            </w:pPr>
            <w:r w:rsidRPr="00E32ECC">
              <w:rPr>
                <w:rFonts w:ascii="Times New Roman" w:hAnsi="Times New Roman" w:cs="Times New Roman"/>
                <w:sz w:val="20"/>
                <w:szCs w:val="20"/>
              </w:rPr>
              <w:t xml:space="preserve"> «КМ100-80-160» </w:t>
            </w:r>
          </w:p>
        </w:tc>
        <w:tc>
          <w:tcPr>
            <w:tcW w:w="1701" w:type="dxa"/>
            <w:tcBorders>
              <w:top w:val="single" w:sz="4" w:space="0" w:color="auto"/>
              <w:left w:val="single" w:sz="4" w:space="0" w:color="auto"/>
              <w:bottom w:val="single" w:sz="4" w:space="0" w:color="auto"/>
              <w:right w:val="single" w:sz="4" w:space="0" w:color="auto"/>
            </w:tcBorders>
            <w:hideMark/>
          </w:tcPr>
          <w:p w14:paraId="27A16569"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100 м³/час</w:t>
            </w:r>
          </w:p>
          <w:p w14:paraId="75BC4316"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80 м. </w:t>
            </w:r>
            <w:proofErr w:type="spellStart"/>
            <w:r w:rsidRPr="00E32ECC">
              <w:rPr>
                <w:rFonts w:ascii="Times New Roman" w:hAnsi="Times New Roman" w:cs="Times New Roman"/>
                <w:sz w:val="20"/>
                <w:szCs w:val="20"/>
              </w:rPr>
              <w:t>в.ст</w:t>
            </w:r>
            <w:proofErr w:type="spellEnd"/>
            <w:r w:rsidRPr="00E32ECC">
              <w:rPr>
                <w:rFonts w:ascii="Times New Roman" w:hAnsi="Times New Roman" w:cs="Times New Roman"/>
                <w:sz w:val="20"/>
                <w:szCs w:val="20"/>
              </w:rPr>
              <w:t>.</w:t>
            </w:r>
          </w:p>
          <w:p w14:paraId="526689F1"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15 кВт</w:t>
            </w:r>
          </w:p>
        </w:tc>
        <w:tc>
          <w:tcPr>
            <w:tcW w:w="1135" w:type="dxa"/>
            <w:tcBorders>
              <w:top w:val="single" w:sz="4" w:space="0" w:color="auto"/>
              <w:left w:val="single" w:sz="4" w:space="0" w:color="auto"/>
              <w:bottom w:val="single" w:sz="4" w:space="0" w:color="auto"/>
              <w:right w:val="single" w:sz="4" w:space="0" w:color="auto"/>
            </w:tcBorders>
          </w:tcPr>
          <w:p w14:paraId="42C6D292" w14:textId="77777777" w:rsidR="00A32AFA" w:rsidRPr="00E32ECC" w:rsidRDefault="00A32AFA" w:rsidP="00A32AFA">
            <w:pPr>
              <w:spacing w:after="0" w:line="240" w:lineRule="auto"/>
              <w:jc w:val="center"/>
              <w:rPr>
                <w:rFonts w:ascii="Times New Roman" w:hAnsi="Times New Roman" w:cs="Times New Roman"/>
                <w:sz w:val="20"/>
                <w:szCs w:val="20"/>
              </w:rPr>
            </w:pPr>
          </w:p>
          <w:p w14:paraId="6088F3B8"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1996</w:t>
            </w:r>
          </w:p>
        </w:tc>
        <w:tc>
          <w:tcPr>
            <w:tcW w:w="2125" w:type="dxa"/>
            <w:tcBorders>
              <w:top w:val="single" w:sz="4" w:space="0" w:color="auto"/>
              <w:left w:val="single" w:sz="4" w:space="0" w:color="auto"/>
              <w:bottom w:val="single" w:sz="4" w:space="0" w:color="auto"/>
              <w:right w:val="single" w:sz="4" w:space="0" w:color="auto"/>
            </w:tcBorders>
          </w:tcPr>
          <w:p w14:paraId="00FABB08" w14:textId="77777777" w:rsidR="00A32AFA" w:rsidRPr="00E32ECC" w:rsidRDefault="00A32AFA" w:rsidP="00A32AFA">
            <w:pPr>
              <w:spacing w:after="0" w:line="240" w:lineRule="auto"/>
              <w:jc w:val="center"/>
              <w:rPr>
                <w:rFonts w:ascii="Times New Roman" w:hAnsi="Times New Roman" w:cs="Times New Roman"/>
                <w:sz w:val="20"/>
                <w:szCs w:val="20"/>
              </w:rPr>
            </w:pPr>
          </w:p>
          <w:p w14:paraId="2DE5C593"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tc>
        <w:tc>
          <w:tcPr>
            <w:tcW w:w="1560" w:type="dxa"/>
            <w:tcBorders>
              <w:top w:val="single" w:sz="4" w:space="0" w:color="auto"/>
              <w:left w:val="single" w:sz="4" w:space="0" w:color="auto"/>
              <w:bottom w:val="single" w:sz="4" w:space="0" w:color="auto"/>
              <w:right w:val="single" w:sz="4" w:space="0" w:color="auto"/>
            </w:tcBorders>
          </w:tcPr>
          <w:p w14:paraId="2C1EA9A7" w14:textId="77777777" w:rsidR="00A32AFA" w:rsidRPr="00E32ECC" w:rsidRDefault="00A32AFA" w:rsidP="00A32AFA">
            <w:pPr>
              <w:spacing w:after="0" w:line="240" w:lineRule="auto"/>
              <w:jc w:val="center"/>
              <w:rPr>
                <w:rFonts w:ascii="Times New Roman" w:hAnsi="Times New Roman" w:cs="Times New Roman"/>
                <w:sz w:val="20"/>
                <w:szCs w:val="20"/>
              </w:rPr>
            </w:pPr>
          </w:p>
        </w:tc>
      </w:tr>
      <w:tr w:rsidR="00A32AFA" w:rsidRPr="00E32ECC" w14:paraId="551B1C8A" w14:textId="2F5F2956" w:rsidTr="00A32AFA">
        <w:trPr>
          <w:trHeight w:val="828"/>
        </w:trPr>
        <w:tc>
          <w:tcPr>
            <w:tcW w:w="578" w:type="dxa"/>
            <w:tcBorders>
              <w:top w:val="single" w:sz="4" w:space="0" w:color="auto"/>
              <w:left w:val="single" w:sz="4" w:space="0" w:color="auto"/>
              <w:bottom w:val="single" w:sz="4" w:space="0" w:color="auto"/>
              <w:right w:val="single" w:sz="4" w:space="0" w:color="auto"/>
            </w:tcBorders>
          </w:tcPr>
          <w:p w14:paraId="47E73564" w14:textId="2F1B91EB" w:rsidR="00A32AFA" w:rsidRPr="00E32ECC" w:rsidRDefault="007271EB" w:rsidP="00A32AF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3250" w:type="dxa"/>
            <w:tcBorders>
              <w:top w:val="single" w:sz="4" w:space="0" w:color="auto"/>
              <w:left w:val="single" w:sz="4" w:space="0" w:color="auto"/>
              <w:bottom w:val="single" w:sz="4" w:space="0" w:color="auto"/>
              <w:right w:val="single" w:sz="4" w:space="0" w:color="auto"/>
            </w:tcBorders>
            <w:hideMark/>
          </w:tcPr>
          <w:p w14:paraId="0BF817D8" w14:textId="77777777" w:rsidR="00A32AFA" w:rsidRPr="00E32ECC" w:rsidRDefault="00A32AFA" w:rsidP="00A32AFA">
            <w:pPr>
              <w:pStyle w:val="a6"/>
              <w:spacing w:after="0" w:line="240" w:lineRule="auto"/>
              <w:ind w:left="0"/>
              <w:jc w:val="center"/>
              <w:rPr>
                <w:rFonts w:ascii="Times New Roman" w:hAnsi="Times New Roman" w:cs="Times New Roman"/>
                <w:sz w:val="20"/>
                <w:szCs w:val="20"/>
              </w:rPr>
            </w:pPr>
            <w:r w:rsidRPr="00E32ECC">
              <w:rPr>
                <w:rFonts w:ascii="Times New Roman" w:hAnsi="Times New Roman" w:cs="Times New Roman"/>
                <w:sz w:val="20"/>
                <w:szCs w:val="20"/>
              </w:rPr>
              <w:t xml:space="preserve">Насос исходной воды ст.№2 типа «КМ100-80-160» </w:t>
            </w:r>
          </w:p>
        </w:tc>
        <w:tc>
          <w:tcPr>
            <w:tcW w:w="1701" w:type="dxa"/>
            <w:tcBorders>
              <w:top w:val="single" w:sz="4" w:space="0" w:color="auto"/>
              <w:left w:val="single" w:sz="4" w:space="0" w:color="auto"/>
              <w:bottom w:val="single" w:sz="4" w:space="0" w:color="auto"/>
              <w:right w:val="single" w:sz="4" w:space="0" w:color="auto"/>
            </w:tcBorders>
            <w:hideMark/>
          </w:tcPr>
          <w:p w14:paraId="654835A6"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100 м³/час</w:t>
            </w:r>
          </w:p>
          <w:p w14:paraId="1E3F1944"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80 м. </w:t>
            </w:r>
            <w:proofErr w:type="spellStart"/>
            <w:r w:rsidRPr="00E32ECC">
              <w:rPr>
                <w:rFonts w:ascii="Times New Roman" w:hAnsi="Times New Roman" w:cs="Times New Roman"/>
                <w:sz w:val="20"/>
                <w:szCs w:val="20"/>
              </w:rPr>
              <w:t>в.ст</w:t>
            </w:r>
            <w:proofErr w:type="spellEnd"/>
            <w:r w:rsidRPr="00E32ECC">
              <w:rPr>
                <w:rFonts w:ascii="Times New Roman" w:hAnsi="Times New Roman" w:cs="Times New Roman"/>
                <w:sz w:val="20"/>
                <w:szCs w:val="20"/>
              </w:rPr>
              <w:t>.</w:t>
            </w:r>
          </w:p>
          <w:p w14:paraId="75B9181F" w14:textId="77777777" w:rsidR="00A32AFA" w:rsidRPr="00E32ECC" w:rsidRDefault="00A32AFA" w:rsidP="00A32AFA">
            <w:pPr>
              <w:spacing w:after="0" w:line="240" w:lineRule="auto"/>
              <w:jc w:val="center"/>
              <w:rPr>
                <w:rFonts w:ascii="Times New Roman" w:hAnsi="Times New Roman" w:cs="Times New Roman"/>
                <w:sz w:val="20"/>
                <w:szCs w:val="20"/>
              </w:rPr>
            </w:pPr>
            <w:proofErr w:type="gramStart"/>
            <w:r w:rsidRPr="00E32ECC">
              <w:rPr>
                <w:rFonts w:ascii="Times New Roman" w:hAnsi="Times New Roman" w:cs="Times New Roman"/>
                <w:sz w:val="20"/>
                <w:szCs w:val="20"/>
              </w:rPr>
              <w:t>30  кВт</w:t>
            </w:r>
            <w:proofErr w:type="gramEnd"/>
          </w:p>
        </w:tc>
        <w:tc>
          <w:tcPr>
            <w:tcW w:w="1135" w:type="dxa"/>
            <w:tcBorders>
              <w:top w:val="single" w:sz="4" w:space="0" w:color="auto"/>
              <w:left w:val="single" w:sz="4" w:space="0" w:color="auto"/>
              <w:bottom w:val="single" w:sz="4" w:space="0" w:color="auto"/>
              <w:right w:val="single" w:sz="4" w:space="0" w:color="auto"/>
            </w:tcBorders>
          </w:tcPr>
          <w:p w14:paraId="58DF55F8" w14:textId="77777777" w:rsidR="00A32AFA" w:rsidRPr="00E32ECC" w:rsidRDefault="00A32AFA" w:rsidP="00A32AFA">
            <w:pPr>
              <w:spacing w:after="0" w:line="240" w:lineRule="auto"/>
              <w:jc w:val="center"/>
              <w:rPr>
                <w:rFonts w:ascii="Times New Roman" w:hAnsi="Times New Roman" w:cs="Times New Roman"/>
                <w:sz w:val="20"/>
                <w:szCs w:val="20"/>
              </w:rPr>
            </w:pPr>
          </w:p>
          <w:p w14:paraId="0AF1FCEA"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1996</w:t>
            </w:r>
          </w:p>
        </w:tc>
        <w:tc>
          <w:tcPr>
            <w:tcW w:w="2125" w:type="dxa"/>
            <w:tcBorders>
              <w:top w:val="single" w:sz="4" w:space="0" w:color="auto"/>
              <w:left w:val="single" w:sz="4" w:space="0" w:color="auto"/>
              <w:bottom w:val="single" w:sz="4" w:space="0" w:color="auto"/>
              <w:right w:val="single" w:sz="4" w:space="0" w:color="auto"/>
            </w:tcBorders>
            <w:hideMark/>
          </w:tcPr>
          <w:p w14:paraId="00804D1E"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tc>
        <w:tc>
          <w:tcPr>
            <w:tcW w:w="1560" w:type="dxa"/>
            <w:tcBorders>
              <w:top w:val="single" w:sz="4" w:space="0" w:color="auto"/>
              <w:left w:val="single" w:sz="4" w:space="0" w:color="auto"/>
              <w:bottom w:val="single" w:sz="4" w:space="0" w:color="auto"/>
              <w:right w:val="single" w:sz="4" w:space="0" w:color="auto"/>
            </w:tcBorders>
          </w:tcPr>
          <w:p w14:paraId="70C18E86" w14:textId="77777777" w:rsidR="00A32AFA" w:rsidRPr="00E32ECC" w:rsidRDefault="00A32AFA" w:rsidP="00A32AFA">
            <w:pPr>
              <w:spacing w:after="0" w:line="240" w:lineRule="auto"/>
              <w:jc w:val="center"/>
              <w:rPr>
                <w:rFonts w:ascii="Times New Roman" w:hAnsi="Times New Roman" w:cs="Times New Roman"/>
                <w:sz w:val="20"/>
                <w:szCs w:val="20"/>
              </w:rPr>
            </w:pPr>
          </w:p>
        </w:tc>
      </w:tr>
      <w:tr w:rsidR="00A32AFA" w:rsidRPr="00E32ECC" w14:paraId="66D9A2BA" w14:textId="4C85930E" w:rsidTr="00A32AFA">
        <w:trPr>
          <w:trHeight w:val="697"/>
        </w:trPr>
        <w:tc>
          <w:tcPr>
            <w:tcW w:w="578" w:type="dxa"/>
            <w:tcBorders>
              <w:top w:val="single" w:sz="4" w:space="0" w:color="auto"/>
              <w:left w:val="single" w:sz="4" w:space="0" w:color="auto"/>
              <w:bottom w:val="single" w:sz="4" w:space="0" w:color="auto"/>
              <w:right w:val="single" w:sz="4" w:space="0" w:color="auto"/>
            </w:tcBorders>
          </w:tcPr>
          <w:p w14:paraId="0C22AD28" w14:textId="2463E80C" w:rsidR="00A32AFA" w:rsidRPr="00E32ECC" w:rsidRDefault="007271EB" w:rsidP="00A32AF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21</w:t>
            </w:r>
          </w:p>
        </w:tc>
        <w:tc>
          <w:tcPr>
            <w:tcW w:w="3250" w:type="dxa"/>
            <w:tcBorders>
              <w:top w:val="single" w:sz="4" w:space="0" w:color="auto"/>
              <w:left w:val="single" w:sz="4" w:space="0" w:color="auto"/>
              <w:bottom w:val="single" w:sz="4" w:space="0" w:color="auto"/>
              <w:right w:val="single" w:sz="4" w:space="0" w:color="auto"/>
            </w:tcBorders>
          </w:tcPr>
          <w:p w14:paraId="2959A05D"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Сетевой насос ГВС ст.№1</w:t>
            </w:r>
          </w:p>
          <w:p w14:paraId="6E69D88A"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 типа К80-50-200</w:t>
            </w:r>
          </w:p>
        </w:tc>
        <w:tc>
          <w:tcPr>
            <w:tcW w:w="1701" w:type="dxa"/>
            <w:tcBorders>
              <w:top w:val="single" w:sz="4" w:space="0" w:color="auto"/>
              <w:left w:val="single" w:sz="4" w:space="0" w:color="auto"/>
              <w:bottom w:val="single" w:sz="4" w:space="0" w:color="auto"/>
              <w:right w:val="single" w:sz="4" w:space="0" w:color="auto"/>
            </w:tcBorders>
          </w:tcPr>
          <w:p w14:paraId="7021CC93"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50 м³/час</w:t>
            </w:r>
          </w:p>
          <w:p w14:paraId="5BB21D4F"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50 м. </w:t>
            </w:r>
            <w:proofErr w:type="spellStart"/>
            <w:r w:rsidRPr="00E32ECC">
              <w:rPr>
                <w:rFonts w:ascii="Times New Roman" w:hAnsi="Times New Roman" w:cs="Times New Roman"/>
                <w:sz w:val="20"/>
                <w:szCs w:val="20"/>
              </w:rPr>
              <w:t>в.ст</w:t>
            </w:r>
            <w:proofErr w:type="spellEnd"/>
            <w:r w:rsidRPr="00E32ECC">
              <w:rPr>
                <w:rFonts w:ascii="Times New Roman" w:hAnsi="Times New Roman" w:cs="Times New Roman"/>
                <w:sz w:val="20"/>
                <w:szCs w:val="20"/>
              </w:rPr>
              <w:t>.</w:t>
            </w:r>
          </w:p>
          <w:p w14:paraId="5B1B4DEB"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15 кВт</w:t>
            </w:r>
          </w:p>
        </w:tc>
        <w:tc>
          <w:tcPr>
            <w:tcW w:w="1135" w:type="dxa"/>
            <w:tcBorders>
              <w:top w:val="single" w:sz="4" w:space="0" w:color="auto"/>
              <w:left w:val="single" w:sz="4" w:space="0" w:color="auto"/>
              <w:bottom w:val="single" w:sz="4" w:space="0" w:color="auto"/>
              <w:right w:val="single" w:sz="4" w:space="0" w:color="auto"/>
            </w:tcBorders>
          </w:tcPr>
          <w:p w14:paraId="418911A1" w14:textId="77777777" w:rsidR="00A32AFA" w:rsidRPr="00E32ECC" w:rsidRDefault="00A32AFA" w:rsidP="00A32AFA">
            <w:pPr>
              <w:spacing w:after="0" w:line="240" w:lineRule="auto"/>
              <w:jc w:val="center"/>
              <w:rPr>
                <w:rFonts w:ascii="Times New Roman" w:hAnsi="Times New Roman" w:cs="Times New Roman"/>
                <w:sz w:val="20"/>
                <w:szCs w:val="20"/>
              </w:rPr>
            </w:pPr>
          </w:p>
          <w:p w14:paraId="42761E7C"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2019</w:t>
            </w:r>
          </w:p>
        </w:tc>
        <w:tc>
          <w:tcPr>
            <w:tcW w:w="2125" w:type="dxa"/>
            <w:tcBorders>
              <w:top w:val="single" w:sz="4" w:space="0" w:color="auto"/>
              <w:left w:val="single" w:sz="4" w:space="0" w:color="auto"/>
              <w:bottom w:val="single" w:sz="4" w:space="0" w:color="auto"/>
              <w:right w:val="single" w:sz="4" w:space="0" w:color="auto"/>
            </w:tcBorders>
          </w:tcPr>
          <w:p w14:paraId="487C6273"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tc>
        <w:tc>
          <w:tcPr>
            <w:tcW w:w="1560" w:type="dxa"/>
            <w:tcBorders>
              <w:top w:val="single" w:sz="4" w:space="0" w:color="auto"/>
              <w:left w:val="single" w:sz="4" w:space="0" w:color="auto"/>
              <w:bottom w:val="single" w:sz="4" w:space="0" w:color="auto"/>
              <w:right w:val="single" w:sz="4" w:space="0" w:color="auto"/>
            </w:tcBorders>
          </w:tcPr>
          <w:p w14:paraId="3B675AF9" w14:textId="77777777" w:rsidR="00A32AFA" w:rsidRPr="00E32ECC" w:rsidRDefault="00A32AFA" w:rsidP="00A32AFA">
            <w:pPr>
              <w:spacing w:after="0" w:line="240" w:lineRule="auto"/>
              <w:jc w:val="center"/>
              <w:rPr>
                <w:rFonts w:ascii="Times New Roman" w:hAnsi="Times New Roman" w:cs="Times New Roman"/>
                <w:sz w:val="20"/>
                <w:szCs w:val="20"/>
              </w:rPr>
            </w:pPr>
          </w:p>
        </w:tc>
      </w:tr>
      <w:tr w:rsidR="00A32AFA" w:rsidRPr="00E32ECC" w14:paraId="14FE6CB2" w14:textId="0719E8F6" w:rsidTr="00A32AFA">
        <w:trPr>
          <w:trHeight w:val="697"/>
        </w:trPr>
        <w:tc>
          <w:tcPr>
            <w:tcW w:w="578" w:type="dxa"/>
            <w:tcBorders>
              <w:top w:val="single" w:sz="4" w:space="0" w:color="auto"/>
              <w:left w:val="single" w:sz="4" w:space="0" w:color="auto"/>
              <w:bottom w:val="single" w:sz="4" w:space="0" w:color="auto"/>
              <w:right w:val="single" w:sz="4" w:space="0" w:color="auto"/>
            </w:tcBorders>
          </w:tcPr>
          <w:p w14:paraId="4644A850" w14:textId="089BAE03" w:rsidR="00A32AFA" w:rsidRPr="00E32ECC" w:rsidRDefault="007271EB" w:rsidP="00A32AF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3250" w:type="dxa"/>
            <w:tcBorders>
              <w:top w:val="single" w:sz="4" w:space="0" w:color="auto"/>
              <w:left w:val="single" w:sz="4" w:space="0" w:color="auto"/>
              <w:bottom w:val="single" w:sz="4" w:space="0" w:color="auto"/>
              <w:right w:val="single" w:sz="4" w:space="0" w:color="auto"/>
            </w:tcBorders>
            <w:hideMark/>
          </w:tcPr>
          <w:p w14:paraId="52F9F0BC"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Сетевой насос ГВС ст. №2 </w:t>
            </w:r>
          </w:p>
          <w:p w14:paraId="599536CF"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типа К100-65-200</w:t>
            </w:r>
          </w:p>
        </w:tc>
        <w:tc>
          <w:tcPr>
            <w:tcW w:w="1701" w:type="dxa"/>
            <w:tcBorders>
              <w:top w:val="single" w:sz="4" w:space="0" w:color="auto"/>
              <w:left w:val="single" w:sz="4" w:space="0" w:color="auto"/>
              <w:bottom w:val="single" w:sz="4" w:space="0" w:color="auto"/>
              <w:right w:val="single" w:sz="4" w:space="0" w:color="auto"/>
            </w:tcBorders>
            <w:hideMark/>
          </w:tcPr>
          <w:p w14:paraId="488A9E5F"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100 м³/час</w:t>
            </w:r>
          </w:p>
          <w:p w14:paraId="08EA741D"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50м. </w:t>
            </w:r>
            <w:proofErr w:type="spellStart"/>
            <w:r w:rsidRPr="00E32ECC">
              <w:rPr>
                <w:rFonts w:ascii="Times New Roman" w:hAnsi="Times New Roman" w:cs="Times New Roman"/>
                <w:sz w:val="20"/>
                <w:szCs w:val="20"/>
              </w:rPr>
              <w:t>в.ст</w:t>
            </w:r>
            <w:proofErr w:type="spellEnd"/>
            <w:r w:rsidRPr="00E32ECC">
              <w:rPr>
                <w:rFonts w:ascii="Times New Roman" w:hAnsi="Times New Roman" w:cs="Times New Roman"/>
                <w:sz w:val="20"/>
                <w:szCs w:val="20"/>
              </w:rPr>
              <w:t>.</w:t>
            </w:r>
          </w:p>
          <w:p w14:paraId="25752898"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15 кВт</w:t>
            </w:r>
          </w:p>
        </w:tc>
        <w:tc>
          <w:tcPr>
            <w:tcW w:w="1135" w:type="dxa"/>
            <w:tcBorders>
              <w:top w:val="single" w:sz="4" w:space="0" w:color="auto"/>
              <w:left w:val="single" w:sz="4" w:space="0" w:color="auto"/>
              <w:bottom w:val="single" w:sz="4" w:space="0" w:color="auto"/>
              <w:right w:val="single" w:sz="4" w:space="0" w:color="auto"/>
            </w:tcBorders>
          </w:tcPr>
          <w:p w14:paraId="1AA32191" w14:textId="77777777" w:rsidR="00A32AFA" w:rsidRPr="00E32ECC" w:rsidRDefault="00A32AFA" w:rsidP="00A32AFA">
            <w:pPr>
              <w:spacing w:after="0" w:line="240" w:lineRule="auto"/>
              <w:jc w:val="center"/>
              <w:rPr>
                <w:rFonts w:ascii="Times New Roman" w:hAnsi="Times New Roman" w:cs="Times New Roman"/>
                <w:sz w:val="20"/>
                <w:szCs w:val="20"/>
              </w:rPr>
            </w:pPr>
          </w:p>
          <w:p w14:paraId="7F4B830D"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2004</w:t>
            </w:r>
          </w:p>
        </w:tc>
        <w:tc>
          <w:tcPr>
            <w:tcW w:w="2125" w:type="dxa"/>
            <w:tcBorders>
              <w:top w:val="single" w:sz="4" w:space="0" w:color="auto"/>
              <w:left w:val="single" w:sz="4" w:space="0" w:color="auto"/>
              <w:bottom w:val="single" w:sz="4" w:space="0" w:color="auto"/>
              <w:right w:val="single" w:sz="4" w:space="0" w:color="auto"/>
            </w:tcBorders>
            <w:hideMark/>
          </w:tcPr>
          <w:p w14:paraId="0EEF7F97"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tc>
        <w:tc>
          <w:tcPr>
            <w:tcW w:w="1560" w:type="dxa"/>
            <w:tcBorders>
              <w:top w:val="single" w:sz="4" w:space="0" w:color="auto"/>
              <w:left w:val="single" w:sz="4" w:space="0" w:color="auto"/>
              <w:bottom w:val="single" w:sz="4" w:space="0" w:color="auto"/>
              <w:right w:val="single" w:sz="4" w:space="0" w:color="auto"/>
            </w:tcBorders>
          </w:tcPr>
          <w:p w14:paraId="080AEB6E" w14:textId="77777777" w:rsidR="00A32AFA" w:rsidRPr="00E32ECC" w:rsidRDefault="00A32AFA" w:rsidP="00A32AFA">
            <w:pPr>
              <w:spacing w:after="0" w:line="240" w:lineRule="auto"/>
              <w:jc w:val="center"/>
              <w:rPr>
                <w:rFonts w:ascii="Times New Roman" w:hAnsi="Times New Roman" w:cs="Times New Roman"/>
                <w:sz w:val="20"/>
                <w:szCs w:val="20"/>
              </w:rPr>
            </w:pPr>
          </w:p>
        </w:tc>
      </w:tr>
      <w:tr w:rsidR="00A32AFA" w:rsidRPr="00E32ECC" w14:paraId="7384AC95" w14:textId="25F68812" w:rsidTr="00A32AFA">
        <w:trPr>
          <w:trHeight w:val="697"/>
        </w:trPr>
        <w:tc>
          <w:tcPr>
            <w:tcW w:w="578" w:type="dxa"/>
            <w:tcBorders>
              <w:top w:val="single" w:sz="4" w:space="0" w:color="auto"/>
              <w:left w:val="single" w:sz="4" w:space="0" w:color="auto"/>
              <w:bottom w:val="single" w:sz="4" w:space="0" w:color="auto"/>
              <w:right w:val="single" w:sz="4" w:space="0" w:color="auto"/>
            </w:tcBorders>
          </w:tcPr>
          <w:p w14:paraId="7F9C9BE9" w14:textId="691357C1" w:rsidR="00A32AFA" w:rsidRPr="00E32ECC" w:rsidRDefault="007271EB" w:rsidP="00A32AF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3250" w:type="dxa"/>
            <w:tcBorders>
              <w:top w:val="single" w:sz="4" w:space="0" w:color="auto"/>
              <w:left w:val="single" w:sz="4" w:space="0" w:color="auto"/>
              <w:bottom w:val="single" w:sz="4" w:space="0" w:color="auto"/>
              <w:right w:val="single" w:sz="4" w:space="0" w:color="auto"/>
            </w:tcBorders>
            <w:hideMark/>
          </w:tcPr>
          <w:p w14:paraId="36164324"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Насос ГВС ст.№3</w:t>
            </w:r>
          </w:p>
          <w:p w14:paraId="0F1A7B8C"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типа К100-65-200</w:t>
            </w:r>
          </w:p>
        </w:tc>
        <w:tc>
          <w:tcPr>
            <w:tcW w:w="1701" w:type="dxa"/>
            <w:tcBorders>
              <w:top w:val="single" w:sz="4" w:space="0" w:color="auto"/>
              <w:left w:val="single" w:sz="4" w:space="0" w:color="auto"/>
              <w:bottom w:val="single" w:sz="4" w:space="0" w:color="auto"/>
              <w:right w:val="single" w:sz="4" w:space="0" w:color="auto"/>
            </w:tcBorders>
            <w:hideMark/>
          </w:tcPr>
          <w:p w14:paraId="22E627E0"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100 м³/час</w:t>
            </w:r>
          </w:p>
          <w:p w14:paraId="729479D0"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50м. </w:t>
            </w:r>
            <w:proofErr w:type="spellStart"/>
            <w:r w:rsidRPr="00E32ECC">
              <w:rPr>
                <w:rFonts w:ascii="Times New Roman" w:hAnsi="Times New Roman" w:cs="Times New Roman"/>
                <w:sz w:val="20"/>
                <w:szCs w:val="20"/>
              </w:rPr>
              <w:t>в.ст</w:t>
            </w:r>
            <w:proofErr w:type="spellEnd"/>
            <w:r w:rsidRPr="00E32ECC">
              <w:rPr>
                <w:rFonts w:ascii="Times New Roman" w:hAnsi="Times New Roman" w:cs="Times New Roman"/>
                <w:sz w:val="20"/>
                <w:szCs w:val="20"/>
              </w:rPr>
              <w:t>.</w:t>
            </w:r>
          </w:p>
          <w:p w14:paraId="45121EAB"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30 кВт</w:t>
            </w:r>
          </w:p>
        </w:tc>
        <w:tc>
          <w:tcPr>
            <w:tcW w:w="1135" w:type="dxa"/>
            <w:tcBorders>
              <w:top w:val="single" w:sz="4" w:space="0" w:color="auto"/>
              <w:left w:val="single" w:sz="4" w:space="0" w:color="auto"/>
              <w:bottom w:val="single" w:sz="4" w:space="0" w:color="auto"/>
              <w:right w:val="single" w:sz="4" w:space="0" w:color="auto"/>
            </w:tcBorders>
          </w:tcPr>
          <w:p w14:paraId="632F5492" w14:textId="77777777" w:rsidR="00A32AFA" w:rsidRPr="00E32ECC" w:rsidRDefault="00A32AFA" w:rsidP="00A32AFA">
            <w:pPr>
              <w:spacing w:after="0" w:line="240" w:lineRule="auto"/>
              <w:jc w:val="center"/>
              <w:rPr>
                <w:rFonts w:ascii="Times New Roman" w:hAnsi="Times New Roman" w:cs="Times New Roman"/>
                <w:sz w:val="20"/>
                <w:szCs w:val="20"/>
              </w:rPr>
            </w:pPr>
          </w:p>
          <w:p w14:paraId="29CC45B3"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2004</w:t>
            </w:r>
          </w:p>
        </w:tc>
        <w:tc>
          <w:tcPr>
            <w:tcW w:w="2125" w:type="dxa"/>
            <w:tcBorders>
              <w:top w:val="single" w:sz="4" w:space="0" w:color="auto"/>
              <w:left w:val="single" w:sz="4" w:space="0" w:color="auto"/>
              <w:bottom w:val="single" w:sz="4" w:space="0" w:color="auto"/>
              <w:right w:val="single" w:sz="4" w:space="0" w:color="auto"/>
            </w:tcBorders>
            <w:hideMark/>
          </w:tcPr>
          <w:p w14:paraId="1C9AA3A5"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tc>
        <w:tc>
          <w:tcPr>
            <w:tcW w:w="1560" w:type="dxa"/>
            <w:tcBorders>
              <w:top w:val="single" w:sz="4" w:space="0" w:color="auto"/>
              <w:left w:val="single" w:sz="4" w:space="0" w:color="auto"/>
              <w:bottom w:val="single" w:sz="4" w:space="0" w:color="auto"/>
              <w:right w:val="single" w:sz="4" w:space="0" w:color="auto"/>
            </w:tcBorders>
          </w:tcPr>
          <w:p w14:paraId="7DCEDB59" w14:textId="77777777" w:rsidR="00A32AFA" w:rsidRPr="00E32ECC" w:rsidRDefault="00A32AFA" w:rsidP="00A32AFA">
            <w:pPr>
              <w:spacing w:after="0" w:line="240" w:lineRule="auto"/>
              <w:jc w:val="center"/>
              <w:rPr>
                <w:rFonts w:ascii="Times New Roman" w:hAnsi="Times New Roman" w:cs="Times New Roman"/>
                <w:sz w:val="20"/>
                <w:szCs w:val="20"/>
              </w:rPr>
            </w:pPr>
          </w:p>
        </w:tc>
      </w:tr>
      <w:tr w:rsidR="00A32AFA" w:rsidRPr="00E32ECC" w14:paraId="09474B8F" w14:textId="03C1EA1C" w:rsidTr="00A32AFA">
        <w:trPr>
          <w:trHeight w:val="697"/>
        </w:trPr>
        <w:tc>
          <w:tcPr>
            <w:tcW w:w="578" w:type="dxa"/>
            <w:tcBorders>
              <w:top w:val="single" w:sz="4" w:space="0" w:color="auto"/>
              <w:left w:val="single" w:sz="4" w:space="0" w:color="auto"/>
              <w:bottom w:val="single" w:sz="4" w:space="0" w:color="auto"/>
              <w:right w:val="single" w:sz="4" w:space="0" w:color="auto"/>
            </w:tcBorders>
          </w:tcPr>
          <w:p w14:paraId="43DDC072" w14:textId="624D4587" w:rsidR="00A32AFA" w:rsidRPr="00E32ECC" w:rsidRDefault="007271EB" w:rsidP="00A32AF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w:t>
            </w:r>
          </w:p>
        </w:tc>
        <w:tc>
          <w:tcPr>
            <w:tcW w:w="3250" w:type="dxa"/>
            <w:tcBorders>
              <w:top w:val="single" w:sz="4" w:space="0" w:color="auto"/>
              <w:left w:val="single" w:sz="4" w:space="0" w:color="auto"/>
              <w:bottom w:val="single" w:sz="4" w:space="0" w:color="auto"/>
              <w:right w:val="single" w:sz="4" w:space="0" w:color="auto"/>
            </w:tcBorders>
            <w:hideMark/>
          </w:tcPr>
          <w:p w14:paraId="2D2CBA0B"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Теплообменник пластинчатый Р-012 ст.№1</w:t>
            </w:r>
          </w:p>
        </w:tc>
        <w:tc>
          <w:tcPr>
            <w:tcW w:w="1701" w:type="dxa"/>
            <w:tcBorders>
              <w:top w:val="single" w:sz="4" w:space="0" w:color="auto"/>
              <w:left w:val="single" w:sz="4" w:space="0" w:color="auto"/>
              <w:bottom w:val="single" w:sz="4" w:space="0" w:color="auto"/>
              <w:right w:val="single" w:sz="4" w:space="0" w:color="auto"/>
            </w:tcBorders>
          </w:tcPr>
          <w:p w14:paraId="5967B42A" w14:textId="77777777" w:rsidR="00A32AFA" w:rsidRPr="00E32ECC" w:rsidRDefault="00A32AFA" w:rsidP="00A32AFA">
            <w:pPr>
              <w:spacing w:after="0" w:line="240" w:lineRule="auto"/>
              <w:jc w:val="center"/>
              <w:rPr>
                <w:rFonts w:ascii="Times New Roman" w:hAnsi="Times New Roman" w:cs="Times New Roman"/>
                <w:sz w:val="20"/>
                <w:szCs w:val="20"/>
              </w:rPr>
            </w:pPr>
          </w:p>
          <w:p w14:paraId="7A778D11"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581,395 кВт</w:t>
            </w:r>
          </w:p>
        </w:tc>
        <w:tc>
          <w:tcPr>
            <w:tcW w:w="1135" w:type="dxa"/>
            <w:tcBorders>
              <w:top w:val="single" w:sz="4" w:space="0" w:color="auto"/>
              <w:left w:val="single" w:sz="4" w:space="0" w:color="auto"/>
              <w:bottom w:val="single" w:sz="4" w:space="0" w:color="auto"/>
              <w:right w:val="single" w:sz="4" w:space="0" w:color="auto"/>
            </w:tcBorders>
          </w:tcPr>
          <w:p w14:paraId="576BAEE6" w14:textId="77777777" w:rsidR="00A32AFA" w:rsidRPr="00E32ECC" w:rsidRDefault="00A32AFA" w:rsidP="00A32AFA">
            <w:pPr>
              <w:spacing w:after="0" w:line="240" w:lineRule="auto"/>
              <w:jc w:val="center"/>
              <w:rPr>
                <w:rFonts w:ascii="Times New Roman" w:hAnsi="Times New Roman" w:cs="Times New Roman"/>
                <w:sz w:val="20"/>
                <w:szCs w:val="20"/>
              </w:rPr>
            </w:pPr>
          </w:p>
          <w:p w14:paraId="592192C8"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2003</w:t>
            </w:r>
          </w:p>
        </w:tc>
        <w:tc>
          <w:tcPr>
            <w:tcW w:w="2125" w:type="dxa"/>
            <w:tcBorders>
              <w:top w:val="single" w:sz="4" w:space="0" w:color="auto"/>
              <w:left w:val="single" w:sz="4" w:space="0" w:color="auto"/>
              <w:bottom w:val="single" w:sz="4" w:space="0" w:color="auto"/>
              <w:right w:val="single" w:sz="4" w:space="0" w:color="auto"/>
            </w:tcBorders>
            <w:hideMark/>
          </w:tcPr>
          <w:p w14:paraId="7808EBB4"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tc>
        <w:tc>
          <w:tcPr>
            <w:tcW w:w="1560" w:type="dxa"/>
            <w:tcBorders>
              <w:top w:val="single" w:sz="4" w:space="0" w:color="auto"/>
              <w:left w:val="single" w:sz="4" w:space="0" w:color="auto"/>
              <w:bottom w:val="single" w:sz="4" w:space="0" w:color="auto"/>
              <w:right w:val="single" w:sz="4" w:space="0" w:color="auto"/>
            </w:tcBorders>
          </w:tcPr>
          <w:p w14:paraId="413EE28E" w14:textId="77777777" w:rsidR="00A32AFA" w:rsidRPr="00E32ECC" w:rsidRDefault="00A32AFA" w:rsidP="00A32AFA">
            <w:pPr>
              <w:spacing w:after="0" w:line="240" w:lineRule="auto"/>
              <w:jc w:val="center"/>
              <w:rPr>
                <w:rFonts w:ascii="Times New Roman" w:hAnsi="Times New Roman" w:cs="Times New Roman"/>
                <w:sz w:val="20"/>
                <w:szCs w:val="20"/>
              </w:rPr>
            </w:pPr>
          </w:p>
        </w:tc>
      </w:tr>
      <w:tr w:rsidR="00A32AFA" w:rsidRPr="00E32ECC" w14:paraId="640EC1F8" w14:textId="248625C6" w:rsidTr="00A32AFA">
        <w:trPr>
          <w:trHeight w:val="697"/>
        </w:trPr>
        <w:tc>
          <w:tcPr>
            <w:tcW w:w="578" w:type="dxa"/>
            <w:tcBorders>
              <w:top w:val="single" w:sz="4" w:space="0" w:color="auto"/>
              <w:left w:val="single" w:sz="4" w:space="0" w:color="auto"/>
              <w:bottom w:val="single" w:sz="4" w:space="0" w:color="auto"/>
              <w:right w:val="single" w:sz="4" w:space="0" w:color="auto"/>
            </w:tcBorders>
          </w:tcPr>
          <w:p w14:paraId="0F2A6779" w14:textId="17A6FFAB" w:rsidR="00A32AFA" w:rsidRPr="00E32ECC" w:rsidRDefault="007271EB" w:rsidP="00A32AF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3250" w:type="dxa"/>
            <w:tcBorders>
              <w:top w:val="single" w:sz="4" w:space="0" w:color="auto"/>
              <w:left w:val="single" w:sz="4" w:space="0" w:color="auto"/>
              <w:bottom w:val="single" w:sz="4" w:space="0" w:color="auto"/>
              <w:right w:val="single" w:sz="4" w:space="0" w:color="auto"/>
            </w:tcBorders>
            <w:hideMark/>
          </w:tcPr>
          <w:p w14:paraId="68D03B1C"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Теплообменник пластинчатый Р-012 ст.№2</w:t>
            </w:r>
          </w:p>
        </w:tc>
        <w:tc>
          <w:tcPr>
            <w:tcW w:w="1701" w:type="dxa"/>
            <w:tcBorders>
              <w:top w:val="single" w:sz="4" w:space="0" w:color="auto"/>
              <w:left w:val="single" w:sz="4" w:space="0" w:color="auto"/>
              <w:bottom w:val="single" w:sz="4" w:space="0" w:color="auto"/>
              <w:right w:val="single" w:sz="4" w:space="0" w:color="auto"/>
            </w:tcBorders>
          </w:tcPr>
          <w:p w14:paraId="0932B8CB" w14:textId="77777777" w:rsidR="00A32AFA" w:rsidRPr="00E32ECC" w:rsidRDefault="00A32AFA" w:rsidP="00A32AFA">
            <w:pPr>
              <w:spacing w:after="0" w:line="240" w:lineRule="auto"/>
              <w:jc w:val="center"/>
              <w:rPr>
                <w:rFonts w:ascii="Times New Roman" w:hAnsi="Times New Roman" w:cs="Times New Roman"/>
                <w:sz w:val="20"/>
                <w:szCs w:val="20"/>
              </w:rPr>
            </w:pPr>
          </w:p>
          <w:p w14:paraId="79E7F75E"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581,395 кВт</w:t>
            </w:r>
          </w:p>
        </w:tc>
        <w:tc>
          <w:tcPr>
            <w:tcW w:w="1135" w:type="dxa"/>
            <w:tcBorders>
              <w:top w:val="single" w:sz="4" w:space="0" w:color="auto"/>
              <w:left w:val="single" w:sz="4" w:space="0" w:color="auto"/>
              <w:bottom w:val="single" w:sz="4" w:space="0" w:color="auto"/>
              <w:right w:val="single" w:sz="4" w:space="0" w:color="auto"/>
            </w:tcBorders>
          </w:tcPr>
          <w:p w14:paraId="5309D71F" w14:textId="77777777" w:rsidR="00A32AFA" w:rsidRPr="00E32ECC" w:rsidRDefault="00A32AFA" w:rsidP="00A32AFA">
            <w:pPr>
              <w:spacing w:after="0" w:line="240" w:lineRule="auto"/>
              <w:jc w:val="center"/>
              <w:rPr>
                <w:rFonts w:ascii="Times New Roman" w:hAnsi="Times New Roman" w:cs="Times New Roman"/>
                <w:sz w:val="20"/>
                <w:szCs w:val="20"/>
              </w:rPr>
            </w:pPr>
          </w:p>
          <w:p w14:paraId="3B8E9169"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2003</w:t>
            </w:r>
          </w:p>
        </w:tc>
        <w:tc>
          <w:tcPr>
            <w:tcW w:w="2125" w:type="dxa"/>
            <w:tcBorders>
              <w:top w:val="single" w:sz="4" w:space="0" w:color="auto"/>
              <w:left w:val="single" w:sz="4" w:space="0" w:color="auto"/>
              <w:bottom w:val="single" w:sz="4" w:space="0" w:color="auto"/>
              <w:right w:val="single" w:sz="4" w:space="0" w:color="auto"/>
            </w:tcBorders>
            <w:hideMark/>
          </w:tcPr>
          <w:p w14:paraId="676D381E"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tc>
        <w:tc>
          <w:tcPr>
            <w:tcW w:w="1560" w:type="dxa"/>
            <w:tcBorders>
              <w:top w:val="single" w:sz="4" w:space="0" w:color="auto"/>
              <w:left w:val="single" w:sz="4" w:space="0" w:color="auto"/>
              <w:bottom w:val="single" w:sz="4" w:space="0" w:color="auto"/>
              <w:right w:val="single" w:sz="4" w:space="0" w:color="auto"/>
            </w:tcBorders>
          </w:tcPr>
          <w:p w14:paraId="4963DBA5" w14:textId="77777777" w:rsidR="00A32AFA" w:rsidRPr="00E32ECC" w:rsidRDefault="00A32AFA" w:rsidP="00A32AFA">
            <w:pPr>
              <w:spacing w:after="0" w:line="240" w:lineRule="auto"/>
              <w:jc w:val="center"/>
              <w:rPr>
                <w:rFonts w:ascii="Times New Roman" w:hAnsi="Times New Roman" w:cs="Times New Roman"/>
                <w:sz w:val="20"/>
                <w:szCs w:val="20"/>
              </w:rPr>
            </w:pPr>
          </w:p>
        </w:tc>
      </w:tr>
      <w:tr w:rsidR="00A32AFA" w:rsidRPr="00E32ECC" w14:paraId="7895B8A8" w14:textId="16EE240F" w:rsidTr="00A32AFA">
        <w:trPr>
          <w:trHeight w:val="736"/>
        </w:trPr>
        <w:tc>
          <w:tcPr>
            <w:tcW w:w="578" w:type="dxa"/>
            <w:tcBorders>
              <w:top w:val="single" w:sz="4" w:space="0" w:color="auto"/>
              <w:left w:val="single" w:sz="4" w:space="0" w:color="auto"/>
              <w:bottom w:val="single" w:sz="4" w:space="0" w:color="auto"/>
              <w:right w:val="single" w:sz="4" w:space="0" w:color="auto"/>
            </w:tcBorders>
          </w:tcPr>
          <w:p w14:paraId="25343697" w14:textId="4891BCEC" w:rsidR="00A32AFA" w:rsidRPr="00E32ECC" w:rsidRDefault="007271EB" w:rsidP="00A32AF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26</w:t>
            </w:r>
          </w:p>
        </w:tc>
        <w:tc>
          <w:tcPr>
            <w:tcW w:w="3250" w:type="dxa"/>
            <w:tcBorders>
              <w:top w:val="single" w:sz="4" w:space="0" w:color="auto"/>
              <w:left w:val="single" w:sz="4" w:space="0" w:color="auto"/>
              <w:bottom w:val="single" w:sz="4" w:space="0" w:color="auto"/>
              <w:right w:val="single" w:sz="4" w:space="0" w:color="auto"/>
            </w:tcBorders>
            <w:hideMark/>
          </w:tcPr>
          <w:p w14:paraId="5F1EFD1F" w14:textId="77777777" w:rsidR="00A32AFA" w:rsidRPr="00E32ECC" w:rsidRDefault="00A32AFA" w:rsidP="00A32AFA">
            <w:pPr>
              <w:pStyle w:val="a6"/>
              <w:spacing w:after="0" w:line="240" w:lineRule="auto"/>
              <w:ind w:left="0"/>
              <w:jc w:val="center"/>
              <w:rPr>
                <w:rFonts w:ascii="Times New Roman" w:hAnsi="Times New Roman" w:cs="Times New Roman"/>
                <w:sz w:val="20"/>
                <w:szCs w:val="20"/>
              </w:rPr>
            </w:pPr>
            <w:r w:rsidRPr="00E32ECC">
              <w:rPr>
                <w:rFonts w:ascii="Times New Roman" w:hAnsi="Times New Roman" w:cs="Times New Roman"/>
                <w:sz w:val="20"/>
                <w:szCs w:val="20"/>
              </w:rPr>
              <w:t>Установка дозирования с насосом и баком</w:t>
            </w:r>
          </w:p>
        </w:tc>
        <w:tc>
          <w:tcPr>
            <w:tcW w:w="1701" w:type="dxa"/>
            <w:tcBorders>
              <w:top w:val="single" w:sz="4" w:space="0" w:color="auto"/>
              <w:left w:val="single" w:sz="4" w:space="0" w:color="auto"/>
              <w:bottom w:val="single" w:sz="4" w:space="0" w:color="auto"/>
              <w:right w:val="single" w:sz="4" w:space="0" w:color="auto"/>
            </w:tcBorders>
          </w:tcPr>
          <w:p w14:paraId="5C1022DE"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Бак</w:t>
            </w:r>
          </w:p>
          <w:p w14:paraId="72167C75" w14:textId="77777777" w:rsidR="00A32AFA" w:rsidRPr="00E32ECC" w:rsidRDefault="00A32AFA" w:rsidP="00A32AFA">
            <w:pPr>
              <w:spacing w:after="0" w:line="240" w:lineRule="auto"/>
              <w:jc w:val="center"/>
              <w:rPr>
                <w:rFonts w:ascii="Times New Roman" w:hAnsi="Times New Roman" w:cs="Times New Roman"/>
                <w:sz w:val="20"/>
                <w:szCs w:val="20"/>
                <w:highlight w:val="yellow"/>
              </w:rPr>
            </w:pPr>
            <w:r w:rsidRPr="00E32ECC">
              <w:rPr>
                <w:rFonts w:ascii="Times New Roman" w:hAnsi="Times New Roman" w:cs="Times New Roman"/>
                <w:sz w:val="20"/>
                <w:szCs w:val="20"/>
                <w:lang w:val="en-US"/>
              </w:rPr>
              <w:t>V</w:t>
            </w:r>
            <w:r w:rsidRPr="00E32ECC">
              <w:rPr>
                <w:rFonts w:ascii="Times New Roman" w:hAnsi="Times New Roman" w:cs="Times New Roman"/>
                <w:sz w:val="20"/>
                <w:szCs w:val="20"/>
              </w:rPr>
              <w:t>=50л</w:t>
            </w:r>
          </w:p>
        </w:tc>
        <w:tc>
          <w:tcPr>
            <w:tcW w:w="1135" w:type="dxa"/>
            <w:tcBorders>
              <w:top w:val="single" w:sz="4" w:space="0" w:color="auto"/>
              <w:left w:val="single" w:sz="4" w:space="0" w:color="auto"/>
              <w:bottom w:val="single" w:sz="4" w:space="0" w:color="auto"/>
              <w:right w:val="single" w:sz="4" w:space="0" w:color="auto"/>
            </w:tcBorders>
          </w:tcPr>
          <w:p w14:paraId="63B17E3A"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2005</w:t>
            </w:r>
          </w:p>
        </w:tc>
        <w:tc>
          <w:tcPr>
            <w:tcW w:w="2125" w:type="dxa"/>
            <w:tcBorders>
              <w:top w:val="single" w:sz="4" w:space="0" w:color="auto"/>
              <w:left w:val="single" w:sz="4" w:space="0" w:color="auto"/>
              <w:bottom w:val="single" w:sz="4" w:space="0" w:color="auto"/>
              <w:right w:val="single" w:sz="4" w:space="0" w:color="auto"/>
            </w:tcBorders>
          </w:tcPr>
          <w:p w14:paraId="2B445C4D"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tc>
        <w:tc>
          <w:tcPr>
            <w:tcW w:w="1560" w:type="dxa"/>
            <w:tcBorders>
              <w:top w:val="single" w:sz="4" w:space="0" w:color="auto"/>
              <w:left w:val="single" w:sz="4" w:space="0" w:color="auto"/>
              <w:bottom w:val="single" w:sz="4" w:space="0" w:color="auto"/>
              <w:right w:val="single" w:sz="4" w:space="0" w:color="auto"/>
            </w:tcBorders>
          </w:tcPr>
          <w:p w14:paraId="48EA0221" w14:textId="77777777" w:rsidR="00A32AFA" w:rsidRPr="00E32ECC" w:rsidRDefault="00A32AFA" w:rsidP="00A32AFA">
            <w:pPr>
              <w:spacing w:after="0" w:line="240" w:lineRule="auto"/>
              <w:jc w:val="center"/>
              <w:rPr>
                <w:rFonts w:ascii="Times New Roman" w:hAnsi="Times New Roman" w:cs="Times New Roman"/>
                <w:sz w:val="20"/>
                <w:szCs w:val="20"/>
              </w:rPr>
            </w:pPr>
          </w:p>
        </w:tc>
      </w:tr>
      <w:tr w:rsidR="00A32AFA" w:rsidRPr="00E32ECC" w14:paraId="2DDD56DD" w14:textId="54608C0C" w:rsidTr="00A32AFA">
        <w:trPr>
          <w:trHeight w:val="560"/>
        </w:trPr>
        <w:tc>
          <w:tcPr>
            <w:tcW w:w="578" w:type="dxa"/>
            <w:tcBorders>
              <w:top w:val="single" w:sz="4" w:space="0" w:color="auto"/>
              <w:left w:val="single" w:sz="4" w:space="0" w:color="auto"/>
              <w:bottom w:val="single" w:sz="4" w:space="0" w:color="auto"/>
              <w:right w:val="single" w:sz="4" w:space="0" w:color="auto"/>
            </w:tcBorders>
          </w:tcPr>
          <w:p w14:paraId="22D9F833" w14:textId="7ACCE747" w:rsidR="00A32AFA" w:rsidRPr="00E32ECC" w:rsidRDefault="007271EB" w:rsidP="00A32AF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w:t>
            </w:r>
          </w:p>
        </w:tc>
        <w:tc>
          <w:tcPr>
            <w:tcW w:w="3250" w:type="dxa"/>
            <w:tcBorders>
              <w:top w:val="single" w:sz="4" w:space="0" w:color="auto"/>
              <w:left w:val="single" w:sz="4" w:space="0" w:color="auto"/>
              <w:bottom w:val="single" w:sz="4" w:space="0" w:color="auto"/>
              <w:right w:val="single" w:sz="4" w:space="0" w:color="auto"/>
            </w:tcBorders>
            <w:hideMark/>
          </w:tcPr>
          <w:p w14:paraId="1F13770C" w14:textId="77777777" w:rsidR="00A32AFA" w:rsidRPr="00E32ECC" w:rsidRDefault="00A32AFA" w:rsidP="00A32AFA">
            <w:pPr>
              <w:pStyle w:val="a6"/>
              <w:spacing w:after="0" w:line="240" w:lineRule="auto"/>
              <w:ind w:left="0"/>
              <w:jc w:val="center"/>
              <w:rPr>
                <w:rFonts w:ascii="Times New Roman" w:hAnsi="Times New Roman" w:cs="Times New Roman"/>
                <w:sz w:val="20"/>
                <w:szCs w:val="20"/>
              </w:rPr>
            </w:pPr>
            <w:r w:rsidRPr="00E32ECC">
              <w:rPr>
                <w:rFonts w:ascii="Times New Roman" w:hAnsi="Times New Roman" w:cs="Times New Roman"/>
                <w:sz w:val="20"/>
                <w:szCs w:val="20"/>
              </w:rPr>
              <w:t xml:space="preserve">Газоход для котла марки </w:t>
            </w:r>
          </w:p>
          <w:p w14:paraId="48CADBE1" w14:textId="77777777" w:rsidR="00A32AFA" w:rsidRPr="00E32ECC" w:rsidRDefault="00A32AFA" w:rsidP="00A32AFA">
            <w:pPr>
              <w:pStyle w:val="a6"/>
              <w:spacing w:after="0" w:line="240" w:lineRule="auto"/>
              <w:ind w:left="0"/>
              <w:jc w:val="center"/>
              <w:rPr>
                <w:rFonts w:ascii="Times New Roman" w:hAnsi="Times New Roman" w:cs="Times New Roman"/>
                <w:sz w:val="20"/>
                <w:szCs w:val="20"/>
              </w:rPr>
            </w:pPr>
            <w:r w:rsidRPr="00E32ECC">
              <w:rPr>
                <w:rFonts w:ascii="Times New Roman" w:hAnsi="Times New Roman" w:cs="Times New Roman"/>
                <w:sz w:val="20"/>
                <w:szCs w:val="20"/>
              </w:rPr>
              <w:t>КВ-ГМ-3,48-95Н ст.№1</w:t>
            </w:r>
          </w:p>
        </w:tc>
        <w:tc>
          <w:tcPr>
            <w:tcW w:w="1701" w:type="dxa"/>
            <w:tcBorders>
              <w:top w:val="single" w:sz="4" w:space="0" w:color="auto"/>
              <w:left w:val="single" w:sz="4" w:space="0" w:color="auto"/>
              <w:bottom w:val="single" w:sz="4" w:space="0" w:color="auto"/>
              <w:right w:val="single" w:sz="4" w:space="0" w:color="auto"/>
            </w:tcBorders>
          </w:tcPr>
          <w:p w14:paraId="33E7A6AE"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588х588х4 мм</w:t>
            </w:r>
          </w:p>
        </w:tc>
        <w:tc>
          <w:tcPr>
            <w:tcW w:w="1135" w:type="dxa"/>
            <w:tcBorders>
              <w:top w:val="single" w:sz="4" w:space="0" w:color="auto"/>
              <w:left w:val="single" w:sz="4" w:space="0" w:color="auto"/>
              <w:bottom w:val="single" w:sz="4" w:space="0" w:color="auto"/>
              <w:right w:val="single" w:sz="4" w:space="0" w:color="auto"/>
            </w:tcBorders>
          </w:tcPr>
          <w:p w14:paraId="58F23B33"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2013</w:t>
            </w:r>
          </w:p>
        </w:tc>
        <w:tc>
          <w:tcPr>
            <w:tcW w:w="2125" w:type="dxa"/>
            <w:tcBorders>
              <w:top w:val="single" w:sz="4" w:space="0" w:color="auto"/>
              <w:left w:val="single" w:sz="4" w:space="0" w:color="auto"/>
              <w:bottom w:val="single" w:sz="4" w:space="0" w:color="auto"/>
              <w:right w:val="single" w:sz="4" w:space="0" w:color="auto"/>
            </w:tcBorders>
          </w:tcPr>
          <w:p w14:paraId="5FD5F322"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tc>
        <w:tc>
          <w:tcPr>
            <w:tcW w:w="1560" w:type="dxa"/>
            <w:tcBorders>
              <w:top w:val="single" w:sz="4" w:space="0" w:color="auto"/>
              <w:left w:val="single" w:sz="4" w:space="0" w:color="auto"/>
              <w:bottom w:val="single" w:sz="4" w:space="0" w:color="auto"/>
              <w:right w:val="single" w:sz="4" w:space="0" w:color="auto"/>
            </w:tcBorders>
          </w:tcPr>
          <w:p w14:paraId="16E97CF5" w14:textId="77777777" w:rsidR="00A32AFA" w:rsidRPr="00E32ECC" w:rsidRDefault="00A32AFA" w:rsidP="00A32AFA">
            <w:pPr>
              <w:spacing w:after="0" w:line="240" w:lineRule="auto"/>
              <w:jc w:val="center"/>
              <w:rPr>
                <w:rFonts w:ascii="Times New Roman" w:hAnsi="Times New Roman" w:cs="Times New Roman"/>
                <w:sz w:val="20"/>
                <w:szCs w:val="20"/>
              </w:rPr>
            </w:pPr>
          </w:p>
        </w:tc>
      </w:tr>
      <w:tr w:rsidR="00A32AFA" w:rsidRPr="00E32ECC" w14:paraId="6F298C2E" w14:textId="166B7941" w:rsidTr="00A32AFA">
        <w:trPr>
          <w:trHeight w:val="796"/>
        </w:trPr>
        <w:tc>
          <w:tcPr>
            <w:tcW w:w="578" w:type="dxa"/>
            <w:tcBorders>
              <w:top w:val="single" w:sz="4" w:space="0" w:color="auto"/>
              <w:left w:val="single" w:sz="4" w:space="0" w:color="auto"/>
              <w:bottom w:val="single" w:sz="4" w:space="0" w:color="auto"/>
              <w:right w:val="single" w:sz="4" w:space="0" w:color="auto"/>
            </w:tcBorders>
          </w:tcPr>
          <w:p w14:paraId="1F5A2B43" w14:textId="7D95F355" w:rsidR="00A32AFA" w:rsidRPr="00E32ECC" w:rsidRDefault="007271EB" w:rsidP="00A32AF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28</w:t>
            </w:r>
          </w:p>
        </w:tc>
        <w:tc>
          <w:tcPr>
            <w:tcW w:w="3250" w:type="dxa"/>
            <w:tcBorders>
              <w:top w:val="single" w:sz="4" w:space="0" w:color="auto"/>
              <w:left w:val="single" w:sz="4" w:space="0" w:color="auto"/>
              <w:bottom w:val="single" w:sz="4" w:space="0" w:color="auto"/>
              <w:right w:val="single" w:sz="4" w:space="0" w:color="auto"/>
            </w:tcBorders>
            <w:hideMark/>
          </w:tcPr>
          <w:p w14:paraId="613A6E0C" w14:textId="77777777" w:rsidR="00A32AFA" w:rsidRPr="00E32ECC" w:rsidRDefault="00A32AFA" w:rsidP="00A32AFA">
            <w:pPr>
              <w:pStyle w:val="a6"/>
              <w:spacing w:after="0" w:line="240" w:lineRule="auto"/>
              <w:ind w:left="0"/>
              <w:jc w:val="center"/>
              <w:rPr>
                <w:rFonts w:ascii="Times New Roman" w:hAnsi="Times New Roman" w:cs="Times New Roman"/>
                <w:sz w:val="20"/>
                <w:szCs w:val="20"/>
              </w:rPr>
            </w:pPr>
            <w:r w:rsidRPr="00E32ECC">
              <w:rPr>
                <w:rFonts w:ascii="Times New Roman" w:hAnsi="Times New Roman" w:cs="Times New Roman"/>
                <w:sz w:val="20"/>
                <w:szCs w:val="20"/>
              </w:rPr>
              <w:t xml:space="preserve">Газоход </w:t>
            </w:r>
            <w:proofErr w:type="gramStart"/>
            <w:r w:rsidRPr="00E32ECC">
              <w:rPr>
                <w:rFonts w:ascii="Times New Roman" w:hAnsi="Times New Roman" w:cs="Times New Roman"/>
                <w:sz w:val="20"/>
                <w:szCs w:val="20"/>
              </w:rPr>
              <w:t>для  котла</w:t>
            </w:r>
            <w:proofErr w:type="gramEnd"/>
            <w:r w:rsidRPr="00E32ECC">
              <w:rPr>
                <w:rFonts w:ascii="Times New Roman" w:hAnsi="Times New Roman" w:cs="Times New Roman"/>
                <w:sz w:val="20"/>
                <w:szCs w:val="20"/>
              </w:rPr>
              <w:t xml:space="preserve"> марки </w:t>
            </w:r>
          </w:p>
          <w:p w14:paraId="199CB1DB" w14:textId="77777777" w:rsidR="00A32AFA" w:rsidRPr="00E32ECC" w:rsidRDefault="00A32AFA" w:rsidP="00A32AFA">
            <w:pPr>
              <w:pStyle w:val="a6"/>
              <w:spacing w:after="0" w:line="240" w:lineRule="auto"/>
              <w:ind w:left="0"/>
              <w:jc w:val="center"/>
              <w:rPr>
                <w:rFonts w:ascii="Times New Roman" w:hAnsi="Times New Roman" w:cs="Times New Roman"/>
                <w:sz w:val="20"/>
                <w:szCs w:val="20"/>
              </w:rPr>
            </w:pPr>
            <w:r w:rsidRPr="00E32ECC">
              <w:rPr>
                <w:rFonts w:ascii="Times New Roman" w:hAnsi="Times New Roman" w:cs="Times New Roman"/>
                <w:sz w:val="20"/>
                <w:szCs w:val="20"/>
              </w:rPr>
              <w:t>КВ-ГМ-3,48-95Н ст.№2</w:t>
            </w:r>
          </w:p>
        </w:tc>
        <w:tc>
          <w:tcPr>
            <w:tcW w:w="1701" w:type="dxa"/>
            <w:tcBorders>
              <w:top w:val="single" w:sz="4" w:space="0" w:color="auto"/>
              <w:left w:val="single" w:sz="4" w:space="0" w:color="auto"/>
              <w:bottom w:val="single" w:sz="4" w:space="0" w:color="auto"/>
              <w:right w:val="single" w:sz="4" w:space="0" w:color="auto"/>
            </w:tcBorders>
          </w:tcPr>
          <w:p w14:paraId="17A76252"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588х588х4 мм</w:t>
            </w:r>
          </w:p>
        </w:tc>
        <w:tc>
          <w:tcPr>
            <w:tcW w:w="1135" w:type="dxa"/>
            <w:tcBorders>
              <w:top w:val="single" w:sz="4" w:space="0" w:color="auto"/>
              <w:left w:val="single" w:sz="4" w:space="0" w:color="auto"/>
              <w:bottom w:val="single" w:sz="4" w:space="0" w:color="auto"/>
              <w:right w:val="single" w:sz="4" w:space="0" w:color="auto"/>
            </w:tcBorders>
          </w:tcPr>
          <w:p w14:paraId="0B73AB33"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2014</w:t>
            </w:r>
          </w:p>
        </w:tc>
        <w:tc>
          <w:tcPr>
            <w:tcW w:w="2125" w:type="dxa"/>
            <w:tcBorders>
              <w:top w:val="single" w:sz="4" w:space="0" w:color="auto"/>
              <w:left w:val="single" w:sz="4" w:space="0" w:color="auto"/>
              <w:bottom w:val="single" w:sz="4" w:space="0" w:color="auto"/>
              <w:right w:val="single" w:sz="4" w:space="0" w:color="auto"/>
            </w:tcBorders>
          </w:tcPr>
          <w:p w14:paraId="6F7B7AF9"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tc>
        <w:tc>
          <w:tcPr>
            <w:tcW w:w="1560" w:type="dxa"/>
            <w:tcBorders>
              <w:top w:val="single" w:sz="4" w:space="0" w:color="auto"/>
              <w:left w:val="single" w:sz="4" w:space="0" w:color="auto"/>
              <w:bottom w:val="single" w:sz="4" w:space="0" w:color="auto"/>
              <w:right w:val="single" w:sz="4" w:space="0" w:color="auto"/>
            </w:tcBorders>
          </w:tcPr>
          <w:p w14:paraId="34177992" w14:textId="77777777" w:rsidR="00A32AFA" w:rsidRPr="00E32ECC" w:rsidRDefault="00A32AFA" w:rsidP="00A32AFA">
            <w:pPr>
              <w:spacing w:after="0" w:line="240" w:lineRule="auto"/>
              <w:jc w:val="center"/>
              <w:rPr>
                <w:rFonts w:ascii="Times New Roman" w:hAnsi="Times New Roman" w:cs="Times New Roman"/>
                <w:sz w:val="20"/>
                <w:szCs w:val="20"/>
              </w:rPr>
            </w:pPr>
          </w:p>
        </w:tc>
      </w:tr>
      <w:tr w:rsidR="00A32AFA" w:rsidRPr="00E32ECC" w14:paraId="3580CA70" w14:textId="039FB068" w:rsidTr="00A32AFA">
        <w:trPr>
          <w:trHeight w:val="796"/>
        </w:trPr>
        <w:tc>
          <w:tcPr>
            <w:tcW w:w="578" w:type="dxa"/>
            <w:tcBorders>
              <w:top w:val="single" w:sz="4" w:space="0" w:color="auto"/>
              <w:left w:val="single" w:sz="4" w:space="0" w:color="auto"/>
              <w:bottom w:val="single" w:sz="4" w:space="0" w:color="auto"/>
              <w:right w:val="single" w:sz="4" w:space="0" w:color="auto"/>
            </w:tcBorders>
          </w:tcPr>
          <w:p w14:paraId="27F3A5F1" w14:textId="5F24E79F" w:rsidR="00A32AFA" w:rsidRPr="00E32ECC" w:rsidRDefault="007271EB" w:rsidP="00A32AF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29</w:t>
            </w:r>
          </w:p>
        </w:tc>
        <w:tc>
          <w:tcPr>
            <w:tcW w:w="3250" w:type="dxa"/>
            <w:tcBorders>
              <w:top w:val="single" w:sz="4" w:space="0" w:color="auto"/>
              <w:left w:val="single" w:sz="4" w:space="0" w:color="auto"/>
              <w:bottom w:val="single" w:sz="4" w:space="0" w:color="auto"/>
              <w:right w:val="single" w:sz="4" w:space="0" w:color="auto"/>
            </w:tcBorders>
            <w:hideMark/>
          </w:tcPr>
          <w:p w14:paraId="4931D150" w14:textId="77777777" w:rsidR="00A32AFA" w:rsidRPr="00E32ECC" w:rsidRDefault="00A32AFA" w:rsidP="00A32AFA">
            <w:pPr>
              <w:pStyle w:val="a6"/>
              <w:spacing w:after="0" w:line="240" w:lineRule="auto"/>
              <w:ind w:left="0"/>
              <w:jc w:val="center"/>
              <w:rPr>
                <w:rFonts w:ascii="Times New Roman" w:hAnsi="Times New Roman" w:cs="Times New Roman"/>
                <w:sz w:val="20"/>
                <w:szCs w:val="20"/>
              </w:rPr>
            </w:pPr>
            <w:r w:rsidRPr="00E32ECC">
              <w:rPr>
                <w:rFonts w:ascii="Times New Roman" w:hAnsi="Times New Roman" w:cs="Times New Roman"/>
                <w:sz w:val="20"/>
                <w:szCs w:val="20"/>
              </w:rPr>
              <w:t xml:space="preserve">Газоход </w:t>
            </w:r>
            <w:proofErr w:type="gramStart"/>
            <w:r w:rsidRPr="00E32ECC">
              <w:rPr>
                <w:rFonts w:ascii="Times New Roman" w:hAnsi="Times New Roman" w:cs="Times New Roman"/>
                <w:sz w:val="20"/>
                <w:szCs w:val="20"/>
              </w:rPr>
              <w:t>для  котла</w:t>
            </w:r>
            <w:proofErr w:type="gramEnd"/>
            <w:r w:rsidRPr="00E32ECC">
              <w:rPr>
                <w:rFonts w:ascii="Times New Roman" w:hAnsi="Times New Roman" w:cs="Times New Roman"/>
                <w:sz w:val="20"/>
                <w:szCs w:val="20"/>
              </w:rPr>
              <w:t xml:space="preserve"> марки</w:t>
            </w:r>
          </w:p>
          <w:p w14:paraId="1737BDD6" w14:textId="77777777" w:rsidR="00A32AFA" w:rsidRPr="00E32ECC" w:rsidRDefault="00A32AFA" w:rsidP="00A32AFA">
            <w:pPr>
              <w:pStyle w:val="a6"/>
              <w:spacing w:after="0" w:line="240" w:lineRule="auto"/>
              <w:ind w:left="0"/>
              <w:jc w:val="center"/>
              <w:rPr>
                <w:rFonts w:ascii="Times New Roman" w:hAnsi="Times New Roman" w:cs="Times New Roman"/>
                <w:sz w:val="20"/>
                <w:szCs w:val="20"/>
              </w:rPr>
            </w:pPr>
            <w:r w:rsidRPr="00E32ECC">
              <w:rPr>
                <w:rFonts w:ascii="Times New Roman" w:hAnsi="Times New Roman" w:cs="Times New Roman"/>
                <w:sz w:val="20"/>
                <w:szCs w:val="20"/>
              </w:rPr>
              <w:t>КВ-ГМ-1,16-95Н ст.№3</w:t>
            </w:r>
          </w:p>
        </w:tc>
        <w:tc>
          <w:tcPr>
            <w:tcW w:w="1701" w:type="dxa"/>
            <w:tcBorders>
              <w:top w:val="single" w:sz="4" w:space="0" w:color="auto"/>
              <w:left w:val="single" w:sz="4" w:space="0" w:color="auto"/>
              <w:bottom w:val="single" w:sz="4" w:space="0" w:color="auto"/>
              <w:right w:val="single" w:sz="4" w:space="0" w:color="auto"/>
            </w:tcBorders>
          </w:tcPr>
          <w:p w14:paraId="0450671B" w14:textId="77777777" w:rsidR="00A32AFA" w:rsidRPr="00E32ECC" w:rsidRDefault="00A32AFA" w:rsidP="00A32AFA">
            <w:pPr>
              <w:spacing w:after="0" w:line="240" w:lineRule="auto"/>
              <w:jc w:val="both"/>
              <w:rPr>
                <w:rFonts w:ascii="Times New Roman" w:hAnsi="Times New Roman" w:cs="Times New Roman"/>
                <w:sz w:val="20"/>
                <w:szCs w:val="20"/>
              </w:rPr>
            </w:pPr>
            <w:r w:rsidRPr="00E32ECC">
              <w:rPr>
                <w:rFonts w:ascii="Times New Roman" w:hAnsi="Times New Roman" w:cs="Times New Roman"/>
                <w:sz w:val="20"/>
                <w:szCs w:val="20"/>
              </w:rPr>
              <w:t>377х377х4 мм</w:t>
            </w:r>
          </w:p>
        </w:tc>
        <w:tc>
          <w:tcPr>
            <w:tcW w:w="1135" w:type="dxa"/>
            <w:tcBorders>
              <w:top w:val="single" w:sz="4" w:space="0" w:color="auto"/>
              <w:left w:val="single" w:sz="4" w:space="0" w:color="auto"/>
              <w:bottom w:val="single" w:sz="4" w:space="0" w:color="auto"/>
              <w:right w:val="single" w:sz="4" w:space="0" w:color="auto"/>
            </w:tcBorders>
          </w:tcPr>
          <w:p w14:paraId="1B9026B1"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2013</w:t>
            </w:r>
          </w:p>
        </w:tc>
        <w:tc>
          <w:tcPr>
            <w:tcW w:w="2125" w:type="dxa"/>
            <w:tcBorders>
              <w:top w:val="single" w:sz="4" w:space="0" w:color="auto"/>
              <w:left w:val="single" w:sz="4" w:space="0" w:color="auto"/>
              <w:bottom w:val="single" w:sz="4" w:space="0" w:color="auto"/>
              <w:right w:val="single" w:sz="4" w:space="0" w:color="auto"/>
            </w:tcBorders>
          </w:tcPr>
          <w:p w14:paraId="04290A67"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tc>
        <w:tc>
          <w:tcPr>
            <w:tcW w:w="1560" w:type="dxa"/>
            <w:tcBorders>
              <w:top w:val="single" w:sz="4" w:space="0" w:color="auto"/>
              <w:left w:val="single" w:sz="4" w:space="0" w:color="auto"/>
              <w:bottom w:val="single" w:sz="4" w:space="0" w:color="auto"/>
              <w:right w:val="single" w:sz="4" w:space="0" w:color="auto"/>
            </w:tcBorders>
          </w:tcPr>
          <w:p w14:paraId="203F3B82" w14:textId="77777777" w:rsidR="00A32AFA" w:rsidRPr="00E32ECC" w:rsidRDefault="00A32AFA" w:rsidP="00A32AFA">
            <w:pPr>
              <w:spacing w:after="0" w:line="240" w:lineRule="auto"/>
              <w:jc w:val="center"/>
              <w:rPr>
                <w:rFonts w:ascii="Times New Roman" w:hAnsi="Times New Roman" w:cs="Times New Roman"/>
                <w:sz w:val="20"/>
                <w:szCs w:val="20"/>
              </w:rPr>
            </w:pPr>
          </w:p>
        </w:tc>
      </w:tr>
      <w:tr w:rsidR="00A32AFA" w:rsidRPr="00E32ECC" w14:paraId="76EB8DAF" w14:textId="34DAA6C5" w:rsidTr="00A32AFA">
        <w:trPr>
          <w:trHeight w:val="796"/>
        </w:trPr>
        <w:tc>
          <w:tcPr>
            <w:tcW w:w="578" w:type="dxa"/>
            <w:tcBorders>
              <w:top w:val="single" w:sz="4" w:space="0" w:color="auto"/>
              <w:left w:val="single" w:sz="4" w:space="0" w:color="auto"/>
              <w:bottom w:val="single" w:sz="4" w:space="0" w:color="auto"/>
              <w:right w:val="single" w:sz="4" w:space="0" w:color="auto"/>
            </w:tcBorders>
          </w:tcPr>
          <w:p w14:paraId="28E30D4B" w14:textId="379FFB7A" w:rsidR="00A32AFA" w:rsidRPr="00E32ECC" w:rsidRDefault="007271EB" w:rsidP="00A32AF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3250" w:type="dxa"/>
            <w:tcBorders>
              <w:top w:val="single" w:sz="4" w:space="0" w:color="auto"/>
              <w:left w:val="single" w:sz="4" w:space="0" w:color="auto"/>
              <w:bottom w:val="single" w:sz="4" w:space="0" w:color="auto"/>
              <w:right w:val="single" w:sz="4" w:space="0" w:color="auto"/>
            </w:tcBorders>
            <w:hideMark/>
          </w:tcPr>
          <w:p w14:paraId="2981D196" w14:textId="77777777" w:rsidR="00A32AFA" w:rsidRPr="00E32ECC" w:rsidRDefault="00A32AFA" w:rsidP="00A32AFA">
            <w:pPr>
              <w:pStyle w:val="a6"/>
              <w:spacing w:after="0" w:line="240" w:lineRule="auto"/>
              <w:ind w:left="0"/>
              <w:jc w:val="center"/>
              <w:rPr>
                <w:rFonts w:ascii="Times New Roman" w:hAnsi="Times New Roman" w:cs="Times New Roman"/>
                <w:sz w:val="20"/>
                <w:szCs w:val="20"/>
              </w:rPr>
            </w:pPr>
            <w:r w:rsidRPr="00E32ECC">
              <w:rPr>
                <w:rFonts w:ascii="Times New Roman" w:hAnsi="Times New Roman" w:cs="Times New Roman"/>
                <w:sz w:val="20"/>
                <w:szCs w:val="20"/>
              </w:rPr>
              <w:t xml:space="preserve">Система отведения дымовых газов от водогрейного котла </w:t>
            </w:r>
          </w:p>
          <w:p w14:paraId="74522B13" w14:textId="77777777" w:rsidR="00A32AFA" w:rsidRPr="00E32ECC" w:rsidRDefault="00A32AFA" w:rsidP="00A32AFA">
            <w:pPr>
              <w:pStyle w:val="a6"/>
              <w:spacing w:after="0" w:line="240" w:lineRule="auto"/>
              <w:ind w:left="0"/>
              <w:jc w:val="center"/>
              <w:rPr>
                <w:rFonts w:ascii="Times New Roman" w:hAnsi="Times New Roman" w:cs="Times New Roman"/>
                <w:sz w:val="20"/>
                <w:szCs w:val="20"/>
              </w:rPr>
            </w:pPr>
            <w:r w:rsidRPr="00E32ECC">
              <w:rPr>
                <w:rFonts w:ascii="Times New Roman" w:hAnsi="Times New Roman" w:cs="Times New Roman"/>
                <w:sz w:val="20"/>
                <w:szCs w:val="20"/>
              </w:rPr>
              <w:t>марки КВ-3/95 ст.№4</w:t>
            </w:r>
          </w:p>
        </w:tc>
        <w:tc>
          <w:tcPr>
            <w:tcW w:w="1701" w:type="dxa"/>
            <w:tcBorders>
              <w:top w:val="single" w:sz="4" w:space="0" w:color="auto"/>
              <w:left w:val="single" w:sz="4" w:space="0" w:color="auto"/>
              <w:bottom w:val="single" w:sz="4" w:space="0" w:color="auto"/>
              <w:right w:val="single" w:sz="4" w:space="0" w:color="auto"/>
            </w:tcBorders>
          </w:tcPr>
          <w:p w14:paraId="5C5FC029"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588х588х4 мм</w:t>
            </w:r>
          </w:p>
        </w:tc>
        <w:tc>
          <w:tcPr>
            <w:tcW w:w="1135" w:type="dxa"/>
            <w:tcBorders>
              <w:top w:val="single" w:sz="4" w:space="0" w:color="auto"/>
              <w:left w:val="single" w:sz="4" w:space="0" w:color="auto"/>
              <w:bottom w:val="single" w:sz="4" w:space="0" w:color="auto"/>
              <w:right w:val="single" w:sz="4" w:space="0" w:color="auto"/>
            </w:tcBorders>
          </w:tcPr>
          <w:p w14:paraId="605BBDE8"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2018</w:t>
            </w:r>
          </w:p>
        </w:tc>
        <w:tc>
          <w:tcPr>
            <w:tcW w:w="2125" w:type="dxa"/>
            <w:tcBorders>
              <w:top w:val="single" w:sz="4" w:space="0" w:color="auto"/>
              <w:left w:val="single" w:sz="4" w:space="0" w:color="auto"/>
              <w:bottom w:val="single" w:sz="4" w:space="0" w:color="auto"/>
              <w:right w:val="single" w:sz="4" w:space="0" w:color="auto"/>
            </w:tcBorders>
            <w:hideMark/>
          </w:tcPr>
          <w:p w14:paraId="3A916564"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tc>
        <w:tc>
          <w:tcPr>
            <w:tcW w:w="1560" w:type="dxa"/>
            <w:tcBorders>
              <w:top w:val="single" w:sz="4" w:space="0" w:color="auto"/>
              <w:left w:val="single" w:sz="4" w:space="0" w:color="auto"/>
              <w:bottom w:val="single" w:sz="4" w:space="0" w:color="auto"/>
              <w:right w:val="single" w:sz="4" w:space="0" w:color="auto"/>
            </w:tcBorders>
          </w:tcPr>
          <w:p w14:paraId="433CA46A" w14:textId="77777777" w:rsidR="00A32AFA" w:rsidRPr="00E32ECC" w:rsidRDefault="00A32AFA" w:rsidP="00A32AFA">
            <w:pPr>
              <w:spacing w:after="0" w:line="240" w:lineRule="auto"/>
              <w:jc w:val="center"/>
              <w:rPr>
                <w:rFonts w:ascii="Times New Roman" w:hAnsi="Times New Roman" w:cs="Times New Roman"/>
                <w:sz w:val="20"/>
                <w:szCs w:val="20"/>
              </w:rPr>
            </w:pPr>
          </w:p>
        </w:tc>
      </w:tr>
      <w:tr w:rsidR="00A32AFA" w:rsidRPr="00E32ECC" w14:paraId="0D329027" w14:textId="087C4FFA" w:rsidTr="00A32AFA">
        <w:trPr>
          <w:trHeight w:val="697"/>
        </w:trPr>
        <w:tc>
          <w:tcPr>
            <w:tcW w:w="578" w:type="dxa"/>
            <w:tcBorders>
              <w:top w:val="single" w:sz="4" w:space="0" w:color="auto"/>
              <w:left w:val="single" w:sz="4" w:space="0" w:color="auto"/>
              <w:bottom w:val="single" w:sz="4" w:space="0" w:color="auto"/>
              <w:right w:val="single" w:sz="4" w:space="0" w:color="auto"/>
            </w:tcBorders>
          </w:tcPr>
          <w:p w14:paraId="45A7630B" w14:textId="20373C24" w:rsidR="00A32AFA" w:rsidRPr="00E32ECC" w:rsidRDefault="007271EB" w:rsidP="00A32AF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3250" w:type="dxa"/>
            <w:tcBorders>
              <w:top w:val="single" w:sz="4" w:space="0" w:color="auto"/>
              <w:left w:val="single" w:sz="4" w:space="0" w:color="auto"/>
              <w:bottom w:val="single" w:sz="4" w:space="0" w:color="auto"/>
              <w:right w:val="single" w:sz="4" w:space="0" w:color="auto"/>
            </w:tcBorders>
            <w:hideMark/>
          </w:tcPr>
          <w:p w14:paraId="418F6933"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ГРУ (газорегуляторная установка) с внутренними газопроводами и узлом учета природного газа на 1этаже</w:t>
            </w:r>
          </w:p>
        </w:tc>
        <w:tc>
          <w:tcPr>
            <w:tcW w:w="1701" w:type="dxa"/>
            <w:tcBorders>
              <w:top w:val="single" w:sz="4" w:space="0" w:color="auto"/>
              <w:left w:val="single" w:sz="4" w:space="0" w:color="auto"/>
              <w:bottom w:val="single" w:sz="4" w:space="0" w:color="auto"/>
              <w:right w:val="single" w:sz="4" w:space="0" w:color="auto"/>
            </w:tcBorders>
          </w:tcPr>
          <w:p w14:paraId="2BCF90CC" w14:textId="77777777" w:rsidR="00A32AFA" w:rsidRPr="00E32ECC" w:rsidRDefault="00A32AFA" w:rsidP="00A32AFA">
            <w:pPr>
              <w:spacing w:after="0" w:line="240" w:lineRule="auto"/>
              <w:jc w:val="center"/>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tcPr>
          <w:p w14:paraId="54F2B8E0"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2000</w:t>
            </w:r>
          </w:p>
        </w:tc>
        <w:tc>
          <w:tcPr>
            <w:tcW w:w="2125" w:type="dxa"/>
            <w:tcBorders>
              <w:top w:val="single" w:sz="4" w:space="0" w:color="auto"/>
              <w:left w:val="single" w:sz="4" w:space="0" w:color="auto"/>
              <w:bottom w:val="single" w:sz="4" w:space="0" w:color="auto"/>
              <w:right w:val="single" w:sz="4" w:space="0" w:color="auto"/>
            </w:tcBorders>
          </w:tcPr>
          <w:p w14:paraId="7EAB503F"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tc>
        <w:tc>
          <w:tcPr>
            <w:tcW w:w="1560" w:type="dxa"/>
            <w:tcBorders>
              <w:top w:val="single" w:sz="4" w:space="0" w:color="auto"/>
              <w:left w:val="single" w:sz="4" w:space="0" w:color="auto"/>
              <w:bottom w:val="single" w:sz="4" w:space="0" w:color="auto"/>
              <w:right w:val="single" w:sz="4" w:space="0" w:color="auto"/>
            </w:tcBorders>
          </w:tcPr>
          <w:p w14:paraId="2414D8A7" w14:textId="77777777" w:rsidR="00A32AFA" w:rsidRPr="00E32ECC" w:rsidRDefault="00A32AFA" w:rsidP="00A32AFA">
            <w:pPr>
              <w:spacing w:after="0" w:line="240" w:lineRule="auto"/>
              <w:jc w:val="center"/>
              <w:rPr>
                <w:rFonts w:ascii="Times New Roman" w:hAnsi="Times New Roman" w:cs="Times New Roman"/>
                <w:sz w:val="20"/>
                <w:szCs w:val="20"/>
              </w:rPr>
            </w:pPr>
          </w:p>
        </w:tc>
      </w:tr>
      <w:tr w:rsidR="00A32AFA" w:rsidRPr="00E32ECC" w14:paraId="22A8C941" w14:textId="4EC8464D" w:rsidTr="00A32AFA">
        <w:trPr>
          <w:trHeight w:val="726"/>
        </w:trPr>
        <w:tc>
          <w:tcPr>
            <w:tcW w:w="578" w:type="dxa"/>
            <w:tcBorders>
              <w:top w:val="single" w:sz="4" w:space="0" w:color="auto"/>
              <w:left w:val="single" w:sz="4" w:space="0" w:color="auto"/>
              <w:bottom w:val="single" w:sz="4" w:space="0" w:color="auto"/>
              <w:right w:val="single" w:sz="4" w:space="0" w:color="auto"/>
            </w:tcBorders>
          </w:tcPr>
          <w:p w14:paraId="67D0E708" w14:textId="793952DF" w:rsidR="00A32AFA" w:rsidRPr="00E32ECC" w:rsidRDefault="007271EB" w:rsidP="00A32AF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32</w:t>
            </w:r>
          </w:p>
        </w:tc>
        <w:tc>
          <w:tcPr>
            <w:tcW w:w="3250" w:type="dxa"/>
            <w:tcBorders>
              <w:top w:val="single" w:sz="4" w:space="0" w:color="auto"/>
              <w:left w:val="single" w:sz="4" w:space="0" w:color="auto"/>
              <w:bottom w:val="single" w:sz="4" w:space="0" w:color="auto"/>
              <w:right w:val="single" w:sz="4" w:space="0" w:color="auto"/>
            </w:tcBorders>
          </w:tcPr>
          <w:p w14:paraId="543C06F4"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Узел учета природного газа </w:t>
            </w:r>
          </w:p>
          <w:p w14:paraId="1DE3B1CF"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на 2 этаже</w:t>
            </w:r>
          </w:p>
        </w:tc>
        <w:tc>
          <w:tcPr>
            <w:tcW w:w="1701" w:type="dxa"/>
            <w:tcBorders>
              <w:top w:val="single" w:sz="4" w:space="0" w:color="auto"/>
              <w:left w:val="single" w:sz="4" w:space="0" w:color="auto"/>
              <w:bottom w:val="single" w:sz="4" w:space="0" w:color="auto"/>
              <w:right w:val="single" w:sz="4" w:space="0" w:color="auto"/>
            </w:tcBorders>
          </w:tcPr>
          <w:p w14:paraId="18D6E37F" w14:textId="77777777" w:rsidR="00A32AFA" w:rsidRPr="00E32ECC" w:rsidRDefault="00A32AFA" w:rsidP="00A32AFA">
            <w:pPr>
              <w:spacing w:after="0" w:line="240" w:lineRule="auto"/>
              <w:jc w:val="center"/>
              <w:rPr>
                <w:rFonts w:ascii="Times New Roman" w:hAnsi="Times New Roman" w:cs="Times New Roman"/>
                <w:sz w:val="20"/>
                <w:szCs w:val="20"/>
                <w:highlight w:val="yellow"/>
              </w:rPr>
            </w:pPr>
          </w:p>
        </w:tc>
        <w:tc>
          <w:tcPr>
            <w:tcW w:w="1135" w:type="dxa"/>
            <w:tcBorders>
              <w:top w:val="single" w:sz="4" w:space="0" w:color="auto"/>
              <w:left w:val="single" w:sz="4" w:space="0" w:color="auto"/>
              <w:bottom w:val="single" w:sz="4" w:space="0" w:color="auto"/>
              <w:right w:val="single" w:sz="4" w:space="0" w:color="auto"/>
            </w:tcBorders>
          </w:tcPr>
          <w:p w14:paraId="06E2328B"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2000</w:t>
            </w:r>
          </w:p>
        </w:tc>
        <w:tc>
          <w:tcPr>
            <w:tcW w:w="2125" w:type="dxa"/>
            <w:tcBorders>
              <w:top w:val="single" w:sz="4" w:space="0" w:color="auto"/>
              <w:left w:val="single" w:sz="4" w:space="0" w:color="auto"/>
              <w:bottom w:val="single" w:sz="4" w:space="0" w:color="auto"/>
              <w:right w:val="single" w:sz="4" w:space="0" w:color="auto"/>
            </w:tcBorders>
          </w:tcPr>
          <w:p w14:paraId="2EB9A2D6"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tc>
        <w:tc>
          <w:tcPr>
            <w:tcW w:w="1560" w:type="dxa"/>
            <w:tcBorders>
              <w:top w:val="single" w:sz="4" w:space="0" w:color="auto"/>
              <w:left w:val="single" w:sz="4" w:space="0" w:color="auto"/>
              <w:bottom w:val="single" w:sz="4" w:space="0" w:color="auto"/>
              <w:right w:val="single" w:sz="4" w:space="0" w:color="auto"/>
            </w:tcBorders>
          </w:tcPr>
          <w:p w14:paraId="743DC452" w14:textId="77777777" w:rsidR="00A32AFA" w:rsidRPr="00E32ECC" w:rsidRDefault="00A32AFA" w:rsidP="00A32AFA">
            <w:pPr>
              <w:spacing w:after="0" w:line="240" w:lineRule="auto"/>
              <w:jc w:val="center"/>
              <w:rPr>
                <w:rFonts w:ascii="Times New Roman" w:hAnsi="Times New Roman" w:cs="Times New Roman"/>
                <w:sz w:val="20"/>
                <w:szCs w:val="20"/>
              </w:rPr>
            </w:pPr>
          </w:p>
        </w:tc>
      </w:tr>
      <w:tr w:rsidR="00A32AFA" w:rsidRPr="00E32ECC" w14:paraId="1BB4CD41" w14:textId="00A18184" w:rsidTr="00A32AFA">
        <w:trPr>
          <w:trHeight w:val="726"/>
        </w:trPr>
        <w:tc>
          <w:tcPr>
            <w:tcW w:w="578" w:type="dxa"/>
            <w:tcBorders>
              <w:top w:val="single" w:sz="4" w:space="0" w:color="auto"/>
              <w:left w:val="single" w:sz="4" w:space="0" w:color="auto"/>
              <w:bottom w:val="single" w:sz="4" w:space="0" w:color="auto"/>
              <w:right w:val="single" w:sz="4" w:space="0" w:color="auto"/>
            </w:tcBorders>
          </w:tcPr>
          <w:p w14:paraId="403D9077" w14:textId="0CCCA2BF" w:rsidR="00A32AFA" w:rsidRPr="00E32ECC" w:rsidRDefault="007271EB" w:rsidP="00A32AF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33</w:t>
            </w:r>
          </w:p>
        </w:tc>
        <w:tc>
          <w:tcPr>
            <w:tcW w:w="3250" w:type="dxa"/>
            <w:tcBorders>
              <w:top w:val="single" w:sz="4" w:space="0" w:color="auto"/>
              <w:left w:val="single" w:sz="4" w:space="0" w:color="auto"/>
              <w:bottom w:val="single" w:sz="4" w:space="0" w:color="auto"/>
              <w:right w:val="single" w:sz="4" w:space="0" w:color="auto"/>
            </w:tcBorders>
            <w:hideMark/>
          </w:tcPr>
          <w:p w14:paraId="14DBF482"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Электрощитовая</w:t>
            </w:r>
          </w:p>
          <w:p w14:paraId="553FD972"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с узлом учета электрической энергии</w:t>
            </w:r>
          </w:p>
        </w:tc>
        <w:tc>
          <w:tcPr>
            <w:tcW w:w="1701" w:type="dxa"/>
            <w:tcBorders>
              <w:top w:val="single" w:sz="4" w:space="0" w:color="auto"/>
              <w:left w:val="single" w:sz="4" w:space="0" w:color="auto"/>
              <w:bottom w:val="single" w:sz="4" w:space="0" w:color="auto"/>
              <w:right w:val="single" w:sz="4" w:space="0" w:color="auto"/>
            </w:tcBorders>
          </w:tcPr>
          <w:p w14:paraId="608D1A5C" w14:textId="77777777" w:rsidR="00A32AFA" w:rsidRPr="00E32ECC" w:rsidRDefault="00A32AFA" w:rsidP="00A32AFA">
            <w:pPr>
              <w:spacing w:after="0" w:line="240" w:lineRule="auto"/>
              <w:jc w:val="center"/>
              <w:rPr>
                <w:rFonts w:ascii="Times New Roman" w:hAnsi="Times New Roman" w:cs="Times New Roman"/>
                <w:sz w:val="20"/>
                <w:szCs w:val="20"/>
                <w:highlight w:val="yellow"/>
              </w:rPr>
            </w:pPr>
          </w:p>
        </w:tc>
        <w:tc>
          <w:tcPr>
            <w:tcW w:w="1135" w:type="dxa"/>
            <w:tcBorders>
              <w:top w:val="single" w:sz="4" w:space="0" w:color="auto"/>
              <w:left w:val="single" w:sz="4" w:space="0" w:color="auto"/>
              <w:bottom w:val="single" w:sz="4" w:space="0" w:color="auto"/>
              <w:right w:val="single" w:sz="4" w:space="0" w:color="auto"/>
            </w:tcBorders>
          </w:tcPr>
          <w:p w14:paraId="20392B5E"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2010</w:t>
            </w:r>
          </w:p>
          <w:p w14:paraId="4C4176DC" w14:textId="77777777" w:rsidR="00A32AFA" w:rsidRPr="00E32ECC" w:rsidRDefault="00A32AFA" w:rsidP="00A32AFA">
            <w:pPr>
              <w:spacing w:after="0" w:line="240" w:lineRule="auto"/>
              <w:jc w:val="center"/>
              <w:rPr>
                <w:rFonts w:ascii="Times New Roman" w:hAnsi="Times New Roman" w:cs="Times New Roman"/>
                <w:sz w:val="20"/>
                <w:szCs w:val="20"/>
                <w:highlight w:val="yellow"/>
              </w:rPr>
            </w:pPr>
          </w:p>
        </w:tc>
        <w:tc>
          <w:tcPr>
            <w:tcW w:w="2125" w:type="dxa"/>
            <w:tcBorders>
              <w:top w:val="single" w:sz="4" w:space="0" w:color="auto"/>
              <w:left w:val="single" w:sz="4" w:space="0" w:color="auto"/>
              <w:bottom w:val="single" w:sz="4" w:space="0" w:color="auto"/>
              <w:right w:val="single" w:sz="4" w:space="0" w:color="auto"/>
            </w:tcBorders>
          </w:tcPr>
          <w:p w14:paraId="0679BB3B"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p w14:paraId="071069BB" w14:textId="77777777" w:rsidR="00A32AFA" w:rsidRPr="00E32ECC" w:rsidRDefault="00A32AFA" w:rsidP="00A32AFA">
            <w:pPr>
              <w:spacing w:after="0" w:line="240" w:lineRule="auto"/>
              <w:jc w:val="center"/>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4EF26504" w14:textId="77777777" w:rsidR="00A32AFA" w:rsidRPr="00E32ECC" w:rsidRDefault="00A32AFA" w:rsidP="00A32AFA">
            <w:pPr>
              <w:spacing w:after="0" w:line="240" w:lineRule="auto"/>
              <w:jc w:val="center"/>
              <w:rPr>
                <w:rFonts w:ascii="Times New Roman" w:hAnsi="Times New Roman" w:cs="Times New Roman"/>
                <w:sz w:val="20"/>
                <w:szCs w:val="20"/>
              </w:rPr>
            </w:pPr>
          </w:p>
        </w:tc>
      </w:tr>
      <w:tr w:rsidR="00A32AFA" w:rsidRPr="00E32ECC" w14:paraId="0EF82AD2" w14:textId="441A2FE8" w:rsidTr="00A32AFA">
        <w:trPr>
          <w:trHeight w:val="697"/>
        </w:trPr>
        <w:tc>
          <w:tcPr>
            <w:tcW w:w="578" w:type="dxa"/>
            <w:tcBorders>
              <w:top w:val="single" w:sz="4" w:space="0" w:color="auto"/>
              <w:left w:val="single" w:sz="4" w:space="0" w:color="auto"/>
              <w:bottom w:val="single" w:sz="4" w:space="0" w:color="auto"/>
              <w:right w:val="single" w:sz="4" w:space="0" w:color="auto"/>
            </w:tcBorders>
          </w:tcPr>
          <w:p w14:paraId="0232F170" w14:textId="17BC21D1" w:rsidR="00A32AFA" w:rsidRPr="00E32ECC" w:rsidRDefault="007271EB" w:rsidP="00A32AF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34</w:t>
            </w:r>
          </w:p>
        </w:tc>
        <w:tc>
          <w:tcPr>
            <w:tcW w:w="3250" w:type="dxa"/>
            <w:tcBorders>
              <w:top w:val="single" w:sz="4" w:space="0" w:color="auto"/>
              <w:left w:val="single" w:sz="4" w:space="0" w:color="auto"/>
              <w:bottom w:val="single" w:sz="4" w:space="0" w:color="auto"/>
              <w:right w:val="single" w:sz="4" w:space="0" w:color="auto"/>
            </w:tcBorders>
            <w:hideMark/>
          </w:tcPr>
          <w:p w14:paraId="7764F95A"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Бак деаэраторный ст.№1</w:t>
            </w:r>
          </w:p>
        </w:tc>
        <w:tc>
          <w:tcPr>
            <w:tcW w:w="1701" w:type="dxa"/>
            <w:tcBorders>
              <w:top w:val="single" w:sz="4" w:space="0" w:color="auto"/>
              <w:left w:val="single" w:sz="4" w:space="0" w:color="auto"/>
              <w:bottom w:val="single" w:sz="4" w:space="0" w:color="auto"/>
              <w:right w:val="single" w:sz="4" w:space="0" w:color="auto"/>
            </w:tcBorders>
            <w:hideMark/>
          </w:tcPr>
          <w:p w14:paraId="703990EC"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Металлический,</w:t>
            </w:r>
          </w:p>
          <w:p w14:paraId="6B799702"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lang w:val="en-US"/>
              </w:rPr>
              <w:t>V</w:t>
            </w:r>
            <w:r w:rsidRPr="00E32ECC">
              <w:rPr>
                <w:rFonts w:ascii="Times New Roman" w:hAnsi="Times New Roman" w:cs="Times New Roman"/>
                <w:sz w:val="20"/>
                <w:szCs w:val="20"/>
              </w:rPr>
              <w:t>=25 м</w:t>
            </w:r>
            <w:r w:rsidRPr="00E32ECC">
              <w:rPr>
                <w:rFonts w:ascii="Times New Roman" w:hAnsi="Times New Roman" w:cs="Times New Roman"/>
                <w:sz w:val="20"/>
                <w:szCs w:val="20"/>
                <w:vertAlign w:val="superscript"/>
              </w:rPr>
              <w:t>3</w:t>
            </w:r>
          </w:p>
        </w:tc>
        <w:tc>
          <w:tcPr>
            <w:tcW w:w="1135" w:type="dxa"/>
            <w:tcBorders>
              <w:top w:val="single" w:sz="4" w:space="0" w:color="auto"/>
              <w:left w:val="single" w:sz="4" w:space="0" w:color="auto"/>
              <w:bottom w:val="single" w:sz="4" w:space="0" w:color="auto"/>
              <w:right w:val="single" w:sz="4" w:space="0" w:color="auto"/>
            </w:tcBorders>
          </w:tcPr>
          <w:p w14:paraId="32A30982"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1996</w:t>
            </w:r>
          </w:p>
        </w:tc>
        <w:tc>
          <w:tcPr>
            <w:tcW w:w="2125" w:type="dxa"/>
            <w:tcBorders>
              <w:top w:val="single" w:sz="4" w:space="0" w:color="auto"/>
              <w:left w:val="single" w:sz="4" w:space="0" w:color="auto"/>
              <w:bottom w:val="single" w:sz="4" w:space="0" w:color="auto"/>
              <w:right w:val="single" w:sz="4" w:space="0" w:color="auto"/>
            </w:tcBorders>
            <w:hideMark/>
          </w:tcPr>
          <w:p w14:paraId="33B09BB7"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 (требуется промывка и дезинфекция)</w:t>
            </w:r>
          </w:p>
          <w:p w14:paraId="19528D01" w14:textId="77777777" w:rsidR="00A32AFA" w:rsidRPr="00E32ECC" w:rsidRDefault="00A32AFA" w:rsidP="00A32AFA">
            <w:pPr>
              <w:spacing w:after="0" w:line="240" w:lineRule="auto"/>
              <w:jc w:val="center"/>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3BACBA56" w14:textId="77777777" w:rsidR="00A32AFA" w:rsidRPr="00E32ECC" w:rsidRDefault="00A32AFA" w:rsidP="00A32AFA">
            <w:pPr>
              <w:spacing w:after="0" w:line="240" w:lineRule="auto"/>
              <w:jc w:val="center"/>
              <w:rPr>
                <w:rFonts w:ascii="Times New Roman" w:hAnsi="Times New Roman" w:cs="Times New Roman"/>
                <w:sz w:val="20"/>
                <w:szCs w:val="20"/>
              </w:rPr>
            </w:pPr>
          </w:p>
        </w:tc>
      </w:tr>
      <w:tr w:rsidR="00A32AFA" w:rsidRPr="00E32ECC" w14:paraId="31D244F2" w14:textId="6C755406" w:rsidTr="00A32AFA">
        <w:trPr>
          <w:trHeight w:val="697"/>
        </w:trPr>
        <w:tc>
          <w:tcPr>
            <w:tcW w:w="578" w:type="dxa"/>
            <w:tcBorders>
              <w:top w:val="single" w:sz="4" w:space="0" w:color="auto"/>
              <w:left w:val="single" w:sz="4" w:space="0" w:color="auto"/>
              <w:bottom w:val="single" w:sz="4" w:space="0" w:color="auto"/>
              <w:right w:val="single" w:sz="4" w:space="0" w:color="auto"/>
            </w:tcBorders>
          </w:tcPr>
          <w:p w14:paraId="618F6A64" w14:textId="29BCD1A7" w:rsidR="00A32AFA" w:rsidRPr="00E32ECC" w:rsidRDefault="007271EB" w:rsidP="00A32AF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35</w:t>
            </w:r>
          </w:p>
        </w:tc>
        <w:tc>
          <w:tcPr>
            <w:tcW w:w="3250" w:type="dxa"/>
            <w:tcBorders>
              <w:top w:val="single" w:sz="4" w:space="0" w:color="auto"/>
              <w:left w:val="single" w:sz="4" w:space="0" w:color="auto"/>
              <w:bottom w:val="single" w:sz="4" w:space="0" w:color="auto"/>
              <w:right w:val="single" w:sz="4" w:space="0" w:color="auto"/>
            </w:tcBorders>
            <w:hideMark/>
          </w:tcPr>
          <w:p w14:paraId="55F16FB2"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Бак деаэраторный ст.№2</w:t>
            </w:r>
          </w:p>
        </w:tc>
        <w:tc>
          <w:tcPr>
            <w:tcW w:w="1701" w:type="dxa"/>
            <w:tcBorders>
              <w:top w:val="single" w:sz="4" w:space="0" w:color="auto"/>
              <w:left w:val="single" w:sz="4" w:space="0" w:color="auto"/>
              <w:bottom w:val="single" w:sz="4" w:space="0" w:color="auto"/>
              <w:right w:val="single" w:sz="4" w:space="0" w:color="auto"/>
            </w:tcBorders>
            <w:hideMark/>
          </w:tcPr>
          <w:p w14:paraId="5FDD674D"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Металлический,</w:t>
            </w:r>
          </w:p>
          <w:p w14:paraId="4BD0EC1C"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lang w:val="en-US"/>
              </w:rPr>
              <w:t>V</w:t>
            </w:r>
            <w:r w:rsidRPr="00E32ECC">
              <w:rPr>
                <w:rFonts w:ascii="Times New Roman" w:hAnsi="Times New Roman" w:cs="Times New Roman"/>
                <w:sz w:val="20"/>
                <w:szCs w:val="20"/>
              </w:rPr>
              <w:t>=25 м</w:t>
            </w:r>
            <w:r w:rsidRPr="00E32ECC">
              <w:rPr>
                <w:rFonts w:ascii="Times New Roman" w:hAnsi="Times New Roman" w:cs="Times New Roman"/>
                <w:sz w:val="20"/>
                <w:szCs w:val="20"/>
                <w:vertAlign w:val="superscript"/>
              </w:rPr>
              <w:t>3</w:t>
            </w:r>
          </w:p>
        </w:tc>
        <w:tc>
          <w:tcPr>
            <w:tcW w:w="1135" w:type="dxa"/>
            <w:tcBorders>
              <w:top w:val="single" w:sz="4" w:space="0" w:color="auto"/>
              <w:left w:val="single" w:sz="4" w:space="0" w:color="auto"/>
              <w:bottom w:val="single" w:sz="4" w:space="0" w:color="auto"/>
              <w:right w:val="single" w:sz="4" w:space="0" w:color="auto"/>
            </w:tcBorders>
          </w:tcPr>
          <w:p w14:paraId="28FEC0AB"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1998</w:t>
            </w:r>
          </w:p>
        </w:tc>
        <w:tc>
          <w:tcPr>
            <w:tcW w:w="2125" w:type="dxa"/>
            <w:tcBorders>
              <w:top w:val="single" w:sz="4" w:space="0" w:color="auto"/>
              <w:left w:val="single" w:sz="4" w:space="0" w:color="auto"/>
              <w:bottom w:val="single" w:sz="4" w:space="0" w:color="auto"/>
              <w:right w:val="single" w:sz="4" w:space="0" w:color="auto"/>
            </w:tcBorders>
            <w:hideMark/>
          </w:tcPr>
          <w:p w14:paraId="5032396F"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 (требуется промывка и дезинфекция)</w:t>
            </w:r>
          </w:p>
        </w:tc>
        <w:tc>
          <w:tcPr>
            <w:tcW w:w="1560" w:type="dxa"/>
            <w:tcBorders>
              <w:top w:val="single" w:sz="4" w:space="0" w:color="auto"/>
              <w:left w:val="single" w:sz="4" w:space="0" w:color="auto"/>
              <w:bottom w:val="single" w:sz="4" w:space="0" w:color="auto"/>
              <w:right w:val="single" w:sz="4" w:space="0" w:color="auto"/>
            </w:tcBorders>
          </w:tcPr>
          <w:p w14:paraId="6C2561C3" w14:textId="77777777" w:rsidR="00A32AFA" w:rsidRPr="00E32ECC" w:rsidRDefault="00A32AFA" w:rsidP="00A32AFA">
            <w:pPr>
              <w:spacing w:after="0" w:line="240" w:lineRule="auto"/>
              <w:jc w:val="center"/>
              <w:rPr>
                <w:rFonts w:ascii="Times New Roman" w:hAnsi="Times New Roman" w:cs="Times New Roman"/>
                <w:sz w:val="20"/>
                <w:szCs w:val="20"/>
              </w:rPr>
            </w:pPr>
          </w:p>
        </w:tc>
      </w:tr>
      <w:tr w:rsidR="00A32AFA" w:rsidRPr="00E32ECC" w14:paraId="1FEA23B2" w14:textId="71247225" w:rsidTr="00A32AFA">
        <w:trPr>
          <w:trHeight w:val="697"/>
        </w:trPr>
        <w:tc>
          <w:tcPr>
            <w:tcW w:w="578" w:type="dxa"/>
            <w:tcBorders>
              <w:top w:val="single" w:sz="4" w:space="0" w:color="auto"/>
              <w:left w:val="single" w:sz="4" w:space="0" w:color="auto"/>
              <w:bottom w:val="single" w:sz="4" w:space="0" w:color="auto"/>
              <w:right w:val="single" w:sz="4" w:space="0" w:color="auto"/>
            </w:tcBorders>
          </w:tcPr>
          <w:p w14:paraId="6AABC7C9" w14:textId="2CC79E6A" w:rsidR="00A32AFA" w:rsidRPr="00E32ECC" w:rsidRDefault="007271EB" w:rsidP="00A32AF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36</w:t>
            </w:r>
          </w:p>
        </w:tc>
        <w:tc>
          <w:tcPr>
            <w:tcW w:w="3250" w:type="dxa"/>
            <w:tcBorders>
              <w:top w:val="single" w:sz="4" w:space="0" w:color="auto"/>
              <w:left w:val="single" w:sz="4" w:space="0" w:color="auto"/>
              <w:bottom w:val="single" w:sz="4" w:space="0" w:color="auto"/>
              <w:right w:val="single" w:sz="4" w:space="0" w:color="auto"/>
            </w:tcBorders>
            <w:hideMark/>
          </w:tcPr>
          <w:p w14:paraId="5B1C5BFC"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Бак подпиточной воды</w:t>
            </w:r>
          </w:p>
        </w:tc>
        <w:tc>
          <w:tcPr>
            <w:tcW w:w="1701" w:type="dxa"/>
            <w:tcBorders>
              <w:top w:val="single" w:sz="4" w:space="0" w:color="auto"/>
              <w:left w:val="single" w:sz="4" w:space="0" w:color="auto"/>
              <w:bottom w:val="single" w:sz="4" w:space="0" w:color="auto"/>
              <w:right w:val="single" w:sz="4" w:space="0" w:color="auto"/>
            </w:tcBorders>
            <w:hideMark/>
          </w:tcPr>
          <w:p w14:paraId="5ED47166"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Металлический,</w:t>
            </w:r>
          </w:p>
          <w:p w14:paraId="170F5031"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lang w:val="en-US"/>
              </w:rPr>
              <w:t>V</w:t>
            </w:r>
            <w:r w:rsidRPr="00E32ECC">
              <w:rPr>
                <w:rFonts w:ascii="Times New Roman" w:hAnsi="Times New Roman" w:cs="Times New Roman"/>
                <w:sz w:val="20"/>
                <w:szCs w:val="20"/>
              </w:rPr>
              <w:t>=10 м</w:t>
            </w:r>
            <w:r w:rsidRPr="00E32ECC">
              <w:rPr>
                <w:rFonts w:ascii="Times New Roman" w:hAnsi="Times New Roman" w:cs="Times New Roman"/>
                <w:sz w:val="20"/>
                <w:szCs w:val="20"/>
                <w:vertAlign w:val="superscript"/>
              </w:rPr>
              <w:t>3</w:t>
            </w:r>
          </w:p>
        </w:tc>
        <w:tc>
          <w:tcPr>
            <w:tcW w:w="1135" w:type="dxa"/>
            <w:tcBorders>
              <w:top w:val="single" w:sz="4" w:space="0" w:color="auto"/>
              <w:left w:val="single" w:sz="4" w:space="0" w:color="auto"/>
              <w:bottom w:val="single" w:sz="4" w:space="0" w:color="auto"/>
              <w:right w:val="single" w:sz="4" w:space="0" w:color="auto"/>
            </w:tcBorders>
          </w:tcPr>
          <w:p w14:paraId="41841E20" w14:textId="77777777" w:rsidR="00A32AFA" w:rsidRPr="00E32ECC" w:rsidRDefault="00A32AFA" w:rsidP="00A32AFA">
            <w:pPr>
              <w:spacing w:after="0" w:line="240" w:lineRule="auto"/>
              <w:jc w:val="center"/>
              <w:rPr>
                <w:rFonts w:ascii="Times New Roman" w:hAnsi="Times New Roman" w:cs="Times New Roman"/>
                <w:sz w:val="20"/>
                <w:szCs w:val="20"/>
              </w:rPr>
            </w:pPr>
          </w:p>
          <w:p w14:paraId="04847F8E"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2019</w:t>
            </w:r>
          </w:p>
        </w:tc>
        <w:tc>
          <w:tcPr>
            <w:tcW w:w="2125" w:type="dxa"/>
            <w:tcBorders>
              <w:top w:val="single" w:sz="4" w:space="0" w:color="auto"/>
              <w:left w:val="single" w:sz="4" w:space="0" w:color="auto"/>
              <w:bottom w:val="single" w:sz="4" w:space="0" w:color="auto"/>
              <w:right w:val="single" w:sz="4" w:space="0" w:color="auto"/>
            </w:tcBorders>
            <w:hideMark/>
          </w:tcPr>
          <w:p w14:paraId="6A1E1A76"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tc>
        <w:tc>
          <w:tcPr>
            <w:tcW w:w="1560" w:type="dxa"/>
            <w:tcBorders>
              <w:top w:val="single" w:sz="4" w:space="0" w:color="auto"/>
              <w:left w:val="single" w:sz="4" w:space="0" w:color="auto"/>
              <w:bottom w:val="single" w:sz="4" w:space="0" w:color="auto"/>
              <w:right w:val="single" w:sz="4" w:space="0" w:color="auto"/>
            </w:tcBorders>
          </w:tcPr>
          <w:p w14:paraId="1E3BDC78" w14:textId="77777777" w:rsidR="00A32AFA" w:rsidRPr="00E32ECC" w:rsidRDefault="00A32AFA" w:rsidP="00A32AFA">
            <w:pPr>
              <w:spacing w:after="0" w:line="240" w:lineRule="auto"/>
              <w:jc w:val="center"/>
              <w:rPr>
                <w:rFonts w:ascii="Times New Roman" w:hAnsi="Times New Roman" w:cs="Times New Roman"/>
                <w:sz w:val="20"/>
                <w:szCs w:val="20"/>
              </w:rPr>
            </w:pPr>
          </w:p>
        </w:tc>
      </w:tr>
      <w:tr w:rsidR="00A32AFA" w:rsidRPr="00E32ECC" w14:paraId="76A7CDD7" w14:textId="7985B823" w:rsidTr="00A32AFA">
        <w:trPr>
          <w:trHeight w:val="697"/>
        </w:trPr>
        <w:tc>
          <w:tcPr>
            <w:tcW w:w="578" w:type="dxa"/>
            <w:tcBorders>
              <w:top w:val="single" w:sz="4" w:space="0" w:color="auto"/>
              <w:left w:val="single" w:sz="4" w:space="0" w:color="auto"/>
              <w:bottom w:val="single" w:sz="4" w:space="0" w:color="auto"/>
              <w:right w:val="single" w:sz="4" w:space="0" w:color="auto"/>
            </w:tcBorders>
          </w:tcPr>
          <w:p w14:paraId="74681CAE" w14:textId="226EE688" w:rsidR="00A32AFA" w:rsidRPr="00E32ECC" w:rsidRDefault="007271EB" w:rsidP="00A32AF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37</w:t>
            </w:r>
          </w:p>
        </w:tc>
        <w:tc>
          <w:tcPr>
            <w:tcW w:w="3250" w:type="dxa"/>
            <w:tcBorders>
              <w:top w:val="single" w:sz="4" w:space="0" w:color="auto"/>
              <w:left w:val="single" w:sz="4" w:space="0" w:color="auto"/>
              <w:bottom w:val="single" w:sz="4" w:space="0" w:color="auto"/>
              <w:right w:val="single" w:sz="4" w:space="0" w:color="auto"/>
            </w:tcBorders>
          </w:tcPr>
          <w:p w14:paraId="5921482E"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Бак подпиточной воды</w:t>
            </w:r>
          </w:p>
        </w:tc>
        <w:tc>
          <w:tcPr>
            <w:tcW w:w="1701" w:type="dxa"/>
            <w:tcBorders>
              <w:top w:val="single" w:sz="4" w:space="0" w:color="auto"/>
              <w:left w:val="single" w:sz="4" w:space="0" w:color="auto"/>
              <w:bottom w:val="single" w:sz="4" w:space="0" w:color="auto"/>
              <w:right w:val="single" w:sz="4" w:space="0" w:color="auto"/>
            </w:tcBorders>
          </w:tcPr>
          <w:p w14:paraId="2504FE4F"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Металлический,</w:t>
            </w:r>
          </w:p>
          <w:p w14:paraId="4B9CF08B"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lang w:val="en-US"/>
              </w:rPr>
              <w:t>V</w:t>
            </w:r>
            <w:r w:rsidRPr="00E32ECC">
              <w:rPr>
                <w:rFonts w:ascii="Times New Roman" w:hAnsi="Times New Roman" w:cs="Times New Roman"/>
                <w:sz w:val="20"/>
                <w:szCs w:val="20"/>
              </w:rPr>
              <w:t>=10 м</w:t>
            </w:r>
            <w:r w:rsidRPr="00E32ECC">
              <w:rPr>
                <w:rFonts w:ascii="Times New Roman" w:hAnsi="Times New Roman" w:cs="Times New Roman"/>
                <w:sz w:val="20"/>
                <w:szCs w:val="20"/>
                <w:vertAlign w:val="superscript"/>
              </w:rPr>
              <w:t>3</w:t>
            </w:r>
          </w:p>
        </w:tc>
        <w:tc>
          <w:tcPr>
            <w:tcW w:w="1135" w:type="dxa"/>
            <w:tcBorders>
              <w:top w:val="single" w:sz="4" w:space="0" w:color="auto"/>
              <w:left w:val="single" w:sz="4" w:space="0" w:color="auto"/>
              <w:bottom w:val="single" w:sz="4" w:space="0" w:color="auto"/>
              <w:right w:val="single" w:sz="4" w:space="0" w:color="auto"/>
            </w:tcBorders>
          </w:tcPr>
          <w:p w14:paraId="5EC4E826" w14:textId="77777777" w:rsidR="00A32AFA" w:rsidRPr="00E32ECC" w:rsidRDefault="00A32AFA" w:rsidP="00A32AFA">
            <w:pPr>
              <w:spacing w:after="0" w:line="240" w:lineRule="auto"/>
              <w:jc w:val="center"/>
              <w:rPr>
                <w:rFonts w:ascii="Times New Roman" w:hAnsi="Times New Roman" w:cs="Times New Roman"/>
                <w:sz w:val="20"/>
                <w:szCs w:val="20"/>
              </w:rPr>
            </w:pPr>
          </w:p>
          <w:p w14:paraId="430AE9F9"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2019</w:t>
            </w:r>
          </w:p>
        </w:tc>
        <w:tc>
          <w:tcPr>
            <w:tcW w:w="2125" w:type="dxa"/>
            <w:tcBorders>
              <w:top w:val="single" w:sz="4" w:space="0" w:color="auto"/>
              <w:left w:val="single" w:sz="4" w:space="0" w:color="auto"/>
              <w:bottom w:val="single" w:sz="4" w:space="0" w:color="auto"/>
              <w:right w:val="single" w:sz="4" w:space="0" w:color="auto"/>
            </w:tcBorders>
          </w:tcPr>
          <w:p w14:paraId="14BECC14"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tc>
        <w:tc>
          <w:tcPr>
            <w:tcW w:w="1560" w:type="dxa"/>
            <w:tcBorders>
              <w:top w:val="single" w:sz="4" w:space="0" w:color="auto"/>
              <w:left w:val="single" w:sz="4" w:space="0" w:color="auto"/>
              <w:bottom w:val="single" w:sz="4" w:space="0" w:color="auto"/>
              <w:right w:val="single" w:sz="4" w:space="0" w:color="auto"/>
            </w:tcBorders>
          </w:tcPr>
          <w:p w14:paraId="19F62109" w14:textId="77777777" w:rsidR="00A32AFA" w:rsidRPr="00E32ECC" w:rsidRDefault="00A32AFA" w:rsidP="00A32AFA">
            <w:pPr>
              <w:spacing w:after="0" w:line="240" w:lineRule="auto"/>
              <w:jc w:val="center"/>
              <w:rPr>
                <w:rFonts w:ascii="Times New Roman" w:hAnsi="Times New Roman" w:cs="Times New Roman"/>
                <w:sz w:val="20"/>
                <w:szCs w:val="20"/>
              </w:rPr>
            </w:pPr>
          </w:p>
        </w:tc>
      </w:tr>
      <w:tr w:rsidR="00A32AFA" w:rsidRPr="00E32ECC" w14:paraId="57E0D4A6" w14:textId="125E15BD" w:rsidTr="00A32AFA">
        <w:trPr>
          <w:trHeight w:val="697"/>
        </w:trPr>
        <w:tc>
          <w:tcPr>
            <w:tcW w:w="578" w:type="dxa"/>
            <w:tcBorders>
              <w:top w:val="single" w:sz="4" w:space="0" w:color="auto"/>
              <w:left w:val="single" w:sz="4" w:space="0" w:color="auto"/>
              <w:bottom w:val="single" w:sz="4" w:space="0" w:color="auto"/>
              <w:right w:val="single" w:sz="4" w:space="0" w:color="auto"/>
            </w:tcBorders>
          </w:tcPr>
          <w:p w14:paraId="1E90A240" w14:textId="665883BE" w:rsidR="00A32AFA" w:rsidRPr="00E32ECC" w:rsidRDefault="007271EB" w:rsidP="00A32AF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38</w:t>
            </w:r>
          </w:p>
        </w:tc>
        <w:tc>
          <w:tcPr>
            <w:tcW w:w="3250" w:type="dxa"/>
            <w:tcBorders>
              <w:top w:val="single" w:sz="4" w:space="0" w:color="auto"/>
              <w:left w:val="single" w:sz="4" w:space="0" w:color="auto"/>
              <w:bottom w:val="single" w:sz="4" w:space="0" w:color="auto"/>
              <w:right w:val="single" w:sz="4" w:space="0" w:color="auto"/>
            </w:tcBorders>
          </w:tcPr>
          <w:p w14:paraId="2DAD2F84"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Бак металлический</w:t>
            </w:r>
          </w:p>
        </w:tc>
        <w:tc>
          <w:tcPr>
            <w:tcW w:w="1701" w:type="dxa"/>
            <w:tcBorders>
              <w:top w:val="single" w:sz="4" w:space="0" w:color="auto"/>
              <w:left w:val="single" w:sz="4" w:space="0" w:color="auto"/>
              <w:bottom w:val="single" w:sz="4" w:space="0" w:color="auto"/>
              <w:right w:val="single" w:sz="4" w:space="0" w:color="auto"/>
            </w:tcBorders>
            <w:hideMark/>
          </w:tcPr>
          <w:p w14:paraId="1745452C"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Металлический,</w:t>
            </w:r>
          </w:p>
          <w:p w14:paraId="577B606E"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lang w:val="en-US"/>
              </w:rPr>
              <w:t>V</w:t>
            </w:r>
            <w:r w:rsidRPr="00E32ECC">
              <w:rPr>
                <w:rFonts w:ascii="Times New Roman" w:hAnsi="Times New Roman" w:cs="Times New Roman"/>
                <w:sz w:val="20"/>
                <w:szCs w:val="20"/>
              </w:rPr>
              <w:t>=1,5 м</w:t>
            </w:r>
            <w:r w:rsidRPr="00E32ECC">
              <w:rPr>
                <w:rFonts w:ascii="Times New Roman" w:hAnsi="Times New Roman" w:cs="Times New Roman"/>
                <w:sz w:val="20"/>
                <w:szCs w:val="20"/>
                <w:vertAlign w:val="superscript"/>
              </w:rPr>
              <w:t>3</w:t>
            </w:r>
          </w:p>
        </w:tc>
        <w:tc>
          <w:tcPr>
            <w:tcW w:w="1135" w:type="dxa"/>
            <w:tcBorders>
              <w:top w:val="single" w:sz="4" w:space="0" w:color="auto"/>
              <w:left w:val="single" w:sz="4" w:space="0" w:color="auto"/>
              <w:bottom w:val="single" w:sz="4" w:space="0" w:color="auto"/>
              <w:right w:val="single" w:sz="4" w:space="0" w:color="auto"/>
            </w:tcBorders>
          </w:tcPr>
          <w:p w14:paraId="332F45B0"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2011</w:t>
            </w:r>
          </w:p>
        </w:tc>
        <w:tc>
          <w:tcPr>
            <w:tcW w:w="2125" w:type="dxa"/>
            <w:tcBorders>
              <w:top w:val="single" w:sz="4" w:space="0" w:color="auto"/>
              <w:left w:val="single" w:sz="4" w:space="0" w:color="auto"/>
              <w:bottom w:val="single" w:sz="4" w:space="0" w:color="auto"/>
              <w:right w:val="single" w:sz="4" w:space="0" w:color="auto"/>
            </w:tcBorders>
            <w:hideMark/>
          </w:tcPr>
          <w:p w14:paraId="37912FBA"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Удовлетворительное </w:t>
            </w:r>
          </w:p>
        </w:tc>
        <w:tc>
          <w:tcPr>
            <w:tcW w:w="1560" w:type="dxa"/>
            <w:tcBorders>
              <w:top w:val="single" w:sz="4" w:space="0" w:color="auto"/>
              <w:left w:val="single" w:sz="4" w:space="0" w:color="auto"/>
              <w:bottom w:val="single" w:sz="4" w:space="0" w:color="auto"/>
              <w:right w:val="single" w:sz="4" w:space="0" w:color="auto"/>
            </w:tcBorders>
          </w:tcPr>
          <w:p w14:paraId="3E74A15E" w14:textId="77777777" w:rsidR="00A32AFA" w:rsidRPr="00E32ECC" w:rsidRDefault="00A32AFA" w:rsidP="00A32AFA">
            <w:pPr>
              <w:spacing w:after="0" w:line="240" w:lineRule="auto"/>
              <w:jc w:val="center"/>
              <w:rPr>
                <w:rFonts w:ascii="Times New Roman" w:hAnsi="Times New Roman" w:cs="Times New Roman"/>
                <w:sz w:val="20"/>
                <w:szCs w:val="20"/>
              </w:rPr>
            </w:pPr>
          </w:p>
        </w:tc>
      </w:tr>
      <w:tr w:rsidR="00A32AFA" w:rsidRPr="00E32ECC" w14:paraId="7B08A7E7" w14:textId="1B5F6559" w:rsidTr="00A32AFA">
        <w:trPr>
          <w:trHeight w:val="697"/>
        </w:trPr>
        <w:tc>
          <w:tcPr>
            <w:tcW w:w="578" w:type="dxa"/>
            <w:tcBorders>
              <w:top w:val="single" w:sz="4" w:space="0" w:color="auto"/>
              <w:left w:val="single" w:sz="4" w:space="0" w:color="auto"/>
              <w:bottom w:val="single" w:sz="4" w:space="0" w:color="auto"/>
              <w:right w:val="single" w:sz="4" w:space="0" w:color="auto"/>
            </w:tcBorders>
          </w:tcPr>
          <w:p w14:paraId="674ADB97" w14:textId="1D7314B9" w:rsidR="00A32AFA" w:rsidRPr="00E32ECC" w:rsidRDefault="007271EB" w:rsidP="00A32AF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39</w:t>
            </w:r>
          </w:p>
        </w:tc>
        <w:tc>
          <w:tcPr>
            <w:tcW w:w="3250" w:type="dxa"/>
            <w:tcBorders>
              <w:top w:val="single" w:sz="4" w:space="0" w:color="auto"/>
              <w:left w:val="single" w:sz="4" w:space="0" w:color="auto"/>
              <w:bottom w:val="single" w:sz="4" w:space="0" w:color="auto"/>
              <w:right w:val="single" w:sz="4" w:space="0" w:color="auto"/>
            </w:tcBorders>
            <w:hideMark/>
          </w:tcPr>
          <w:p w14:paraId="3DD7104A"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Бак запаса дизельного топлива</w:t>
            </w:r>
          </w:p>
        </w:tc>
        <w:tc>
          <w:tcPr>
            <w:tcW w:w="1701" w:type="dxa"/>
            <w:tcBorders>
              <w:top w:val="single" w:sz="4" w:space="0" w:color="auto"/>
              <w:left w:val="single" w:sz="4" w:space="0" w:color="auto"/>
              <w:bottom w:val="single" w:sz="4" w:space="0" w:color="auto"/>
              <w:right w:val="single" w:sz="4" w:space="0" w:color="auto"/>
            </w:tcBorders>
            <w:hideMark/>
          </w:tcPr>
          <w:p w14:paraId="43D5FA03" w14:textId="54253CCD"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Пластик, </w:t>
            </w:r>
            <w:r w:rsidRPr="00E32ECC">
              <w:rPr>
                <w:rFonts w:ascii="Times New Roman" w:hAnsi="Times New Roman" w:cs="Times New Roman"/>
                <w:sz w:val="20"/>
                <w:szCs w:val="20"/>
                <w:lang w:val="en-US"/>
              </w:rPr>
              <w:t>V</w:t>
            </w:r>
            <w:r w:rsidRPr="00E32ECC">
              <w:rPr>
                <w:rFonts w:ascii="Times New Roman" w:hAnsi="Times New Roman" w:cs="Times New Roman"/>
                <w:sz w:val="20"/>
                <w:szCs w:val="20"/>
              </w:rPr>
              <w:t>=1000л</w:t>
            </w:r>
          </w:p>
        </w:tc>
        <w:tc>
          <w:tcPr>
            <w:tcW w:w="1135" w:type="dxa"/>
            <w:tcBorders>
              <w:top w:val="single" w:sz="4" w:space="0" w:color="auto"/>
              <w:left w:val="single" w:sz="4" w:space="0" w:color="auto"/>
              <w:bottom w:val="single" w:sz="4" w:space="0" w:color="auto"/>
              <w:right w:val="single" w:sz="4" w:space="0" w:color="auto"/>
            </w:tcBorders>
          </w:tcPr>
          <w:p w14:paraId="2856BF5D"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2014</w:t>
            </w:r>
          </w:p>
        </w:tc>
        <w:tc>
          <w:tcPr>
            <w:tcW w:w="2125" w:type="dxa"/>
            <w:tcBorders>
              <w:top w:val="single" w:sz="4" w:space="0" w:color="auto"/>
              <w:left w:val="single" w:sz="4" w:space="0" w:color="auto"/>
              <w:bottom w:val="single" w:sz="4" w:space="0" w:color="auto"/>
              <w:right w:val="single" w:sz="4" w:space="0" w:color="auto"/>
            </w:tcBorders>
            <w:hideMark/>
          </w:tcPr>
          <w:p w14:paraId="22F81075"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p w14:paraId="219C0F6E" w14:textId="77777777" w:rsidR="00A32AFA" w:rsidRPr="00E32ECC" w:rsidRDefault="00A32AFA" w:rsidP="00A32AFA">
            <w:pPr>
              <w:spacing w:after="0" w:line="240" w:lineRule="auto"/>
              <w:jc w:val="center"/>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35BFC4C6" w14:textId="77777777" w:rsidR="00A32AFA" w:rsidRPr="00E32ECC" w:rsidRDefault="00A32AFA" w:rsidP="00A32AFA">
            <w:pPr>
              <w:spacing w:after="0" w:line="240" w:lineRule="auto"/>
              <w:jc w:val="center"/>
              <w:rPr>
                <w:rFonts w:ascii="Times New Roman" w:hAnsi="Times New Roman" w:cs="Times New Roman"/>
                <w:sz w:val="20"/>
                <w:szCs w:val="20"/>
              </w:rPr>
            </w:pPr>
          </w:p>
        </w:tc>
      </w:tr>
      <w:tr w:rsidR="00A32AFA" w:rsidRPr="00E32ECC" w14:paraId="255AE0CF" w14:textId="18ECB7AC" w:rsidTr="00A32AFA">
        <w:trPr>
          <w:trHeight w:val="273"/>
        </w:trPr>
        <w:tc>
          <w:tcPr>
            <w:tcW w:w="578" w:type="dxa"/>
            <w:tcBorders>
              <w:top w:val="single" w:sz="4" w:space="0" w:color="auto"/>
              <w:left w:val="single" w:sz="4" w:space="0" w:color="auto"/>
              <w:bottom w:val="single" w:sz="4" w:space="0" w:color="auto"/>
              <w:right w:val="single" w:sz="4" w:space="0" w:color="auto"/>
            </w:tcBorders>
            <w:vAlign w:val="center"/>
          </w:tcPr>
          <w:p w14:paraId="161E4AEC" w14:textId="7C390182" w:rsidR="00A32AFA" w:rsidRPr="00E32ECC" w:rsidRDefault="007271EB" w:rsidP="00A32AF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40</w:t>
            </w:r>
          </w:p>
        </w:tc>
        <w:tc>
          <w:tcPr>
            <w:tcW w:w="3250" w:type="dxa"/>
            <w:tcBorders>
              <w:top w:val="single" w:sz="4" w:space="0" w:color="auto"/>
              <w:left w:val="single" w:sz="4" w:space="0" w:color="auto"/>
              <w:bottom w:val="single" w:sz="4" w:space="0" w:color="auto"/>
              <w:right w:val="single" w:sz="4" w:space="0" w:color="auto"/>
            </w:tcBorders>
            <w:vAlign w:val="center"/>
          </w:tcPr>
          <w:p w14:paraId="232CF8E8"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Газопровод</w:t>
            </w:r>
          </w:p>
          <w:p w14:paraId="0F55A677"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наружный к котельной</w:t>
            </w:r>
          </w:p>
        </w:tc>
        <w:tc>
          <w:tcPr>
            <w:tcW w:w="1701" w:type="dxa"/>
            <w:tcBorders>
              <w:top w:val="single" w:sz="4" w:space="0" w:color="auto"/>
              <w:left w:val="single" w:sz="4" w:space="0" w:color="auto"/>
              <w:bottom w:val="single" w:sz="4" w:space="0" w:color="auto"/>
              <w:right w:val="single" w:sz="4" w:space="0" w:color="auto"/>
            </w:tcBorders>
            <w:vAlign w:val="center"/>
          </w:tcPr>
          <w:p w14:paraId="1C39FB11" w14:textId="1D5800D9"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Р=0,6 МПа Ду100</w:t>
            </w:r>
          </w:p>
        </w:tc>
        <w:tc>
          <w:tcPr>
            <w:tcW w:w="1135" w:type="dxa"/>
            <w:tcBorders>
              <w:top w:val="single" w:sz="4" w:space="0" w:color="auto"/>
              <w:left w:val="single" w:sz="4" w:space="0" w:color="auto"/>
              <w:bottom w:val="single" w:sz="4" w:space="0" w:color="auto"/>
              <w:right w:val="single" w:sz="4" w:space="0" w:color="auto"/>
            </w:tcBorders>
            <w:vAlign w:val="center"/>
          </w:tcPr>
          <w:p w14:paraId="776187D3"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2000</w:t>
            </w:r>
          </w:p>
        </w:tc>
        <w:tc>
          <w:tcPr>
            <w:tcW w:w="2125" w:type="dxa"/>
            <w:tcBorders>
              <w:top w:val="single" w:sz="4" w:space="0" w:color="auto"/>
              <w:left w:val="single" w:sz="4" w:space="0" w:color="auto"/>
              <w:bottom w:val="single" w:sz="4" w:space="0" w:color="auto"/>
              <w:right w:val="single" w:sz="4" w:space="0" w:color="auto"/>
            </w:tcBorders>
            <w:vAlign w:val="center"/>
          </w:tcPr>
          <w:p w14:paraId="73A4A2E2"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Удовлетворительное</w:t>
            </w:r>
          </w:p>
          <w:p w14:paraId="0E09B469" w14:textId="77777777" w:rsidR="00A32AFA" w:rsidRPr="00E32ECC" w:rsidRDefault="00A32AFA" w:rsidP="00A32AFA">
            <w:pPr>
              <w:spacing w:after="0" w:line="240" w:lineRule="auto"/>
              <w:jc w:val="center"/>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4C4F0FDC" w14:textId="77777777" w:rsidR="00A32AFA" w:rsidRPr="00E32ECC" w:rsidRDefault="00A32AFA" w:rsidP="00A32AFA">
            <w:pPr>
              <w:spacing w:after="0" w:line="240" w:lineRule="auto"/>
              <w:jc w:val="center"/>
              <w:rPr>
                <w:rFonts w:ascii="Times New Roman" w:hAnsi="Times New Roman" w:cs="Times New Roman"/>
                <w:sz w:val="20"/>
                <w:szCs w:val="20"/>
              </w:rPr>
            </w:pPr>
          </w:p>
        </w:tc>
      </w:tr>
      <w:tr w:rsidR="00A32AFA" w:rsidRPr="00E32ECC" w14:paraId="21DCFFD7" w14:textId="1020449D" w:rsidTr="00A32AFA">
        <w:trPr>
          <w:trHeight w:val="460"/>
        </w:trPr>
        <w:tc>
          <w:tcPr>
            <w:tcW w:w="578" w:type="dxa"/>
            <w:tcBorders>
              <w:top w:val="single" w:sz="4" w:space="0" w:color="auto"/>
              <w:left w:val="single" w:sz="4" w:space="0" w:color="auto"/>
              <w:bottom w:val="single" w:sz="4" w:space="0" w:color="auto"/>
              <w:right w:val="single" w:sz="4" w:space="0" w:color="auto"/>
            </w:tcBorders>
            <w:vAlign w:val="center"/>
          </w:tcPr>
          <w:p w14:paraId="2A6F35AD" w14:textId="236EBF5F" w:rsidR="00A32AFA" w:rsidRPr="00E32ECC" w:rsidRDefault="007271EB" w:rsidP="00A32AF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41</w:t>
            </w:r>
          </w:p>
        </w:tc>
        <w:tc>
          <w:tcPr>
            <w:tcW w:w="3250" w:type="dxa"/>
            <w:tcBorders>
              <w:top w:val="single" w:sz="4" w:space="0" w:color="auto"/>
              <w:left w:val="single" w:sz="4" w:space="0" w:color="auto"/>
              <w:bottom w:val="single" w:sz="4" w:space="0" w:color="auto"/>
              <w:right w:val="single" w:sz="4" w:space="0" w:color="auto"/>
            </w:tcBorders>
          </w:tcPr>
          <w:p w14:paraId="076AE479"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Грязевик  </w:t>
            </w:r>
          </w:p>
        </w:tc>
        <w:tc>
          <w:tcPr>
            <w:tcW w:w="1701" w:type="dxa"/>
            <w:tcBorders>
              <w:top w:val="single" w:sz="4" w:space="0" w:color="auto"/>
              <w:left w:val="single" w:sz="4" w:space="0" w:color="auto"/>
              <w:bottom w:val="single" w:sz="4" w:space="0" w:color="auto"/>
              <w:right w:val="single" w:sz="4" w:space="0" w:color="auto"/>
            </w:tcBorders>
          </w:tcPr>
          <w:p w14:paraId="64941D73"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 xml:space="preserve">Стальной </w:t>
            </w:r>
          </w:p>
          <w:p w14:paraId="213AA2BD" w14:textId="77777777" w:rsidR="00A32AFA" w:rsidRPr="00E32ECC" w:rsidRDefault="00A32AFA" w:rsidP="00A32AFA">
            <w:pPr>
              <w:spacing w:after="0" w:line="240" w:lineRule="auto"/>
              <w:jc w:val="center"/>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14:paraId="6181FDF5"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1980</w:t>
            </w:r>
          </w:p>
        </w:tc>
        <w:tc>
          <w:tcPr>
            <w:tcW w:w="2125" w:type="dxa"/>
            <w:tcBorders>
              <w:top w:val="single" w:sz="4" w:space="0" w:color="auto"/>
              <w:left w:val="single" w:sz="4" w:space="0" w:color="auto"/>
              <w:bottom w:val="single" w:sz="4" w:space="0" w:color="auto"/>
              <w:right w:val="single" w:sz="4" w:space="0" w:color="auto"/>
            </w:tcBorders>
          </w:tcPr>
          <w:p w14:paraId="52F87CEA" w14:textId="77777777" w:rsidR="00A32AFA" w:rsidRPr="00E32ECC" w:rsidRDefault="00A32AFA" w:rsidP="00A32AFA">
            <w:pPr>
              <w:spacing w:after="0" w:line="240" w:lineRule="auto"/>
              <w:jc w:val="center"/>
              <w:rPr>
                <w:rFonts w:ascii="Times New Roman" w:hAnsi="Times New Roman" w:cs="Times New Roman"/>
              </w:rPr>
            </w:pPr>
            <w:r w:rsidRPr="00E32ECC">
              <w:rPr>
                <w:rFonts w:ascii="Times New Roman" w:hAnsi="Times New Roman" w:cs="Times New Roman"/>
                <w:sz w:val="20"/>
                <w:szCs w:val="20"/>
              </w:rPr>
              <w:t>Удовлетворительное</w:t>
            </w:r>
          </w:p>
        </w:tc>
        <w:tc>
          <w:tcPr>
            <w:tcW w:w="1560" w:type="dxa"/>
            <w:tcBorders>
              <w:top w:val="single" w:sz="4" w:space="0" w:color="auto"/>
              <w:left w:val="single" w:sz="4" w:space="0" w:color="auto"/>
              <w:bottom w:val="single" w:sz="4" w:space="0" w:color="auto"/>
              <w:right w:val="single" w:sz="4" w:space="0" w:color="auto"/>
            </w:tcBorders>
          </w:tcPr>
          <w:p w14:paraId="40F4FEC5" w14:textId="77777777" w:rsidR="00A32AFA" w:rsidRPr="00E32ECC" w:rsidRDefault="00A32AFA" w:rsidP="00A32AFA">
            <w:pPr>
              <w:spacing w:after="0" w:line="240" w:lineRule="auto"/>
              <w:jc w:val="center"/>
              <w:rPr>
                <w:rFonts w:ascii="Times New Roman" w:hAnsi="Times New Roman" w:cs="Times New Roman"/>
                <w:sz w:val="20"/>
                <w:szCs w:val="20"/>
              </w:rPr>
            </w:pPr>
          </w:p>
        </w:tc>
      </w:tr>
      <w:tr w:rsidR="00A32AFA" w:rsidRPr="00E32ECC" w14:paraId="2E1672FB" w14:textId="11DEAD33" w:rsidTr="00A32AFA">
        <w:trPr>
          <w:trHeight w:val="460"/>
        </w:trPr>
        <w:tc>
          <w:tcPr>
            <w:tcW w:w="578" w:type="dxa"/>
            <w:tcBorders>
              <w:top w:val="single" w:sz="4" w:space="0" w:color="auto"/>
              <w:left w:val="single" w:sz="4" w:space="0" w:color="auto"/>
              <w:bottom w:val="single" w:sz="4" w:space="0" w:color="auto"/>
              <w:right w:val="single" w:sz="4" w:space="0" w:color="auto"/>
            </w:tcBorders>
            <w:vAlign w:val="center"/>
          </w:tcPr>
          <w:p w14:paraId="364FA4FC" w14:textId="0B860D67" w:rsidR="00A32AFA" w:rsidRPr="00E32ECC" w:rsidRDefault="007271EB" w:rsidP="00A32AF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42</w:t>
            </w:r>
          </w:p>
        </w:tc>
        <w:tc>
          <w:tcPr>
            <w:tcW w:w="3250" w:type="dxa"/>
            <w:tcBorders>
              <w:top w:val="single" w:sz="4" w:space="0" w:color="auto"/>
              <w:left w:val="single" w:sz="4" w:space="0" w:color="auto"/>
              <w:bottom w:val="single" w:sz="4" w:space="0" w:color="auto"/>
              <w:right w:val="single" w:sz="4" w:space="0" w:color="auto"/>
            </w:tcBorders>
          </w:tcPr>
          <w:p w14:paraId="28793522" w14:textId="77777777" w:rsidR="00A32AFA" w:rsidRPr="00E32ECC" w:rsidRDefault="00A32AFA" w:rsidP="00A32AFA">
            <w:pPr>
              <w:pStyle w:val="a6"/>
              <w:spacing w:after="0" w:line="240" w:lineRule="auto"/>
              <w:ind w:left="0"/>
              <w:jc w:val="center"/>
              <w:rPr>
                <w:rFonts w:ascii="Times New Roman" w:hAnsi="Times New Roman" w:cs="Times New Roman"/>
                <w:sz w:val="20"/>
                <w:szCs w:val="20"/>
              </w:rPr>
            </w:pPr>
            <w:r w:rsidRPr="00E32ECC">
              <w:rPr>
                <w:rFonts w:ascii="Times New Roman" w:hAnsi="Times New Roman" w:cs="Times New Roman"/>
                <w:sz w:val="20"/>
                <w:szCs w:val="20"/>
              </w:rPr>
              <w:t>Сверлильный станок</w:t>
            </w:r>
          </w:p>
        </w:tc>
        <w:tc>
          <w:tcPr>
            <w:tcW w:w="1701" w:type="dxa"/>
            <w:tcBorders>
              <w:top w:val="single" w:sz="4" w:space="0" w:color="auto"/>
              <w:left w:val="single" w:sz="4" w:space="0" w:color="auto"/>
              <w:bottom w:val="single" w:sz="4" w:space="0" w:color="auto"/>
              <w:right w:val="single" w:sz="4" w:space="0" w:color="auto"/>
            </w:tcBorders>
            <w:vAlign w:val="center"/>
          </w:tcPr>
          <w:p w14:paraId="68101923" w14:textId="77777777" w:rsidR="00A32AFA" w:rsidRPr="00E32ECC" w:rsidRDefault="00A32AFA" w:rsidP="00A32AFA">
            <w:pPr>
              <w:spacing w:after="0" w:line="240" w:lineRule="auto"/>
              <w:jc w:val="center"/>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14:paraId="4CA134AC"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1989</w:t>
            </w:r>
          </w:p>
        </w:tc>
        <w:tc>
          <w:tcPr>
            <w:tcW w:w="2125" w:type="dxa"/>
            <w:tcBorders>
              <w:top w:val="single" w:sz="4" w:space="0" w:color="auto"/>
              <w:left w:val="single" w:sz="4" w:space="0" w:color="auto"/>
              <w:bottom w:val="single" w:sz="4" w:space="0" w:color="auto"/>
              <w:right w:val="single" w:sz="4" w:space="0" w:color="auto"/>
            </w:tcBorders>
          </w:tcPr>
          <w:p w14:paraId="5F6E85F8" w14:textId="77777777" w:rsidR="00A32AFA" w:rsidRPr="00E32ECC" w:rsidRDefault="00A32AFA" w:rsidP="00A32AFA">
            <w:pPr>
              <w:spacing w:after="0" w:line="240" w:lineRule="auto"/>
              <w:jc w:val="center"/>
              <w:rPr>
                <w:rFonts w:ascii="Times New Roman" w:hAnsi="Times New Roman" w:cs="Times New Roman"/>
              </w:rPr>
            </w:pPr>
            <w:r w:rsidRPr="00E32ECC">
              <w:rPr>
                <w:rFonts w:ascii="Times New Roman" w:hAnsi="Times New Roman" w:cs="Times New Roman"/>
                <w:sz w:val="20"/>
                <w:szCs w:val="20"/>
              </w:rPr>
              <w:t>Удовлетворительное</w:t>
            </w:r>
          </w:p>
        </w:tc>
        <w:tc>
          <w:tcPr>
            <w:tcW w:w="1560" w:type="dxa"/>
            <w:tcBorders>
              <w:top w:val="single" w:sz="4" w:space="0" w:color="auto"/>
              <w:left w:val="single" w:sz="4" w:space="0" w:color="auto"/>
              <w:bottom w:val="single" w:sz="4" w:space="0" w:color="auto"/>
              <w:right w:val="single" w:sz="4" w:space="0" w:color="auto"/>
            </w:tcBorders>
          </w:tcPr>
          <w:p w14:paraId="26A74B01" w14:textId="77777777" w:rsidR="00A32AFA" w:rsidRPr="00E32ECC" w:rsidRDefault="00A32AFA" w:rsidP="00A32AFA">
            <w:pPr>
              <w:spacing w:after="0" w:line="240" w:lineRule="auto"/>
              <w:jc w:val="center"/>
              <w:rPr>
                <w:rFonts w:ascii="Times New Roman" w:hAnsi="Times New Roman" w:cs="Times New Roman"/>
                <w:sz w:val="20"/>
                <w:szCs w:val="20"/>
              </w:rPr>
            </w:pPr>
          </w:p>
        </w:tc>
      </w:tr>
      <w:tr w:rsidR="00A32AFA" w:rsidRPr="00E32ECC" w14:paraId="635ACBA9" w14:textId="7AF53828" w:rsidTr="00A32AFA">
        <w:trPr>
          <w:trHeight w:val="460"/>
        </w:trPr>
        <w:tc>
          <w:tcPr>
            <w:tcW w:w="578" w:type="dxa"/>
            <w:tcBorders>
              <w:top w:val="single" w:sz="4" w:space="0" w:color="auto"/>
              <w:left w:val="single" w:sz="4" w:space="0" w:color="auto"/>
              <w:bottom w:val="single" w:sz="4" w:space="0" w:color="auto"/>
              <w:right w:val="single" w:sz="4" w:space="0" w:color="auto"/>
            </w:tcBorders>
            <w:vAlign w:val="center"/>
          </w:tcPr>
          <w:p w14:paraId="2E45D2A3" w14:textId="57BA1875" w:rsidR="00A32AFA" w:rsidRPr="00E32ECC" w:rsidRDefault="007271EB" w:rsidP="00A32AF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43</w:t>
            </w:r>
          </w:p>
        </w:tc>
        <w:tc>
          <w:tcPr>
            <w:tcW w:w="3250" w:type="dxa"/>
            <w:tcBorders>
              <w:top w:val="single" w:sz="4" w:space="0" w:color="auto"/>
              <w:left w:val="single" w:sz="4" w:space="0" w:color="auto"/>
              <w:bottom w:val="single" w:sz="4" w:space="0" w:color="auto"/>
              <w:right w:val="single" w:sz="4" w:space="0" w:color="auto"/>
            </w:tcBorders>
          </w:tcPr>
          <w:p w14:paraId="47AE8DAF" w14:textId="77777777" w:rsidR="00A32AFA" w:rsidRPr="00E32ECC" w:rsidRDefault="00A32AFA" w:rsidP="00A32AFA">
            <w:pPr>
              <w:pStyle w:val="a6"/>
              <w:spacing w:after="0" w:line="240" w:lineRule="auto"/>
              <w:ind w:left="0"/>
              <w:jc w:val="center"/>
              <w:rPr>
                <w:rFonts w:ascii="Times New Roman" w:hAnsi="Times New Roman" w:cs="Times New Roman"/>
                <w:sz w:val="20"/>
                <w:szCs w:val="20"/>
              </w:rPr>
            </w:pPr>
            <w:r w:rsidRPr="00E32ECC">
              <w:rPr>
                <w:rFonts w:ascii="Times New Roman" w:hAnsi="Times New Roman" w:cs="Times New Roman"/>
                <w:sz w:val="20"/>
                <w:szCs w:val="20"/>
              </w:rPr>
              <w:t xml:space="preserve">Сварочный </w:t>
            </w:r>
            <w:proofErr w:type="gramStart"/>
            <w:r w:rsidRPr="00E32ECC">
              <w:rPr>
                <w:rFonts w:ascii="Times New Roman" w:hAnsi="Times New Roman" w:cs="Times New Roman"/>
                <w:sz w:val="20"/>
                <w:szCs w:val="20"/>
              </w:rPr>
              <w:t>аппарат  марки</w:t>
            </w:r>
            <w:proofErr w:type="gramEnd"/>
            <w:r w:rsidRPr="00E32ECC">
              <w:rPr>
                <w:rFonts w:ascii="Times New Roman" w:hAnsi="Times New Roman" w:cs="Times New Roman"/>
                <w:sz w:val="20"/>
                <w:szCs w:val="20"/>
              </w:rPr>
              <w:t xml:space="preserve"> </w:t>
            </w:r>
          </w:p>
          <w:p w14:paraId="0E7E3D95" w14:textId="77777777" w:rsidR="00A32AFA" w:rsidRPr="00E32ECC" w:rsidRDefault="00A32AFA" w:rsidP="00A32AFA">
            <w:pPr>
              <w:pStyle w:val="a6"/>
              <w:spacing w:after="0" w:line="240" w:lineRule="auto"/>
              <w:ind w:left="0"/>
              <w:jc w:val="center"/>
              <w:rPr>
                <w:rFonts w:ascii="Times New Roman" w:hAnsi="Times New Roman" w:cs="Times New Roman"/>
                <w:sz w:val="20"/>
                <w:szCs w:val="20"/>
              </w:rPr>
            </w:pPr>
            <w:r w:rsidRPr="00E32ECC">
              <w:rPr>
                <w:rFonts w:ascii="Times New Roman" w:hAnsi="Times New Roman" w:cs="Times New Roman"/>
                <w:sz w:val="20"/>
                <w:szCs w:val="20"/>
              </w:rPr>
              <w:t>«КРАКРА»</w:t>
            </w:r>
          </w:p>
        </w:tc>
        <w:tc>
          <w:tcPr>
            <w:tcW w:w="1701" w:type="dxa"/>
            <w:tcBorders>
              <w:top w:val="single" w:sz="4" w:space="0" w:color="auto"/>
              <w:left w:val="single" w:sz="4" w:space="0" w:color="auto"/>
              <w:bottom w:val="single" w:sz="4" w:space="0" w:color="auto"/>
              <w:right w:val="single" w:sz="4" w:space="0" w:color="auto"/>
            </w:tcBorders>
            <w:vAlign w:val="center"/>
          </w:tcPr>
          <w:p w14:paraId="4008E7C0" w14:textId="77777777" w:rsidR="00A32AFA" w:rsidRPr="00E32ECC" w:rsidRDefault="00A32AFA" w:rsidP="00A32AFA">
            <w:pPr>
              <w:spacing w:after="0" w:line="240" w:lineRule="auto"/>
              <w:jc w:val="center"/>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14:paraId="30AF8186"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2005</w:t>
            </w:r>
          </w:p>
        </w:tc>
        <w:tc>
          <w:tcPr>
            <w:tcW w:w="2125" w:type="dxa"/>
            <w:tcBorders>
              <w:top w:val="single" w:sz="4" w:space="0" w:color="auto"/>
              <w:left w:val="single" w:sz="4" w:space="0" w:color="auto"/>
              <w:bottom w:val="single" w:sz="4" w:space="0" w:color="auto"/>
              <w:right w:val="single" w:sz="4" w:space="0" w:color="auto"/>
            </w:tcBorders>
          </w:tcPr>
          <w:p w14:paraId="5808C42D" w14:textId="77777777" w:rsidR="00A32AFA" w:rsidRPr="00E32ECC" w:rsidRDefault="00A32AFA" w:rsidP="00A32AFA">
            <w:pPr>
              <w:spacing w:after="0" w:line="240" w:lineRule="auto"/>
              <w:jc w:val="center"/>
              <w:rPr>
                <w:rFonts w:ascii="Times New Roman" w:hAnsi="Times New Roman" w:cs="Times New Roman"/>
              </w:rPr>
            </w:pPr>
            <w:r w:rsidRPr="00E32ECC">
              <w:rPr>
                <w:rFonts w:ascii="Times New Roman" w:hAnsi="Times New Roman" w:cs="Times New Roman"/>
                <w:sz w:val="20"/>
                <w:szCs w:val="20"/>
              </w:rPr>
              <w:t>Удовлетворительное</w:t>
            </w:r>
          </w:p>
        </w:tc>
        <w:tc>
          <w:tcPr>
            <w:tcW w:w="1560" w:type="dxa"/>
            <w:tcBorders>
              <w:top w:val="single" w:sz="4" w:space="0" w:color="auto"/>
              <w:left w:val="single" w:sz="4" w:space="0" w:color="auto"/>
              <w:bottom w:val="single" w:sz="4" w:space="0" w:color="auto"/>
              <w:right w:val="single" w:sz="4" w:space="0" w:color="auto"/>
            </w:tcBorders>
          </w:tcPr>
          <w:p w14:paraId="2C784BB8" w14:textId="77777777" w:rsidR="00A32AFA" w:rsidRPr="00E32ECC" w:rsidRDefault="00A32AFA" w:rsidP="00A32AFA">
            <w:pPr>
              <w:spacing w:after="0" w:line="240" w:lineRule="auto"/>
              <w:jc w:val="center"/>
              <w:rPr>
                <w:rFonts w:ascii="Times New Roman" w:hAnsi="Times New Roman" w:cs="Times New Roman"/>
                <w:sz w:val="20"/>
                <w:szCs w:val="20"/>
              </w:rPr>
            </w:pPr>
          </w:p>
        </w:tc>
      </w:tr>
      <w:tr w:rsidR="00A32AFA" w:rsidRPr="00E32ECC" w14:paraId="28936607" w14:textId="1DFDAEFB" w:rsidTr="00A32AFA">
        <w:trPr>
          <w:trHeight w:val="460"/>
        </w:trPr>
        <w:tc>
          <w:tcPr>
            <w:tcW w:w="578" w:type="dxa"/>
            <w:tcBorders>
              <w:top w:val="single" w:sz="4" w:space="0" w:color="auto"/>
              <w:left w:val="single" w:sz="4" w:space="0" w:color="auto"/>
              <w:bottom w:val="single" w:sz="4" w:space="0" w:color="auto"/>
              <w:right w:val="single" w:sz="4" w:space="0" w:color="auto"/>
            </w:tcBorders>
            <w:vAlign w:val="center"/>
          </w:tcPr>
          <w:p w14:paraId="2D440004" w14:textId="273374BC" w:rsidR="00A32AFA" w:rsidRPr="00E32ECC" w:rsidRDefault="007271EB" w:rsidP="00A32AF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44</w:t>
            </w:r>
          </w:p>
        </w:tc>
        <w:tc>
          <w:tcPr>
            <w:tcW w:w="3250" w:type="dxa"/>
            <w:tcBorders>
              <w:top w:val="single" w:sz="4" w:space="0" w:color="auto"/>
              <w:left w:val="single" w:sz="4" w:space="0" w:color="auto"/>
              <w:bottom w:val="single" w:sz="4" w:space="0" w:color="auto"/>
              <w:right w:val="single" w:sz="4" w:space="0" w:color="auto"/>
            </w:tcBorders>
          </w:tcPr>
          <w:p w14:paraId="24C16954" w14:textId="77777777" w:rsidR="00A32AFA" w:rsidRPr="00E32ECC" w:rsidRDefault="00A32AFA" w:rsidP="00A32AFA">
            <w:pPr>
              <w:pStyle w:val="a6"/>
              <w:spacing w:after="0" w:line="240" w:lineRule="auto"/>
              <w:ind w:left="0"/>
              <w:jc w:val="center"/>
              <w:rPr>
                <w:rFonts w:ascii="Times New Roman" w:hAnsi="Times New Roman" w:cs="Times New Roman"/>
                <w:sz w:val="20"/>
                <w:szCs w:val="20"/>
              </w:rPr>
            </w:pPr>
            <w:r w:rsidRPr="00E32ECC">
              <w:rPr>
                <w:rFonts w:ascii="Times New Roman" w:hAnsi="Times New Roman" w:cs="Times New Roman"/>
                <w:sz w:val="20"/>
                <w:szCs w:val="20"/>
              </w:rPr>
              <w:t xml:space="preserve">Верстак </w:t>
            </w:r>
          </w:p>
          <w:p w14:paraId="2AF2871F" w14:textId="77777777" w:rsidR="00A32AFA" w:rsidRPr="00E32ECC" w:rsidRDefault="00A32AFA" w:rsidP="00A32AFA">
            <w:pPr>
              <w:pStyle w:val="a6"/>
              <w:spacing w:after="0" w:line="240" w:lineRule="auto"/>
              <w:ind w:left="0"/>
              <w:jc w:val="center"/>
              <w:rPr>
                <w:rFonts w:ascii="Times New Roman" w:hAnsi="Times New Roman" w:cs="Times New Roman"/>
                <w:sz w:val="20"/>
                <w:szCs w:val="20"/>
              </w:rPr>
            </w:pPr>
            <w:r w:rsidRPr="00E32ECC">
              <w:rPr>
                <w:rFonts w:ascii="Times New Roman" w:hAnsi="Times New Roman" w:cs="Times New Roman"/>
                <w:sz w:val="20"/>
                <w:szCs w:val="20"/>
              </w:rPr>
              <w:t>с 2-мя тисами</w:t>
            </w:r>
          </w:p>
        </w:tc>
        <w:tc>
          <w:tcPr>
            <w:tcW w:w="1701" w:type="dxa"/>
            <w:tcBorders>
              <w:top w:val="single" w:sz="4" w:space="0" w:color="auto"/>
              <w:left w:val="single" w:sz="4" w:space="0" w:color="auto"/>
              <w:bottom w:val="single" w:sz="4" w:space="0" w:color="auto"/>
              <w:right w:val="single" w:sz="4" w:space="0" w:color="auto"/>
            </w:tcBorders>
            <w:vAlign w:val="center"/>
          </w:tcPr>
          <w:p w14:paraId="0432691A" w14:textId="77777777" w:rsidR="00A32AFA" w:rsidRPr="00E32ECC" w:rsidRDefault="00A32AFA" w:rsidP="00A32AFA">
            <w:pPr>
              <w:spacing w:after="0" w:line="240" w:lineRule="auto"/>
              <w:jc w:val="center"/>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14:paraId="1CF6B7DB"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2000</w:t>
            </w:r>
          </w:p>
        </w:tc>
        <w:tc>
          <w:tcPr>
            <w:tcW w:w="2125" w:type="dxa"/>
            <w:tcBorders>
              <w:top w:val="single" w:sz="4" w:space="0" w:color="auto"/>
              <w:left w:val="single" w:sz="4" w:space="0" w:color="auto"/>
              <w:bottom w:val="single" w:sz="4" w:space="0" w:color="auto"/>
              <w:right w:val="single" w:sz="4" w:space="0" w:color="auto"/>
            </w:tcBorders>
          </w:tcPr>
          <w:p w14:paraId="3FF802E2" w14:textId="77777777" w:rsidR="00A32AFA" w:rsidRPr="00E32ECC" w:rsidRDefault="00A32AFA" w:rsidP="00A32AFA">
            <w:pPr>
              <w:spacing w:after="0" w:line="240" w:lineRule="auto"/>
              <w:jc w:val="center"/>
              <w:rPr>
                <w:rFonts w:ascii="Times New Roman" w:hAnsi="Times New Roman" w:cs="Times New Roman"/>
              </w:rPr>
            </w:pPr>
            <w:r w:rsidRPr="00E32ECC">
              <w:rPr>
                <w:rFonts w:ascii="Times New Roman" w:hAnsi="Times New Roman" w:cs="Times New Roman"/>
                <w:sz w:val="20"/>
                <w:szCs w:val="20"/>
              </w:rPr>
              <w:t>Удовлетворительное</w:t>
            </w:r>
          </w:p>
        </w:tc>
        <w:tc>
          <w:tcPr>
            <w:tcW w:w="1560" w:type="dxa"/>
            <w:tcBorders>
              <w:top w:val="single" w:sz="4" w:space="0" w:color="auto"/>
              <w:left w:val="single" w:sz="4" w:space="0" w:color="auto"/>
              <w:bottom w:val="single" w:sz="4" w:space="0" w:color="auto"/>
              <w:right w:val="single" w:sz="4" w:space="0" w:color="auto"/>
            </w:tcBorders>
          </w:tcPr>
          <w:p w14:paraId="282EA48F" w14:textId="77777777" w:rsidR="00A32AFA" w:rsidRPr="00E32ECC" w:rsidRDefault="00A32AFA" w:rsidP="00A32AFA">
            <w:pPr>
              <w:spacing w:after="0" w:line="240" w:lineRule="auto"/>
              <w:jc w:val="center"/>
              <w:rPr>
                <w:rFonts w:ascii="Times New Roman" w:hAnsi="Times New Roman" w:cs="Times New Roman"/>
                <w:sz w:val="20"/>
                <w:szCs w:val="20"/>
              </w:rPr>
            </w:pPr>
          </w:p>
        </w:tc>
      </w:tr>
      <w:tr w:rsidR="00A32AFA" w:rsidRPr="00E32ECC" w14:paraId="04FF0B24" w14:textId="206BBF78" w:rsidTr="00A32AFA">
        <w:trPr>
          <w:trHeight w:val="460"/>
        </w:trPr>
        <w:tc>
          <w:tcPr>
            <w:tcW w:w="578" w:type="dxa"/>
            <w:tcBorders>
              <w:top w:val="single" w:sz="4" w:space="0" w:color="auto"/>
              <w:left w:val="single" w:sz="4" w:space="0" w:color="auto"/>
              <w:bottom w:val="single" w:sz="4" w:space="0" w:color="auto"/>
              <w:right w:val="single" w:sz="4" w:space="0" w:color="auto"/>
            </w:tcBorders>
            <w:vAlign w:val="center"/>
          </w:tcPr>
          <w:p w14:paraId="39BDF0C9" w14:textId="5BF65FC7" w:rsidR="00A32AFA" w:rsidRPr="00E32ECC" w:rsidRDefault="007271EB" w:rsidP="00A32AF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45</w:t>
            </w:r>
          </w:p>
        </w:tc>
        <w:tc>
          <w:tcPr>
            <w:tcW w:w="3250" w:type="dxa"/>
            <w:tcBorders>
              <w:top w:val="single" w:sz="4" w:space="0" w:color="auto"/>
              <w:left w:val="single" w:sz="4" w:space="0" w:color="auto"/>
              <w:bottom w:val="single" w:sz="4" w:space="0" w:color="auto"/>
              <w:right w:val="single" w:sz="4" w:space="0" w:color="auto"/>
            </w:tcBorders>
          </w:tcPr>
          <w:p w14:paraId="46CB2B7B" w14:textId="77777777" w:rsidR="00A32AFA" w:rsidRPr="00E32ECC" w:rsidRDefault="00A32AFA" w:rsidP="00A32AFA">
            <w:pPr>
              <w:pStyle w:val="a6"/>
              <w:spacing w:after="0" w:line="240" w:lineRule="auto"/>
              <w:ind w:left="0"/>
              <w:jc w:val="center"/>
              <w:rPr>
                <w:rFonts w:ascii="Times New Roman" w:hAnsi="Times New Roman" w:cs="Times New Roman"/>
                <w:sz w:val="20"/>
                <w:szCs w:val="20"/>
              </w:rPr>
            </w:pPr>
            <w:r w:rsidRPr="00E32ECC">
              <w:rPr>
                <w:rFonts w:ascii="Times New Roman" w:hAnsi="Times New Roman" w:cs="Times New Roman"/>
                <w:sz w:val="20"/>
                <w:szCs w:val="20"/>
              </w:rPr>
              <w:t>Отрезной</w:t>
            </w:r>
          </w:p>
          <w:p w14:paraId="7B4FED10" w14:textId="77777777" w:rsidR="00A32AFA" w:rsidRPr="00E32ECC" w:rsidRDefault="00A32AFA" w:rsidP="00A32AFA">
            <w:pPr>
              <w:pStyle w:val="a6"/>
              <w:spacing w:after="0" w:line="240" w:lineRule="auto"/>
              <w:ind w:left="0"/>
              <w:jc w:val="center"/>
              <w:rPr>
                <w:rFonts w:ascii="Times New Roman" w:hAnsi="Times New Roman" w:cs="Times New Roman"/>
                <w:sz w:val="20"/>
                <w:szCs w:val="20"/>
              </w:rPr>
            </w:pPr>
            <w:r w:rsidRPr="00E32ECC">
              <w:rPr>
                <w:rFonts w:ascii="Times New Roman" w:hAnsi="Times New Roman" w:cs="Times New Roman"/>
                <w:sz w:val="20"/>
                <w:szCs w:val="20"/>
              </w:rPr>
              <w:t xml:space="preserve"> станок</w:t>
            </w:r>
          </w:p>
        </w:tc>
        <w:tc>
          <w:tcPr>
            <w:tcW w:w="1701" w:type="dxa"/>
            <w:tcBorders>
              <w:top w:val="single" w:sz="4" w:space="0" w:color="auto"/>
              <w:left w:val="single" w:sz="4" w:space="0" w:color="auto"/>
              <w:bottom w:val="single" w:sz="4" w:space="0" w:color="auto"/>
              <w:right w:val="single" w:sz="4" w:space="0" w:color="auto"/>
            </w:tcBorders>
            <w:vAlign w:val="center"/>
          </w:tcPr>
          <w:p w14:paraId="60D3DEFE" w14:textId="77777777" w:rsidR="00A32AFA" w:rsidRPr="00E32ECC" w:rsidRDefault="00A32AFA" w:rsidP="00A32AFA">
            <w:pPr>
              <w:spacing w:after="0" w:line="240" w:lineRule="auto"/>
              <w:jc w:val="center"/>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14:paraId="3B1EA039"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20000</w:t>
            </w:r>
          </w:p>
        </w:tc>
        <w:tc>
          <w:tcPr>
            <w:tcW w:w="2125" w:type="dxa"/>
            <w:tcBorders>
              <w:top w:val="single" w:sz="4" w:space="0" w:color="auto"/>
              <w:left w:val="single" w:sz="4" w:space="0" w:color="auto"/>
              <w:bottom w:val="single" w:sz="4" w:space="0" w:color="auto"/>
              <w:right w:val="single" w:sz="4" w:space="0" w:color="auto"/>
            </w:tcBorders>
          </w:tcPr>
          <w:p w14:paraId="20F57E67" w14:textId="77777777" w:rsidR="00A32AFA" w:rsidRPr="00E32ECC" w:rsidRDefault="00A32AFA" w:rsidP="00A32AFA">
            <w:pPr>
              <w:spacing w:after="0" w:line="240" w:lineRule="auto"/>
              <w:jc w:val="center"/>
              <w:rPr>
                <w:rFonts w:ascii="Times New Roman" w:hAnsi="Times New Roman" w:cs="Times New Roman"/>
              </w:rPr>
            </w:pPr>
            <w:r w:rsidRPr="00E32ECC">
              <w:rPr>
                <w:rFonts w:ascii="Times New Roman" w:hAnsi="Times New Roman" w:cs="Times New Roman"/>
                <w:sz w:val="20"/>
                <w:szCs w:val="20"/>
              </w:rPr>
              <w:t>Удовлетворительное</w:t>
            </w:r>
          </w:p>
        </w:tc>
        <w:tc>
          <w:tcPr>
            <w:tcW w:w="1560" w:type="dxa"/>
            <w:tcBorders>
              <w:top w:val="single" w:sz="4" w:space="0" w:color="auto"/>
              <w:left w:val="single" w:sz="4" w:space="0" w:color="auto"/>
              <w:bottom w:val="single" w:sz="4" w:space="0" w:color="auto"/>
              <w:right w:val="single" w:sz="4" w:space="0" w:color="auto"/>
            </w:tcBorders>
          </w:tcPr>
          <w:p w14:paraId="609D16F0" w14:textId="77777777" w:rsidR="00A32AFA" w:rsidRPr="00E32ECC" w:rsidRDefault="00A32AFA" w:rsidP="00A32AFA">
            <w:pPr>
              <w:spacing w:after="0" w:line="240" w:lineRule="auto"/>
              <w:jc w:val="center"/>
              <w:rPr>
                <w:rFonts w:ascii="Times New Roman" w:hAnsi="Times New Roman" w:cs="Times New Roman"/>
                <w:sz w:val="20"/>
                <w:szCs w:val="20"/>
              </w:rPr>
            </w:pPr>
          </w:p>
        </w:tc>
      </w:tr>
      <w:tr w:rsidR="00A32AFA" w:rsidRPr="00E32ECC" w14:paraId="574FAE20" w14:textId="0585E5CF" w:rsidTr="00A32AFA">
        <w:trPr>
          <w:trHeight w:val="460"/>
        </w:trPr>
        <w:tc>
          <w:tcPr>
            <w:tcW w:w="578" w:type="dxa"/>
            <w:tcBorders>
              <w:top w:val="single" w:sz="4" w:space="0" w:color="auto"/>
              <w:left w:val="single" w:sz="4" w:space="0" w:color="auto"/>
              <w:bottom w:val="single" w:sz="4" w:space="0" w:color="auto"/>
              <w:right w:val="single" w:sz="4" w:space="0" w:color="auto"/>
            </w:tcBorders>
            <w:vAlign w:val="center"/>
          </w:tcPr>
          <w:p w14:paraId="475B0FC3" w14:textId="4CAD4EFC" w:rsidR="00A32AFA" w:rsidRPr="00E32ECC" w:rsidRDefault="007271EB" w:rsidP="00A32AF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46</w:t>
            </w:r>
          </w:p>
        </w:tc>
        <w:tc>
          <w:tcPr>
            <w:tcW w:w="3250" w:type="dxa"/>
            <w:tcBorders>
              <w:top w:val="single" w:sz="4" w:space="0" w:color="auto"/>
              <w:left w:val="single" w:sz="4" w:space="0" w:color="auto"/>
              <w:bottom w:val="single" w:sz="4" w:space="0" w:color="auto"/>
              <w:right w:val="single" w:sz="4" w:space="0" w:color="auto"/>
            </w:tcBorders>
          </w:tcPr>
          <w:p w14:paraId="0B7881B6" w14:textId="77777777" w:rsidR="00A32AFA" w:rsidRPr="00E32ECC" w:rsidRDefault="00A32AFA" w:rsidP="00A32AFA">
            <w:pPr>
              <w:pStyle w:val="a6"/>
              <w:spacing w:after="0" w:line="240" w:lineRule="auto"/>
              <w:ind w:left="0"/>
              <w:jc w:val="center"/>
              <w:rPr>
                <w:rFonts w:ascii="Times New Roman" w:hAnsi="Times New Roman" w:cs="Times New Roman"/>
                <w:sz w:val="20"/>
                <w:szCs w:val="20"/>
              </w:rPr>
            </w:pPr>
            <w:r w:rsidRPr="00E32ECC">
              <w:rPr>
                <w:rFonts w:ascii="Times New Roman" w:hAnsi="Times New Roman" w:cs="Times New Roman"/>
                <w:sz w:val="20"/>
                <w:szCs w:val="20"/>
              </w:rPr>
              <w:t>Наждачный</w:t>
            </w:r>
          </w:p>
          <w:p w14:paraId="2914DCBD" w14:textId="77777777" w:rsidR="00A32AFA" w:rsidRPr="00E32ECC" w:rsidRDefault="00A32AFA" w:rsidP="00A32AFA">
            <w:pPr>
              <w:pStyle w:val="a6"/>
              <w:spacing w:after="0" w:line="240" w:lineRule="auto"/>
              <w:ind w:left="0"/>
              <w:jc w:val="center"/>
              <w:rPr>
                <w:rFonts w:ascii="Times New Roman" w:hAnsi="Times New Roman" w:cs="Times New Roman"/>
                <w:sz w:val="20"/>
                <w:szCs w:val="20"/>
              </w:rPr>
            </w:pPr>
            <w:r w:rsidRPr="00E32ECC">
              <w:rPr>
                <w:rFonts w:ascii="Times New Roman" w:hAnsi="Times New Roman" w:cs="Times New Roman"/>
                <w:sz w:val="20"/>
                <w:szCs w:val="20"/>
              </w:rPr>
              <w:t xml:space="preserve"> станок</w:t>
            </w:r>
          </w:p>
        </w:tc>
        <w:tc>
          <w:tcPr>
            <w:tcW w:w="1701" w:type="dxa"/>
            <w:tcBorders>
              <w:top w:val="single" w:sz="4" w:space="0" w:color="auto"/>
              <w:left w:val="single" w:sz="4" w:space="0" w:color="auto"/>
              <w:bottom w:val="single" w:sz="4" w:space="0" w:color="auto"/>
              <w:right w:val="single" w:sz="4" w:space="0" w:color="auto"/>
            </w:tcBorders>
            <w:vAlign w:val="center"/>
          </w:tcPr>
          <w:p w14:paraId="5F952D40" w14:textId="77777777" w:rsidR="00A32AFA" w:rsidRPr="00E32ECC" w:rsidRDefault="00A32AFA" w:rsidP="00A32AFA">
            <w:pPr>
              <w:spacing w:after="0" w:line="240" w:lineRule="auto"/>
              <w:jc w:val="center"/>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14:paraId="78F5DD31" w14:textId="77777777" w:rsidR="00A32AFA" w:rsidRPr="00E32ECC" w:rsidRDefault="00A32AFA" w:rsidP="00A32AFA">
            <w:pPr>
              <w:spacing w:after="0" w:line="240" w:lineRule="auto"/>
              <w:jc w:val="center"/>
              <w:rPr>
                <w:rFonts w:ascii="Times New Roman" w:hAnsi="Times New Roman" w:cs="Times New Roman"/>
                <w:sz w:val="20"/>
                <w:szCs w:val="20"/>
              </w:rPr>
            </w:pPr>
            <w:r w:rsidRPr="00E32ECC">
              <w:rPr>
                <w:rFonts w:ascii="Times New Roman" w:hAnsi="Times New Roman" w:cs="Times New Roman"/>
                <w:sz w:val="20"/>
                <w:szCs w:val="20"/>
              </w:rPr>
              <w:t>2000</w:t>
            </w:r>
          </w:p>
        </w:tc>
        <w:tc>
          <w:tcPr>
            <w:tcW w:w="2125" w:type="dxa"/>
            <w:tcBorders>
              <w:top w:val="single" w:sz="4" w:space="0" w:color="auto"/>
              <w:left w:val="single" w:sz="4" w:space="0" w:color="auto"/>
              <w:bottom w:val="single" w:sz="4" w:space="0" w:color="auto"/>
              <w:right w:val="single" w:sz="4" w:space="0" w:color="auto"/>
            </w:tcBorders>
          </w:tcPr>
          <w:p w14:paraId="0B33A50E" w14:textId="77777777" w:rsidR="00A32AFA" w:rsidRPr="00E32ECC" w:rsidRDefault="00A32AFA" w:rsidP="00A32AFA">
            <w:pPr>
              <w:spacing w:after="0" w:line="240" w:lineRule="auto"/>
              <w:jc w:val="center"/>
              <w:rPr>
                <w:rFonts w:ascii="Times New Roman" w:hAnsi="Times New Roman" w:cs="Times New Roman"/>
              </w:rPr>
            </w:pPr>
            <w:r w:rsidRPr="00E32ECC">
              <w:rPr>
                <w:rFonts w:ascii="Times New Roman" w:hAnsi="Times New Roman" w:cs="Times New Roman"/>
                <w:sz w:val="20"/>
                <w:szCs w:val="20"/>
              </w:rPr>
              <w:t>Удовлетворительное</w:t>
            </w:r>
          </w:p>
        </w:tc>
        <w:tc>
          <w:tcPr>
            <w:tcW w:w="1560" w:type="dxa"/>
            <w:tcBorders>
              <w:top w:val="single" w:sz="4" w:space="0" w:color="auto"/>
              <w:left w:val="single" w:sz="4" w:space="0" w:color="auto"/>
              <w:bottom w:val="single" w:sz="4" w:space="0" w:color="auto"/>
              <w:right w:val="single" w:sz="4" w:space="0" w:color="auto"/>
            </w:tcBorders>
          </w:tcPr>
          <w:p w14:paraId="7CCDE9E5" w14:textId="77777777" w:rsidR="00A32AFA" w:rsidRPr="00E32ECC" w:rsidRDefault="00A32AFA" w:rsidP="00A32AFA">
            <w:pPr>
              <w:spacing w:after="0" w:line="240" w:lineRule="auto"/>
              <w:jc w:val="center"/>
              <w:rPr>
                <w:rFonts w:ascii="Times New Roman" w:hAnsi="Times New Roman" w:cs="Times New Roman"/>
                <w:sz w:val="20"/>
                <w:szCs w:val="20"/>
              </w:rPr>
            </w:pPr>
          </w:p>
        </w:tc>
      </w:tr>
    </w:tbl>
    <w:p w14:paraId="519E4085" w14:textId="77777777" w:rsidR="001C1246" w:rsidRDefault="001C1246" w:rsidP="009258C9">
      <w:pPr>
        <w:pStyle w:val="a6"/>
        <w:spacing w:after="0" w:line="240" w:lineRule="auto"/>
        <w:ind w:left="0"/>
        <w:jc w:val="both"/>
        <w:rPr>
          <w:rFonts w:ascii="Times New Roman" w:hAnsi="Times New Roman" w:cs="Times New Roman"/>
          <w:sz w:val="24"/>
          <w:szCs w:val="24"/>
        </w:rPr>
      </w:pPr>
    </w:p>
    <w:p w14:paraId="532C2C6B" w14:textId="77777777" w:rsidR="009258C9" w:rsidRDefault="009258C9" w:rsidP="009258C9">
      <w:pPr>
        <w:pStyle w:val="a6"/>
        <w:spacing w:after="0" w:line="240" w:lineRule="auto"/>
        <w:ind w:left="0"/>
        <w:jc w:val="both"/>
        <w:rPr>
          <w:rFonts w:ascii="Times New Roman" w:hAnsi="Times New Roman" w:cs="Times New Roman"/>
          <w:sz w:val="24"/>
          <w:szCs w:val="24"/>
        </w:rPr>
      </w:pPr>
      <w:r w:rsidRPr="007E44DC">
        <w:rPr>
          <w:rFonts w:ascii="Times New Roman" w:hAnsi="Times New Roman" w:cs="Times New Roman"/>
          <w:sz w:val="24"/>
          <w:szCs w:val="24"/>
        </w:rPr>
        <w:t>Имущество осмотрено, претензий по техническому состоянию не имеется.</w:t>
      </w:r>
    </w:p>
    <w:p w14:paraId="60B0F4E3" w14:textId="77777777" w:rsidR="009258C9" w:rsidRDefault="009258C9" w:rsidP="009258C9">
      <w:pPr>
        <w:pStyle w:val="a6"/>
        <w:spacing w:after="0" w:line="240" w:lineRule="auto"/>
        <w:ind w:left="0"/>
        <w:jc w:val="both"/>
        <w:rPr>
          <w:rFonts w:ascii="Times New Roman" w:hAnsi="Times New Roman" w:cs="Times New Roman"/>
          <w:sz w:val="24"/>
          <w:szCs w:val="24"/>
        </w:rPr>
      </w:pPr>
    </w:p>
    <w:p w14:paraId="7FAF9781" w14:textId="77777777" w:rsidR="009258C9" w:rsidRDefault="009258C9" w:rsidP="009258C9">
      <w:pPr>
        <w:pStyle w:val="a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Подписи Сторон:</w:t>
      </w:r>
    </w:p>
    <w:p w14:paraId="0E543769" w14:textId="77777777" w:rsidR="009258C9" w:rsidRDefault="009258C9" w:rsidP="009258C9">
      <w:pPr>
        <w:pStyle w:val="a6"/>
        <w:spacing w:after="0" w:line="240" w:lineRule="auto"/>
        <w:ind w:left="0"/>
        <w:jc w:val="both"/>
        <w:rPr>
          <w:rFonts w:ascii="Times New Roman" w:hAnsi="Times New Roman" w:cs="Times New Roman"/>
          <w:sz w:val="24"/>
          <w:szCs w:val="24"/>
        </w:rPr>
      </w:pPr>
    </w:p>
    <w:tbl>
      <w:tblPr>
        <w:tblStyle w:val="ae"/>
        <w:tblW w:w="0" w:type="auto"/>
        <w:tblInd w:w="-34" w:type="dxa"/>
        <w:tblLook w:val="04A0" w:firstRow="1" w:lastRow="0" w:firstColumn="1" w:lastColumn="0" w:noHBand="0" w:noVBand="1"/>
      </w:tblPr>
      <w:tblGrid>
        <w:gridCol w:w="5345"/>
        <w:gridCol w:w="4884"/>
      </w:tblGrid>
      <w:tr w:rsidR="009258C9" w:rsidRPr="00D04455" w14:paraId="45F4A0BC" w14:textId="77777777" w:rsidTr="005808ED">
        <w:trPr>
          <w:trHeight w:val="1669"/>
        </w:trPr>
        <w:tc>
          <w:tcPr>
            <w:tcW w:w="5475" w:type="dxa"/>
          </w:tcPr>
          <w:p w14:paraId="4FDE813F" w14:textId="77777777" w:rsidR="009258C9" w:rsidRPr="00D04455" w:rsidRDefault="009258C9" w:rsidP="005808ED">
            <w:pPr>
              <w:widowControl w:val="0"/>
              <w:shd w:val="clear" w:color="auto" w:fill="FFFFFF"/>
              <w:contextualSpacing/>
              <w:jc w:val="both"/>
              <w:textAlignment w:val="baseline"/>
              <w:rPr>
                <w:rFonts w:ascii="Times New Roman" w:eastAsia="Times New Roman" w:hAnsi="Times New Roman" w:cs="Times New Roman"/>
                <w:bCs/>
              </w:rPr>
            </w:pPr>
            <w:r w:rsidRPr="00D04455">
              <w:rPr>
                <w:rFonts w:ascii="Times New Roman" w:eastAsia="Times New Roman" w:hAnsi="Times New Roman" w:cs="Times New Roman"/>
                <w:bCs/>
              </w:rPr>
              <w:t>Концедент:</w:t>
            </w:r>
          </w:p>
          <w:p w14:paraId="2CD69A2D" w14:textId="77777777" w:rsidR="007271EB" w:rsidRPr="007271EB" w:rsidRDefault="007271EB" w:rsidP="007271EB">
            <w:pPr>
              <w:pStyle w:val="afd"/>
              <w:rPr>
                <w:rFonts w:ascii="Times New Roman" w:eastAsia="Times New Roman" w:hAnsi="Times New Roman" w:cs="Arial"/>
                <w:sz w:val="24"/>
                <w:szCs w:val="24"/>
              </w:rPr>
            </w:pPr>
            <w:r w:rsidRPr="007271EB">
              <w:rPr>
                <w:rStyle w:val="aff1"/>
                <w:rFonts w:ascii="Times New Roman" w:hAnsi="Times New Roman"/>
                <w:b w:val="0"/>
                <w:bCs w:val="0"/>
                <w:sz w:val="24"/>
                <w:szCs w:val="24"/>
              </w:rPr>
              <w:t>Муниципальное образование «Симское городское поселение Ашинского муниципального района Челябинской области» в лице «Комитета по управлению муниципальным имуществом и земельным отношениям Симского городского поселения»</w:t>
            </w:r>
          </w:p>
          <w:p w14:paraId="432C0887" w14:textId="502DF15A" w:rsidR="007271EB" w:rsidRDefault="006D74C9" w:rsidP="007271EB">
            <w:pPr>
              <w:widowControl w:val="0"/>
              <w:suppressAutoHyphens/>
              <w:autoSpaceDE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И.о. п</w:t>
            </w:r>
            <w:r w:rsidR="007271EB" w:rsidRPr="007271EB">
              <w:rPr>
                <w:rFonts w:ascii="Times New Roman" w:eastAsia="Times New Roman" w:hAnsi="Times New Roman" w:cs="Times New Roman"/>
                <w:sz w:val="24"/>
                <w:szCs w:val="24"/>
                <w:lang w:eastAsia="ar-SA"/>
              </w:rPr>
              <w:t>редседател</w:t>
            </w:r>
            <w:r>
              <w:rPr>
                <w:rFonts w:ascii="Times New Roman" w:eastAsia="Times New Roman" w:hAnsi="Times New Roman" w:cs="Times New Roman"/>
                <w:sz w:val="24"/>
                <w:szCs w:val="24"/>
                <w:lang w:eastAsia="ar-SA"/>
              </w:rPr>
              <w:t>я</w:t>
            </w:r>
            <w:r w:rsidR="007271EB" w:rsidRPr="007271EB">
              <w:rPr>
                <w:rFonts w:ascii="Times New Roman" w:eastAsia="Times New Roman" w:hAnsi="Times New Roman" w:cs="Times New Roman"/>
                <w:sz w:val="24"/>
                <w:szCs w:val="24"/>
                <w:lang w:eastAsia="ar-SA"/>
              </w:rPr>
              <w:t xml:space="preserve"> Комитета</w:t>
            </w:r>
          </w:p>
          <w:p w14:paraId="617501D1" w14:textId="50D1E309" w:rsidR="007271EB" w:rsidRPr="007271EB" w:rsidRDefault="007271EB" w:rsidP="007271EB">
            <w:pPr>
              <w:widowControl w:val="0"/>
              <w:suppressAutoHyphens/>
              <w:autoSpaceDE w:val="0"/>
              <w:rPr>
                <w:rFonts w:ascii="Times New Roman" w:hAnsi="Times New Roman" w:cs="Times New Roman"/>
                <w:sz w:val="24"/>
                <w:szCs w:val="24"/>
              </w:rPr>
            </w:pPr>
            <w:r>
              <w:rPr>
                <w:rFonts w:ascii="Times New Roman" w:eastAsia="Times New Roman" w:hAnsi="Times New Roman" w:cs="Times New Roman"/>
                <w:sz w:val="24"/>
                <w:szCs w:val="24"/>
                <w:lang w:eastAsia="ar-SA"/>
              </w:rPr>
              <w:t>_________</w:t>
            </w:r>
            <w:r w:rsidRPr="007271EB">
              <w:rPr>
                <w:rFonts w:ascii="Times New Roman" w:eastAsia="Times New Roman" w:hAnsi="Times New Roman" w:cs="Times New Roman"/>
                <w:sz w:val="24"/>
                <w:szCs w:val="24"/>
                <w:lang w:eastAsia="ar-SA"/>
              </w:rPr>
              <w:t xml:space="preserve">_________ </w:t>
            </w:r>
            <w:proofErr w:type="spellStart"/>
            <w:r w:rsidR="006D74C9">
              <w:rPr>
                <w:rFonts w:ascii="Times New Roman" w:hAnsi="Times New Roman" w:cs="Times New Roman"/>
                <w:sz w:val="24"/>
                <w:szCs w:val="24"/>
              </w:rPr>
              <w:t>А.С.Воропанова</w:t>
            </w:r>
            <w:proofErr w:type="spellEnd"/>
          </w:p>
          <w:p w14:paraId="2EED6518" w14:textId="77777777" w:rsidR="009258C9" w:rsidRPr="00D04455" w:rsidRDefault="009258C9" w:rsidP="005808ED">
            <w:pPr>
              <w:widowControl w:val="0"/>
              <w:shd w:val="clear" w:color="auto" w:fill="FFFFFF"/>
              <w:jc w:val="both"/>
              <w:textAlignment w:val="baseline"/>
              <w:rPr>
                <w:rFonts w:ascii="Times New Roman" w:eastAsia="Times New Roman" w:hAnsi="Times New Roman" w:cs="Times New Roman"/>
                <w:bCs/>
              </w:rPr>
            </w:pPr>
            <w:proofErr w:type="spellStart"/>
            <w:r w:rsidRPr="00D04455">
              <w:rPr>
                <w:rStyle w:val="af"/>
                <w:rFonts w:ascii="Times New Roman" w:hAnsi="Times New Roman" w:cs="Times New Roman"/>
                <w:b w:val="0"/>
              </w:rPr>
              <w:t>м.п</w:t>
            </w:r>
            <w:proofErr w:type="spellEnd"/>
            <w:r w:rsidRPr="00D04455">
              <w:rPr>
                <w:rStyle w:val="af"/>
                <w:rFonts w:ascii="Times New Roman" w:hAnsi="Times New Roman" w:cs="Times New Roman"/>
                <w:b w:val="0"/>
              </w:rPr>
              <w:t>.</w:t>
            </w:r>
          </w:p>
        </w:tc>
        <w:tc>
          <w:tcPr>
            <w:tcW w:w="4980" w:type="dxa"/>
          </w:tcPr>
          <w:p w14:paraId="644C1BB0" w14:textId="77777777" w:rsidR="009258C9" w:rsidRPr="00D04455" w:rsidRDefault="009258C9" w:rsidP="005808ED">
            <w:pPr>
              <w:widowControl w:val="0"/>
              <w:shd w:val="clear" w:color="auto" w:fill="FFFFFF"/>
              <w:jc w:val="both"/>
              <w:textAlignment w:val="baseline"/>
              <w:rPr>
                <w:rFonts w:ascii="Times New Roman" w:eastAsia="Times New Roman" w:hAnsi="Times New Roman" w:cs="Times New Roman"/>
                <w:bCs/>
              </w:rPr>
            </w:pPr>
            <w:r w:rsidRPr="00D04455">
              <w:rPr>
                <w:rFonts w:ascii="Times New Roman" w:eastAsia="Times New Roman" w:hAnsi="Times New Roman" w:cs="Times New Roman"/>
                <w:bCs/>
              </w:rPr>
              <w:t>Концессионер:</w:t>
            </w:r>
          </w:p>
          <w:p w14:paraId="56CF2433" w14:textId="77777777" w:rsidR="009258C9" w:rsidRPr="00D04455" w:rsidRDefault="009258C9" w:rsidP="005808ED">
            <w:pPr>
              <w:widowControl w:val="0"/>
              <w:shd w:val="clear" w:color="auto" w:fill="FFFFFF"/>
              <w:textAlignment w:val="baseline"/>
              <w:rPr>
                <w:rFonts w:ascii="Times New Roman" w:eastAsia="Times New Roman" w:hAnsi="Times New Roman" w:cs="Times New Roman"/>
                <w:bCs/>
              </w:rPr>
            </w:pPr>
            <w:r w:rsidRPr="00D04455">
              <w:rPr>
                <w:rFonts w:ascii="Times New Roman" w:eastAsia="Times New Roman" w:hAnsi="Times New Roman" w:cs="Times New Roman"/>
                <w:bCs/>
              </w:rPr>
              <w:t>Акционерное общество «Челябоблкоммунэнерго»</w:t>
            </w:r>
          </w:p>
          <w:p w14:paraId="63AC9CA1" w14:textId="77777777" w:rsidR="009258C9" w:rsidRPr="00D04455" w:rsidRDefault="009258C9" w:rsidP="005808ED">
            <w:pPr>
              <w:tabs>
                <w:tab w:val="left" w:pos="2520"/>
                <w:tab w:val="left" w:pos="10260"/>
              </w:tabs>
              <w:suppressAutoHyphens/>
              <w:jc w:val="both"/>
              <w:rPr>
                <w:rFonts w:ascii="Times New Roman" w:eastAsia="Times New Roman" w:hAnsi="Times New Roman" w:cs="Times New Roman"/>
                <w:lang w:eastAsia="zh-CN"/>
              </w:rPr>
            </w:pPr>
          </w:p>
          <w:p w14:paraId="46BF1380" w14:textId="77777777" w:rsidR="007A7503" w:rsidRDefault="007A7503" w:rsidP="005808ED">
            <w:pPr>
              <w:tabs>
                <w:tab w:val="left" w:pos="2520"/>
                <w:tab w:val="left" w:pos="10260"/>
              </w:tabs>
              <w:suppressAutoHyphens/>
              <w:jc w:val="both"/>
              <w:rPr>
                <w:rFonts w:ascii="Times New Roman" w:eastAsia="Times New Roman" w:hAnsi="Times New Roman" w:cs="Times New Roman"/>
                <w:lang w:eastAsia="zh-CN"/>
              </w:rPr>
            </w:pPr>
          </w:p>
          <w:p w14:paraId="307CF96D" w14:textId="77777777" w:rsidR="007271EB" w:rsidRDefault="007271EB" w:rsidP="005808ED">
            <w:pPr>
              <w:tabs>
                <w:tab w:val="left" w:pos="2520"/>
                <w:tab w:val="left" w:pos="10260"/>
              </w:tabs>
              <w:suppressAutoHyphens/>
              <w:jc w:val="both"/>
              <w:rPr>
                <w:rFonts w:ascii="Times New Roman" w:eastAsia="Times New Roman" w:hAnsi="Times New Roman" w:cs="Times New Roman"/>
                <w:lang w:eastAsia="zh-CN"/>
              </w:rPr>
            </w:pPr>
          </w:p>
          <w:p w14:paraId="6444C9C6" w14:textId="77777777" w:rsidR="007271EB" w:rsidRDefault="007271EB" w:rsidP="005808ED">
            <w:pPr>
              <w:tabs>
                <w:tab w:val="left" w:pos="2520"/>
                <w:tab w:val="left" w:pos="10260"/>
              </w:tabs>
              <w:suppressAutoHyphens/>
              <w:jc w:val="both"/>
              <w:rPr>
                <w:rFonts w:ascii="Times New Roman" w:eastAsia="Times New Roman" w:hAnsi="Times New Roman" w:cs="Times New Roman"/>
                <w:lang w:eastAsia="zh-CN"/>
              </w:rPr>
            </w:pPr>
          </w:p>
          <w:p w14:paraId="7001C01A" w14:textId="00FEB6FF" w:rsidR="009258C9" w:rsidRPr="00D04455" w:rsidRDefault="009258C9" w:rsidP="005808ED">
            <w:pPr>
              <w:tabs>
                <w:tab w:val="left" w:pos="2520"/>
                <w:tab w:val="left" w:pos="10260"/>
              </w:tabs>
              <w:suppressAutoHyphens/>
              <w:jc w:val="both"/>
              <w:rPr>
                <w:rFonts w:ascii="Times New Roman" w:eastAsia="Times New Roman" w:hAnsi="Times New Roman" w:cs="Times New Roman"/>
                <w:lang w:eastAsia="zh-CN"/>
              </w:rPr>
            </w:pPr>
            <w:r w:rsidRPr="00D04455">
              <w:rPr>
                <w:rFonts w:ascii="Times New Roman" w:eastAsia="Times New Roman" w:hAnsi="Times New Roman" w:cs="Times New Roman"/>
                <w:lang w:eastAsia="zh-CN"/>
              </w:rPr>
              <w:t>Генеральный директор</w:t>
            </w:r>
          </w:p>
          <w:p w14:paraId="0E3389B4" w14:textId="77777777" w:rsidR="009258C9" w:rsidRPr="00D04455" w:rsidRDefault="009258C9" w:rsidP="005808ED">
            <w:pPr>
              <w:tabs>
                <w:tab w:val="left" w:pos="2520"/>
                <w:tab w:val="left" w:pos="10260"/>
              </w:tabs>
              <w:suppressAutoHyphens/>
              <w:jc w:val="both"/>
              <w:rPr>
                <w:rFonts w:ascii="Times New Roman" w:eastAsia="Times New Roman" w:hAnsi="Times New Roman" w:cs="Times New Roman"/>
                <w:lang w:eastAsia="zh-CN"/>
              </w:rPr>
            </w:pPr>
            <w:r w:rsidRPr="00D04455">
              <w:rPr>
                <w:rFonts w:ascii="Times New Roman" w:eastAsia="Times New Roman" w:hAnsi="Times New Roman" w:cs="Times New Roman"/>
                <w:lang w:eastAsia="zh-CN"/>
              </w:rPr>
              <w:t>_____________________ М.М. Аронов</w:t>
            </w:r>
          </w:p>
          <w:p w14:paraId="6A36735D" w14:textId="77777777" w:rsidR="009258C9" w:rsidRPr="00D04455" w:rsidRDefault="009258C9" w:rsidP="005808ED">
            <w:pPr>
              <w:spacing w:line="360" w:lineRule="auto"/>
              <w:jc w:val="both"/>
              <w:rPr>
                <w:rFonts w:ascii="Times New Roman" w:hAnsi="Times New Roman" w:cs="Times New Roman"/>
                <w:sz w:val="24"/>
                <w:szCs w:val="24"/>
              </w:rPr>
            </w:pPr>
            <w:proofErr w:type="spellStart"/>
            <w:r w:rsidRPr="00D04455">
              <w:rPr>
                <w:rFonts w:ascii="Times New Roman" w:eastAsia="Times New Roman" w:hAnsi="Times New Roman" w:cs="Times New Roman"/>
                <w:lang w:eastAsia="zh-CN"/>
              </w:rPr>
              <w:t>м.п</w:t>
            </w:r>
            <w:proofErr w:type="spellEnd"/>
            <w:r w:rsidRPr="00D04455">
              <w:rPr>
                <w:rFonts w:ascii="Times New Roman" w:eastAsia="Times New Roman" w:hAnsi="Times New Roman" w:cs="Times New Roman"/>
                <w:lang w:eastAsia="zh-CN"/>
              </w:rPr>
              <w:t>.</w:t>
            </w:r>
          </w:p>
        </w:tc>
      </w:tr>
    </w:tbl>
    <w:p w14:paraId="54C71FFE" w14:textId="77777777" w:rsidR="009258C9" w:rsidRPr="007E44DC" w:rsidRDefault="009258C9" w:rsidP="009258C9">
      <w:pPr>
        <w:pStyle w:val="a6"/>
        <w:spacing w:after="0" w:line="240" w:lineRule="auto"/>
        <w:ind w:left="0"/>
        <w:jc w:val="both"/>
        <w:rPr>
          <w:rFonts w:ascii="Times New Roman" w:hAnsi="Times New Roman" w:cs="Times New Roman"/>
          <w:sz w:val="24"/>
          <w:szCs w:val="24"/>
        </w:rPr>
      </w:pPr>
    </w:p>
    <w:p w14:paraId="762328FD" w14:textId="77777777" w:rsidR="009258C9" w:rsidRDefault="009258C9" w:rsidP="009258C9">
      <w:pPr>
        <w:shd w:val="clear" w:color="auto" w:fill="FFFFFF"/>
        <w:spacing w:after="0" w:line="240" w:lineRule="auto"/>
        <w:contextualSpacing/>
        <w:rPr>
          <w:rFonts w:ascii="Times New Roman" w:eastAsia="Times New Roman" w:hAnsi="Times New Roman" w:cs="Times New Roman"/>
          <w:b/>
          <w:sz w:val="24"/>
          <w:szCs w:val="24"/>
        </w:rPr>
      </w:pPr>
    </w:p>
    <w:p w14:paraId="3DE86A52" w14:textId="77777777" w:rsidR="009258C9" w:rsidRDefault="009258C9" w:rsidP="009258C9">
      <w:pPr>
        <w:shd w:val="clear" w:color="auto" w:fill="FFFFFF"/>
        <w:spacing w:after="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ФОРМА АКТА УТВЕРЖДЕНА:</w:t>
      </w:r>
    </w:p>
    <w:p w14:paraId="1843A1BC" w14:textId="77777777" w:rsidR="009258C9" w:rsidRDefault="009258C9" w:rsidP="009258C9">
      <w:pPr>
        <w:shd w:val="clear" w:color="auto" w:fill="FFFFFF"/>
        <w:spacing w:after="0" w:line="240" w:lineRule="auto"/>
        <w:contextualSpacing/>
        <w:rPr>
          <w:rFonts w:ascii="Times New Roman" w:eastAsia="Times New Roman" w:hAnsi="Times New Roman" w:cs="Times New Roman"/>
          <w:b/>
          <w:sz w:val="24"/>
          <w:szCs w:val="24"/>
        </w:rPr>
      </w:pPr>
    </w:p>
    <w:p w14:paraId="339A789D" w14:textId="77777777" w:rsidR="007271EB" w:rsidRPr="00C603A2" w:rsidRDefault="007271EB" w:rsidP="007271EB">
      <w:pPr>
        <w:shd w:val="clear" w:color="auto" w:fill="FFFFFF"/>
        <w:spacing w:after="0" w:line="240" w:lineRule="auto"/>
        <w:contextualSpacing/>
        <w:rPr>
          <w:rFonts w:ascii="Times New Roman" w:eastAsia="Times New Roman" w:hAnsi="Times New Roman" w:cs="Times New Roman"/>
          <w:b/>
          <w:sz w:val="24"/>
          <w:szCs w:val="24"/>
        </w:rPr>
      </w:pPr>
      <w:r w:rsidRPr="00C603A2">
        <w:rPr>
          <w:rFonts w:ascii="Times New Roman" w:eastAsia="Times New Roman" w:hAnsi="Times New Roman" w:cs="Times New Roman"/>
          <w:b/>
          <w:sz w:val="24"/>
          <w:szCs w:val="24"/>
        </w:rPr>
        <w:t>Субъект РФ – Челябинская область:</w:t>
      </w:r>
    </w:p>
    <w:p w14:paraId="4811E757" w14:textId="77777777" w:rsidR="007271EB" w:rsidRPr="00C603A2" w:rsidRDefault="007271EB" w:rsidP="007271EB">
      <w:pPr>
        <w:spacing w:after="0" w:line="240" w:lineRule="auto"/>
        <w:contextualSpacing/>
        <w:rPr>
          <w:rFonts w:ascii="Times New Roman" w:eastAsia="Times New Roman" w:hAnsi="Times New Roman" w:cs="Times New Roman"/>
          <w:color w:val="000000"/>
          <w:sz w:val="24"/>
          <w:szCs w:val="24"/>
        </w:rPr>
      </w:pPr>
      <w:r w:rsidRPr="00C603A2">
        <w:rPr>
          <w:rFonts w:ascii="Times New Roman" w:eastAsia="Times New Roman" w:hAnsi="Times New Roman" w:cs="Times New Roman"/>
          <w:color w:val="000000"/>
          <w:sz w:val="24"/>
          <w:szCs w:val="24"/>
        </w:rPr>
        <w:t>454089, г. Челябинск, ул. Цвиллинга, 27</w:t>
      </w:r>
    </w:p>
    <w:p w14:paraId="6F0D4E17" w14:textId="77777777" w:rsidR="007D6F3F" w:rsidRDefault="007D6F3F" w:rsidP="007D6F3F">
      <w:pPr>
        <w:spacing w:after="0" w:line="240" w:lineRule="auto"/>
        <w:contextualSpacing/>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Заместитель Губернатора Челябинской области</w:t>
      </w:r>
      <w:r w:rsidRPr="00C603A2">
        <w:rPr>
          <w:rFonts w:ascii="Times New Roman" w:eastAsia="Times New Roman" w:hAnsi="Times New Roman" w:cs="Times New Roman"/>
          <w:b/>
          <w:color w:val="000000"/>
          <w:sz w:val="24"/>
          <w:szCs w:val="24"/>
        </w:rPr>
        <w:t xml:space="preserve"> </w:t>
      </w:r>
    </w:p>
    <w:p w14:paraId="6C79AAF5" w14:textId="77777777" w:rsidR="007D6F3F" w:rsidRPr="00C603A2" w:rsidRDefault="007D6F3F" w:rsidP="007D6F3F">
      <w:pPr>
        <w:spacing w:after="0" w:line="240" w:lineRule="auto"/>
        <w:contextualSpacing/>
        <w:rPr>
          <w:rFonts w:ascii="Times New Roman" w:hAnsi="Times New Roman" w:cs="Times New Roman"/>
          <w:b/>
          <w:sz w:val="24"/>
          <w:szCs w:val="24"/>
          <w:lang w:eastAsia="zh-CN"/>
        </w:rPr>
      </w:pPr>
    </w:p>
    <w:p w14:paraId="12A07AB5" w14:textId="77777777" w:rsidR="007D6F3F" w:rsidRPr="00C603A2" w:rsidRDefault="007D6F3F" w:rsidP="007D6F3F">
      <w:pPr>
        <w:spacing w:after="0" w:line="240" w:lineRule="auto"/>
        <w:contextualSpacing/>
        <w:rPr>
          <w:rFonts w:ascii="Times New Roman" w:hAnsi="Times New Roman" w:cs="Times New Roman"/>
          <w:b/>
          <w:sz w:val="24"/>
          <w:szCs w:val="24"/>
          <w:lang w:eastAsia="zh-CN"/>
        </w:rPr>
      </w:pPr>
      <w:r w:rsidRPr="00C603A2">
        <w:rPr>
          <w:rFonts w:ascii="Times New Roman" w:hAnsi="Times New Roman" w:cs="Times New Roman"/>
          <w:sz w:val="24"/>
          <w:szCs w:val="24"/>
          <w:lang w:eastAsia="zh-CN"/>
        </w:rPr>
        <w:t>__________________________</w:t>
      </w:r>
      <w:r>
        <w:rPr>
          <w:rFonts w:ascii="Times New Roman" w:hAnsi="Times New Roman" w:cs="Times New Roman"/>
          <w:b/>
          <w:sz w:val="24"/>
          <w:szCs w:val="24"/>
          <w:lang w:eastAsia="zh-CN"/>
        </w:rPr>
        <w:t xml:space="preserve"> А.М. Фалейчик</w:t>
      </w:r>
      <w:r w:rsidRPr="00C603A2">
        <w:rPr>
          <w:rFonts w:ascii="Times New Roman" w:hAnsi="Times New Roman" w:cs="Times New Roman"/>
          <w:b/>
          <w:sz w:val="24"/>
          <w:szCs w:val="24"/>
          <w:lang w:eastAsia="zh-CN"/>
        </w:rPr>
        <w:t xml:space="preserve"> </w:t>
      </w:r>
    </w:p>
    <w:p w14:paraId="65D4C89A" w14:textId="77777777" w:rsidR="007271EB" w:rsidRPr="00C603A2" w:rsidRDefault="007271EB" w:rsidP="007271EB">
      <w:pPr>
        <w:shd w:val="clear" w:color="auto" w:fill="FFFFFF"/>
        <w:spacing w:after="0" w:line="240" w:lineRule="auto"/>
        <w:contextualSpacing/>
        <w:rPr>
          <w:rFonts w:ascii="Times New Roman" w:eastAsia="Times New Roman" w:hAnsi="Times New Roman" w:cs="Times New Roman"/>
          <w:b/>
          <w:sz w:val="24"/>
          <w:szCs w:val="24"/>
        </w:rPr>
      </w:pPr>
    </w:p>
    <w:p w14:paraId="76A94C88" w14:textId="77777777" w:rsidR="006D74C9" w:rsidRPr="00B04E0C" w:rsidRDefault="006D74C9" w:rsidP="006D74C9">
      <w:pPr>
        <w:widowControl w:val="0"/>
        <w:shd w:val="clear" w:color="auto" w:fill="FFFFFF"/>
        <w:spacing w:after="0" w:line="240" w:lineRule="auto"/>
        <w:contextualSpacing/>
        <w:textAlignment w:val="baseline"/>
        <w:rPr>
          <w:rFonts w:ascii="Times New Roman" w:eastAsia="Times New Roman" w:hAnsi="Times New Roman" w:cs="Times New Roman"/>
          <w:b/>
          <w:bCs/>
          <w:sz w:val="24"/>
          <w:szCs w:val="24"/>
        </w:rPr>
      </w:pPr>
      <w:r w:rsidRPr="00B04E0C">
        <w:rPr>
          <w:rFonts w:ascii="Times New Roman" w:eastAsia="Times New Roman" w:hAnsi="Times New Roman" w:cs="Times New Roman"/>
          <w:b/>
          <w:bCs/>
          <w:sz w:val="24"/>
          <w:szCs w:val="24"/>
        </w:rPr>
        <w:t>Концедент:</w:t>
      </w:r>
    </w:p>
    <w:p w14:paraId="57E9EB66" w14:textId="77777777" w:rsidR="006D74C9" w:rsidRDefault="006D74C9" w:rsidP="006D74C9">
      <w:pPr>
        <w:pStyle w:val="afd"/>
        <w:rPr>
          <w:rFonts w:ascii="Times New Roman" w:eastAsia="Times New Roman" w:hAnsi="Times New Roman" w:cs="Arial"/>
          <w:sz w:val="24"/>
          <w:szCs w:val="24"/>
          <w:lang w:eastAsia="ru-RU"/>
        </w:rPr>
      </w:pPr>
      <w:r w:rsidRPr="00C51BB9">
        <w:rPr>
          <w:rStyle w:val="aff1"/>
          <w:rFonts w:ascii="Times New Roman" w:hAnsi="Times New Roman"/>
          <w:sz w:val="24"/>
          <w:szCs w:val="24"/>
        </w:rPr>
        <w:t>Муниципальное образование «Симское городское поселение Ашинского муниципального района Челябинской области»</w:t>
      </w:r>
      <w:r>
        <w:rPr>
          <w:rStyle w:val="aff1"/>
          <w:rFonts w:ascii="Times New Roman" w:hAnsi="Times New Roman"/>
          <w:sz w:val="24"/>
          <w:szCs w:val="24"/>
        </w:rPr>
        <w:t>, от имени которого выступает «Комитет по управлению муниципальным имуществом и земельным отношениям Симского городского поселения»</w:t>
      </w:r>
    </w:p>
    <w:p w14:paraId="43F89AC5" w14:textId="77777777" w:rsidR="006D74C9" w:rsidRPr="00C51BB9" w:rsidRDefault="006D74C9" w:rsidP="006D74C9">
      <w:pPr>
        <w:pStyle w:val="afd"/>
        <w:rPr>
          <w:rFonts w:ascii="Times New Roman" w:eastAsia="Times New Roman" w:hAnsi="Times New Roman" w:cs="Arial"/>
          <w:sz w:val="24"/>
          <w:szCs w:val="24"/>
          <w:lang w:eastAsia="ru-RU"/>
        </w:rPr>
      </w:pPr>
      <w:r w:rsidRPr="00C51BB9">
        <w:rPr>
          <w:rFonts w:ascii="Times New Roman" w:eastAsia="Times New Roman" w:hAnsi="Times New Roman"/>
          <w:sz w:val="24"/>
          <w:szCs w:val="24"/>
          <w:lang w:eastAsia="ru-RU"/>
        </w:rPr>
        <w:t xml:space="preserve">456020, </w:t>
      </w:r>
      <w:r>
        <w:rPr>
          <w:rFonts w:ascii="Times New Roman" w:eastAsia="Times New Roman" w:hAnsi="Times New Roman"/>
          <w:sz w:val="24"/>
          <w:szCs w:val="24"/>
          <w:lang w:eastAsia="ru-RU"/>
        </w:rPr>
        <w:t xml:space="preserve">Челябинская область. </w:t>
      </w:r>
      <w:r w:rsidRPr="00C51BB9">
        <w:rPr>
          <w:rFonts w:ascii="Times New Roman" w:eastAsia="Times New Roman" w:hAnsi="Times New Roman"/>
          <w:sz w:val="24"/>
          <w:szCs w:val="24"/>
          <w:lang w:eastAsia="ru-RU"/>
        </w:rPr>
        <w:t xml:space="preserve">г. Сим, ул. Пушкина, </w:t>
      </w:r>
      <w:r>
        <w:rPr>
          <w:rFonts w:ascii="Times New Roman" w:eastAsia="Times New Roman" w:hAnsi="Times New Roman"/>
          <w:sz w:val="24"/>
          <w:szCs w:val="24"/>
          <w:lang w:eastAsia="ru-RU"/>
        </w:rPr>
        <w:t>6</w:t>
      </w:r>
    </w:p>
    <w:p w14:paraId="6239B064" w14:textId="77777777" w:rsidR="006D74C9" w:rsidRPr="00C51BB9" w:rsidRDefault="006D74C9" w:rsidP="006D74C9">
      <w:pPr>
        <w:pStyle w:val="afd"/>
        <w:rPr>
          <w:rFonts w:ascii="Times New Roman" w:hAnsi="Times New Roman"/>
          <w:sz w:val="24"/>
          <w:szCs w:val="24"/>
          <w:shd w:val="clear" w:color="auto" w:fill="FFFFFF"/>
        </w:rPr>
      </w:pPr>
    </w:p>
    <w:p w14:paraId="5A30CC29" w14:textId="77777777" w:rsidR="006D74C9" w:rsidRPr="006473A8" w:rsidRDefault="006D74C9" w:rsidP="006D74C9">
      <w:pPr>
        <w:widowControl w:val="0"/>
        <w:suppressAutoHyphens/>
        <w:autoSpaceDE w:val="0"/>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И.о. председателя Комитета</w:t>
      </w:r>
    </w:p>
    <w:p w14:paraId="1D1526F3" w14:textId="77777777" w:rsidR="006D74C9" w:rsidRPr="006473A8" w:rsidRDefault="006D74C9" w:rsidP="006D74C9">
      <w:pPr>
        <w:widowControl w:val="0"/>
        <w:shd w:val="clear" w:color="auto" w:fill="FFFFFF"/>
        <w:spacing w:after="0" w:line="240" w:lineRule="auto"/>
        <w:jc w:val="both"/>
        <w:textAlignment w:val="baseline"/>
        <w:rPr>
          <w:rFonts w:ascii="Times New Roman" w:eastAsia="Times New Roman" w:hAnsi="Times New Roman" w:cs="Times New Roman"/>
          <w:b/>
          <w:sz w:val="24"/>
          <w:szCs w:val="24"/>
          <w:lang w:eastAsia="ar-SA"/>
        </w:rPr>
      </w:pPr>
    </w:p>
    <w:p w14:paraId="4F83FAE3" w14:textId="77777777" w:rsidR="006D74C9" w:rsidRDefault="006D74C9" w:rsidP="006D74C9">
      <w:pPr>
        <w:widowControl w:val="0"/>
        <w:shd w:val="clear" w:color="auto" w:fill="FFFFFF"/>
        <w:spacing w:after="0" w:line="240" w:lineRule="auto"/>
        <w:jc w:val="both"/>
        <w:textAlignment w:val="baseline"/>
        <w:rPr>
          <w:rFonts w:ascii="Times New Roman" w:hAnsi="Times New Roman" w:cs="Times New Roman"/>
          <w:b/>
          <w:sz w:val="24"/>
          <w:szCs w:val="24"/>
        </w:rPr>
      </w:pPr>
      <w:r w:rsidRPr="00B5153E">
        <w:rPr>
          <w:rFonts w:ascii="Times New Roman" w:eastAsia="Times New Roman" w:hAnsi="Times New Roman" w:cs="Times New Roman"/>
          <w:b/>
          <w:sz w:val="24"/>
          <w:szCs w:val="24"/>
          <w:lang w:eastAsia="ar-SA"/>
        </w:rPr>
        <w:t xml:space="preserve">____________________ </w:t>
      </w:r>
      <w:proofErr w:type="spellStart"/>
      <w:r>
        <w:rPr>
          <w:rFonts w:ascii="Times New Roman" w:hAnsi="Times New Roman" w:cs="Times New Roman"/>
          <w:b/>
          <w:sz w:val="24"/>
          <w:szCs w:val="24"/>
        </w:rPr>
        <w:t>А.С.Воропанова</w:t>
      </w:r>
      <w:proofErr w:type="spellEnd"/>
    </w:p>
    <w:p w14:paraId="1B5256E3" w14:textId="77777777" w:rsidR="007271EB" w:rsidRPr="00B04E0C" w:rsidRDefault="007271EB" w:rsidP="007271EB">
      <w:pPr>
        <w:widowControl w:val="0"/>
        <w:shd w:val="clear" w:color="auto" w:fill="FFFFFF"/>
        <w:spacing w:after="0" w:line="240" w:lineRule="auto"/>
        <w:jc w:val="both"/>
        <w:textAlignment w:val="baseline"/>
        <w:rPr>
          <w:rFonts w:ascii="Times New Roman" w:hAnsi="Times New Roman" w:cs="Times New Roman"/>
          <w:b/>
          <w:bCs/>
          <w:sz w:val="24"/>
          <w:szCs w:val="24"/>
        </w:rPr>
      </w:pPr>
    </w:p>
    <w:p w14:paraId="40DBF5DE" w14:textId="77777777" w:rsidR="007271EB" w:rsidRDefault="007271EB" w:rsidP="007271EB">
      <w:pPr>
        <w:widowControl w:val="0"/>
        <w:shd w:val="clear" w:color="auto" w:fill="FFFFFF"/>
        <w:spacing w:after="0" w:line="240" w:lineRule="auto"/>
        <w:jc w:val="both"/>
        <w:textAlignment w:val="baseline"/>
        <w:rPr>
          <w:rFonts w:ascii="Times New Roman" w:eastAsia="Times New Roman" w:hAnsi="Times New Roman" w:cs="Times New Roman"/>
          <w:b/>
          <w:bCs/>
          <w:sz w:val="24"/>
          <w:szCs w:val="24"/>
        </w:rPr>
      </w:pPr>
      <w:r w:rsidRPr="006473A8">
        <w:rPr>
          <w:rFonts w:ascii="Times New Roman" w:eastAsia="Times New Roman" w:hAnsi="Times New Roman" w:cs="Times New Roman"/>
          <w:b/>
          <w:bCs/>
          <w:sz w:val="24"/>
          <w:szCs w:val="24"/>
        </w:rPr>
        <w:t>Концессионер:</w:t>
      </w:r>
    </w:p>
    <w:p w14:paraId="5174105A" w14:textId="77777777" w:rsidR="007271EB" w:rsidRDefault="007271EB" w:rsidP="007271EB">
      <w:pPr>
        <w:spacing w:after="0" w:line="240" w:lineRule="auto"/>
        <w:contextualSpacing/>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______________________________________________</w:t>
      </w:r>
      <w:r w:rsidRPr="00C603A2">
        <w:rPr>
          <w:rFonts w:ascii="Times New Roman" w:eastAsia="Times New Roman" w:hAnsi="Times New Roman" w:cs="Times New Roman"/>
          <w:b/>
          <w:color w:val="000000"/>
          <w:sz w:val="24"/>
          <w:szCs w:val="24"/>
        </w:rPr>
        <w:t xml:space="preserve"> </w:t>
      </w:r>
    </w:p>
    <w:p w14:paraId="19F501A2" w14:textId="77777777" w:rsidR="007271EB" w:rsidRDefault="007271EB" w:rsidP="007271EB">
      <w:pPr>
        <w:spacing w:after="0" w:line="240" w:lineRule="auto"/>
        <w:contextualSpacing/>
        <w:rPr>
          <w:rFonts w:ascii="Times New Roman" w:eastAsia="Times New Roman" w:hAnsi="Times New Roman" w:cs="Times New Roman"/>
          <w:b/>
          <w:color w:val="000000"/>
          <w:sz w:val="24"/>
          <w:szCs w:val="24"/>
        </w:rPr>
      </w:pPr>
    </w:p>
    <w:p w14:paraId="6CA42A34" w14:textId="77777777" w:rsidR="007271EB" w:rsidRPr="00C603A2" w:rsidRDefault="007271EB" w:rsidP="007271EB">
      <w:pPr>
        <w:spacing w:after="0" w:line="240" w:lineRule="auto"/>
        <w:contextualSpacing/>
        <w:rPr>
          <w:rFonts w:ascii="Times New Roman" w:hAnsi="Times New Roman" w:cs="Times New Roman"/>
          <w:b/>
          <w:sz w:val="24"/>
          <w:szCs w:val="24"/>
          <w:lang w:eastAsia="zh-CN"/>
        </w:rPr>
      </w:pPr>
      <w:r w:rsidRPr="00C603A2">
        <w:rPr>
          <w:rFonts w:ascii="Times New Roman" w:hAnsi="Times New Roman" w:cs="Times New Roman"/>
          <w:sz w:val="24"/>
          <w:szCs w:val="24"/>
          <w:lang w:eastAsia="zh-CN"/>
        </w:rPr>
        <w:t>__________________________</w:t>
      </w:r>
      <w:r>
        <w:rPr>
          <w:rFonts w:ascii="Times New Roman" w:hAnsi="Times New Roman" w:cs="Times New Roman"/>
          <w:b/>
          <w:sz w:val="24"/>
          <w:szCs w:val="24"/>
          <w:lang w:eastAsia="zh-CN"/>
        </w:rPr>
        <w:t>/___________________/</w:t>
      </w:r>
      <w:r w:rsidRPr="00C603A2">
        <w:rPr>
          <w:rFonts w:ascii="Times New Roman" w:hAnsi="Times New Roman" w:cs="Times New Roman"/>
          <w:b/>
          <w:sz w:val="24"/>
          <w:szCs w:val="24"/>
          <w:lang w:eastAsia="zh-CN"/>
        </w:rPr>
        <w:t xml:space="preserve"> </w:t>
      </w:r>
    </w:p>
    <w:p w14:paraId="36337D46" w14:textId="77777777" w:rsidR="007A7503" w:rsidRDefault="007A7503" w:rsidP="009258C9">
      <w:pPr>
        <w:tabs>
          <w:tab w:val="left" w:pos="6804"/>
        </w:tabs>
        <w:spacing w:after="0" w:line="240" w:lineRule="auto"/>
        <w:jc w:val="right"/>
        <w:rPr>
          <w:rFonts w:ascii="Times New Roman" w:hAnsi="Times New Roman" w:cs="Times New Roman"/>
          <w:sz w:val="24"/>
          <w:szCs w:val="24"/>
        </w:rPr>
      </w:pPr>
    </w:p>
    <w:p w14:paraId="6605908A" w14:textId="77777777" w:rsidR="00AD6D65" w:rsidRDefault="00AD6D65" w:rsidP="009258C9">
      <w:pPr>
        <w:tabs>
          <w:tab w:val="left" w:pos="6804"/>
        </w:tabs>
        <w:spacing w:after="0" w:line="240" w:lineRule="auto"/>
        <w:jc w:val="right"/>
        <w:rPr>
          <w:rFonts w:ascii="Times New Roman" w:hAnsi="Times New Roman" w:cs="Times New Roman"/>
          <w:sz w:val="24"/>
          <w:szCs w:val="24"/>
        </w:rPr>
        <w:sectPr w:rsidR="00AD6D65" w:rsidSect="00BE699D">
          <w:footerReference w:type="default" r:id="rId17"/>
          <w:footerReference w:type="first" r:id="rId18"/>
          <w:pgSz w:w="11906" w:h="16838"/>
          <w:pgMar w:top="567" w:right="567" w:bottom="567" w:left="1134" w:header="709" w:footer="709" w:gutter="0"/>
          <w:cols w:space="708"/>
          <w:titlePg/>
          <w:docGrid w:linePitch="360"/>
        </w:sectPr>
      </w:pPr>
    </w:p>
    <w:p w14:paraId="3C2D73C3" w14:textId="3C102B3A" w:rsidR="009258C9" w:rsidRPr="00CD7BDB" w:rsidRDefault="009258C9" w:rsidP="009258C9">
      <w:pPr>
        <w:tabs>
          <w:tab w:val="left" w:pos="6804"/>
        </w:tabs>
        <w:spacing w:after="0" w:line="240" w:lineRule="auto"/>
        <w:jc w:val="right"/>
        <w:rPr>
          <w:rFonts w:ascii="Times New Roman" w:hAnsi="Times New Roman" w:cs="Times New Roman"/>
          <w:sz w:val="24"/>
          <w:szCs w:val="24"/>
        </w:rPr>
      </w:pPr>
      <w:r w:rsidRPr="00CD7BDB">
        <w:rPr>
          <w:rFonts w:ascii="Times New Roman" w:hAnsi="Times New Roman" w:cs="Times New Roman"/>
          <w:sz w:val="24"/>
          <w:szCs w:val="24"/>
        </w:rPr>
        <w:lastRenderedPageBreak/>
        <w:t>Приложение №3</w:t>
      </w:r>
    </w:p>
    <w:p w14:paraId="36BED27D" w14:textId="77777777" w:rsidR="009258C9" w:rsidRPr="00CD7BDB" w:rsidRDefault="009258C9" w:rsidP="009258C9">
      <w:pPr>
        <w:spacing w:after="0" w:line="240" w:lineRule="auto"/>
        <w:jc w:val="right"/>
        <w:rPr>
          <w:rFonts w:ascii="Times New Roman" w:hAnsi="Times New Roman" w:cs="Times New Roman"/>
          <w:sz w:val="24"/>
          <w:szCs w:val="24"/>
        </w:rPr>
      </w:pPr>
      <w:r w:rsidRPr="00CD7BDB">
        <w:rPr>
          <w:rFonts w:ascii="Times New Roman" w:hAnsi="Times New Roman" w:cs="Times New Roman"/>
          <w:sz w:val="24"/>
          <w:szCs w:val="24"/>
        </w:rPr>
        <w:t>к концессионному соглашению</w:t>
      </w:r>
    </w:p>
    <w:p w14:paraId="57C35888" w14:textId="77777777" w:rsidR="009258C9" w:rsidRPr="00CD7BDB" w:rsidRDefault="009258C9" w:rsidP="009258C9">
      <w:pPr>
        <w:spacing w:after="0" w:line="240" w:lineRule="auto"/>
        <w:jc w:val="center"/>
        <w:rPr>
          <w:rFonts w:ascii="Times New Roman" w:hAnsi="Times New Roman" w:cs="Times New Roman"/>
          <w:b/>
          <w:sz w:val="24"/>
          <w:szCs w:val="24"/>
        </w:rPr>
      </w:pPr>
      <w:r w:rsidRPr="00CD7BDB">
        <w:rPr>
          <w:rFonts w:ascii="Times New Roman" w:hAnsi="Times New Roman" w:cs="Times New Roman"/>
          <w:b/>
          <w:sz w:val="24"/>
          <w:szCs w:val="24"/>
        </w:rPr>
        <w:t xml:space="preserve">Мероприятия по улучшению технологического состояния </w:t>
      </w:r>
    </w:p>
    <w:p w14:paraId="7C284453" w14:textId="77777777" w:rsidR="009258C9" w:rsidRPr="00CD7BDB" w:rsidRDefault="009258C9" w:rsidP="009258C9">
      <w:pPr>
        <w:spacing w:after="0" w:line="240" w:lineRule="auto"/>
        <w:jc w:val="center"/>
        <w:rPr>
          <w:rFonts w:ascii="Times New Roman" w:hAnsi="Times New Roman" w:cs="Times New Roman"/>
          <w:b/>
          <w:sz w:val="24"/>
          <w:szCs w:val="24"/>
        </w:rPr>
      </w:pPr>
      <w:r w:rsidRPr="00CD7BDB">
        <w:rPr>
          <w:rFonts w:ascii="Times New Roman" w:hAnsi="Times New Roman" w:cs="Times New Roman"/>
          <w:b/>
          <w:sz w:val="24"/>
          <w:szCs w:val="24"/>
        </w:rPr>
        <w:t>Объекта Соглашения, выполняемые Концессионером</w:t>
      </w:r>
    </w:p>
    <w:p w14:paraId="2CF19B90" w14:textId="605148B3" w:rsidR="009258C9" w:rsidRPr="00AD6D65" w:rsidRDefault="009258C9" w:rsidP="00AD6D65">
      <w:pPr>
        <w:widowControl w:val="0"/>
        <w:tabs>
          <w:tab w:val="left" w:pos="0"/>
        </w:tabs>
        <w:autoSpaceDE w:val="0"/>
        <w:autoSpaceDN w:val="0"/>
        <w:adjustRightInd w:val="0"/>
        <w:spacing w:after="0" w:line="240" w:lineRule="auto"/>
        <w:jc w:val="center"/>
        <w:rPr>
          <w:rFonts w:ascii="Times New Roman" w:hAnsi="Times New Roman" w:cs="Times New Roman"/>
          <w:sz w:val="24"/>
          <w:szCs w:val="24"/>
        </w:rPr>
      </w:pPr>
      <w:r w:rsidRPr="00AD6D65">
        <w:rPr>
          <w:rFonts w:ascii="Times New Roman" w:hAnsi="Times New Roman" w:cs="Times New Roman"/>
          <w:sz w:val="24"/>
          <w:szCs w:val="24"/>
        </w:rPr>
        <w:t>(в соответствии с потребностями в строительстве, реконструкции и модернизации объектов капитального строительства)</w:t>
      </w:r>
    </w:p>
    <w:p w14:paraId="75F6C3B6" w14:textId="77777777" w:rsidR="00C54377" w:rsidRPr="00AD6D65" w:rsidRDefault="00C54377" w:rsidP="00AD6D65">
      <w:pPr>
        <w:spacing w:after="0" w:line="240" w:lineRule="auto"/>
        <w:jc w:val="right"/>
        <w:rPr>
          <w:rFonts w:ascii="Times New Roman" w:hAnsi="Times New Roman" w:cs="Times New Roman"/>
          <w:sz w:val="20"/>
          <w:szCs w:val="20"/>
        </w:rPr>
      </w:pPr>
    </w:p>
    <w:p w14:paraId="7ED5ADA1" w14:textId="77777777" w:rsidR="00AD6D65" w:rsidRPr="00AD6D65" w:rsidRDefault="00AD6D65" w:rsidP="006611C9">
      <w:pPr>
        <w:numPr>
          <w:ilvl w:val="0"/>
          <w:numId w:val="69"/>
        </w:numPr>
        <w:spacing w:after="0" w:line="240" w:lineRule="auto"/>
        <w:ind w:left="0"/>
        <w:jc w:val="center"/>
        <w:rPr>
          <w:rFonts w:ascii="Times New Roman" w:hAnsi="Times New Roman" w:cs="Times New Roman"/>
          <w:b/>
        </w:rPr>
      </w:pPr>
      <w:r w:rsidRPr="00AD6D65">
        <w:rPr>
          <w:rFonts w:ascii="Times New Roman" w:hAnsi="Times New Roman" w:cs="Times New Roman"/>
          <w:b/>
        </w:rPr>
        <w:t>НА ТЕПЛОЭНЕРГЕТИЧЕСКОМ КОМПЛЕКСЕ: КОТЕЛЬНАЯ «Агрегат» г. Сим, ул. Пушкина, д. 1</w:t>
      </w:r>
    </w:p>
    <w:p w14:paraId="6672E7EE" w14:textId="77777777" w:rsidR="00AD6D65" w:rsidRPr="00AD6D65" w:rsidRDefault="00AD6D65" w:rsidP="00AD6D65">
      <w:pPr>
        <w:spacing w:after="0" w:line="240" w:lineRule="auto"/>
        <w:jc w:val="center"/>
        <w:rPr>
          <w:rFonts w:ascii="Times New Roman" w:hAnsi="Times New Roman" w:cs="Times New Roman"/>
          <w:sz w:val="20"/>
          <w:szCs w:val="20"/>
        </w:rPr>
      </w:pPr>
    </w:p>
    <w:p w14:paraId="61388BC5" w14:textId="77777777" w:rsidR="00AD6D65" w:rsidRPr="00AD6D65" w:rsidRDefault="00AD6D65" w:rsidP="00AD6D65">
      <w:pPr>
        <w:spacing w:after="0" w:line="240" w:lineRule="auto"/>
        <w:jc w:val="right"/>
        <w:rPr>
          <w:rFonts w:ascii="Times New Roman" w:hAnsi="Times New Roman" w:cs="Times New Roman"/>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
        <w:gridCol w:w="1878"/>
        <w:gridCol w:w="6506"/>
        <w:gridCol w:w="1667"/>
        <w:gridCol w:w="1527"/>
        <w:gridCol w:w="1744"/>
        <w:gridCol w:w="1749"/>
      </w:tblGrid>
      <w:tr w:rsidR="00AD6D65" w:rsidRPr="00AD6D65" w14:paraId="7CB64B5C" w14:textId="77777777" w:rsidTr="00C938A1">
        <w:trPr>
          <w:trHeight w:val="540"/>
        </w:trPr>
        <w:tc>
          <w:tcPr>
            <w:tcW w:w="516" w:type="dxa"/>
            <w:vMerge w:val="restart"/>
          </w:tcPr>
          <w:p w14:paraId="5156FD80" w14:textId="77777777" w:rsidR="00AD6D65" w:rsidRPr="00AD6D65" w:rsidRDefault="00AD6D65" w:rsidP="00AD6D65">
            <w:pPr>
              <w:spacing w:after="0" w:line="240" w:lineRule="auto"/>
              <w:jc w:val="center"/>
              <w:rPr>
                <w:rFonts w:ascii="Times New Roman" w:hAnsi="Times New Roman" w:cs="Times New Roman"/>
                <w:b/>
                <w:sz w:val="20"/>
                <w:szCs w:val="20"/>
              </w:rPr>
            </w:pPr>
          </w:p>
          <w:p w14:paraId="1147F7C9" w14:textId="77777777" w:rsidR="00AD6D65" w:rsidRPr="00AD6D65" w:rsidRDefault="00AD6D65" w:rsidP="00AD6D65">
            <w:pPr>
              <w:spacing w:after="0" w:line="240" w:lineRule="auto"/>
              <w:jc w:val="center"/>
              <w:rPr>
                <w:rFonts w:ascii="Times New Roman" w:hAnsi="Times New Roman" w:cs="Times New Roman"/>
                <w:b/>
                <w:sz w:val="20"/>
                <w:szCs w:val="20"/>
              </w:rPr>
            </w:pPr>
            <w:r w:rsidRPr="00AD6D65">
              <w:rPr>
                <w:rFonts w:ascii="Times New Roman" w:hAnsi="Times New Roman" w:cs="Times New Roman"/>
                <w:b/>
                <w:sz w:val="20"/>
                <w:szCs w:val="20"/>
              </w:rPr>
              <w:t xml:space="preserve">№ </w:t>
            </w:r>
            <w:proofErr w:type="spellStart"/>
            <w:r w:rsidRPr="00AD6D65">
              <w:rPr>
                <w:rFonts w:ascii="Times New Roman" w:hAnsi="Times New Roman" w:cs="Times New Roman"/>
                <w:b/>
                <w:sz w:val="20"/>
                <w:szCs w:val="20"/>
              </w:rPr>
              <w:t>пп</w:t>
            </w:r>
            <w:proofErr w:type="spellEnd"/>
          </w:p>
        </w:tc>
        <w:tc>
          <w:tcPr>
            <w:tcW w:w="1886" w:type="dxa"/>
            <w:vMerge w:val="restart"/>
          </w:tcPr>
          <w:p w14:paraId="10F99D29" w14:textId="77777777" w:rsidR="00AD6D65" w:rsidRPr="00AD6D65" w:rsidRDefault="00AD6D65" w:rsidP="00AD6D65">
            <w:pPr>
              <w:spacing w:after="0" w:line="240" w:lineRule="auto"/>
              <w:jc w:val="center"/>
              <w:rPr>
                <w:rFonts w:ascii="Times New Roman" w:hAnsi="Times New Roman" w:cs="Times New Roman"/>
                <w:b/>
                <w:sz w:val="20"/>
                <w:szCs w:val="20"/>
              </w:rPr>
            </w:pPr>
          </w:p>
          <w:p w14:paraId="530ED7C7" w14:textId="77777777" w:rsidR="00AD6D65" w:rsidRPr="00AD6D65" w:rsidRDefault="00AD6D65" w:rsidP="00AD6D65">
            <w:pPr>
              <w:spacing w:after="0" w:line="240" w:lineRule="auto"/>
              <w:jc w:val="center"/>
              <w:rPr>
                <w:rFonts w:ascii="Times New Roman" w:hAnsi="Times New Roman" w:cs="Times New Roman"/>
                <w:b/>
                <w:sz w:val="20"/>
                <w:szCs w:val="20"/>
              </w:rPr>
            </w:pPr>
            <w:r w:rsidRPr="00AD6D65">
              <w:rPr>
                <w:rFonts w:ascii="Times New Roman" w:hAnsi="Times New Roman" w:cs="Times New Roman"/>
                <w:b/>
                <w:sz w:val="20"/>
                <w:szCs w:val="20"/>
              </w:rPr>
              <w:t>Наименование объекта</w:t>
            </w:r>
          </w:p>
        </w:tc>
        <w:tc>
          <w:tcPr>
            <w:tcW w:w="6672" w:type="dxa"/>
            <w:vMerge w:val="restart"/>
          </w:tcPr>
          <w:p w14:paraId="7B78DBBC" w14:textId="77777777" w:rsidR="00AD6D65" w:rsidRPr="00AD6D65" w:rsidRDefault="00AD6D65" w:rsidP="00AD6D65">
            <w:pPr>
              <w:spacing w:after="0" w:line="240" w:lineRule="auto"/>
              <w:jc w:val="center"/>
              <w:rPr>
                <w:rFonts w:ascii="Times New Roman" w:hAnsi="Times New Roman" w:cs="Times New Roman"/>
                <w:b/>
                <w:sz w:val="20"/>
                <w:szCs w:val="20"/>
              </w:rPr>
            </w:pPr>
          </w:p>
          <w:p w14:paraId="6692B175" w14:textId="77777777" w:rsidR="00AD6D65" w:rsidRPr="00AD6D65" w:rsidRDefault="00AD6D65" w:rsidP="00AD6D65">
            <w:pPr>
              <w:spacing w:after="0" w:line="240" w:lineRule="auto"/>
              <w:jc w:val="center"/>
              <w:rPr>
                <w:rFonts w:ascii="Times New Roman" w:hAnsi="Times New Roman" w:cs="Times New Roman"/>
                <w:b/>
                <w:sz w:val="20"/>
                <w:szCs w:val="20"/>
              </w:rPr>
            </w:pPr>
          </w:p>
          <w:p w14:paraId="24AEC094" w14:textId="77777777" w:rsidR="00AD6D65" w:rsidRPr="00AD6D65" w:rsidRDefault="00AD6D65" w:rsidP="00AD6D65">
            <w:pPr>
              <w:spacing w:after="0" w:line="240" w:lineRule="auto"/>
              <w:jc w:val="center"/>
              <w:rPr>
                <w:rFonts w:ascii="Times New Roman" w:hAnsi="Times New Roman" w:cs="Times New Roman"/>
                <w:b/>
              </w:rPr>
            </w:pPr>
            <w:r w:rsidRPr="00AD6D65">
              <w:rPr>
                <w:rFonts w:ascii="Times New Roman" w:hAnsi="Times New Roman" w:cs="Times New Roman"/>
                <w:b/>
              </w:rPr>
              <w:t>Наименование мероприятия</w:t>
            </w:r>
          </w:p>
        </w:tc>
        <w:tc>
          <w:tcPr>
            <w:tcW w:w="1676" w:type="dxa"/>
            <w:vMerge w:val="restart"/>
          </w:tcPr>
          <w:p w14:paraId="5F1EB6E5" w14:textId="77777777" w:rsidR="00AD6D65" w:rsidRPr="00AD6D65" w:rsidRDefault="00AD6D65" w:rsidP="00AD6D65">
            <w:pPr>
              <w:spacing w:after="0" w:line="240" w:lineRule="auto"/>
              <w:jc w:val="center"/>
              <w:rPr>
                <w:rFonts w:ascii="Times New Roman" w:hAnsi="Times New Roman" w:cs="Times New Roman"/>
                <w:b/>
                <w:sz w:val="20"/>
                <w:szCs w:val="20"/>
              </w:rPr>
            </w:pPr>
            <w:r w:rsidRPr="00AD6D65">
              <w:rPr>
                <w:rFonts w:ascii="Times New Roman" w:hAnsi="Times New Roman" w:cs="Times New Roman"/>
                <w:b/>
                <w:sz w:val="20"/>
                <w:szCs w:val="20"/>
              </w:rPr>
              <w:t>Дата выполнения мероприятия</w:t>
            </w:r>
          </w:p>
        </w:tc>
        <w:tc>
          <w:tcPr>
            <w:tcW w:w="1527" w:type="dxa"/>
            <w:vMerge w:val="restart"/>
          </w:tcPr>
          <w:p w14:paraId="385B53D2" w14:textId="77777777" w:rsidR="00AD6D65" w:rsidRPr="00AD6D65" w:rsidRDefault="00AD6D65" w:rsidP="00AD6D65">
            <w:pPr>
              <w:spacing w:after="0" w:line="240" w:lineRule="auto"/>
              <w:jc w:val="center"/>
              <w:rPr>
                <w:rFonts w:ascii="Times New Roman" w:hAnsi="Times New Roman" w:cs="Times New Roman"/>
                <w:b/>
                <w:sz w:val="20"/>
                <w:szCs w:val="20"/>
              </w:rPr>
            </w:pPr>
            <w:r w:rsidRPr="00AD6D65">
              <w:rPr>
                <w:rFonts w:ascii="Times New Roman" w:hAnsi="Times New Roman" w:cs="Times New Roman"/>
                <w:b/>
                <w:sz w:val="20"/>
                <w:szCs w:val="20"/>
              </w:rPr>
              <w:t>Стоимость</w:t>
            </w:r>
          </w:p>
          <w:p w14:paraId="22AB76F5" w14:textId="77777777" w:rsidR="00AD6D65" w:rsidRPr="00AD6D65" w:rsidRDefault="00AD6D65" w:rsidP="00AD6D65">
            <w:pPr>
              <w:spacing w:after="0" w:line="240" w:lineRule="auto"/>
              <w:jc w:val="center"/>
              <w:rPr>
                <w:rFonts w:ascii="Times New Roman" w:hAnsi="Times New Roman" w:cs="Times New Roman"/>
                <w:b/>
                <w:sz w:val="20"/>
                <w:szCs w:val="20"/>
              </w:rPr>
            </w:pPr>
            <w:r w:rsidRPr="00AD6D65">
              <w:rPr>
                <w:rFonts w:ascii="Times New Roman" w:hAnsi="Times New Roman" w:cs="Times New Roman"/>
                <w:b/>
                <w:sz w:val="20"/>
                <w:szCs w:val="20"/>
              </w:rPr>
              <w:t xml:space="preserve">Мероприятия, </w:t>
            </w:r>
            <w:proofErr w:type="spellStart"/>
            <w:proofErr w:type="gramStart"/>
            <w:r w:rsidRPr="00AD6D65">
              <w:rPr>
                <w:rFonts w:ascii="Times New Roman" w:hAnsi="Times New Roman" w:cs="Times New Roman"/>
                <w:b/>
                <w:sz w:val="20"/>
                <w:szCs w:val="20"/>
              </w:rPr>
              <w:t>тыс.руб</w:t>
            </w:r>
            <w:proofErr w:type="spellEnd"/>
            <w:proofErr w:type="gramEnd"/>
            <w:r w:rsidRPr="00AD6D65">
              <w:rPr>
                <w:rFonts w:ascii="Times New Roman" w:hAnsi="Times New Roman" w:cs="Times New Roman"/>
                <w:b/>
                <w:sz w:val="20"/>
                <w:szCs w:val="20"/>
              </w:rPr>
              <w:t xml:space="preserve"> </w:t>
            </w:r>
          </w:p>
          <w:p w14:paraId="26FF5C6A" w14:textId="77777777" w:rsidR="00AD6D65" w:rsidRPr="00AD6D65" w:rsidRDefault="00AD6D65" w:rsidP="00AD6D65">
            <w:pPr>
              <w:spacing w:after="0" w:line="240" w:lineRule="auto"/>
              <w:jc w:val="center"/>
              <w:rPr>
                <w:rFonts w:ascii="Times New Roman" w:hAnsi="Times New Roman" w:cs="Times New Roman"/>
                <w:b/>
                <w:sz w:val="20"/>
                <w:szCs w:val="20"/>
              </w:rPr>
            </w:pPr>
            <w:r w:rsidRPr="00AD6D65">
              <w:rPr>
                <w:rFonts w:ascii="Times New Roman" w:hAnsi="Times New Roman" w:cs="Times New Roman"/>
                <w:b/>
                <w:sz w:val="20"/>
                <w:szCs w:val="20"/>
              </w:rPr>
              <w:t xml:space="preserve">(без НДС) </w:t>
            </w:r>
          </w:p>
        </w:tc>
        <w:tc>
          <w:tcPr>
            <w:tcW w:w="3535" w:type="dxa"/>
            <w:gridSpan w:val="2"/>
          </w:tcPr>
          <w:p w14:paraId="2D8905F5" w14:textId="77777777" w:rsidR="00AD6D65" w:rsidRPr="00AD6D65" w:rsidRDefault="00AD6D65" w:rsidP="00AD6D65">
            <w:pPr>
              <w:spacing w:after="0" w:line="240" w:lineRule="auto"/>
              <w:jc w:val="center"/>
              <w:rPr>
                <w:rFonts w:ascii="Times New Roman" w:hAnsi="Times New Roman" w:cs="Times New Roman"/>
                <w:b/>
                <w:sz w:val="20"/>
                <w:szCs w:val="20"/>
              </w:rPr>
            </w:pPr>
            <w:proofErr w:type="spellStart"/>
            <w:r w:rsidRPr="00AD6D65">
              <w:rPr>
                <w:rFonts w:ascii="Times New Roman" w:hAnsi="Times New Roman" w:cs="Times New Roman"/>
                <w:b/>
                <w:sz w:val="20"/>
                <w:szCs w:val="20"/>
              </w:rPr>
              <w:t>Тех.характеристики</w:t>
            </w:r>
            <w:proofErr w:type="spellEnd"/>
            <w:r w:rsidRPr="00AD6D65">
              <w:rPr>
                <w:rFonts w:ascii="Times New Roman" w:hAnsi="Times New Roman" w:cs="Times New Roman"/>
                <w:b/>
                <w:sz w:val="20"/>
                <w:szCs w:val="20"/>
              </w:rPr>
              <w:t xml:space="preserve"> объект (износ, уровень потерь и энергетической эффективности) Гкал/год</w:t>
            </w:r>
          </w:p>
        </w:tc>
      </w:tr>
      <w:tr w:rsidR="00AD6D65" w:rsidRPr="00AD6D65" w14:paraId="1D170523" w14:textId="77777777" w:rsidTr="00C938A1">
        <w:trPr>
          <w:trHeight w:val="165"/>
        </w:trPr>
        <w:tc>
          <w:tcPr>
            <w:tcW w:w="516" w:type="dxa"/>
            <w:vMerge/>
          </w:tcPr>
          <w:p w14:paraId="787613EF" w14:textId="77777777" w:rsidR="00AD6D65" w:rsidRPr="00AD6D65" w:rsidRDefault="00AD6D65" w:rsidP="00AD6D65">
            <w:pPr>
              <w:spacing w:after="0" w:line="240" w:lineRule="auto"/>
              <w:jc w:val="center"/>
              <w:rPr>
                <w:rFonts w:ascii="Times New Roman" w:hAnsi="Times New Roman" w:cs="Times New Roman"/>
                <w:b/>
              </w:rPr>
            </w:pPr>
          </w:p>
        </w:tc>
        <w:tc>
          <w:tcPr>
            <w:tcW w:w="1886" w:type="dxa"/>
            <w:vMerge/>
          </w:tcPr>
          <w:p w14:paraId="64E7C06B" w14:textId="77777777" w:rsidR="00AD6D65" w:rsidRPr="00AD6D65" w:rsidRDefault="00AD6D65" w:rsidP="00AD6D65">
            <w:pPr>
              <w:spacing w:after="0" w:line="240" w:lineRule="auto"/>
              <w:jc w:val="center"/>
              <w:rPr>
                <w:rFonts w:ascii="Times New Roman" w:hAnsi="Times New Roman" w:cs="Times New Roman"/>
                <w:b/>
              </w:rPr>
            </w:pPr>
          </w:p>
        </w:tc>
        <w:tc>
          <w:tcPr>
            <w:tcW w:w="6672" w:type="dxa"/>
            <w:vMerge/>
          </w:tcPr>
          <w:p w14:paraId="29CDA7CF" w14:textId="77777777" w:rsidR="00AD6D65" w:rsidRPr="00AD6D65" w:rsidRDefault="00AD6D65" w:rsidP="00AD6D65">
            <w:pPr>
              <w:spacing w:after="0" w:line="240" w:lineRule="auto"/>
              <w:jc w:val="center"/>
              <w:rPr>
                <w:rFonts w:ascii="Times New Roman" w:hAnsi="Times New Roman" w:cs="Times New Roman"/>
                <w:b/>
              </w:rPr>
            </w:pPr>
          </w:p>
        </w:tc>
        <w:tc>
          <w:tcPr>
            <w:tcW w:w="1676" w:type="dxa"/>
            <w:vMerge/>
          </w:tcPr>
          <w:p w14:paraId="51AB68FE" w14:textId="77777777" w:rsidR="00AD6D65" w:rsidRPr="00AD6D65" w:rsidRDefault="00AD6D65" w:rsidP="00AD6D65">
            <w:pPr>
              <w:spacing w:after="0" w:line="240" w:lineRule="auto"/>
              <w:jc w:val="center"/>
              <w:rPr>
                <w:rFonts w:ascii="Times New Roman" w:hAnsi="Times New Roman" w:cs="Times New Roman"/>
                <w:b/>
              </w:rPr>
            </w:pPr>
          </w:p>
        </w:tc>
        <w:tc>
          <w:tcPr>
            <w:tcW w:w="1527" w:type="dxa"/>
            <w:vMerge/>
          </w:tcPr>
          <w:p w14:paraId="37E7CC57" w14:textId="77777777" w:rsidR="00AD6D65" w:rsidRPr="00AD6D65" w:rsidRDefault="00AD6D65" w:rsidP="00AD6D65">
            <w:pPr>
              <w:spacing w:after="0" w:line="240" w:lineRule="auto"/>
              <w:jc w:val="center"/>
              <w:rPr>
                <w:rFonts w:ascii="Times New Roman" w:hAnsi="Times New Roman" w:cs="Times New Roman"/>
                <w:sz w:val="20"/>
                <w:szCs w:val="20"/>
              </w:rPr>
            </w:pPr>
          </w:p>
        </w:tc>
        <w:tc>
          <w:tcPr>
            <w:tcW w:w="1765" w:type="dxa"/>
          </w:tcPr>
          <w:p w14:paraId="5296E6F1" w14:textId="77777777" w:rsidR="00AD6D65" w:rsidRPr="00AD6D65" w:rsidRDefault="00AD6D65" w:rsidP="00AD6D65">
            <w:pPr>
              <w:spacing w:after="0" w:line="240" w:lineRule="auto"/>
              <w:jc w:val="center"/>
              <w:rPr>
                <w:rFonts w:ascii="Times New Roman" w:hAnsi="Times New Roman" w:cs="Times New Roman"/>
                <w:sz w:val="20"/>
                <w:szCs w:val="20"/>
              </w:rPr>
            </w:pPr>
            <w:r w:rsidRPr="00AD6D65">
              <w:rPr>
                <w:rFonts w:ascii="Times New Roman" w:hAnsi="Times New Roman" w:cs="Times New Roman"/>
                <w:sz w:val="20"/>
                <w:szCs w:val="20"/>
              </w:rPr>
              <w:t>до реализации</w:t>
            </w:r>
          </w:p>
        </w:tc>
        <w:tc>
          <w:tcPr>
            <w:tcW w:w="1770" w:type="dxa"/>
          </w:tcPr>
          <w:p w14:paraId="02269461" w14:textId="77777777" w:rsidR="00AD6D65" w:rsidRPr="00AD6D65" w:rsidRDefault="00AD6D65" w:rsidP="00AD6D65">
            <w:pPr>
              <w:spacing w:after="0" w:line="240" w:lineRule="auto"/>
              <w:jc w:val="center"/>
              <w:rPr>
                <w:rFonts w:ascii="Times New Roman" w:hAnsi="Times New Roman" w:cs="Times New Roman"/>
                <w:sz w:val="20"/>
                <w:szCs w:val="20"/>
              </w:rPr>
            </w:pPr>
            <w:r w:rsidRPr="00AD6D65">
              <w:rPr>
                <w:rFonts w:ascii="Times New Roman" w:hAnsi="Times New Roman" w:cs="Times New Roman"/>
                <w:sz w:val="20"/>
                <w:szCs w:val="20"/>
              </w:rPr>
              <w:t>после реализации</w:t>
            </w:r>
          </w:p>
        </w:tc>
      </w:tr>
      <w:tr w:rsidR="00AD6D65" w:rsidRPr="00AD6D65" w14:paraId="0488E2D3" w14:textId="77777777" w:rsidTr="00C938A1">
        <w:trPr>
          <w:trHeight w:val="266"/>
        </w:trPr>
        <w:tc>
          <w:tcPr>
            <w:tcW w:w="516" w:type="dxa"/>
            <w:vAlign w:val="center"/>
          </w:tcPr>
          <w:p w14:paraId="172CD687" w14:textId="77777777" w:rsidR="00AD6D65" w:rsidRPr="00AD6D65" w:rsidRDefault="00AD6D65" w:rsidP="00AD6D65">
            <w:pPr>
              <w:spacing w:after="0" w:line="240" w:lineRule="auto"/>
              <w:jc w:val="center"/>
              <w:rPr>
                <w:rFonts w:ascii="Times New Roman" w:hAnsi="Times New Roman" w:cs="Times New Roman"/>
                <w:sz w:val="10"/>
                <w:szCs w:val="10"/>
              </w:rPr>
            </w:pPr>
          </w:p>
          <w:p w14:paraId="2E2EB61C" w14:textId="77777777" w:rsidR="00AD6D65" w:rsidRPr="00AD6D65" w:rsidRDefault="00AD6D65" w:rsidP="00AD6D65">
            <w:pPr>
              <w:spacing w:after="0" w:line="240" w:lineRule="auto"/>
              <w:jc w:val="center"/>
              <w:rPr>
                <w:rFonts w:ascii="Times New Roman" w:hAnsi="Times New Roman" w:cs="Times New Roman"/>
              </w:rPr>
            </w:pPr>
            <w:r w:rsidRPr="00AD6D65">
              <w:rPr>
                <w:rFonts w:ascii="Times New Roman" w:hAnsi="Times New Roman" w:cs="Times New Roman"/>
              </w:rPr>
              <w:t>1.</w:t>
            </w:r>
          </w:p>
        </w:tc>
        <w:tc>
          <w:tcPr>
            <w:tcW w:w="1886" w:type="dxa"/>
            <w:vMerge w:val="restart"/>
          </w:tcPr>
          <w:p w14:paraId="510D2B6F" w14:textId="77777777" w:rsidR="00AD6D65" w:rsidRPr="00AD6D65" w:rsidRDefault="00AD6D65" w:rsidP="00AD6D65">
            <w:pPr>
              <w:spacing w:after="0" w:line="240" w:lineRule="auto"/>
              <w:rPr>
                <w:rFonts w:ascii="Times New Roman" w:hAnsi="Times New Roman" w:cs="Times New Roman"/>
              </w:rPr>
            </w:pPr>
          </w:p>
          <w:p w14:paraId="0148244F" w14:textId="77777777" w:rsidR="00AD6D65" w:rsidRPr="00AD6D65" w:rsidRDefault="00AD6D65" w:rsidP="00AD6D65">
            <w:pPr>
              <w:spacing w:after="0" w:line="240" w:lineRule="auto"/>
              <w:rPr>
                <w:rFonts w:ascii="Times New Roman" w:hAnsi="Times New Roman" w:cs="Times New Roman"/>
              </w:rPr>
            </w:pPr>
          </w:p>
          <w:p w14:paraId="47A59C27" w14:textId="77777777" w:rsidR="00AD6D65" w:rsidRPr="00AD6D65" w:rsidRDefault="00AD6D65" w:rsidP="00AD6D65">
            <w:pPr>
              <w:spacing w:after="0" w:line="240" w:lineRule="auto"/>
              <w:rPr>
                <w:rFonts w:ascii="Times New Roman" w:hAnsi="Times New Roman" w:cs="Times New Roman"/>
              </w:rPr>
            </w:pPr>
          </w:p>
          <w:p w14:paraId="37645983" w14:textId="77777777" w:rsidR="00AD6D65" w:rsidRPr="00AD6D65" w:rsidRDefault="00AD6D65" w:rsidP="00AD6D65">
            <w:pPr>
              <w:spacing w:after="0" w:line="240" w:lineRule="auto"/>
              <w:rPr>
                <w:rFonts w:ascii="Times New Roman" w:hAnsi="Times New Roman" w:cs="Times New Roman"/>
              </w:rPr>
            </w:pPr>
          </w:p>
          <w:p w14:paraId="1FCAD7A0" w14:textId="77777777" w:rsidR="00AD6D65" w:rsidRPr="00AD6D65" w:rsidRDefault="00AD6D65" w:rsidP="00AD6D65">
            <w:pPr>
              <w:spacing w:after="0" w:line="240" w:lineRule="auto"/>
              <w:rPr>
                <w:rFonts w:ascii="Times New Roman" w:hAnsi="Times New Roman" w:cs="Times New Roman"/>
              </w:rPr>
            </w:pPr>
          </w:p>
          <w:p w14:paraId="43BED138" w14:textId="77777777" w:rsidR="00AD6D65" w:rsidRPr="00AD6D65" w:rsidRDefault="00AD6D65" w:rsidP="00AD6D65">
            <w:pPr>
              <w:spacing w:after="0" w:line="240" w:lineRule="auto"/>
              <w:rPr>
                <w:rFonts w:ascii="Times New Roman" w:hAnsi="Times New Roman" w:cs="Times New Roman"/>
              </w:rPr>
            </w:pPr>
          </w:p>
          <w:p w14:paraId="0A6D1EC0" w14:textId="77777777" w:rsidR="00AD6D65" w:rsidRPr="00AD6D65" w:rsidRDefault="00AD6D65" w:rsidP="00AD6D65">
            <w:pPr>
              <w:spacing w:after="0" w:line="240" w:lineRule="auto"/>
              <w:jc w:val="center"/>
              <w:rPr>
                <w:rFonts w:ascii="Times New Roman" w:hAnsi="Times New Roman" w:cs="Times New Roman"/>
              </w:rPr>
            </w:pPr>
            <w:r w:rsidRPr="00AD6D65">
              <w:rPr>
                <w:rFonts w:ascii="Times New Roman" w:hAnsi="Times New Roman" w:cs="Times New Roman"/>
              </w:rPr>
              <w:t>Котельная, расположенная по адресу: Челябинская область,</w:t>
            </w:r>
          </w:p>
          <w:p w14:paraId="17415138" w14:textId="77777777" w:rsidR="00AD6D65" w:rsidRPr="00AD6D65" w:rsidRDefault="00AD6D65" w:rsidP="00AD6D65">
            <w:pPr>
              <w:spacing w:after="0" w:line="240" w:lineRule="auto"/>
              <w:jc w:val="center"/>
              <w:rPr>
                <w:rFonts w:ascii="Times New Roman" w:hAnsi="Times New Roman" w:cs="Times New Roman"/>
              </w:rPr>
            </w:pPr>
            <w:r w:rsidRPr="00AD6D65">
              <w:rPr>
                <w:rFonts w:ascii="Times New Roman" w:hAnsi="Times New Roman" w:cs="Times New Roman"/>
              </w:rPr>
              <w:t xml:space="preserve">г. Сим, </w:t>
            </w:r>
          </w:p>
          <w:p w14:paraId="3FD57DED" w14:textId="77777777" w:rsidR="00AD6D65" w:rsidRPr="00AD6D65" w:rsidRDefault="00AD6D65" w:rsidP="00AD6D65">
            <w:pPr>
              <w:spacing w:after="0" w:line="240" w:lineRule="auto"/>
              <w:jc w:val="center"/>
              <w:rPr>
                <w:rFonts w:ascii="Times New Roman" w:hAnsi="Times New Roman" w:cs="Times New Roman"/>
              </w:rPr>
            </w:pPr>
            <w:r w:rsidRPr="00AD6D65">
              <w:rPr>
                <w:rFonts w:ascii="Times New Roman" w:hAnsi="Times New Roman" w:cs="Times New Roman"/>
              </w:rPr>
              <w:t>ул. Пушкина, д.1</w:t>
            </w:r>
          </w:p>
        </w:tc>
        <w:tc>
          <w:tcPr>
            <w:tcW w:w="6672" w:type="dxa"/>
          </w:tcPr>
          <w:p w14:paraId="7C4CC9DB" w14:textId="77777777" w:rsidR="00AD6D65" w:rsidRPr="00AD6D65" w:rsidRDefault="00AD6D65" w:rsidP="00AD6D65">
            <w:pPr>
              <w:pStyle w:val="a6"/>
              <w:spacing w:after="0" w:line="240" w:lineRule="auto"/>
              <w:ind w:left="0"/>
              <w:rPr>
                <w:rFonts w:ascii="Times New Roman" w:hAnsi="Times New Roman" w:cs="Times New Roman"/>
              </w:rPr>
            </w:pPr>
            <w:r w:rsidRPr="00AD6D65">
              <w:rPr>
                <w:rFonts w:ascii="Times New Roman" w:hAnsi="Times New Roman" w:cs="Times New Roman"/>
              </w:rPr>
              <w:t>Реконструкция сетевой насосной группы, с заменой сетевого насоса марки</w:t>
            </w:r>
            <w:r w:rsidRPr="00AD6D65">
              <w:rPr>
                <w:rFonts w:ascii="Times New Roman" w:hAnsi="Times New Roman" w:cs="Times New Roman"/>
                <w:color w:val="632423"/>
              </w:rPr>
              <w:t xml:space="preserve"> «</w:t>
            </w:r>
            <w:r w:rsidRPr="00AD6D65">
              <w:rPr>
                <w:rFonts w:ascii="Times New Roman" w:hAnsi="Times New Roman" w:cs="Times New Roman"/>
              </w:rPr>
              <w:t xml:space="preserve">1Д1250 - 63» ст. №1 (без электродвигателя) </w:t>
            </w:r>
          </w:p>
        </w:tc>
        <w:tc>
          <w:tcPr>
            <w:tcW w:w="1676" w:type="dxa"/>
            <w:vAlign w:val="center"/>
          </w:tcPr>
          <w:p w14:paraId="28E8D1D1" w14:textId="7EA85684" w:rsidR="00AD6D65" w:rsidRPr="00AD6D65" w:rsidRDefault="00AD6D65" w:rsidP="00AD6D65">
            <w:pPr>
              <w:spacing w:after="0" w:line="240" w:lineRule="auto"/>
              <w:jc w:val="center"/>
              <w:rPr>
                <w:rFonts w:ascii="Times New Roman" w:hAnsi="Times New Roman" w:cs="Times New Roman"/>
                <w:bCs/>
                <w:sz w:val="10"/>
                <w:szCs w:val="10"/>
              </w:rPr>
            </w:pPr>
          </w:p>
        </w:tc>
        <w:tc>
          <w:tcPr>
            <w:tcW w:w="1527" w:type="dxa"/>
            <w:vAlign w:val="center"/>
          </w:tcPr>
          <w:p w14:paraId="06C61120" w14:textId="19D79629" w:rsidR="00AD6D65" w:rsidRPr="00AD6D65" w:rsidRDefault="00AD6D65" w:rsidP="00AD6D65">
            <w:pPr>
              <w:spacing w:after="0" w:line="240" w:lineRule="auto"/>
              <w:jc w:val="center"/>
              <w:rPr>
                <w:rFonts w:ascii="Times New Roman" w:hAnsi="Times New Roman" w:cs="Times New Roman"/>
                <w:bCs/>
              </w:rPr>
            </w:pPr>
          </w:p>
        </w:tc>
        <w:tc>
          <w:tcPr>
            <w:tcW w:w="1765" w:type="dxa"/>
            <w:vAlign w:val="center"/>
          </w:tcPr>
          <w:p w14:paraId="778BB610" w14:textId="61F89E23" w:rsidR="00AD6D65" w:rsidRPr="00AD6D65" w:rsidRDefault="00AD6D65" w:rsidP="00AD6D65">
            <w:pPr>
              <w:spacing w:after="0" w:line="240" w:lineRule="auto"/>
              <w:jc w:val="center"/>
              <w:rPr>
                <w:rFonts w:ascii="Times New Roman" w:hAnsi="Times New Roman" w:cs="Times New Roman"/>
                <w:sz w:val="23"/>
                <w:szCs w:val="23"/>
              </w:rPr>
            </w:pPr>
          </w:p>
        </w:tc>
        <w:tc>
          <w:tcPr>
            <w:tcW w:w="1770" w:type="dxa"/>
            <w:vAlign w:val="center"/>
          </w:tcPr>
          <w:p w14:paraId="45D481EB" w14:textId="505B848B" w:rsidR="00AD6D65" w:rsidRPr="00AD6D65" w:rsidRDefault="00AD6D65" w:rsidP="00AD6D65">
            <w:pPr>
              <w:spacing w:after="0" w:line="240" w:lineRule="auto"/>
              <w:jc w:val="center"/>
              <w:rPr>
                <w:rFonts w:ascii="Times New Roman" w:hAnsi="Times New Roman" w:cs="Times New Roman"/>
              </w:rPr>
            </w:pPr>
          </w:p>
        </w:tc>
      </w:tr>
      <w:tr w:rsidR="00AD6D65" w:rsidRPr="00AD6D65" w14:paraId="115086E6" w14:textId="77777777" w:rsidTr="00C938A1">
        <w:trPr>
          <w:trHeight w:val="266"/>
        </w:trPr>
        <w:tc>
          <w:tcPr>
            <w:tcW w:w="516" w:type="dxa"/>
            <w:vAlign w:val="center"/>
          </w:tcPr>
          <w:p w14:paraId="127272F3" w14:textId="77777777" w:rsidR="00AD6D65" w:rsidRPr="00AD6D65" w:rsidRDefault="00AD6D65" w:rsidP="00AD6D65">
            <w:pPr>
              <w:spacing w:after="0" w:line="240" w:lineRule="auto"/>
              <w:jc w:val="center"/>
              <w:rPr>
                <w:rFonts w:ascii="Times New Roman" w:hAnsi="Times New Roman" w:cs="Times New Roman"/>
              </w:rPr>
            </w:pPr>
            <w:r w:rsidRPr="00AD6D65">
              <w:rPr>
                <w:rFonts w:ascii="Times New Roman" w:hAnsi="Times New Roman" w:cs="Times New Roman"/>
              </w:rPr>
              <w:t>2.</w:t>
            </w:r>
          </w:p>
        </w:tc>
        <w:tc>
          <w:tcPr>
            <w:tcW w:w="1886" w:type="dxa"/>
            <w:vMerge/>
          </w:tcPr>
          <w:p w14:paraId="4BB093E4" w14:textId="77777777" w:rsidR="00AD6D65" w:rsidRPr="00AD6D65" w:rsidRDefault="00AD6D65" w:rsidP="00AD6D65">
            <w:pPr>
              <w:spacing w:after="0" w:line="240" w:lineRule="auto"/>
              <w:jc w:val="center"/>
              <w:rPr>
                <w:rFonts w:ascii="Times New Roman" w:hAnsi="Times New Roman" w:cs="Times New Roman"/>
              </w:rPr>
            </w:pPr>
          </w:p>
        </w:tc>
        <w:tc>
          <w:tcPr>
            <w:tcW w:w="6672" w:type="dxa"/>
          </w:tcPr>
          <w:p w14:paraId="502673D5" w14:textId="77777777" w:rsidR="00AD6D65" w:rsidRPr="00AD6D65" w:rsidRDefault="00AD6D65" w:rsidP="00AD6D65">
            <w:pPr>
              <w:spacing w:after="0" w:line="240" w:lineRule="auto"/>
              <w:rPr>
                <w:rFonts w:ascii="Times New Roman" w:hAnsi="Times New Roman" w:cs="Times New Roman"/>
              </w:rPr>
            </w:pPr>
            <w:r w:rsidRPr="00AD6D65">
              <w:rPr>
                <w:rFonts w:ascii="Times New Roman" w:hAnsi="Times New Roman" w:cs="Times New Roman"/>
              </w:rPr>
              <w:t>Антикоррозионная гуммировка бака аккумулятора</w:t>
            </w:r>
          </w:p>
        </w:tc>
        <w:tc>
          <w:tcPr>
            <w:tcW w:w="1676" w:type="dxa"/>
            <w:vAlign w:val="center"/>
          </w:tcPr>
          <w:p w14:paraId="6E36A2B2" w14:textId="3324B9FF" w:rsidR="00AD6D65" w:rsidRPr="00AD6D65" w:rsidRDefault="00AD6D65" w:rsidP="00AD6D65">
            <w:pPr>
              <w:spacing w:after="0" w:line="240" w:lineRule="auto"/>
              <w:jc w:val="center"/>
              <w:rPr>
                <w:rFonts w:ascii="Times New Roman" w:hAnsi="Times New Roman" w:cs="Times New Roman"/>
                <w:bCs/>
              </w:rPr>
            </w:pPr>
          </w:p>
        </w:tc>
        <w:tc>
          <w:tcPr>
            <w:tcW w:w="1527" w:type="dxa"/>
          </w:tcPr>
          <w:p w14:paraId="410C6B38" w14:textId="7DD6C3DC" w:rsidR="00AD6D65" w:rsidRPr="00AD6D65" w:rsidRDefault="00AD6D65" w:rsidP="00AD6D65">
            <w:pPr>
              <w:spacing w:after="0" w:line="240" w:lineRule="auto"/>
              <w:jc w:val="center"/>
              <w:rPr>
                <w:rFonts w:ascii="Times New Roman" w:hAnsi="Times New Roman" w:cs="Times New Roman"/>
                <w:bCs/>
              </w:rPr>
            </w:pPr>
          </w:p>
        </w:tc>
        <w:tc>
          <w:tcPr>
            <w:tcW w:w="1765" w:type="dxa"/>
            <w:vAlign w:val="center"/>
          </w:tcPr>
          <w:p w14:paraId="147A1432" w14:textId="3832543F" w:rsidR="00AD6D65" w:rsidRPr="00AD6D65" w:rsidRDefault="00AD6D65" w:rsidP="00AD6D65">
            <w:pPr>
              <w:spacing w:after="0" w:line="240" w:lineRule="auto"/>
              <w:jc w:val="center"/>
              <w:rPr>
                <w:rFonts w:ascii="Times New Roman" w:hAnsi="Times New Roman" w:cs="Times New Roman"/>
                <w:sz w:val="23"/>
                <w:szCs w:val="23"/>
              </w:rPr>
            </w:pPr>
          </w:p>
        </w:tc>
        <w:tc>
          <w:tcPr>
            <w:tcW w:w="1770" w:type="dxa"/>
            <w:vAlign w:val="center"/>
          </w:tcPr>
          <w:p w14:paraId="2A657544" w14:textId="1B0C0BED" w:rsidR="00AD6D65" w:rsidRPr="00AD6D65" w:rsidRDefault="00AD6D65" w:rsidP="00AD6D65">
            <w:pPr>
              <w:spacing w:after="0" w:line="240" w:lineRule="auto"/>
              <w:jc w:val="center"/>
              <w:rPr>
                <w:rFonts w:ascii="Times New Roman" w:hAnsi="Times New Roman" w:cs="Times New Roman"/>
              </w:rPr>
            </w:pPr>
          </w:p>
        </w:tc>
      </w:tr>
      <w:tr w:rsidR="00AD6D65" w:rsidRPr="00AD6D65" w14:paraId="243CC957" w14:textId="77777777" w:rsidTr="00C938A1">
        <w:trPr>
          <w:trHeight w:val="266"/>
        </w:trPr>
        <w:tc>
          <w:tcPr>
            <w:tcW w:w="516" w:type="dxa"/>
            <w:vAlign w:val="center"/>
          </w:tcPr>
          <w:p w14:paraId="5953ED2F" w14:textId="77777777" w:rsidR="00AD6D65" w:rsidRPr="00AD6D65" w:rsidRDefault="00AD6D65" w:rsidP="00AD6D65">
            <w:pPr>
              <w:spacing w:after="0" w:line="240" w:lineRule="auto"/>
              <w:jc w:val="center"/>
              <w:rPr>
                <w:rFonts w:ascii="Times New Roman" w:hAnsi="Times New Roman" w:cs="Times New Roman"/>
              </w:rPr>
            </w:pPr>
            <w:r w:rsidRPr="00AD6D65">
              <w:rPr>
                <w:rFonts w:ascii="Times New Roman" w:hAnsi="Times New Roman" w:cs="Times New Roman"/>
              </w:rPr>
              <w:t>3.</w:t>
            </w:r>
          </w:p>
        </w:tc>
        <w:tc>
          <w:tcPr>
            <w:tcW w:w="1886" w:type="dxa"/>
            <w:vMerge/>
          </w:tcPr>
          <w:p w14:paraId="03BF16CB" w14:textId="77777777" w:rsidR="00AD6D65" w:rsidRPr="00AD6D65" w:rsidRDefault="00AD6D65" w:rsidP="00AD6D65">
            <w:pPr>
              <w:spacing w:after="0" w:line="240" w:lineRule="auto"/>
              <w:rPr>
                <w:rFonts w:ascii="Times New Roman" w:hAnsi="Times New Roman" w:cs="Times New Roman"/>
              </w:rPr>
            </w:pPr>
          </w:p>
        </w:tc>
        <w:tc>
          <w:tcPr>
            <w:tcW w:w="6672" w:type="dxa"/>
          </w:tcPr>
          <w:p w14:paraId="54DA20BE" w14:textId="51885163" w:rsidR="00AD6D65" w:rsidRPr="00AD6D65" w:rsidRDefault="00AD6D65" w:rsidP="00AD6D65">
            <w:pPr>
              <w:spacing w:after="0" w:line="240" w:lineRule="auto"/>
              <w:rPr>
                <w:rFonts w:ascii="Times New Roman" w:hAnsi="Times New Roman" w:cs="Times New Roman"/>
              </w:rPr>
            </w:pPr>
            <w:r w:rsidRPr="00AD6D65">
              <w:rPr>
                <w:rFonts w:ascii="Times New Roman" w:hAnsi="Times New Roman" w:cs="Times New Roman"/>
              </w:rPr>
              <w:t xml:space="preserve"> Техническое перевооружение котельной «Центральная», с установкой дополнительного водогрейного котла мощностью 1</w:t>
            </w:r>
            <w:r w:rsidRPr="00AD6D65">
              <w:rPr>
                <w:rFonts w:ascii="Times New Roman" w:hAnsi="Times New Roman" w:cs="Times New Roman"/>
                <w:lang w:val="en-US"/>
              </w:rPr>
              <w:t>4</w:t>
            </w:r>
            <w:r w:rsidRPr="00AD6D65">
              <w:rPr>
                <w:rFonts w:ascii="Times New Roman" w:hAnsi="Times New Roman" w:cs="Times New Roman"/>
              </w:rPr>
              <w:t xml:space="preserve"> МВт</w:t>
            </w:r>
          </w:p>
        </w:tc>
        <w:tc>
          <w:tcPr>
            <w:tcW w:w="1676" w:type="dxa"/>
            <w:vAlign w:val="center"/>
          </w:tcPr>
          <w:p w14:paraId="4F26FF4D" w14:textId="5AD659F8" w:rsidR="00AD6D65" w:rsidRPr="00AD6D65" w:rsidRDefault="00AD6D65" w:rsidP="00AD6D65">
            <w:pPr>
              <w:spacing w:after="0" w:line="240" w:lineRule="auto"/>
              <w:jc w:val="center"/>
              <w:rPr>
                <w:rFonts w:ascii="Times New Roman" w:hAnsi="Times New Roman" w:cs="Times New Roman"/>
                <w:bCs/>
              </w:rPr>
            </w:pPr>
          </w:p>
        </w:tc>
        <w:tc>
          <w:tcPr>
            <w:tcW w:w="1527" w:type="dxa"/>
            <w:vAlign w:val="center"/>
          </w:tcPr>
          <w:p w14:paraId="261D047E" w14:textId="1B4C57F0" w:rsidR="00AD6D65" w:rsidRPr="00AD6D65" w:rsidRDefault="00AD6D65" w:rsidP="00AD6D65">
            <w:pPr>
              <w:spacing w:after="0" w:line="240" w:lineRule="auto"/>
              <w:jc w:val="center"/>
              <w:rPr>
                <w:rFonts w:ascii="Times New Roman" w:hAnsi="Times New Roman" w:cs="Times New Roman"/>
                <w:bCs/>
              </w:rPr>
            </w:pPr>
          </w:p>
        </w:tc>
        <w:tc>
          <w:tcPr>
            <w:tcW w:w="1765" w:type="dxa"/>
          </w:tcPr>
          <w:p w14:paraId="7B4FA393" w14:textId="59F807B4" w:rsidR="00AD6D65" w:rsidRPr="00AD6D65" w:rsidRDefault="00AD6D65" w:rsidP="00AD6D65">
            <w:pPr>
              <w:spacing w:after="0" w:line="240" w:lineRule="auto"/>
              <w:jc w:val="center"/>
              <w:rPr>
                <w:rFonts w:ascii="Times New Roman" w:hAnsi="Times New Roman" w:cs="Times New Roman"/>
              </w:rPr>
            </w:pPr>
          </w:p>
        </w:tc>
        <w:tc>
          <w:tcPr>
            <w:tcW w:w="1770" w:type="dxa"/>
          </w:tcPr>
          <w:p w14:paraId="604A7A25" w14:textId="230034D8" w:rsidR="00AD6D65" w:rsidRPr="00AD6D65" w:rsidRDefault="00AD6D65" w:rsidP="00AD6D65">
            <w:pPr>
              <w:spacing w:after="0" w:line="240" w:lineRule="auto"/>
              <w:jc w:val="center"/>
              <w:rPr>
                <w:rFonts w:ascii="Times New Roman" w:hAnsi="Times New Roman" w:cs="Times New Roman"/>
              </w:rPr>
            </w:pPr>
          </w:p>
        </w:tc>
      </w:tr>
      <w:tr w:rsidR="00AD6D65" w:rsidRPr="00AD6D65" w14:paraId="525B1DFC" w14:textId="77777777" w:rsidTr="00C938A1">
        <w:trPr>
          <w:trHeight w:val="266"/>
        </w:trPr>
        <w:tc>
          <w:tcPr>
            <w:tcW w:w="516" w:type="dxa"/>
            <w:vAlign w:val="center"/>
          </w:tcPr>
          <w:p w14:paraId="4B04D7A9" w14:textId="77777777" w:rsidR="00AD6D65" w:rsidRPr="00AD6D65" w:rsidRDefault="00AD6D65" w:rsidP="00AD6D65">
            <w:pPr>
              <w:spacing w:after="0" w:line="240" w:lineRule="auto"/>
              <w:jc w:val="center"/>
              <w:rPr>
                <w:rFonts w:ascii="Times New Roman" w:hAnsi="Times New Roman" w:cs="Times New Roman"/>
              </w:rPr>
            </w:pPr>
            <w:r w:rsidRPr="00AD6D65">
              <w:rPr>
                <w:rFonts w:ascii="Times New Roman" w:hAnsi="Times New Roman" w:cs="Times New Roman"/>
              </w:rPr>
              <w:t>4.</w:t>
            </w:r>
          </w:p>
        </w:tc>
        <w:tc>
          <w:tcPr>
            <w:tcW w:w="1886" w:type="dxa"/>
            <w:vMerge/>
          </w:tcPr>
          <w:p w14:paraId="13D24C0F" w14:textId="77777777" w:rsidR="00AD6D65" w:rsidRPr="00AD6D65" w:rsidRDefault="00AD6D65" w:rsidP="00AD6D65">
            <w:pPr>
              <w:spacing w:after="0" w:line="240" w:lineRule="auto"/>
              <w:rPr>
                <w:rFonts w:ascii="Times New Roman" w:hAnsi="Times New Roman" w:cs="Times New Roman"/>
              </w:rPr>
            </w:pPr>
          </w:p>
        </w:tc>
        <w:tc>
          <w:tcPr>
            <w:tcW w:w="6672" w:type="dxa"/>
          </w:tcPr>
          <w:p w14:paraId="05BC90E1" w14:textId="77777777" w:rsidR="00AD6D65" w:rsidRPr="00AD6D65" w:rsidRDefault="00AD6D65" w:rsidP="00AD6D65">
            <w:pPr>
              <w:spacing w:after="0" w:line="240" w:lineRule="auto"/>
              <w:rPr>
                <w:rFonts w:ascii="Times New Roman" w:hAnsi="Times New Roman" w:cs="Times New Roman"/>
              </w:rPr>
            </w:pPr>
            <w:r w:rsidRPr="00AD6D65">
              <w:rPr>
                <w:rFonts w:ascii="Times New Roman" w:hAnsi="Times New Roman" w:cs="Times New Roman"/>
              </w:rPr>
              <w:t xml:space="preserve"> Реконструкция насосной группы на ГВС, с заменой сетевого насоса ГВС марки «1Д320 – 50» ст. №1 (с электродвигателем)</w:t>
            </w:r>
          </w:p>
        </w:tc>
        <w:tc>
          <w:tcPr>
            <w:tcW w:w="1676" w:type="dxa"/>
            <w:vAlign w:val="center"/>
          </w:tcPr>
          <w:p w14:paraId="2E0EA869" w14:textId="7DCE917B" w:rsidR="00AD6D65" w:rsidRPr="00AD6D65" w:rsidRDefault="00AD6D65" w:rsidP="00AD6D65">
            <w:pPr>
              <w:spacing w:after="0" w:line="240" w:lineRule="auto"/>
              <w:jc w:val="center"/>
              <w:rPr>
                <w:rFonts w:ascii="Times New Roman" w:hAnsi="Times New Roman" w:cs="Times New Roman"/>
                <w:bCs/>
              </w:rPr>
            </w:pPr>
          </w:p>
        </w:tc>
        <w:tc>
          <w:tcPr>
            <w:tcW w:w="1527" w:type="dxa"/>
            <w:vAlign w:val="center"/>
          </w:tcPr>
          <w:p w14:paraId="035F7F1E" w14:textId="63B04EDE" w:rsidR="00AD6D65" w:rsidRPr="00AD6D65" w:rsidRDefault="00AD6D65" w:rsidP="00AD6D65">
            <w:pPr>
              <w:spacing w:after="0" w:line="240" w:lineRule="auto"/>
              <w:jc w:val="center"/>
              <w:rPr>
                <w:rFonts w:ascii="Times New Roman" w:hAnsi="Times New Roman" w:cs="Times New Roman"/>
                <w:bCs/>
              </w:rPr>
            </w:pPr>
          </w:p>
        </w:tc>
        <w:tc>
          <w:tcPr>
            <w:tcW w:w="1765" w:type="dxa"/>
            <w:vAlign w:val="center"/>
          </w:tcPr>
          <w:p w14:paraId="019C5381" w14:textId="61DFD9B8" w:rsidR="00AD6D65" w:rsidRPr="00AD6D65" w:rsidRDefault="00AD6D65" w:rsidP="00AD6D65">
            <w:pPr>
              <w:spacing w:after="0" w:line="240" w:lineRule="auto"/>
              <w:jc w:val="center"/>
              <w:rPr>
                <w:rFonts w:ascii="Times New Roman" w:hAnsi="Times New Roman" w:cs="Times New Roman"/>
                <w:sz w:val="23"/>
                <w:szCs w:val="23"/>
              </w:rPr>
            </w:pPr>
          </w:p>
        </w:tc>
        <w:tc>
          <w:tcPr>
            <w:tcW w:w="1770" w:type="dxa"/>
            <w:vAlign w:val="center"/>
          </w:tcPr>
          <w:p w14:paraId="653C38C7" w14:textId="6C465961" w:rsidR="00AD6D65" w:rsidRPr="00AD6D65" w:rsidRDefault="00AD6D65" w:rsidP="00AD6D65">
            <w:pPr>
              <w:spacing w:after="0" w:line="240" w:lineRule="auto"/>
              <w:jc w:val="center"/>
              <w:rPr>
                <w:rFonts w:ascii="Times New Roman" w:hAnsi="Times New Roman" w:cs="Times New Roman"/>
              </w:rPr>
            </w:pPr>
          </w:p>
        </w:tc>
      </w:tr>
      <w:tr w:rsidR="00AD6D65" w:rsidRPr="00AD6D65" w14:paraId="10F67A96" w14:textId="77777777" w:rsidTr="00C938A1">
        <w:trPr>
          <w:trHeight w:val="266"/>
        </w:trPr>
        <w:tc>
          <w:tcPr>
            <w:tcW w:w="516" w:type="dxa"/>
            <w:vAlign w:val="center"/>
          </w:tcPr>
          <w:p w14:paraId="0C9A1CE0" w14:textId="77777777" w:rsidR="00AD6D65" w:rsidRPr="00AD6D65" w:rsidRDefault="00AD6D65" w:rsidP="00AD6D65">
            <w:pPr>
              <w:spacing w:after="0" w:line="240" w:lineRule="auto"/>
              <w:jc w:val="center"/>
              <w:rPr>
                <w:rFonts w:ascii="Times New Roman" w:hAnsi="Times New Roman" w:cs="Times New Roman"/>
              </w:rPr>
            </w:pPr>
            <w:r w:rsidRPr="00AD6D65">
              <w:rPr>
                <w:rFonts w:ascii="Times New Roman" w:hAnsi="Times New Roman" w:cs="Times New Roman"/>
              </w:rPr>
              <w:t>5.</w:t>
            </w:r>
          </w:p>
        </w:tc>
        <w:tc>
          <w:tcPr>
            <w:tcW w:w="1886" w:type="dxa"/>
            <w:vMerge/>
          </w:tcPr>
          <w:p w14:paraId="0F526610" w14:textId="77777777" w:rsidR="00AD6D65" w:rsidRPr="00AD6D65" w:rsidRDefault="00AD6D65" w:rsidP="00AD6D65">
            <w:pPr>
              <w:spacing w:after="0" w:line="240" w:lineRule="auto"/>
              <w:rPr>
                <w:rFonts w:ascii="Times New Roman" w:hAnsi="Times New Roman" w:cs="Times New Roman"/>
              </w:rPr>
            </w:pPr>
          </w:p>
        </w:tc>
        <w:tc>
          <w:tcPr>
            <w:tcW w:w="6672" w:type="dxa"/>
          </w:tcPr>
          <w:p w14:paraId="67223F7D" w14:textId="77777777" w:rsidR="00AD6D65" w:rsidRPr="00AD6D65" w:rsidRDefault="00AD6D65" w:rsidP="00AD6D65">
            <w:pPr>
              <w:spacing w:after="0" w:line="240" w:lineRule="auto"/>
              <w:rPr>
                <w:rFonts w:ascii="Times New Roman" w:hAnsi="Times New Roman" w:cs="Times New Roman"/>
              </w:rPr>
            </w:pPr>
            <w:r w:rsidRPr="00AD6D65">
              <w:rPr>
                <w:rFonts w:ascii="Times New Roman" w:hAnsi="Times New Roman" w:cs="Times New Roman"/>
              </w:rPr>
              <w:t xml:space="preserve"> Реконструкция участка сети ГВС «Кировский» коллектор </w:t>
            </w:r>
          </w:p>
          <w:p w14:paraId="27EA89C9" w14:textId="77777777" w:rsidR="00AD6D65" w:rsidRPr="00AD6D65" w:rsidRDefault="00AD6D65" w:rsidP="00AD6D65">
            <w:pPr>
              <w:spacing w:after="0" w:line="240" w:lineRule="auto"/>
              <w:rPr>
                <w:rFonts w:ascii="Times New Roman" w:hAnsi="Times New Roman" w:cs="Times New Roman"/>
              </w:rPr>
            </w:pPr>
            <w:r w:rsidRPr="00AD6D65">
              <w:rPr>
                <w:rFonts w:ascii="Times New Roman" w:hAnsi="Times New Roman" w:cs="Times New Roman"/>
              </w:rPr>
              <w:t xml:space="preserve"> Ду150мм, </w:t>
            </w:r>
            <w:r w:rsidRPr="00AD6D65">
              <w:rPr>
                <w:rFonts w:ascii="Times New Roman" w:hAnsi="Times New Roman" w:cs="Times New Roman"/>
                <w:lang w:val="en-US"/>
              </w:rPr>
              <w:t>L</w:t>
            </w:r>
            <w:r w:rsidRPr="00AD6D65">
              <w:rPr>
                <w:rFonts w:ascii="Times New Roman" w:hAnsi="Times New Roman" w:cs="Times New Roman"/>
              </w:rPr>
              <w:t xml:space="preserve"> = 225 метров</w:t>
            </w:r>
          </w:p>
        </w:tc>
        <w:tc>
          <w:tcPr>
            <w:tcW w:w="1676" w:type="dxa"/>
            <w:vAlign w:val="center"/>
          </w:tcPr>
          <w:p w14:paraId="0BD1018B" w14:textId="604E914F" w:rsidR="00AD6D65" w:rsidRPr="00AD6D65" w:rsidRDefault="00AD6D65" w:rsidP="00AD6D65">
            <w:pPr>
              <w:spacing w:after="0" w:line="240" w:lineRule="auto"/>
              <w:jc w:val="center"/>
              <w:rPr>
                <w:rFonts w:ascii="Times New Roman" w:hAnsi="Times New Roman" w:cs="Times New Roman"/>
                <w:bCs/>
              </w:rPr>
            </w:pPr>
          </w:p>
        </w:tc>
        <w:tc>
          <w:tcPr>
            <w:tcW w:w="1527" w:type="dxa"/>
            <w:vAlign w:val="center"/>
          </w:tcPr>
          <w:p w14:paraId="6C34E45F" w14:textId="719E4874" w:rsidR="00AD6D65" w:rsidRPr="00AD6D65" w:rsidRDefault="00AD6D65" w:rsidP="00AD6D65">
            <w:pPr>
              <w:spacing w:after="0" w:line="240" w:lineRule="auto"/>
              <w:jc w:val="center"/>
              <w:rPr>
                <w:rFonts w:ascii="Times New Roman" w:hAnsi="Times New Roman" w:cs="Times New Roman"/>
                <w:bCs/>
                <w:lang w:val="en-US"/>
              </w:rPr>
            </w:pPr>
          </w:p>
        </w:tc>
        <w:tc>
          <w:tcPr>
            <w:tcW w:w="1765" w:type="dxa"/>
            <w:vAlign w:val="center"/>
          </w:tcPr>
          <w:p w14:paraId="4429F72A" w14:textId="17A35FC8" w:rsidR="00AD6D65" w:rsidRPr="00AD6D65" w:rsidRDefault="00AD6D65" w:rsidP="00AD6D65">
            <w:pPr>
              <w:spacing w:after="0" w:line="240" w:lineRule="auto"/>
              <w:jc w:val="center"/>
              <w:rPr>
                <w:rFonts w:ascii="Times New Roman" w:hAnsi="Times New Roman" w:cs="Times New Roman"/>
              </w:rPr>
            </w:pPr>
          </w:p>
        </w:tc>
        <w:tc>
          <w:tcPr>
            <w:tcW w:w="1770" w:type="dxa"/>
            <w:vAlign w:val="center"/>
          </w:tcPr>
          <w:p w14:paraId="18FBDA68" w14:textId="78B01F08" w:rsidR="00AD6D65" w:rsidRPr="00AD6D65" w:rsidRDefault="00AD6D65" w:rsidP="00AD6D65">
            <w:pPr>
              <w:spacing w:after="0" w:line="240" w:lineRule="auto"/>
              <w:jc w:val="center"/>
              <w:rPr>
                <w:rFonts w:ascii="Times New Roman" w:hAnsi="Times New Roman" w:cs="Times New Roman"/>
              </w:rPr>
            </w:pPr>
          </w:p>
        </w:tc>
      </w:tr>
      <w:tr w:rsidR="00AD6D65" w:rsidRPr="00AD6D65" w14:paraId="74E50A78" w14:textId="77777777" w:rsidTr="00C938A1">
        <w:trPr>
          <w:trHeight w:val="472"/>
        </w:trPr>
        <w:tc>
          <w:tcPr>
            <w:tcW w:w="516" w:type="dxa"/>
            <w:vAlign w:val="center"/>
          </w:tcPr>
          <w:p w14:paraId="5AC985D0" w14:textId="77777777" w:rsidR="00AD6D65" w:rsidRPr="00AD6D65" w:rsidRDefault="00AD6D65" w:rsidP="00AD6D65">
            <w:pPr>
              <w:spacing w:after="0" w:line="240" w:lineRule="auto"/>
              <w:jc w:val="center"/>
              <w:rPr>
                <w:rFonts w:ascii="Times New Roman" w:hAnsi="Times New Roman" w:cs="Times New Roman"/>
              </w:rPr>
            </w:pPr>
            <w:r w:rsidRPr="00AD6D65">
              <w:rPr>
                <w:rFonts w:ascii="Times New Roman" w:hAnsi="Times New Roman" w:cs="Times New Roman"/>
              </w:rPr>
              <w:t>6.</w:t>
            </w:r>
          </w:p>
        </w:tc>
        <w:tc>
          <w:tcPr>
            <w:tcW w:w="1886" w:type="dxa"/>
            <w:vMerge/>
          </w:tcPr>
          <w:p w14:paraId="001F54AF" w14:textId="77777777" w:rsidR="00AD6D65" w:rsidRPr="00AD6D65" w:rsidRDefault="00AD6D65" w:rsidP="00AD6D65">
            <w:pPr>
              <w:spacing w:after="0" w:line="240" w:lineRule="auto"/>
              <w:rPr>
                <w:rFonts w:ascii="Times New Roman" w:hAnsi="Times New Roman" w:cs="Times New Roman"/>
              </w:rPr>
            </w:pPr>
          </w:p>
        </w:tc>
        <w:tc>
          <w:tcPr>
            <w:tcW w:w="6672" w:type="dxa"/>
          </w:tcPr>
          <w:p w14:paraId="4D006210" w14:textId="77777777" w:rsidR="00AD6D65" w:rsidRPr="00AD6D65" w:rsidRDefault="00AD6D65" w:rsidP="00AD6D65">
            <w:pPr>
              <w:spacing w:after="0" w:line="240" w:lineRule="auto"/>
              <w:rPr>
                <w:rFonts w:ascii="Times New Roman" w:hAnsi="Times New Roman" w:cs="Times New Roman"/>
              </w:rPr>
            </w:pPr>
            <w:r w:rsidRPr="00AD6D65">
              <w:rPr>
                <w:rFonts w:ascii="Times New Roman" w:hAnsi="Times New Roman" w:cs="Times New Roman"/>
              </w:rPr>
              <w:t xml:space="preserve"> Реконструкция тягодутьевого оборудования, с заменой дымососа котла марки «ПТВМ-30», электродвигателей </w:t>
            </w:r>
            <w:proofErr w:type="gramStart"/>
            <w:r w:rsidRPr="00AD6D65">
              <w:rPr>
                <w:rFonts w:ascii="Times New Roman" w:hAnsi="Times New Roman" w:cs="Times New Roman"/>
              </w:rPr>
              <w:t>на  дутьевых</w:t>
            </w:r>
            <w:proofErr w:type="gramEnd"/>
            <w:r w:rsidRPr="00AD6D65">
              <w:rPr>
                <w:rFonts w:ascii="Times New Roman" w:hAnsi="Times New Roman" w:cs="Times New Roman"/>
              </w:rPr>
              <w:t xml:space="preserve"> вентиляторах, монтаж частотных регуляторов</w:t>
            </w:r>
          </w:p>
        </w:tc>
        <w:tc>
          <w:tcPr>
            <w:tcW w:w="1676" w:type="dxa"/>
          </w:tcPr>
          <w:p w14:paraId="11543D56" w14:textId="798AE5EE" w:rsidR="00AD6D65" w:rsidRPr="00AD6D65" w:rsidRDefault="00AD6D65" w:rsidP="00AD6D65">
            <w:pPr>
              <w:spacing w:after="0" w:line="240" w:lineRule="auto"/>
              <w:jc w:val="center"/>
              <w:rPr>
                <w:rFonts w:ascii="Times New Roman" w:hAnsi="Times New Roman" w:cs="Times New Roman"/>
                <w:bCs/>
              </w:rPr>
            </w:pPr>
          </w:p>
        </w:tc>
        <w:tc>
          <w:tcPr>
            <w:tcW w:w="1527" w:type="dxa"/>
            <w:vAlign w:val="center"/>
          </w:tcPr>
          <w:p w14:paraId="67C1D778" w14:textId="6D0BD22C" w:rsidR="00AD6D65" w:rsidRPr="00AD6D65" w:rsidRDefault="00AD6D65" w:rsidP="00AD6D65">
            <w:pPr>
              <w:spacing w:after="0" w:line="240" w:lineRule="auto"/>
              <w:jc w:val="center"/>
              <w:rPr>
                <w:rFonts w:ascii="Times New Roman" w:hAnsi="Times New Roman" w:cs="Times New Roman"/>
                <w:bCs/>
              </w:rPr>
            </w:pPr>
          </w:p>
        </w:tc>
        <w:tc>
          <w:tcPr>
            <w:tcW w:w="1765" w:type="dxa"/>
            <w:vAlign w:val="center"/>
          </w:tcPr>
          <w:p w14:paraId="1273FE86" w14:textId="6EDE9BCC" w:rsidR="00AD6D65" w:rsidRPr="00AD6D65" w:rsidRDefault="00AD6D65" w:rsidP="00AD6D65">
            <w:pPr>
              <w:spacing w:after="0" w:line="240" w:lineRule="auto"/>
              <w:jc w:val="center"/>
              <w:rPr>
                <w:rFonts w:ascii="Times New Roman" w:hAnsi="Times New Roman" w:cs="Times New Roman"/>
                <w:sz w:val="23"/>
                <w:szCs w:val="23"/>
              </w:rPr>
            </w:pPr>
          </w:p>
        </w:tc>
        <w:tc>
          <w:tcPr>
            <w:tcW w:w="1770" w:type="dxa"/>
            <w:vAlign w:val="center"/>
          </w:tcPr>
          <w:p w14:paraId="06F80BB0" w14:textId="4129779D" w:rsidR="00AD6D65" w:rsidRPr="00AD6D65" w:rsidRDefault="00AD6D65" w:rsidP="00AD6D65">
            <w:pPr>
              <w:spacing w:after="0" w:line="240" w:lineRule="auto"/>
              <w:jc w:val="center"/>
              <w:rPr>
                <w:rFonts w:ascii="Times New Roman" w:hAnsi="Times New Roman" w:cs="Times New Roman"/>
              </w:rPr>
            </w:pPr>
          </w:p>
        </w:tc>
      </w:tr>
      <w:tr w:rsidR="00AD6D65" w:rsidRPr="00AD6D65" w14:paraId="3FA081F0" w14:textId="77777777" w:rsidTr="00C938A1">
        <w:trPr>
          <w:trHeight w:val="266"/>
        </w:trPr>
        <w:tc>
          <w:tcPr>
            <w:tcW w:w="516" w:type="dxa"/>
            <w:vAlign w:val="center"/>
          </w:tcPr>
          <w:p w14:paraId="11CF8BE4" w14:textId="77777777" w:rsidR="00AD6D65" w:rsidRPr="00AD6D65" w:rsidRDefault="00AD6D65" w:rsidP="00AD6D65">
            <w:pPr>
              <w:spacing w:after="0" w:line="240" w:lineRule="auto"/>
              <w:jc w:val="center"/>
              <w:rPr>
                <w:rFonts w:ascii="Times New Roman" w:hAnsi="Times New Roman" w:cs="Times New Roman"/>
              </w:rPr>
            </w:pPr>
            <w:r w:rsidRPr="00AD6D65">
              <w:rPr>
                <w:rFonts w:ascii="Times New Roman" w:hAnsi="Times New Roman" w:cs="Times New Roman"/>
              </w:rPr>
              <w:t>7.</w:t>
            </w:r>
          </w:p>
        </w:tc>
        <w:tc>
          <w:tcPr>
            <w:tcW w:w="1886" w:type="dxa"/>
            <w:vMerge/>
          </w:tcPr>
          <w:p w14:paraId="62366BB0" w14:textId="77777777" w:rsidR="00AD6D65" w:rsidRPr="00AD6D65" w:rsidRDefault="00AD6D65" w:rsidP="00AD6D65">
            <w:pPr>
              <w:spacing w:after="0" w:line="240" w:lineRule="auto"/>
              <w:rPr>
                <w:rFonts w:ascii="Times New Roman" w:hAnsi="Times New Roman" w:cs="Times New Roman"/>
              </w:rPr>
            </w:pPr>
          </w:p>
        </w:tc>
        <w:tc>
          <w:tcPr>
            <w:tcW w:w="6672" w:type="dxa"/>
          </w:tcPr>
          <w:p w14:paraId="5CCE322D" w14:textId="77777777" w:rsidR="00AD6D65" w:rsidRPr="00AD6D65" w:rsidRDefault="00AD6D65" w:rsidP="00AD6D65">
            <w:pPr>
              <w:spacing w:after="0" w:line="240" w:lineRule="auto"/>
              <w:rPr>
                <w:rFonts w:ascii="Times New Roman" w:hAnsi="Times New Roman" w:cs="Times New Roman"/>
              </w:rPr>
            </w:pPr>
            <w:r w:rsidRPr="00AD6D65">
              <w:rPr>
                <w:rFonts w:ascii="Times New Roman" w:hAnsi="Times New Roman" w:cs="Times New Roman"/>
              </w:rPr>
              <w:t xml:space="preserve"> Реконструкция участка тепловой сети и сети ГВС «Кировский» коллектор: </w:t>
            </w:r>
          </w:p>
          <w:p w14:paraId="6D67D01F" w14:textId="77777777" w:rsidR="00AD6D65" w:rsidRPr="00AD6D65" w:rsidRDefault="00AD6D65" w:rsidP="00AD6D65">
            <w:pPr>
              <w:spacing w:after="0" w:line="240" w:lineRule="auto"/>
              <w:rPr>
                <w:rFonts w:ascii="Times New Roman" w:hAnsi="Times New Roman" w:cs="Times New Roman"/>
              </w:rPr>
            </w:pPr>
            <w:r w:rsidRPr="00AD6D65">
              <w:rPr>
                <w:rFonts w:ascii="Times New Roman" w:hAnsi="Times New Roman" w:cs="Times New Roman"/>
              </w:rPr>
              <w:t xml:space="preserve">  - тепловая </w:t>
            </w:r>
            <w:proofErr w:type="gramStart"/>
            <w:r w:rsidRPr="00AD6D65">
              <w:rPr>
                <w:rFonts w:ascii="Times New Roman" w:hAnsi="Times New Roman" w:cs="Times New Roman"/>
              </w:rPr>
              <w:t>сеть  Ду</w:t>
            </w:r>
            <w:proofErr w:type="gramEnd"/>
            <w:r w:rsidRPr="00AD6D65">
              <w:rPr>
                <w:rFonts w:ascii="Times New Roman" w:hAnsi="Times New Roman" w:cs="Times New Roman"/>
              </w:rPr>
              <w:t xml:space="preserve">150мм, </w:t>
            </w:r>
            <w:r w:rsidRPr="00AD6D65">
              <w:rPr>
                <w:rFonts w:ascii="Times New Roman" w:hAnsi="Times New Roman" w:cs="Times New Roman"/>
                <w:lang w:val="en-US"/>
              </w:rPr>
              <w:t>L</w:t>
            </w:r>
            <w:r w:rsidRPr="00AD6D65">
              <w:rPr>
                <w:rFonts w:ascii="Times New Roman" w:hAnsi="Times New Roman" w:cs="Times New Roman"/>
              </w:rPr>
              <w:t>=107 метров;</w:t>
            </w:r>
          </w:p>
          <w:p w14:paraId="42A8250E" w14:textId="77777777" w:rsidR="00AD6D65" w:rsidRPr="00AD6D65" w:rsidRDefault="00AD6D65" w:rsidP="00AD6D65">
            <w:pPr>
              <w:spacing w:after="0" w:line="240" w:lineRule="auto"/>
              <w:rPr>
                <w:rFonts w:ascii="Times New Roman" w:hAnsi="Times New Roman" w:cs="Times New Roman"/>
              </w:rPr>
            </w:pPr>
            <w:r w:rsidRPr="00AD6D65">
              <w:rPr>
                <w:rFonts w:ascii="Times New Roman" w:hAnsi="Times New Roman" w:cs="Times New Roman"/>
              </w:rPr>
              <w:t xml:space="preserve">- сеть </w:t>
            </w:r>
            <w:proofErr w:type="gramStart"/>
            <w:r w:rsidRPr="00AD6D65">
              <w:rPr>
                <w:rFonts w:ascii="Times New Roman" w:hAnsi="Times New Roman" w:cs="Times New Roman"/>
              </w:rPr>
              <w:t>ГВС  Ду</w:t>
            </w:r>
            <w:proofErr w:type="gramEnd"/>
            <w:r w:rsidRPr="00AD6D65">
              <w:rPr>
                <w:rFonts w:ascii="Times New Roman" w:hAnsi="Times New Roman" w:cs="Times New Roman"/>
              </w:rPr>
              <w:t xml:space="preserve">125/100мм  </w:t>
            </w:r>
            <w:r w:rsidRPr="00AD6D65">
              <w:rPr>
                <w:rFonts w:ascii="Times New Roman" w:hAnsi="Times New Roman" w:cs="Times New Roman"/>
                <w:lang w:val="en-US"/>
              </w:rPr>
              <w:t>L</w:t>
            </w:r>
            <w:r w:rsidRPr="00AD6D65">
              <w:rPr>
                <w:rFonts w:ascii="Times New Roman" w:hAnsi="Times New Roman" w:cs="Times New Roman"/>
              </w:rPr>
              <w:t xml:space="preserve"> = 25 метров;</w:t>
            </w:r>
          </w:p>
          <w:p w14:paraId="47A26439" w14:textId="77777777" w:rsidR="00AD6D65" w:rsidRPr="00AD6D65" w:rsidRDefault="00AD6D65" w:rsidP="00AD6D65">
            <w:pPr>
              <w:spacing w:after="0" w:line="240" w:lineRule="auto"/>
              <w:rPr>
                <w:rFonts w:ascii="Times New Roman" w:hAnsi="Times New Roman" w:cs="Times New Roman"/>
              </w:rPr>
            </w:pPr>
            <w:r w:rsidRPr="00AD6D65">
              <w:rPr>
                <w:rFonts w:ascii="Times New Roman" w:hAnsi="Times New Roman" w:cs="Times New Roman"/>
              </w:rPr>
              <w:t xml:space="preserve">- сеть </w:t>
            </w:r>
            <w:proofErr w:type="gramStart"/>
            <w:r w:rsidRPr="00AD6D65">
              <w:rPr>
                <w:rFonts w:ascii="Times New Roman" w:hAnsi="Times New Roman" w:cs="Times New Roman"/>
              </w:rPr>
              <w:t>ГВС  Ду</w:t>
            </w:r>
            <w:proofErr w:type="gramEnd"/>
            <w:r w:rsidRPr="00AD6D65">
              <w:rPr>
                <w:rFonts w:ascii="Times New Roman" w:hAnsi="Times New Roman" w:cs="Times New Roman"/>
              </w:rPr>
              <w:t xml:space="preserve">100/80мм  </w:t>
            </w:r>
            <w:r w:rsidRPr="00AD6D65">
              <w:rPr>
                <w:rFonts w:ascii="Times New Roman" w:hAnsi="Times New Roman" w:cs="Times New Roman"/>
                <w:lang w:val="en-US"/>
              </w:rPr>
              <w:t>L</w:t>
            </w:r>
            <w:r w:rsidRPr="00AD6D65">
              <w:rPr>
                <w:rFonts w:ascii="Times New Roman" w:hAnsi="Times New Roman" w:cs="Times New Roman"/>
              </w:rPr>
              <w:t xml:space="preserve"> = 82 метра;</w:t>
            </w:r>
          </w:p>
        </w:tc>
        <w:tc>
          <w:tcPr>
            <w:tcW w:w="1676" w:type="dxa"/>
            <w:vAlign w:val="center"/>
          </w:tcPr>
          <w:p w14:paraId="6007A284" w14:textId="56B5126D" w:rsidR="00AD6D65" w:rsidRPr="00AD6D65" w:rsidRDefault="00AD6D65" w:rsidP="00AD6D65">
            <w:pPr>
              <w:spacing w:after="0" w:line="240" w:lineRule="auto"/>
              <w:jc w:val="center"/>
              <w:rPr>
                <w:rFonts w:ascii="Times New Roman" w:hAnsi="Times New Roman" w:cs="Times New Roman"/>
                <w:bCs/>
              </w:rPr>
            </w:pPr>
          </w:p>
        </w:tc>
        <w:tc>
          <w:tcPr>
            <w:tcW w:w="1527" w:type="dxa"/>
            <w:vAlign w:val="center"/>
          </w:tcPr>
          <w:p w14:paraId="1FF2980B" w14:textId="775A1A6F" w:rsidR="00AD6D65" w:rsidRPr="00470806" w:rsidRDefault="00AD6D65" w:rsidP="00AD6D65">
            <w:pPr>
              <w:spacing w:after="0" w:line="240" w:lineRule="auto"/>
              <w:jc w:val="center"/>
              <w:rPr>
                <w:rFonts w:ascii="Times New Roman" w:hAnsi="Times New Roman" w:cs="Times New Roman"/>
                <w:bCs/>
              </w:rPr>
            </w:pPr>
          </w:p>
        </w:tc>
        <w:tc>
          <w:tcPr>
            <w:tcW w:w="1765" w:type="dxa"/>
            <w:vAlign w:val="center"/>
          </w:tcPr>
          <w:p w14:paraId="4E535B02" w14:textId="0871230B" w:rsidR="00AD6D65" w:rsidRPr="00AD6D65" w:rsidRDefault="00AD6D65" w:rsidP="00AD6D65">
            <w:pPr>
              <w:spacing w:after="0" w:line="240" w:lineRule="auto"/>
              <w:jc w:val="center"/>
              <w:rPr>
                <w:rFonts w:ascii="Times New Roman" w:hAnsi="Times New Roman" w:cs="Times New Roman"/>
              </w:rPr>
            </w:pPr>
          </w:p>
        </w:tc>
        <w:tc>
          <w:tcPr>
            <w:tcW w:w="1770" w:type="dxa"/>
            <w:vAlign w:val="center"/>
          </w:tcPr>
          <w:p w14:paraId="251C0961" w14:textId="60A3D6B7" w:rsidR="00AD6D65" w:rsidRPr="00AD6D65" w:rsidRDefault="00AD6D65" w:rsidP="00AD6D65">
            <w:pPr>
              <w:spacing w:after="0" w:line="240" w:lineRule="auto"/>
              <w:jc w:val="center"/>
              <w:rPr>
                <w:rFonts w:ascii="Times New Roman" w:hAnsi="Times New Roman" w:cs="Times New Roman"/>
              </w:rPr>
            </w:pPr>
          </w:p>
        </w:tc>
      </w:tr>
      <w:tr w:rsidR="00AD6D65" w:rsidRPr="00AD6D65" w14:paraId="38500CE2" w14:textId="77777777" w:rsidTr="00C938A1">
        <w:trPr>
          <w:trHeight w:val="266"/>
        </w:trPr>
        <w:tc>
          <w:tcPr>
            <w:tcW w:w="516" w:type="dxa"/>
            <w:vAlign w:val="center"/>
          </w:tcPr>
          <w:p w14:paraId="0BA5BAC5" w14:textId="77777777" w:rsidR="00AD6D65" w:rsidRPr="00AD6D65" w:rsidRDefault="00AD6D65" w:rsidP="00AD6D65">
            <w:pPr>
              <w:spacing w:after="0" w:line="240" w:lineRule="auto"/>
              <w:jc w:val="center"/>
              <w:rPr>
                <w:rFonts w:ascii="Times New Roman" w:hAnsi="Times New Roman" w:cs="Times New Roman"/>
              </w:rPr>
            </w:pPr>
            <w:r w:rsidRPr="00AD6D65">
              <w:rPr>
                <w:rFonts w:ascii="Times New Roman" w:hAnsi="Times New Roman" w:cs="Times New Roman"/>
              </w:rPr>
              <w:t>8.</w:t>
            </w:r>
          </w:p>
        </w:tc>
        <w:tc>
          <w:tcPr>
            <w:tcW w:w="1886" w:type="dxa"/>
            <w:vMerge/>
          </w:tcPr>
          <w:p w14:paraId="6FFABE3A" w14:textId="77777777" w:rsidR="00AD6D65" w:rsidRPr="00AD6D65" w:rsidRDefault="00AD6D65" w:rsidP="00AD6D65">
            <w:pPr>
              <w:spacing w:after="0" w:line="240" w:lineRule="auto"/>
              <w:rPr>
                <w:rFonts w:ascii="Times New Roman" w:hAnsi="Times New Roman" w:cs="Times New Roman"/>
              </w:rPr>
            </w:pPr>
          </w:p>
        </w:tc>
        <w:tc>
          <w:tcPr>
            <w:tcW w:w="6672" w:type="dxa"/>
          </w:tcPr>
          <w:p w14:paraId="0160ACC9" w14:textId="77777777" w:rsidR="00AD6D65" w:rsidRPr="00AD6D65" w:rsidRDefault="00AD6D65" w:rsidP="00AD6D65">
            <w:pPr>
              <w:spacing w:after="0" w:line="240" w:lineRule="auto"/>
              <w:rPr>
                <w:rFonts w:ascii="Times New Roman" w:hAnsi="Times New Roman" w:cs="Times New Roman"/>
              </w:rPr>
            </w:pPr>
            <w:r w:rsidRPr="00AD6D65">
              <w:rPr>
                <w:rFonts w:ascii="Times New Roman" w:hAnsi="Times New Roman" w:cs="Times New Roman"/>
              </w:rPr>
              <w:t xml:space="preserve"> Реконструкция участка тепловой сети и сети ГВС «Кировский» коллектор:</w:t>
            </w:r>
          </w:p>
          <w:p w14:paraId="74D15C47" w14:textId="77777777" w:rsidR="00AD6D65" w:rsidRPr="00AD6D65" w:rsidRDefault="00AD6D65" w:rsidP="00AD6D65">
            <w:pPr>
              <w:spacing w:after="0" w:line="240" w:lineRule="auto"/>
              <w:rPr>
                <w:rFonts w:ascii="Times New Roman" w:hAnsi="Times New Roman" w:cs="Times New Roman"/>
              </w:rPr>
            </w:pPr>
            <w:r w:rsidRPr="00AD6D65">
              <w:rPr>
                <w:rFonts w:ascii="Times New Roman" w:hAnsi="Times New Roman" w:cs="Times New Roman"/>
              </w:rPr>
              <w:t xml:space="preserve">  - тепловая сеть Ду125мм, </w:t>
            </w:r>
            <w:r w:rsidRPr="00AD6D65">
              <w:rPr>
                <w:rFonts w:ascii="Times New Roman" w:hAnsi="Times New Roman" w:cs="Times New Roman"/>
                <w:lang w:val="en-US"/>
              </w:rPr>
              <w:t>L</w:t>
            </w:r>
            <w:r w:rsidRPr="00AD6D65">
              <w:rPr>
                <w:rFonts w:ascii="Times New Roman" w:hAnsi="Times New Roman" w:cs="Times New Roman"/>
              </w:rPr>
              <w:t>=84 метров;</w:t>
            </w:r>
          </w:p>
          <w:p w14:paraId="1ECE1804" w14:textId="77777777" w:rsidR="00AD6D65" w:rsidRPr="00AD6D65" w:rsidRDefault="00AD6D65" w:rsidP="00AD6D65">
            <w:pPr>
              <w:spacing w:after="0" w:line="240" w:lineRule="auto"/>
              <w:rPr>
                <w:rFonts w:ascii="Times New Roman" w:hAnsi="Times New Roman" w:cs="Times New Roman"/>
              </w:rPr>
            </w:pPr>
            <w:r w:rsidRPr="00AD6D65">
              <w:rPr>
                <w:rFonts w:ascii="Times New Roman" w:hAnsi="Times New Roman" w:cs="Times New Roman"/>
              </w:rPr>
              <w:t xml:space="preserve">- сеть ГВС с Ду100/80мм на Ду80/50мм, </w:t>
            </w:r>
            <w:r w:rsidRPr="00AD6D65">
              <w:rPr>
                <w:rFonts w:ascii="Times New Roman" w:hAnsi="Times New Roman" w:cs="Times New Roman"/>
                <w:lang w:val="en-US"/>
              </w:rPr>
              <w:t>L</w:t>
            </w:r>
            <w:r w:rsidRPr="00AD6D65">
              <w:rPr>
                <w:rFonts w:ascii="Times New Roman" w:hAnsi="Times New Roman" w:cs="Times New Roman"/>
              </w:rPr>
              <w:t xml:space="preserve"> = 84 метров</w:t>
            </w:r>
          </w:p>
        </w:tc>
        <w:tc>
          <w:tcPr>
            <w:tcW w:w="1676" w:type="dxa"/>
            <w:vAlign w:val="center"/>
          </w:tcPr>
          <w:p w14:paraId="637C1902" w14:textId="0B86E39A" w:rsidR="00AD6D65" w:rsidRPr="00AD6D65" w:rsidRDefault="00AD6D65" w:rsidP="00AD6D65">
            <w:pPr>
              <w:spacing w:after="0" w:line="240" w:lineRule="auto"/>
              <w:jc w:val="center"/>
              <w:rPr>
                <w:rFonts w:ascii="Times New Roman" w:hAnsi="Times New Roman" w:cs="Times New Roman"/>
                <w:bCs/>
              </w:rPr>
            </w:pPr>
          </w:p>
        </w:tc>
        <w:tc>
          <w:tcPr>
            <w:tcW w:w="1527" w:type="dxa"/>
            <w:vAlign w:val="center"/>
          </w:tcPr>
          <w:p w14:paraId="2AD84D7A" w14:textId="50F2BE99" w:rsidR="00AD6D65" w:rsidRPr="00470806" w:rsidRDefault="00AD6D65" w:rsidP="00AD6D65">
            <w:pPr>
              <w:spacing w:after="0" w:line="240" w:lineRule="auto"/>
              <w:jc w:val="center"/>
              <w:rPr>
                <w:rFonts w:ascii="Times New Roman" w:hAnsi="Times New Roman" w:cs="Times New Roman"/>
                <w:bCs/>
              </w:rPr>
            </w:pPr>
          </w:p>
        </w:tc>
        <w:tc>
          <w:tcPr>
            <w:tcW w:w="1765" w:type="dxa"/>
            <w:vAlign w:val="center"/>
          </w:tcPr>
          <w:p w14:paraId="57813A97" w14:textId="7E31A0CC" w:rsidR="00AD6D65" w:rsidRPr="00AD6D65" w:rsidRDefault="00AD6D65" w:rsidP="00AD6D65">
            <w:pPr>
              <w:spacing w:after="0" w:line="240" w:lineRule="auto"/>
              <w:jc w:val="center"/>
              <w:rPr>
                <w:rFonts w:ascii="Times New Roman" w:hAnsi="Times New Roman" w:cs="Times New Roman"/>
              </w:rPr>
            </w:pPr>
          </w:p>
        </w:tc>
        <w:tc>
          <w:tcPr>
            <w:tcW w:w="1770" w:type="dxa"/>
            <w:vAlign w:val="center"/>
          </w:tcPr>
          <w:p w14:paraId="1D9D5845" w14:textId="7B90D468" w:rsidR="00AD6D65" w:rsidRPr="00AD6D65" w:rsidRDefault="00AD6D65" w:rsidP="00AD6D65">
            <w:pPr>
              <w:spacing w:after="0" w:line="240" w:lineRule="auto"/>
              <w:jc w:val="center"/>
              <w:rPr>
                <w:rFonts w:ascii="Times New Roman" w:hAnsi="Times New Roman" w:cs="Times New Roman"/>
              </w:rPr>
            </w:pPr>
          </w:p>
        </w:tc>
      </w:tr>
      <w:tr w:rsidR="00AD6D65" w:rsidRPr="00AD6D65" w14:paraId="1CF4AF00" w14:textId="77777777" w:rsidTr="00C938A1">
        <w:trPr>
          <w:trHeight w:val="266"/>
        </w:trPr>
        <w:tc>
          <w:tcPr>
            <w:tcW w:w="516" w:type="dxa"/>
            <w:vAlign w:val="center"/>
          </w:tcPr>
          <w:p w14:paraId="720B0E51" w14:textId="77777777" w:rsidR="00AD6D65" w:rsidRPr="00AD6D65" w:rsidRDefault="00AD6D65" w:rsidP="00AD6D65">
            <w:pPr>
              <w:spacing w:after="0" w:line="240" w:lineRule="auto"/>
              <w:jc w:val="center"/>
              <w:rPr>
                <w:rFonts w:ascii="Times New Roman" w:hAnsi="Times New Roman" w:cs="Times New Roman"/>
              </w:rPr>
            </w:pPr>
            <w:r w:rsidRPr="00AD6D65">
              <w:rPr>
                <w:rFonts w:ascii="Times New Roman" w:hAnsi="Times New Roman" w:cs="Times New Roman"/>
              </w:rPr>
              <w:t>9.</w:t>
            </w:r>
          </w:p>
        </w:tc>
        <w:tc>
          <w:tcPr>
            <w:tcW w:w="1886" w:type="dxa"/>
            <w:vMerge/>
          </w:tcPr>
          <w:p w14:paraId="2D313FEC" w14:textId="77777777" w:rsidR="00AD6D65" w:rsidRPr="00AD6D65" w:rsidRDefault="00AD6D65" w:rsidP="00AD6D65">
            <w:pPr>
              <w:spacing w:after="0" w:line="240" w:lineRule="auto"/>
              <w:rPr>
                <w:rFonts w:ascii="Times New Roman" w:hAnsi="Times New Roman" w:cs="Times New Roman"/>
              </w:rPr>
            </w:pPr>
          </w:p>
        </w:tc>
        <w:tc>
          <w:tcPr>
            <w:tcW w:w="6672" w:type="dxa"/>
          </w:tcPr>
          <w:p w14:paraId="556E1C5F" w14:textId="77777777" w:rsidR="00AD6D65" w:rsidRPr="00AD6D65" w:rsidRDefault="00AD6D65" w:rsidP="00AD6D65">
            <w:pPr>
              <w:spacing w:after="0" w:line="240" w:lineRule="auto"/>
              <w:rPr>
                <w:rFonts w:ascii="Times New Roman" w:hAnsi="Times New Roman" w:cs="Times New Roman"/>
              </w:rPr>
            </w:pPr>
            <w:r w:rsidRPr="00AD6D65">
              <w:rPr>
                <w:rFonts w:ascii="Times New Roman" w:hAnsi="Times New Roman" w:cs="Times New Roman"/>
              </w:rPr>
              <w:t xml:space="preserve"> Реконструкция участка тепловой сети и сети ГВС «Кировский» коллектор:</w:t>
            </w:r>
          </w:p>
          <w:p w14:paraId="7C4347F8" w14:textId="77777777" w:rsidR="00AD6D65" w:rsidRPr="00AD6D65" w:rsidRDefault="00AD6D65" w:rsidP="00AD6D65">
            <w:pPr>
              <w:spacing w:after="0" w:line="240" w:lineRule="auto"/>
              <w:rPr>
                <w:rFonts w:ascii="Times New Roman" w:hAnsi="Times New Roman" w:cs="Times New Roman"/>
              </w:rPr>
            </w:pPr>
            <w:r w:rsidRPr="00AD6D65">
              <w:rPr>
                <w:rFonts w:ascii="Times New Roman" w:hAnsi="Times New Roman" w:cs="Times New Roman"/>
              </w:rPr>
              <w:t xml:space="preserve">  - тепловая сеть Ду150мм, </w:t>
            </w:r>
            <w:r w:rsidRPr="00AD6D65">
              <w:rPr>
                <w:rFonts w:ascii="Times New Roman" w:hAnsi="Times New Roman" w:cs="Times New Roman"/>
                <w:lang w:val="en-US"/>
              </w:rPr>
              <w:t>L</w:t>
            </w:r>
            <w:r w:rsidRPr="00AD6D65">
              <w:rPr>
                <w:rFonts w:ascii="Times New Roman" w:hAnsi="Times New Roman" w:cs="Times New Roman"/>
              </w:rPr>
              <w:t>=97 метров;</w:t>
            </w:r>
          </w:p>
          <w:p w14:paraId="3C2CDEAB" w14:textId="77777777" w:rsidR="00AD6D65" w:rsidRPr="00AD6D65" w:rsidRDefault="00AD6D65" w:rsidP="00AD6D65">
            <w:pPr>
              <w:spacing w:after="0" w:line="240" w:lineRule="auto"/>
              <w:rPr>
                <w:rFonts w:ascii="Times New Roman" w:hAnsi="Times New Roman" w:cs="Times New Roman"/>
              </w:rPr>
            </w:pPr>
            <w:r w:rsidRPr="00AD6D65">
              <w:rPr>
                <w:rFonts w:ascii="Times New Roman" w:hAnsi="Times New Roman" w:cs="Times New Roman"/>
              </w:rPr>
              <w:lastRenderedPageBreak/>
              <w:t xml:space="preserve">  - тепловая сеть с Ду150мм на Ду125мм, </w:t>
            </w:r>
            <w:r w:rsidRPr="00AD6D65">
              <w:rPr>
                <w:rFonts w:ascii="Times New Roman" w:hAnsi="Times New Roman" w:cs="Times New Roman"/>
                <w:lang w:val="en-US"/>
              </w:rPr>
              <w:t>L</w:t>
            </w:r>
            <w:r w:rsidRPr="00AD6D65">
              <w:rPr>
                <w:rFonts w:ascii="Times New Roman" w:hAnsi="Times New Roman" w:cs="Times New Roman"/>
              </w:rPr>
              <w:t>=115 метров;</w:t>
            </w:r>
          </w:p>
          <w:p w14:paraId="20671D6A" w14:textId="77777777" w:rsidR="00AD6D65" w:rsidRPr="00AD6D65" w:rsidRDefault="00AD6D65" w:rsidP="00AD6D65">
            <w:pPr>
              <w:spacing w:after="0" w:line="240" w:lineRule="auto"/>
              <w:rPr>
                <w:rFonts w:ascii="Times New Roman" w:hAnsi="Times New Roman" w:cs="Times New Roman"/>
                <w:b/>
              </w:rPr>
            </w:pPr>
            <w:r w:rsidRPr="00AD6D65">
              <w:rPr>
                <w:rFonts w:ascii="Times New Roman" w:hAnsi="Times New Roman" w:cs="Times New Roman"/>
              </w:rPr>
              <w:t xml:space="preserve">- сеть ГВС с Ду150/100мм на Ду125/100мм, </w:t>
            </w:r>
            <w:r w:rsidRPr="00AD6D65">
              <w:rPr>
                <w:rFonts w:ascii="Times New Roman" w:hAnsi="Times New Roman" w:cs="Times New Roman"/>
                <w:lang w:val="en-US"/>
              </w:rPr>
              <w:t>L</w:t>
            </w:r>
            <w:r w:rsidRPr="00AD6D65">
              <w:rPr>
                <w:rFonts w:ascii="Times New Roman" w:hAnsi="Times New Roman" w:cs="Times New Roman"/>
              </w:rPr>
              <w:t xml:space="preserve"> = 212 метров</w:t>
            </w:r>
          </w:p>
        </w:tc>
        <w:tc>
          <w:tcPr>
            <w:tcW w:w="1676" w:type="dxa"/>
            <w:vAlign w:val="center"/>
          </w:tcPr>
          <w:p w14:paraId="2EE03670" w14:textId="73817D17" w:rsidR="00AD6D65" w:rsidRPr="00AD6D65" w:rsidRDefault="00AD6D65" w:rsidP="00AD6D65">
            <w:pPr>
              <w:spacing w:after="0" w:line="240" w:lineRule="auto"/>
              <w:jc w:val="center"/>
              <w:rPr>
                <w:rFonts w:ascii="Times New Roman" w:hAnsi="Times New Roman" w:cs="Times New Roman"/>
                <w:bCs/>
              </w:rPr>
            </w:pPr>
          </w:p>
        </w:tc>
        <w:tc>
          <w:tcPr>
            <w:tcW w:w="1527" w:type="dxa"/>
            <w:vAlign w:val="center"/>
          </w:tcPr>
          <w:p w14:paraId="6A9532BD" w14:textId="108C5ABB" w:rsidR="00AD6D65" w:rsidRPr="00470806" w:rsidRDefault="00AD6D65" w:rsidP="00AD6D65">
            <w:pPr>
              <w:spacing w:after="0" w:line="240" w:lineRule="auto"/>
              <w:jc w:val="center"/>
              <w:rPr>
                <w:rFonts w:ascii="Times New Roman" w:hAnsi="Times New Roman" w:cs="Times New Roman"/>
                <w:bCs/>
              </w:rPr>
            </w:pPr>
          </w:p>
        </w:tc>
        <w:tc>
          <w:tcPr>
            <w:tcW w:w="1765" w:type="dxa"/>
            <w:vAlign w:val="center"/>
          </w:tcPr>
          <w:p w14:paraId="29EC5101" w14:textId="4953024F" w:rsidR="00AD6D65" w:rsidRPr="00AD6D65" w:rsidRDefault="00AD6D65" w:rsidP="00AD6D65">
            <w:pPr>
              <w:spacing w:after="0" w:line="240" w:lineRule="auto"/>
              <w:jc w:val="center"/>
              <w:rPr>
                <w:rFonts w:ascii="Times New Roman" w:hAnsi="Times New Roman" w:cs="Times New Roman"/>
              </w:rPr>
            </w:pPr>
          </w:p>
        </w:tc>
        <w:tc>
          <w:tcPr>
            <w:tcW w:w="1770" w:type="dxa"/>
            <w:vAlign w:val="center"/>
          </w:tcPr>
          <w:p w14:paraId="7F593935" w14:textId="50D653A0" w:rsidR="00AD6D65" w:rsidRPr="00AD6D65" w:rsidRDefault="00AD6D65" w:rsidP="00AD6D65">
            <w:pPr>
              <w:spacing w:after="0" w:line="240" w:lineRule="auto"/>
              <w:jc w:val="center"/>
              <w:rPr>
                <w:rFonts w:ascii="Times New Roman" w:hAnsi="Times New Roman" w:cs="Times New Roman"/>
              </w:rPr>
            </w:pPr>
          </w:p>
        </w:tc>
      </w:tr>
      <w:tr w:rsidR="00AD6D65" w:rsidRPr="00AD6D65" w14:paraId="0482D152" w14:textId="77777777" w:rsidTr="00C938A1">
        <w:trPr>
          <w:trHeight w:val="266"/>
        </w:trPr>
        <w:tc>
          <w:tcPr>
            <w:tcW w:w="516" w:type="dxa"/>
            <w:vAlign w:val="center"/>
          </w:tcPr>
          <w:p w14:paraId="71EA5981" w14:textId="77777777" w:rsidR="00AD6D65" w:rsidRPr="00AD6D65" w:rsidRDefault="00AD6D65" w:rsidP="00AD6D65">
            <w:pPr>
              <w:spacing w:after="0" w:line="240" w:lineRule="auto"/>
              <w:jc w:val="center"/>
              <w:rPr>
                <w:rFonts w:ascii="Times New Roman" w:hAnsi="Times New Roman" w:cs="Times New Roman"/>
              </w:rPr>
            </w:pPr>
            <w:r w:rsidRPr="00AD6D65">
              <w:rPr>
                <w:rFonts w:ascii="Times New Roman" w:hAnsi="Times New Roman" w:cs="Times New Roman"/>
              </w:rPr>
              <w:t>10.</w:t>
            </w:r>
          </w:p>
        </w:tc>
        <w:tc>
          <w:tcPr>
            <w:tcW w:w="1886" w:type="dxa"/>
            <w:vMerge/>
          </w:tcPr>
          <w:p w14:paraId="4678A725" w14:textId="77777777" w:rsidR="00AD6D65" w:rsidRPr="00AD6D65" w:rsidRDefault="00AD6D65" w:rsidP="00AD6D65">
            <w:pPr>
              <w:spacing w:after="0" w:line="240" w:lineRule="auto"/>
              <w:rPr>
                <w:rFonts w:ascii="Times New Roman" w:hAnsi="Times New Roman" w:cs="Times New Roman"/>
              </w:rPr>
            </w:pPr>
          </w:p>
        </w:tc>
        <w:tc>
          <w:tcPr>
            <w:tcW w:w="6672" w:type="dxa"/>
          </w:tcPr>
          <w:p w14:paraId="1DB104E5" w14:textId="77777777" w:rsidR="00AD6D65" w:rsidRPr="00AD6D65" w:rsidRDefault="00AD6D65" w:rsidP="00AD6D65">
            <w:pPr>
              <w:spacing w:after="0" w:line="240" w:lineRule="auto"/>
              <w:rPr>
                <w:rFonts w:ascii="Times New Roman" w:hAnsi="Times New Roman" w:cs="Times New Roman"/>
              </w:rPr>
            </w:pPr>
            <w:r w:rsidRPr="00AD6D65">
              <w:rPr>
                <w:rFonts w:ascii="Times New Roman" w:hAnsi="Times New Roman" w:cs="Times New Roman"/>
              </w:rPr>
              <w:t xml:space="preserve"> Реконструкция участка тепловой сети и сети ГВС «Пушкинский» коллектор:</w:t>
            </w:r>
          </w:p>
          <w:p w14:paraId="2B157F7D" w14:textId="77777777" w:rsidR="00AD6D65" w:rsidRPr="00AD6D65" w:rsidRDefault="00AD6D65" w:rsidP="00AD6D65">
            <w:pPr>
              <w:spacing w:after="0" w:line="240" w:lineRule="auto"/>
              <w:rPr>
                <w:rFonts w:ascii="Times New Roman" w:hAnsi="Times New Roman" w:cs="Times New Roman"/>
              </w:rPr>
            </w:pPr>
            <w:r w:rsidRPr="00AD6D65">
              <w:rPr>
                <w:rFonts w:ascii="Times New Roman" w:hAnsi="Times New Roman" w:cs="Times New Roman"/>
              </w:rPr>
              <w:t xml:space="preserve">  - тепловая сеть Ду200мм, </w:t>
            </w:r>
            <w:r w:rsidRPr="00AD6D65">
              <w:rPr>
                <w:rFonts w:ascii="Times New Roman" w:hAnsi="Times New Roman" w:cs="Times New Roman"/>
                <w:lang w:val="en-US"/>
              </w:rPr>
              <w:t>L</w:t>
            </w:r>
            <w:r w:rsidRPr="00AD6D65">
              <w:rPr>
                <w:rFonts w:ascii="Times New Roman" w:hAnsi="Times New Roman" w:cs="Times New Roman"/>
              </w:rPr>
              <w:t xml:space="preserve">=227 метров; </w:t>
            </w:r>
          </w:p>
          <w:p w14:paraId="72C89E06" w14:textId="77777777" w:rsidR="00AD6D65" w:rsidRPr="00AD6D65" w:rsidRDefault="00AD6D65" w:rsidP="00AD6D65">
            <w:pPr>
              <w:spacing w:after="0" w:line="240" w:lineRule="auto"/>
              <w:rPr>
                <w:rFonts w:ascii="Times New Roman" w:hAnsi="Times New Roman" w:cs="Times New Roman"/>
              </w:rPr>
            </w:pPr>
            <w:r w:rsidRPr="00AD6D65">
              <w:rPr>
                <w:rFonts w:ascii="Times New Roman" w:hAnsi="Times New Roman" w:cs="Times New Roman"/>
              </w:rPr>
              <w:t xml:space="preserve">  - сеть ГВС с Ду200/125мм на Ду150/125мм, </w:t>
            </w:r>
            <w:r w:rsidRPr="00AD6D65">
              <w:rPr>
                <w:rFonts w:ascii="Times New Roman" w:hAnsi="Times New Roman" w:cs="Times New Roman"/>
                <w:lang w:val="en-US"/>
              </w:rPr>
              <w:t>L</w:t>
            </w:r>
            <w:r w:rsidRPr="00AD6D65">
              <w:rPr>
                <w:rFonts w:ascii="Times New Roman" w:hAnsi="Times New Roman" w:cs="Times New Roman"/>
              </w:rPr>
              <w:t xml:space="preserve"> = 227 метров.</w:t>
            </w:r>
          </w:p>
        </w:tc>
        <w:tc>
          <w:tcPr>
            <w:tcW w:w="1676" w:type="dxa"/>
          </w:tcPr>
          <w:p w14:paraId="3E752DE2" w14:textId="71A79D6F" w:rsidR="00AD6D65" w:rsidRPr="00AD6D65" w:rsidRDefault="00AD6D65" w:rsidP="00AD6D65">
            <w:pPr>
              <w:spacing w:after="0" w:line="240" w:lineRule="auto"/>
              <w:jc w:val="center"/>
              <w:rPr>
                <w:rFonts w:ascii="Times New Roman" w:hAnsi="Times New Roman" w:cs="Times New Roman"/>
                <w:bCs/>
              </w:rPr>
            </w:pPr>
          </w:p>
        </w:tc>
        <w:tc>
          <w:tcPr>
            <w:tcW w:w="1527" w:type="dxa"/>
          </w:tcPr>
          <w:p w14:paraId="6A02506F" w14:textId="31890C3F" w:rsidR="00AD6D65" w:rsidRPr="00470806" w:rsidRDefault="00AD6D65" w:rsidP="00AD6D65">
            <w:pPr>
              <w:spacing w:after="0" w:line="240" w:lineRule="auto"/>
              <w:jc w:val="center"/>
              <w:rPr>
                <w:rFonts w:ascii="Times New Roman" w:hAnsi="Times New Roman" w:cs="Times New Roman"/>
                <w:bCs/>
              </w:rPr>
            </w:pPr>
          </w:p>
        </w:tc>
        <w:tc>
          <w:tcPr>
            <w:tcW w:w="1765" w:type="dxa"/>
            <w:vAlign w:val="center"/>
          </w:tcPr>
          <w:p w14:paraId="78FA776E" w14:textId="6BFF05A9" w:rsidR="00AD6D65" w:rsidRPr="00AD6D65" w:rsidRDefault="00AD6D65" w:rsidP="00AD6D65">
            <w:pPr>
              <w:spacing w:after="0" w:line="240" w:lineRule="auto"/>
              <w:jc w:val="center"/>
              <w:rPr>
                <w:rFonts w:ascii="Times New Roman" w:hAnsi="Times New Roman" w:cs="Times New Roman"/>
              </w:rPr>
            </w:pPr>
          </w:p>
        </w:tc>
        <w:tc>
          <w:tcPr>
            <w:tcW w:w="1770" w:type="dxa"/>
            <w:vAlign w:val="center"/>
          </w:tcPr>
          <w:p w14:paraId="05AACCE3" w14:textId="49A8CE4C" w:rsidR="00AD6D65" w:rsidRPr="00AD6D65" w:rsidRDefault="00AD6D65" w:rsidP="00AD6D65">
            <w:pPr>
              <w:spacing w:after="0" w:line="240" w:lineRule="auto"/>
              <w:jc w:val="center"/>
              <w:rPr>
                <w:rFonts w:ascii="Times New Roman" w:hAnsi="Times New Roman" w:cs="Times New Roman"/>
              </w:rPr>
            </w:pPr>
          </w:p>
        </w:tc>
      </w:tr>
      <w:tr w:rsidR="00AD6D65" w:rsidRPr="00AD6D65" w14:paraId="13570A6A" w14:textId="77777777" w:rsidTr="00C938A1">
        <w:trPr>
          <w:trHeight w:val="266"/>
        </w:trPr>
        <w:tc>
          <w:tcPr>
            <w:tcW w:w="516" w:type="dxa"/>
            <w:vAlign w:val="center"/>
          </w:tcPr>
          <w:p w14:paraId="29A4FAC0" w14:textId="77777777" w:rsidR="00AD6D65" w:rsidRPr="00AD6D65" w:rsidRDefault="00AD6D65" w:rsidP="00AD6D65">
            <w:pPr>
              <w:spacing w:after="0" w:line="240" w:lineRule="auto"/>
              <w:jc w:val="center"/>
              <w:rPr>
                <w:rFonts w:ascii="Times New Roman" w:hAnsi="Times New Roman" w:cs="Times New Roman"/>
              </w:rPr>
            </w:pPr>
            <w:r w:rsidRPr="00AD6D65">
              <w:rPr>
                <w:rFonts w:ascii="Times New Roman" w:hAnsi="Times New Roman" w:cs="Times New Roman"/>
              </w:rPr>
              <w:t>11.</w:t>
            </w:r>
          </w:p>
        </w:tc>
        <w:tc>
          <w:tcPr>
            <w:tcW w:w="1886" w:type="dxa"/>
            <w:vMerge/>
          </w:tcPr>
          <w:p w14:paraId="393467ED" w14:textId="77777777" w:rsidR="00AD6D65" w:rsidRPr="00AD6D65" w:rsidRDefault="00AD6D65" w:rsidP="00AD6D65">
            <w:pPr>
              <w:spacing w:after="0" w:line="240" w:lineRule="auto"/>
              <w:rPr>
                <w:rFonts w:ascii="Times New Roman" w:hAnsi="Times New Roman" w:cs="Times New Roman"/>
              </w:rPr>
            </w:pPr>
          </w:p>
        </w:tc>
        <w:tc>
          <w:tcPr>
            <w:tcW w:w="6672" w:type="dxa"/>
          </w:tcPr>
          <w:p w14:paraId="2A83B036" w14:textId="77777777" w:rsidR="00AD6D65" w:rsidRPr="00AD6D65" w:rsidRDefault="00AD6D65" w:rsidP="00AD6D65">
            <w:pPr>
              <w:spacing w:after="0" w:line="240" w:lineRule="auto"/>
              <w:rPr>
                <w:rFonts w:ascii="Times New Roman" w:hAnsi="Times New Roman" w:cs="Times New Roman"/>
              </w:rPr>
            </w:pPr>
            <w:r w:rsidRPr="00AD6D65">
              <w:rPr>
                <w:rFonts w:ascii="Times New Roman" w:hAnsi="Times New Roman" w:cs="Times New Roman"/>
              </w:rPr>
              <w:t xml:space="preserve"> Реконструкция участка тепловой сети и сети ГВС «Пушкинский» коллектор:</w:t>
            </w:r>
          </w:p>
          <w:p w14:paraId="190BDB8A" w14:textId="77777777" w:rsidR="00AD6D65" w:rsidRPr="00AD6D65" w:rsidRDefault="00AD6D65" w:rsidP="00AD6D65">
            <w:pPr>
              <w:spacing w:after="0" w:line="240" w:lineRule="auto"/>
              <w:rPr>
                <w:rFonts w:ascii="Times New Roman" w:hAnsi="Times New Roman" w:cs="Times New Roman"/>
              </w:rPr>
            </w:pPr>
            <w:r w:rsidRPr="00AD6D65">
              <w:rPr>
                <w:rFonts w:ascii="Times New Roman" w:hAnsi="Times New Roman" w:cs="Times New Roman"/>
              </w:rPr>
              <w:t xml:space="preserve">  - тепловая сеть Ду250мм, </w:t>
            </w:r>
            <w:r w:rsidRPr="00AD6D65">
              <w:rPr>
                <w:rFonts w:ascii="Times New Roman" w:hAnsi="Times New Roman" w:cs="Times New Roman"/>
                <w:lang w:val="en-US"/>
              </w:rPr>
              <w:t>L</w:t>
            </w:r>
            <w:r w:rsidRPr="00AD6D65">
              <w:rPr>
                <w:rFonts w:ascii="Times New Roman" w:hAnsi="Times New Roman" w:cs="Times New Roman"/>
              </w:rPr>
              <w:t xml:space="preserve">=88 метров; </w:t>
            </w:r>
          </w:p>
          <w:p w14:paraId="76F20164" w14:textId="77777777" w:rsidR="00AD6D65" w:rsidRPr="00AD6D65" w:rsidRDefault="00AD6D65" w:rsidP="00AD6D65">
            <w:pPr>
              <w:spacing w:after="0" w:line="240" w:lineRule="auto"/>
              <w:rPr>
                <w:rFonts w:ascii="Times New Roman" w:hAnsi="Times New Roman" w:cs="Times New Roman"/>
              </w:rPr>
            </w:pPr>
            <w:r w:rsidRPr="00AD6D65">
              <w:rPr>
                <w:rFonts w:ascii="Times New Roman" w:hAnsi="Times New Roman" w:cs="Times New Roman"/>
              </w:rPr>
              <w:t xml:space="preserve">  - сеть ГВС с Ду200/125мм на Ду150/125мм, </w:t>
            </w:r>
            <w:r w:rsidRPr="00AD6D65">
              <w:rPr>
                <w:rFonts w:ascii="Times New Roman" w:hAnsi="Times New Roman" w:cs="Times New Roman"/>
                <w:lang w:val="en-US"/>
              </w:rPr>
              <w:t>L</w:t>
            </w:r>
            <w:r w:rsidRPr="00AD6D65">
              <w:rPr>
                <w:rFonts w:ascii="Times New Roman" w:hAnsi="Times New Roman" w:cs="Times New Roman"/>
              </w:rPr>
              <w:t xml:space="preserve"> = 117 метров.</w:t>
            </w:r>
          </w:p>
        </w:tc>
        <w:tc>
          <w:tcPr>
            <w:tcW w:w="1676" w:type="dxa"/>
          </w:tcPr>
          <w:p w14:paraId="3E71C87E" w14:textId="292CC4BA" w:rsidR="00AD6D65" w:rsidRPr="00AD6D65" w:rsidRDefault="00AD6D65" w:rsidP="00AD6D65">
            <w:pPr>
              <w:spacing w:after="0" w:line="240" w:lineRule="auto"/>
              <w:jc w:val="center"/>
              <w:rPr>
                <w:rFonts w:ascii="Times New Roman" w:hAnsi="Times New Roman" w:cs="Times New Roman"/>
                <w:bCs/>
              </w:rPr>
            </w:pPr>
          </w:p>
        </w:tc>
        <w:tc>
          <w:tcPr>
            <w:tcW w:w="1527" w:type="dxa"/>
          </w:tcPr>
          <w:p w14:paraId="4D8CE2CA" w14:textId="1311B3D6" w:rsidR="00AD6D65" w:rsidRPr="00470806" w:rsidRDefault="00AD6D65" w:rsidP="00AD6D65">
            <w:pPr>
              <w:spacing w:after="0" w:line="240" w:lineRule="auto"/>
              <w:jc w:val="center"/>
              <w:rPr>
                <w:rFonts w:ascii="Times New Roman" w:hAnsi="Times New Roman" w:cs="Times New Roman"/>
                <w:bCs/>
              </w:rPr>
            </w:pPr>
          </w:p>
        </w:tc>
        <w:tc>
          <w:tcPr>
            <w:tcW w:w="1765" w:type="dxa"/>
            <w:vAlign w:val="center"/>
          </w:tcPr>
          <w:p w14:paraId="674974ED" w14:textId="75387C9E" w:rsidR="00AD6D65" w:rsidRPr="00AD6D65" w:rsidRDefault="00AD6D65" w:rsidP="00AD6D65">
            <w:pPr>
              <w:spacing w:after="0" w:line="240" w:lineRule="auto"/>
              <w:jc w:val="center"/>
              <w:rPr>
                <w:rFonts w:ascii="Times New Roman" w:hAnsi="Times New Roman" w:cs="Times New Roman"/>
              </w:rPr>
            </w:pPr>
          </w:p>
        </w:tc>
        <w:tc>
          <w:tcPr>
            <w:tcW w:w="1770" w:type="dxa"/>
            <w:vAlign w:val="center"/>
          </w:tcPr>
          <w:p w14:paraId="0AEBCE53" w14:textId="464F8F47" w:rsidR="00AD6D65" w:rsidRPr="00AD6D65" w:rsidRDefault="00AD6D65" w:rsidP="00AD6D65">
            <w:pPr>
              <w:spacing w:after="0" w:line="240" w:lineRule="auto"/>
              <w:jc w:val="center"/>
              <w:rPr>
                <w:rFonts w:ascii="Times New Roman" w:hAnsi="Times New Roman" w:cs="Times New Roman"/>
              </w:rPr>
            </w:pPr>
          </w:p>
        </w:tc>
      </w:tr>
      <w:tr w:rsidR="00AD6D65" w:rsidRPr="00AD6D65" w14:paraId="4DA44DC2" w14:textId="77777777" w:rsidTr="00C938A1">
        <w:trPr>
          <w:trHeight w:val="266"/>
        </w:trPr>
        <w:tc>
          <w:tcPr>
            <w:tcW w:w="516" w:type="dxa"/>
            <w:vAlign w:val="center"/>
          </w:tcPr>
          <w:p w14:paraId="0D374A32" w14:textId="77777777" w:rsidR="00AD6D65" w:rsidRPr="00AD6D65" w:rsidRDefault="00AD6D65" w:rsidP="00AD6D65">
            <w:pPr>
              <w:spacing w:after="0" w:line="240" w:lineRule="auto"/>
              <w:jc w:val="center"/>
              <w:rPr>
                <w:rFonts w:ascii="Times New Roman" w:hAnsi="Times New Roman" w:cs="Times New Roman"/>
              </w:rPr>
            </w:pPr>
            <w:r w:rsidRPr="00AD6D65">
              <w:rPr>
                <w:rFonts w:ascii="Times New Roman" w:hAnsi="Times New Roman" w:cs="Times New Roman"/>
              </w:rPr>
              <w:t>12.</w:t>
            </w:r>
          </w:p>
        </w:tc>
        <w:tc>
          <w:tcPr>
            <w:tcW w:w="1886" w:type="dxa"/>
            <w:vMerge/>
          </w:tcPr>
          <w:p w14:paraId="1D2610CC" w14:textId="77777777" w:rsidR="00AD6D65" w:rsidRPr="00AD6D65" w:rsidRDefault="00AD6D65" w:rsidP="00AD6D65">
            <w:pPr>
              <w:spacing w:after="0" w:line="240" w:lineRule="auto"/>
              <w:rPr>
                <w:rFonts w:ascii="Times New Roman" w:hAnsi="Times New Roman" w:cs="Times New Roman"/>
              </w:rPr>
            </w:pPr>
          </w:p>
        </w:tc>
        <w:tc>
          <w:tcPr>
            <w:tcW w:w="6672" w:type="dxa"/>
          </w:tcPr>
          <w:p w14:paraId="585F112A" w14:textId="77777777" w:rsidR="00AD6D65" w:rsidRPr="00AD6D65" w:rsidRDefault="00AD6D65" w:rsidP="00AD6D65">
            <w:pPr>
              <w:spacing w:after="0" w:line="240" w:lineRule="auto"/>
              <w:rPr>
                <w:rFonts w:ascii="Times New Roman" w:hAnsi="Times New Roman" w:cs="Times New Roman"/>
              </w:rPr>
            </w:pPr>
            <w:r w:rsidRPr="00AD6D65">
              <w:rPr>
                <w:rFonts w:ascii="Times New Roman" w:hAnsi="Times New Roman" w:cs="Times New Roman"/>
              </w:rPr>
              <w:t xml:space="preserve"> Реконструкция участка тепловой сети и сети ГВС «Кировский» коллектор: </w:t>
            </w:r>
          </w:p>
          <w:p w14:paraId="522254CB" w14:textId="77777777" w:rsidR="00AD6D65" w:rsidRPr="00AD6D65" w:rsidRDefault="00AD6D65" w:rsidP="00AD6D65">
            <w:pPr>
              <w:spacing w:after="0" w:line="240" w:lineRule="auto"/>
              <w:rPr>
                <w:rFonts w:ascii="Times New Roman" w:hAnsi="Times New Roman" w:cs="Times New Roman"/>
              </w:rPr>
            </w:pPr>
            <w:r w:rsidRPr="00AD6D65">
              <w:rPr>
                <w:rFonts w:ascii="Times New Roman" w:hAnsi="Times New Roman" w:cs="Times New Roman"/>
                <w:color w:val="7030A0"/>
              </w:rPr>
              <w:t xml:space="preserve"> </w:t>
            </w:r>
            <w:r w:rsidRPr="00AD6D65">
              <w:rPr>
                <w:rFonts w:ascii="Times New Roman" w:hAnsi="Times New Roman" w:cs="Times New Roman"/>
              </w:rPr>
              <w:t xml:space="preserve">- тепловая сеть с Ду200мм на Ду150мм, </w:t>
            </w:r>
            <w:r w:rsidRPr="00AD6D65">
              <w:rPr>
                <w:rFonts w:ascii="Times New Roman" w:hAnsi="Times New Roman" w:cs="Times New Roman"/>
                <w:lang w:val="en-US"/>
              </w:rPr>
              <w:t>L</w:t>
            </w:r>
            <w:r w:rsidRPr="00AD6D65">
              <w:rPr>
                <w:rFonts w:ascii="Times New Roman" w:hAnsi="Times New Roman" w:cs="Times New Roman"/>
              </w:rPr>
              <w:t xml:space="preserve">=120 метров; </w:t>
            </w:r>
          </w:p>
          <w:p w14:paraId="0A1BD61A" w14:textId="77777777" w:rsidR="00AD6D65" w:rsidRPr="00AD6D65" w:rsidRDefault="00AD6D65" w:rsidP="00AD6D65">
            <w:pPr>
              <w:spacing w:after="0" w:line="240" w:lineRule="auto"/>
              <w:rPr>
                <w:rFonts w:ascii="Times New Roman" w:hAnsi="Times New Roman" w:cs="Times New Roman"/>
              </w:rPr>
            </w:pPr>
            <w:r w:rsidRPr="00AD6D65">
              <w:rPr>
                <w:rFonts w:ascii="Times New Roman" w:hAnsi="Times New Roman" w:cs="Times New Roman"/>
              </w:rPr>
              <w:t xml:space="preserve"> - сеть ГВС с Ду150/100мм на Ду125/100мм, </w:t>
            </w:r>
            <w:r w:rsidRPr="00AD6D65">
              <w:rPr>
                <w:rFonts w:ascii="Times New Roman" w:hAnsi="Times New Roman" w:cs="Times New Roman"/>
                <w:lang w:val="en-US"/>
              </w:rPr>
              <w:t>L</w:t>
            </w:r>
            <w:r w:rsidRPr="00AD6D65">
              <w:rPr>
                <w:rFonts w:ascii="Times New Roman" w:hAnsi="Times New Roman" w:cs="Times New Roman"/>
              </w:rPr>
              <w:t xml:space="preserve"> = 120 метров</w:t>
            </w:r>
          </w:p>
        </w:tc>
        <w:tc>
          <w:tcPr>
            <w:tcW w:w="1676" w:type="dxa"/>
            <w:vAlign w:val="center"/>
          </w:tcPr>
          <w:p w14:paraId="68F15B90" w14:textId="4BF1A46B" w:rsidR="00AD6D65" w:rsidRPr="00AD6D65" w:rsidRDefault="00AD6D65" w:rsidP="00AD6D65">
            <w:pPr>
              <w:spacing w:after="0" w:line="240" w:lineRule="auto"/>
              <w:jc w:val="center"/>
              <w:rPr>
                <w:rFonts w:ascii="Times New Roman" w:hAnsi="Times New Roman" w:cs="Times New Roman"/>
                <w:bCs/>
              </w:rPr>
            </w:pPr>
          </w:p>
        </w:tc>
        <w:tc>
          <w:tcPr>
            <w:tcW w:w="1527" w:type="dxa"/>
            <w:vAlign w:val="center"/>
          </w:tcPr>
          <w:p w14:paraId="139FAD65" w14:textId="77777777" w:rsidR="00AD6D65" w:rsidRPr="00AD6D65" w:rsidRDefault="00AD6D65" w:rsidP="00AD6D65">
            <w:pPr>
              <w:spacing w:after="0" w:line="240" w:lineRule="auto"/>
              <w:jc w:val="center"/>
              <w:rPr>
                <w:rFonts w:ascii="Times New Roman" w:hAnsi="Times New Roman" w:cs="Times New Roman"/>
                <w:bCs/>
              </w:rPr>
            </w:pPr>
          </w:p>
        </w:tc>
        <w:tc>
          <w:tcPr>
            <w:tcW w:w="1765" w:type="dxa"/>
            <w:vAlign w:val="center"/>
          </w:tcPr>
          <w:p w14:paraId="75C9623F" w14:textId="1F0CDFC7" w:rsidR="00AD6D65" w:rsidRPr="00AD6D65" w:rsidRDefault="00AD6D65" w:rsidP="00AD6D65">
            <w:pPr>
              <w:spacing w:after="0" w:line="240" w:lineRule="auto"/>
              <w:jc w:val="center"/>
              <w:rPr>
                <w:rFonts w:ascii="Times New Roman" w:hAnsi="Times New Roman" w:cs="Times New Roman"/>
              </w:rPr>
            </w:pPr>
          </w:p>
        </w:tc>
        <w:tc>
          <w:tcPr>
            <w:tcW w:w="1770" w:type="dxa"/>
            <w:vAlign w:val="center"/>
          </w:tcPr>
          <w:p w14:paraId="09A9AED1" w14:textId="3583DEF3" w:rsidR="00AD6D65" w:rsidRPr="00AD6D65" w:rsidRDefault="00AD6D65" w:rsidP="00AD6D65">
            <w:pPr>
              <w:spacing w:after="0" w:line="240" w:lineRule="auto"/>
              <w:jc w:val="center"/>
              <w:rPr>
                <w:rFonts w:ascii="Times New Roman" w:hAnsi="Times New Roman" w:cs="Times New Roman"/>
              </w:rPr>
            </w:pPr>
          </w:p>
        </w:tc>
      </w:tr>
      <w:tr w:rsidR="00AD6D65" w:rsidRPr="00AD6D65" w14:paraId="798391C1" w14:textId="77777777" w:rsidTr="00C938A1">
        <w:trPr>
          <w:trHeight w:val="266"/>
        </w:trPr>
        <w:tc>
          <w:tcPr>
            <w:tcW w:w="516" w:type="dxa"/>
            <w:vAlign w:val="center"/>
          </w:tcPr>
          <w:p w14:paraId="3347F068" w14:textId="77777777" w:rsidR="00AD6D65" w:rsidRPr="00AD6D65" w:rsidRDefault="00AD6D65" w:rsidP="00AD6D65">
            <w:pPr>
              <w:spacing w:after="0" w:line="240" w:lineRule="auto"/>
              <w:jc w:val="center"/>
              <w:rPr>
                <w:rFonts w:ascii="Times New Roman" w:hAnsi="Times New Roman" w:cs="Times New Roman"/>
              </w:rPr>
            </w:pPr>
            <w:r w:rsidRPr="00AD6D65">
              <w:rPr>
                <w:rFonts w:ascii="Times New Roman" w:hAnsi="Times New Roman" w:cs="Times New Roman"/>
              </w:rPr>
              <w:t>13.</w:t>
            </w:r>
          </w:p>
        </w:tc>
        <w:tc>
          <w:tcPr>
            <w:tcW w:w="1886" w:type="dxa"/>
            <w:vMerge/>
          </w:tcPr>
          <w:p w14:paraId="69DE92F5" w14:textId="77777777" w:rsidR="00AD6D65" w:rsidRPr="00AD6D65" w:rsidRDefault="00AD6D65" w:rsidP="00AD6D65">
            <w:pPr>
              <w:spacing w:after="0" w:line="240" w:lineRule="auto"/>
              <w:rPr>
                <w:rFonts w:ascii="Times New Roman" w:hAnsi="Times New Roman" w:cs="Times New Roman"/>
              </w:rPr>
            </w:pPr>
          </w:p>
        </w:tc>
        <w:tc>
          <w:tcPr>
            <w:tcW w:w="6672" w:type="dxa"/>
          </w:tcPr>
          <w:p w14:paraId="1AB89E4B" w14:textId="77777777" w:rsidR="00AD6D65" w:rsidRPr="00AD6D65" w:rsidRDefault="00AD6D65" w:rsidP="00AD6D65">
            <w:pPr>
              <w:spacing w:after="0" w:line="240" w:lineRule="auto"/>
              <w:rPr>
                <w:rFonts w:ascii="Times New Roman" w:hAnsi="Times New Roman" w:cs="Times New Roman"/>
              </w:rPr>
            </w:pPr>
            <w:r w:rsidRPr="00AD6D65">
              <w:rPr>
                <w:rFonts w:ascii="Times New Roman" w:hAnsi="Times New Roman" w:cs="Times New Roman"/>
              </w:rPr>
              <w:t xml:space="preserve"> Реконструкция участка тепловой сети и сети ГВС «Кировский» коллектор:</w:t>
            </w:r>
          </w:p>
          <w:p w14:paraId="379D5C31" w14:textId="77777777" w:rsidR="00AD6D65" w:rsidRPr="00AD6D65" w:rsidRDefault="00AD6D65" w:rsidP="00AD6D65">
            <w:pPr>
              <w:spacing w:after="0" w:line="240" w:lineRule="auto"/>
              <w:rPr>
                <w:rFonts w:ascii="Times New Roman" w:hAnsi="Times New Roman" w:cs="Times New Roman"/>
              </w:rPr>
            </w:pPr>
            <w:r w:rsidRPr="00AD6D65">
              <w:rPr>
                <w:rFonts w:ascii="Times New Roman" w:hAnsi="Times New Roman" w:cs="Times New Roman"/>
              </w:rPr>
              <w:t xml:space="preserve">  - тепловая сеть Ду300мм, </w:t>
            </w:r>
            <w:r w:rsidRPr="00AD6D65">
              <w:rPr>
                <w:rFonts w:ascii="Times New Roman" w:hAnsi="Times New Roman" w:cs="Times New Roman"/>
                <w:lang w:val="en-US"/>
              </w:rPr>
              <w:t>L</w:t>
            </w:r>
            <w:r w:rsidRPr="00AD6D65">
              <w:rPr>
                <w:rFonts w:ascii="Times New Roman" w:hAnsi="Times New Roman" w:cs="Times New Roman"/>
              </w:rPr>
              <w:t>=50 метров;</w:t>
            </w:r>
          </w:p>
          <w:p w14:paraId="2AE69F71" w14:textId="77777777" w:rsidR="00AD6D65" w:rsidRPr="00AD6D65" w:rsidRDefault="00AD6D65" w:rsidP="00AD6D65">
            <w:pPr>
              <w:spacing w:after="0" w:line="240" w:lineRule="auto"/>
              <w:rPr>
                <w:rFonts w:ascii="Times New Roman" w:hAnsi="Times New Roman" w:cs="Times New Roman"/>
              </w:rPr>
            </w:pPr>
            <w:r w:rsidRPr="00AD6D65">
              <w:rPr>
                <w:rFonts w:ascii="Times New Roman" w:hAnsi="Times New Roman" w:cs="Times New Roman"/>
              </w:rPr>
              <w:t xml:space="preserve">- сеть ГВС с Ду300/150мм на Ду200/150мм, </w:t>
            </w:r>
            <w:r w:rsidRPr="00AD6D65">
              <w:rPr>
                <w:rFonts w:ascii="Times New Roman" w:hAnsi="Times New Roman" w:cs="Times New Roman"/>
                <w:lang w:val="en-US"/>
              </w:rPr>
              <w:t>L</w:t>
            </w:r>
            <w:r w:rsidRPr="00AD6D65">
              <w:rPr>
                <w:rFonts w:ascii="Times New Roman" w:hAnsi="Times New Roman" w:cs="Times New Roman"/>
              </w:rPr>
              <w:t xml:space="preserve"> = 50 метров</w:t>
            </w:r>
          </w:p>
        </w:tc>
        <w:tc>
          <w:tcPr>
            <w:tcW w:w="1676" w:type="dxa"/>
          </w:tcPr>
          <w:p w14:paraId="4529F4BF" w14:textId="4F82A9B0" w:rsidR="00AD6D65" w:rsidRPr="00AD6D65" w:rsidRDefault="00AD6D65" w:rsidP="00AD6D65">
            <w:pPr>
              <w:spacing w:after="0" w:line="240" w:lineRule="auto"/>
              <w:jc w:val="center"/>
              <w:rPr>
                <w:rFonts w:ascii="Times New Roman" w:hAnsi="Times New Roman" w:cs="Times New Roman"/>
                <w:bCs/>
              </w:rPr>
            </w:pPr>
          </w:p>
        </w:tc>
        <w:tc>
          <w:tcPr>
            <w:tcW w:w="1527" w:type="dxa"/>
          </w:tcPr>
          <w:p w14:paraId="4E266B10" w14:textId="3C1D6A45" w:rsidR="00AD6D65" w:rsidRPr="00470806" w:rsidRDefault="00AD6D65" w:rsidP="00AD6D65">
            <w:pPr>
              <w:spacing w:after="0" w:line="240" w:lineRule="auto"/>
              <w:jc w:val="center"/>
              <w:rPr>
                <w:rFonts w:ascii="Times New Roman" w:hAnsi="Times New Roman" w:cs="Times New Roman"/>
                <w:bCs/>
              </w:rPr>
            </w:pPr>
          </w:p>
        </w:tc>
        <w:tc>
          <w:tcPr>
            <w:tcW w:w="1765" w:type="dxa"/>
            <w:vAlign w:val="center"/>
          </w:tcPr>
          <w:p w14:paraId="3FD9CDDC" w14:textId="1FEC0235" w:rsidR="00AD6D65" w:rsidRPr="00AD6D65" w:rsidRDefault="00AD6D65" w:rsidP="00AD6D65">
            <w:pPr>
              <w:spacing w:after="0" w:line="240" w:lineRule="auto"/>
              <w:jc w:val="center"/>
              <w:rPr>
                <w:rFonts w:ascii="Times New Roman" w:hAnsi="Times New Roman" w:cs="Times New Roman"/>
              </w:rPr>
            </w:pPr>
          </w:p>
        </w:tc>
        <w:tc>
          <w:tcPr>
            <w:tcW w:w="1770" w:type="dxa"/>
            <w:vAlign w:val="center"/>
          </w:tcPr>
          <w:p w14:paraId="287DB488" w14:textId="103D6F85" w:rsidR="00AD6D65" w:rsidRPr="00AD6D65" w:rsidRDefault="00AD6D65" w:rsidP="00AD6D65">
            <w:pPr>
              <w:spacing w:after="0" w:line="240" w:lineRule="auto"/>
              <w:jc w:val="center"/>
              <w:rPr>
                <w:rFonts w:ascii="Times New Roman" w:hAnsi="Times New Roman" w:cs="Times New Roman"/>
              </w:rPr>
            </w:pPr>
          </w:p>
        </w:tc>
      </w:tr>
      <w:tr w:rsidR="00AD6D65" w:rsidRPr="00AD6D65" w14:paraId="5C505D2F" w14:textId="77777777" w:rsidTr="00C938A1">
        <w:trPr>
          <w:trHeight w:val="266"/>
        </w:trPr>
        <w:tc>
          <w:tcPr>
            <w:tcW w:w="516" w:type="dxa"/>
            <w:vAlign w:val="center"/>
          </w:tcPr>
          <w:p w14:paraId="477B9CD6" w14:textId="77777777" w:rsidR="00AD6D65" w:rsidRPr="00AD6D65" w:rsidRDefault="00AD6D65" w:rsidP="00AD6D65">
            <w:pPr>
              <w:spacing w:after="0" w:line="240" w:lineRule="auto"/>
              <w:jc w:val="center"/>
              <w:rPr>
                <w:rFonts w:ascii="Times New Roman" w:hAnsi="Times New Roman" w:cs="Times New Roman"/>
              </w:rPr>
            </w:pPr>
            <w:r w:rsidRPr="00AD6D65">
              <w:rPr>
                <w:rFonts w:ascii="Times New Roman" w:hAnsi="Times New Roman" w:cs="Times New Roman"/>
              </w:rPr>
              <w:t>14.</w:t>
            </w:r>
          </w:p>
        </w:tc>
        <w:tc>
          <w:tcPr>
            <w:tcW w:w="1886" w:type="dxa"/>
            <w:vMerge/>
          </w:tcPr>
          <w:p w14:paraId="6C3CA42B" w14:textId="77777777" w:rsidR="00AD6D65" w:rsidRPr="00AD6D65" w:rsidRDefault="00AD6D65" w:rsidP="00AD6D65">
            <w:pPr>
              <w:spacing w:after="0" w:line="240" w:lineRule="auto"/>
              <w:rPr>
                <w:rFonts w:ascii="Times New Roman" w:hAnsi="Times New Roman" w:cs="Times New Roman"/>
              </w:rPr>
            </w:pPr>
          </w:p>
        </w:tc>
        <w:tc>
          <w:tcPr>
            <w:tcW w:w="6672" w:type="dxa"/>
          </w:tcPr>
          <w:p w14:paraId="6D72EB12" w14:textId="77777777" w:rsidR="00AD6D65" w:rsidRPr="00AD6D65" w:rsidRDefault="00AD6D65" w:rsidP="00AD6D65">
            <w:pPr>
              <w:spacing w:after="0" w:line="240" w:lineRule="auto"/>
              <w:rPr>
                <w:rFonts w:ascii="Times New Roman" w:hAnsi="Times New Roman" w:cs="Times New Roman"/>
              </w:rPr>
            </w:pPr>
            <w:r w:rsidRPr="00AD6D65">
              <w:rPr>
                <w:rFonts w:ascii="Times New Roman" w:hAnsi="Times New Roman" w:cs="Times New Roman"/>
              </w:rPr>
              <w:t xml:space="preserve"> Реконструкция участка тепловой сети и сети ГВС «Пушкинский» коллектор:</w:t>
            </w:r>
          </w:p>
          <w:p w14:paraId="6CB10FA4" w14:textId="77777777" w:rsidR="00AD6D65" w:rsidRPr="00AD6D65" w:rsidRDefault="00AD6D65" w:rsidP="00AD6D65">
            <w:pPr>
              <w:spacing w:after="0" w:line="240" w:lineRule="auto"/>
              <w:rPr>
                <w:rFonts w:ascii="Times New Roman" w:hAnsi="Times New Roman" w:cs="Times New Roman"/>
              </w:rPr>
            </w:pPr>
            <w:r w:rsidRPr="00AD6D65">
              <w:rPr>
                <w:rFonts w:ascii="Times New Roman" w:hAnsi="Times New Roman" w:cs="Times New Roman"/>
              </w:rPr>
              <w:t xml:space="preserve">  - тепловая сеть Ду250мм, </w:t>
            </w:r>
            <w:r w:rsidRPr="00AD6D65">
              <w:rPr>
                <w:rFonts w:ascii="Times New Roman" w:hAnsi="Times New Roman" w:cs="Times New Roman"/>
                <w:lang w:val="en-US"/>
              </w:rPr>
              <w:t>L</w:t>
            </w:r>
            <w:r w:rsidRPr="00AD6D65">
              <w:rPr>
                <w:rFonts w:ascii="Times New Roman" w:hAnsi="Times New Roman" w:cs="Times New Roman"/>
              </w:rPr>
              <w:t xml:space="preserve">=45 метров; </w:t>
            </w:r>
          </w:p>
          <w:p w14:paraId="5FB1FB64" w14:textId="77777777" w:rsidR="00AD6D65" w:rsidRPr="00AD6D65" w:rsidRDefault="00AD6D65" w:rsidP="00AD6D65">
            <w:pPr>
              <w:spacing w:after="0" w:line="240" w:lineRule="auto"/>
              <w:rPr>
                <w:rFonts w:ascii="Times New Roman" w:hAnsi="Times New Roman" w:cs="Times New Roman"/>
              </w:rPr>
            </w:pPr>
            <w:r w:rsidRPr="00AD6D65">
              <w:rPr>
                <w:rFonts w:ascii="Times New Roman" w:hAnsi="Times New Roman" w:cs="Times New Roman"/>
              </w:rPr>
              <w:t xml:space="preserve">  - сеть ГВС с Ду200/125мм на Ду150/125мм, </w:t>
            </w:r>
            <w:r w:rsidRPr="00AD6D65">
              <w:rPr>
                <w:rFonts w:ascii="Times New Roman" w:hAnsi="Times New Roman" w:cs="Times New Roman"/>
                <w:lang w:val="en-US"/>
              </w:rPr>
              <w:t>L</w:t>
            </w:r>
            <w:r w:rsidRPr="00AD6D65">
              <w:rPr>
                <w:rFonts w:ascii="Times New Roman" w:hAnsi="Times New Roman" w:cs="Times New Roman"/>
              </w:rPr>
              <w:t xml:space="preserve"> = 45 метров.</w:t>
            </w:r>
          </w:p>
        </w:tc>
        <w:tc>
          <w:tcPr>
            <w:tcW w:w="1676" w:type="dxa"/>
          </w:tcPr>
          <w:p w14:paraId="7232C017" w14:textId="01BC3BB9" w:rsidR="00AD6D65" w:rsidRPr="00AD6D65" w:rsidRDefault="00AD6D65" w:rsidP="00AD6D65">
            <w:pPr>
              <w:spacing w:after="0" w:line="240" w:lineRule="auto"/>
              <w:jc w:val="center"/>
              <w:rPr>
                <w:rFonts w:ascii="Times New Roman" w:hAnsi="Times New Roman" w:cs="Times New Roman"/>
                <w:bCs/>
              </w:rPr>
            </w:pPr>
          </w:p>
        </w:tc>
        <w:tc>
          <w:tcPr>
            <w:tcW w:w="1527" w:type="dxa"/>
          </w:tcPr>
          <w:p w14:paraId="796B6786" w14:textId="3F0D7131" w:rsidR="00AD6D65" w:rsidRPr="00470806" w:rsidRDefault="00AD6D65" w:rsidP="00AD6D65">
            <w:pPr>
              <w:spacing w:after="0" w:line="240" w:lineRule="auto"/>
              <w:jc w:val="center"/>
              <w:rPr>
                <w:rFonts w:ascii="Times New Roman" w:hAnsi="Times New Roman" w:cs="Times New Roman"/>
                <w:bCs/>
              </w:rPr>
            </w:pPr>
          </w:p>
        </w:tc>
        <w:tc>
          <w:tcPr>
            <w:tcW w:w="1765" w:type="dxa"/>
            <w:vAlign w:val="center"/>
          </w:tcPr>
          <w:p w14:paraId="55D23225" w14:textId="48CB6C7A" w:rsidR="00AD6D65" w:rsidRPr="00AD6D65" w:rsidRDefault="00AD6D65" w:rsidP="00AD6D65">
            <w:pPr>
              <w:spacing w:after="0" w:line="240" w:lineRule="auto"/>
              <w:jc w:val="center"/>
              <w:rPr>
                <w:rFonts w:ascii="Times New Roman" w:hAnsi="Times New Roman" w:cs="Times New Roman"/>
              </w:rPr>
            </w:pPr>
          </w:p>
        </w:tc>
        <w:tc>
          <w:tcPr>
            <w:tcW w:w="1770" w:type="dxa"/>
            <w:vAlign w:val="center"/>
          </w:tcPr>
          <w:p w14:paraId="0BABE3D7" w14:textId="62B4AFDC" w:rsidR="00AD6D65" w:rsidRPr="00AD6D65" w:rsidRDefault="00AD6D65" w:rsidP="00AD6D65">
            <w:pPr>
              <w:spacing w:after="0" w:line="240" w:lineRule="auto"/>
              <w:jc w:val="center"/>
              <w:rPr>
                <w:rFonts w:ascii="Times New Roman" w:hAnsi="Times New Roman" w:cs="Times New Roman"/>
              </w:rPr>
            </w:pPr>
          </w:p>
        </w:tc>
      </w:tr>
      <w:tr w:rsidR="00AD6D65" w:rsidRPr="00AD6D65" w14:paraId="4672DAB0" w14:textId="77777777" w:rsidTr="00C938A1">
        <w:trPr>
          <w:trHeight w:val="266"/>
        </w:trPr>
        <w:tc>
          <w:tcPr>
            <w:tcW w:w="516" w:type="dxa"/>
          </w:tcPr>
          <w:p w14:paraId="1213C91E" w14:textId="77777777" w:rsidR="00AD6D65" w:rsidRPr="00AD6D65" w:rsidRDefault="00AD6D65" w:rsidP="00AD6D65">
            <w:pPr>
              <w:spacing w:after="0" w:line="240" w:lineRule="auto"/>
              <w:jc w:val="center"/>
              <w:rPr>
                <w:rFonts w:ascii="Times New Roman" w:hAnsi="Times New Roman" w:cs="Times New Roman"/>
              </w:rPr>
            </w:pPr>
          </w:p>
        </w:tc>
        <w:tc>
          <w:tcPr>
            <w:tcW w:w="1886" w:type="dxa"/>
          </w:tcPr>
          <w:p w14:paraId="1C172CBD" w14:textId="77777777" w:rsidR="00AD6D65" w:rsidRPr="00AD6D65" w:rsidRDefault="00AD6D65" w:rsidP="00AD6D65">
            <w:pPr>
              <w:spacing w:after="0" w:line="240" w:lineRule="auto"/>
              <w:rPr>
                <w:rFonts w:ascii="Times New Roman" w:hAnsi="Times New Roman" w:cs="Times New Roman"/>
              </w:rPr>
            </w:pPr>
          </w:p>
        </w:tc>
        <w:tc>
          <w:tcPr>
            <w:tcW w:w="6672" w:type="dxa"/>
          </w:tcPr>
          <w:p w14:paraId="401C01E9" w14:textId="77777777" w:rsidR="00AD6D65" w:rsidRPr="00AD6D65" w:rsidRDefault="00AD6D65" w:rsidP="00AD6D65">
            <w:pPr>
              <w:spacing w:after="0" w:line="240" w:lineRule="auto"/>
              <w:jc w:val="right"/>
              <w:rPr>
                <w:rFonts w:ascii="Times New Roman" w:hAnsi="Times New Roman" w:cs="Times New Roman"/>
                <w:b/>
              </w:rPr>
            </w:pPr>
            <w:r w:rsidRPr="00AD6D65">
              <w:rPr>
                <w:rFonts w:ascii="Times New Roman" w:hAnsi="Times New Roman" w:cs="Times New Roman"/>
                <w:b/>
              </w:rPr>
              <w:t xml:space="preserve">ИТОГО: </w:t>
            </w:r>
          </w:p>
        </w:tc>
        <w:tc>
          <w:tcPr>
            <w:tcW w:w="1676" w:type="dxa"/>
          </w:tcPr>
          <w:p w14:paraId="0D822AC7" w14:textId="5082ADE8" w:rsidR="00AD6D65" w:rsidRPr="00AD6D65" w:rsidRDefault="00AD6D65" w:rsidP="00AD6D65">
            <w:pPr>
              <w:spacing w:after="0" w:line="240" w:lineRule="auto"/>
              <w:jc w:val="center"/>
              <w:rPr>
                <w:rFonts w:ascii="Times New Roman" w:hAnsi="Times New Roman" w:cs="Times New Roman"/>
                <w:b/>
              </w:rPr>
            </w:pPr>
          </w:p>
        </w:tc>
        <w:tc>
          <w:tcPr>
            <w:tcW w:w="1527" w:type="dxa"/>
          </w:tcPr>
          <w:p w14:paraId="55AFD3AE" w14:textId="2D4BD04C" w:rsidR="00AD6D65" w:rsidRPr="00AD6D65" w:rsidRDefault="00AD6D65" w:rsidP="00AD6D65">
            <w:pPr>
              <w:spacing w:after="0" w:line="240" w:lineRule="auto"/>
              <w:jc w:val="center"/>
              <w:rPr>
                <w:rFonts w:ascii="Times New Roman" w:hAnsi="Times New Roman" w:cs="Times New Roman"/>
                <w:b/>
              </w:rPr>
            </w:pPr>
          </w:p>
        </w:tc>
        <w:tc>
          <w:tcPr>
            <w:tcW w:w="1765" w:type="dxa"/>
          </w:tcPr>
          <w:p w14:paraId="5558ADAD" w14:textId="77777777" w:rsidR="00AD6D65" w:rsidRPr="00AD6D65" w:rsidRDefault="00AD6D65" w:rsidP="00AD6D65">
            <w:pPr>
              <w:spacing w:after="0" w:line="240" w:lineRule="auto"/>
              <w:jc w:val="center"/>
              <w:rPr>
                <w:rFonts w:ascii="Times New Roman" w:hAnsi="Times New Roman" w:cs="Times New Roman"/>
              </w:rPr>
            </w:pPr>
          </w:p>
        </w:tc>
        <w:tc>
          <w:tcPr>
            <w:tcW w:w="1770" w:type="dxa"/>
          </w:tcPr>
          <w:p w14:paraId="460B9C2A" w14:textId="77777777" w:rsidR="00AD6D65" w:rsidRPr="00AD6D65" w:rsidRDefault="00AD6D65" w:rsidP="00AD6D65">
            <w:pPr>
              <w:spacing w:after="0" w:line="240" w:lineRule="auto"/>
              <w:jc w:val="center"/>
              <w:rPr>
                <w:rFonts w:ascii="Times New Roman" w:hAnsi="Times New Roman" w:cs="Times New Roman"/>
              </w:rPr>
            </w:pPr>
          </w:p>
        </w:tc>
      </w:tr>
    </w:tbl>
    <w:p w14:paraId="5DBA49E0" w14:textId="77777777" w:rsidR="00AD6D65" w:rsidRPr="00AD6D65" w:rsidRDefault="00AD6D65" w:rsidP="00AD6D65">
      <w:pPr>
        <w:spacing w:after="0" w:line="240" w:lineRule="auto"/>
        <w:rPr>
          <w:rFonts w:ascii="Times New Roman" w:hAnsi="Times New Roman" w:cs="Times New Roman"/>
          <w:sz w:val="18"/>
          <w:szCs w:val="18"/>
        </w:rPr>
      </w:pPr>
    </w:p>
    <w:p w14:paraId="4EB0FF93" w14:textId="77777777" w:rsidR="00AD6D65" w:rsidRPr="00AD6D65" w:rsidRDefault="00AD6D65" w:rsidP="006611C9">
      <w:pPr>
        <w:numPr>
          <w:ilvl w:val="0"/>
          <w:numId w:val="69"/>
        </w:numPr>
        <w:spacing w:after="0" w:line="240" w:lineRule="auto"/>
        <w:ind w:left="0"/>
        <w:jc w:val="center"/>
        <w:rPr>
          <w:rFonts w:ascii="Times New Roman" w:hAnsi="Times New Roman" w:cs="Times New Roman"/>
          <w:b/>
        </w:rPr>
      </w:pPr>
      <w:r w:rsidRPr="00AD6D65">
        <w:rPr>
          <w:rFonts w:ascii="Times New Roman" w:hAnsi="Times New Roman" w:cs="Times New Roman"/>
          <w:b/>
        </w:rPr>
        <w:t>НА ТЕПЛОЭНЕРГЕТИЧЕСКОМ КОМПЛЕКСЕ: КОТЕЛЬНАЯ «Верхняя Зона» г. Сим, ул. 40 лет Октября, д. 60</w:t>
      </w:r>
    </w:p>
    <w:p w14:paraId="77498523" w14:textId="77777777" w:rsidR="00AD6D65" w:rsidRPr="00AD6D65" w:rsidRDefault="00AD6D65" w:rsidP="00AD6D65">
      <w:pPr>
        <w:spacing w:after="0" w:line="240" w:lineRule="auto"/>
        <w:jc w:val="cente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2"/>
        <w:gridCol w:w="1876"/>
        <w:gridCol w:w="5730"/>
        <w:gridCol w:w="1559"/>
        <w:gridCol w:w="1760"/>
        <w:gridCol w:w="2121"/>
        <w:gridCol w:w="2028"/>
      </w:tblGrid>
      <w:tr w:rsidR="00AD6D65" w:rsidRPr="00AD6D65" w14:paraId="19D5C283" w14:textId="77777777" w:rsidTr="00AD6D65">
        <w:trPr>
          <w:trHeight w:val="540"/>
        </w:trPr>
        <w:tc>
          <w:tcPr>
            <w:tcW w:w="512" w:type="dxa"/>
            <w:vMerge w:val="restart"/>
          </w:tcPr>
          <w:p w14:paraId="3A652386" w14:textId="77777777" w:rsidR="00AD6D65" w:rsidRPr="00AD6D65" w:rsidRDefault="00AD6D65" w:rsidP="00AD6D65">
            <w:pPr>
              <w:spacing w:after="0" w:line="240" w:lineRule="auto"/>
              <w:jc w:val="center"/>
              <w:rPr>
                <w:rFonts w:ascii="Times New Roman" w:hAnsi="Times New Roman" w:cs="Times New Roman"/>
                <w:b/>
                <w:bCs/>
              </w:rPr>
            </w:pPr>
            <w:r w:rsidRPr="00AD6D65">
              <w:rPr>
                <w:rFonts w:ascii="Times New Roman" w:hAnsi="Times New Roman" w:cs="Times New Roman"/>
                <w:b/>
                <w:bCs/>
              </w:rPr>
              <w:t xml:space="preserve">№ </w:t>
            </w:r>
            <w:proofErr w:type="spellStart"/>
            <w:r w:rsidRPr="00AD6D65">
              <w:rPr>
                <w:rFonts w:ascii="Times New Roman" w:hAnsi="Times New Roman" w:cs="Times New Roman"/>
                <w:b/>
                <w:bCs/>
              </w:rPr>
              <w:t>пп</w:t>
            </w:r>
            <w:proofErr w:type="spellEnd"/>
          </w:p>
        </w:tc>
        <w:tc>
          <w:tcPr>
            <w:tcW w:w="1876" w:type="dxa"/>
            <w:vMerge w:val="restart"/>
          </w:tcPr>
          <w:p w14:paraId="5510ADAF" w14:textId="77777777" w:rsidR="00AD6D65" w:rsidRPr="00AD6D65" w:rsidRDefault="00AD6D65" w:rsidP="00AD6D65">
            <w:pPr>
              <w:spacing w:after="0" w:line="240" w:lineRule="auto"/>
              <w:jc w:val="center"/>
              <w:rPr>
                <w:rFonts w:ascii="Times New Roman" w:hAnsi="Times New Roman" w:cs="Times New Roman"/>
                <w:b/>
                <w:bCs/>
              </w:rPr>
            </w:pPr>
            <w:r w:rsidRPr="00AD6D65">
              <w:rPr>
                <w:rFonts w:ascii="Times New Roman" w:hAnsi="Times New Roman" w:cs="Times New Roman"/>
                <w:b/>
                <w:bCs/>
              </w:rPr>
              <w:t>Наименование объекта</w:t>
            </w:r>
          </w:p>
        </w:tc>
        <w:tc>
          <w:tcPr>
            <w:tcW w:w="5730" w:type="dxa"/>
            <w:vMerge w:val="restart"/>
          </w:tcPr>
          <w:p w14:paraId="7BE402E3" w14:textId="77777777" w:rsidR="00AD6D65" w:rsidRPr="00AD6D65" w:rsidRDefault="00AD6D65" w:rsidP="00AD6D65">
            <w:pPr>
              <w:spacing w:after="0" w:line="240" w:lineRule="auto"/>
              <w:jc w:val="center"/>
              <w:rPr>
                <w:rFonts w:ascii="Times New Roman" w:hAnsi="Times New Roman" w:cs="Times New Roman"/>
                <w:b/>
                <w:bCs/>
              </w:rPr>
            </w:pPr>
          </w:p>
          <w:p w14:paraId="754FC961" w14:textId="77777777" w:rsidR="00AD6D65" w:rsidRPr="00AD6D65" w:rsidRDefault="00AD6D65" w:rsidP="00AD6D65">
            <w:pPr>
              <w:spacing w:after="0" w:line="240" w:lineRule="auto"/>
              <w:jc w:val="center"/>
              <w:rPr>
                <w:rFonts w:ascii="Times New Roman" w:hAnsi="Times New Roman" w:cs="Times New Roman"/>
                <w:b/>
                <w:bCs/>
              </w:rPr>
            </w:pPr>
            <w:r w:rsidRPr="00AD6D65">
              <w:rPr>
                <w:rFonts w:ascii="Times New Roman" w:hAnsi="Times New Roman" w:cs="Times New Roman"/>
                <w:b/>
                <w:bCs/>
              </w:rPr>
              <w:t>Наименование мероприятия</w:t>
            </w:r>
          </w:p>
        </w:tc>
        <w:tc>
          <w:tcPr>
            <w:tcW w:w="1559" w:type="dxa"/>
            <w:vMerge w:val="restart"/>
          </w:tcPr>
          <w:p w14:paraId="10ED8574" w14:textId="77777777" w:rsidR="00AD6D65" w:rsidRPr="00AD6D65" w:rsidRDefault="00AD6D65" w:rsidP="00AD6D65">
            <w:pPr>
              <w:spacing w:after="0" w:line="240" w:lineRule="auto"/>
              <w:jc w:val="center"/>
              <w:rPr>
                <w:rFonts w:ascii="Times New Roman" w:hAnsi="Times New Roman" w:cs="Times New Roman"/>
                <w:b/>
                <w:bCs/>
              </w:rPr>
            </w:pPr>
            <w:r w:rsidRPr="00AD6D65">
              <w:rPr>
                <w:rFonts w:ascii="Times New Roman" w:hAnsi="Times New Roman" w:cs="Times New Roman"/>
                <w:b/>
                <w:bCs/>
              </w:rPr>
              <w:t>Дата выполнения мероприятия</w:t>
            </w:r>
          </w:p>
        </w:tc>
        <w:tc>
          <w:tcPr>
            <w:tcW w:w="1760" w:type="dxa"/>
            <w:vMerge w:val="restart"/>
          </w:tcPr>
          <w:p w14:paraId="03256652" w14:textId="77777777" w:rsidR="00AD6D65" w:rsidRPr="00AD6D65" w:rsidRDefault="00AD6D65" w:rsidP="00AD6D65">
            <w:pPr>
              <w:spacing w:after="0" w:line="240" w:lineRule="auto"/>
              <w:jc w:val="center"/>
              <w:rPr>
                <w:rFonts w:ascii="Times New Roman" w:hAnsi="Times New Roman" w:cs="Times New Roman"/>
                <w:b/>
                <w:bCs/>
              </w:rPr>
            </w:pPr>
            <w:r w:rsidRPr="00AD6D65">
              <w:rPr>
                <w:rFonts w:ascii="Times New Roman" w:hAnsi="Times New Roman" w:cs="Times New Roman"/>
                <w:b/>
                <w:bCs/>
              </w:rPr>
              <w:t>Стоимость</w:t>
            </w:r>
          </w:p>
          <w:p w14:paraId="4CD30D96" w14:textId="77777777" w:rsidR="00AD6D65" w:rsidRPr="00AD6D65" w:rsidRDefault="00AD6D65" w:rsidP="00AD6D65">
            <w:pPr>
              <w:spacing w:after="0" w:line="240" w:lineRule="auto"/>
              <w:jc w:val="center"/>
              <w:rPr>
                <w:rFonts w:ascii="Times New Roman" w:hAnsi="Times New Roman" w:cs="Times New Roman"/>
                <w:b/>
                <w:bCs/>
              </w:rPr>
            </w:pPr>
            <w:r w:rsidRPr="00AD6D65">
              <w:rPr>
                <w:rFonts w:ascii="Times New Roman" w:hAnsi="Times New Roman" w:cs="Times New Roman"/>
                <w:b/>
                <w:bCs/>
              </w:rPr>
              <w:t xml:space="preserve">мероприятия, </w:t>
            </w:r>
            <w:proofErr w:type="spellStart"/>
            <w:r w:rsidRPr="00AD6D65">
              <w:rPr>
                <w:rFonts w:ascii="Times New Roman" w:hAnsi="Times New Roman" w:cs="Times New Roman"/>
                <w:b/>
                <w:bCs/>
              </w:rPr>
              <w:t>тыс.руб</w:t>
            </w:r>
            <w:proofErr w:type="spellEnd"/>
            <w:r w:rsidRPr="00AD6D65">
              <w:rPr>
                <w:rFonts w:ascii="Times New Roman" w:hAnsi="Times New Roman" w:cs="Times New Roman"/>
                <w:b/>
                <w:bCs/>
              </w:rPr>
              <w:t xml:space="preserve">. (без НДС) </w:t>
            </w:r>
          </w:p>
        </w:tc>
        <w:tc>
          <w:tcPr>
            <w:tcW w:w="4149" w:type="dxa"/>
            <w:gridSpan w:val="2"/>
          </w:tcPr>
          <w:p w14:paraId="57BD1D5E" w14:textId="77777777" w:rsidR="00AD6D65" w:rsidRPr="00AD6D65" w:rsidRDefault="00AD6D65" w:rsidP="00AD6D65">
            <w:pPr>
              <w:spacing w:after="0" w:line="240" w:lineRule="auto"/>
              <w:jc w:val="center"/>
              <w:rPr>
                <w:rFonts w:ascii="Times New Roman" w:hAnsi="Times New Roman" w:cs="Times New Roman"/>
                <w:b/>
                <w:bCs/>
              </w:rPr>
            </w:pPr>
            <w:r w:rsidRPr="00AD6D65">
              <w:rPr>
                <w:rFonts w:ascii="Times New Roman" w:hAnsi="Times New Roman" w:cs="Times New Roman"/>
                <w:b/>
                <w:bCs/>
              </w:rPr>
              <w:t>Технические характеристики объекта</w:t>
            </w:r>
          </w:p>
          <w:p w14:paraId="0D1C82E2" w14:textId="77777777" w:rsidR="00AD6D65" w:rsidRPr="00AD6D65" w:rsidRDefault="00AD6D65" w:rsidP="00AD6D65">
            <w:pPr>
              <w:spacing w:after="0" w:line="240" w:lineRule="auto"/>
              <w:jc w:val="center"/>
              <w:rPr>
                <w:rFonts w:ascii="Times New Roman" w:hAnsi="Times New Roman" w:cs="Times New Roman"/>
                <w:b/>
                <w:bCs/>
              </w:rPr>
            </w:pPr>
          </w:p>
        </w:tc>
      </w:tr>
      <w:tr w:rsidR="00AD6D65" w:rsidRPr="00AD6D65" w14:paraId="3FD00F0A" w14:textId="77777777" w:rsidTr="00AD6D65">
        <w:trPr>
          <w:trHeight w:val="165"/>
        </w:trPr>
        <w:tc>
          <w:tcPr>
            <w:tcW w:w="512" w:type="dxa"/>
            <w:vMerge/>
          </w:tcPr>
          <w:p w14:paraId="3893EE16" w14:textId="77777777" w:rsidR="00AD6D65" w:rsidRPr="00AD6D65" w:rsidRDefault="00AD6D65" w:rsidP="00AD6D65">
            <w:pPr>
              <w:spacing w:after="0" w:line="240" w:lineRule="auto"/>
              <w:jc w:val="center"/>
              <w:rPr>
                <w:rFonts w:ascii="Times New Roman" w:hAnsi="Times New Roman" w:cs="Times New Roman"/>
                <w:b/>
                <w:bCs/>
              </w:rPr>
            </w:pPr>
          </w:p>
        </w:tc>
        <w:tc>
          <w:tcPr>
            <w:tcW w:w="1876" w:type="dxa"/>
            <w:vMerge/>
          </w:tcPr>
          <w:p w14:paraId="1E219B4F" w14:textId="77777777" w:rsidR="00AD6D65" w:rsidRPr="00AD6D65" w:rsidRDefault="00AD6D65" w:rsidP="00AD6D65">
            <w:pPr>
              <w:spacing w:after="0" w:line="240" w:lineRule="auto"/>
              <w:jc w:val="center"/>
              <w:rPr>
                <w:rFonts w:ascii="Times New Roman" w:hAnsi="Times New Roman" w:cs="Times New Roman"/>
                <w:b/>
                <w:bCs/>
              </w:rPr>
            </w:pPr>
          </w:p>
        </w:tc>
        <w:tc>
          <w:tcPr>
            <w:tcW w:w="5730" w:type="dxa"/>
            <w:vMerge/>
          </w:tcPr>
          <w:p w14:paraId="0A4FECF6" w14:textId="77777777" w:rsidR="00AD6D65" w:rsidRPr="00AD6D65" w:rsidRDefault="00AD6D65" w:rsidP="00AD6D65">
            <w:pPr>
              <w:spacing w:after="0" w:line="240" w:lineRule="auto"/>
              <w:jc w:val="center"/>
              <w:rPr>
                <w:rFonts w:ascii="Times New Roman" w:hAnsi="Times New Roman" w:cs="Times New Roman"/>
                <w:b/>
                <w:bCs/>
              </w:rPr>
            </w:pPr>
          </w:p>
        </w:tc>
        <w:tc>
          <w:tcPr>
            <w:tcW w:w="1559" w:type="dxa"/>
            <w:vMerge/>
          </w:tcPr>
          <w:p w14:paraId="374242E1" w14:textId="77777777" w:rsidR="00AD6D65" w:rsidRPr="00AD6D65" w:rsidRDefault="00AD6D65" w:rsidP="00AD6D65">
            <w:pPr>
              <w:spacing w:after="0" w:line="240" w:lineRule="auto"/>
              <w:jc w:val="center"/>
              <w:rPr>
                <w:rFonts w:ascii="Times New Roman" w:hAnsi="Times New Roman" w:cs="Times New Roman"/>
                <w:b/>
                <w:bCs/>
              </w:rPr>
            </w:pPr>
          </w:p>
        </w:tc>
        <w:tc>
          <w:tcPr>
            <w:tcW w:w="1760" w:type="dxa"/>
            <w:vMerge/>
          </w:tcPr>
          <w:p w14:paraId="040C7D58" w14:textId="77777777" w:rsidR="00AD6D65" w:rsidRPr="00AD6D65" w:rsidRDefault="00AD6D65" w:rsidP="00AD6D65">
            <w:pPr>
              <w:spacing w:after="0" w:line="240" w:lineRule="auto"/>
              <w:jc w:val="center"/>
              <w:rPr>
                <w:rFonts w:ascii="Times New Roman" w:hAnsi="Times New Roman" w:cs="Times New Roman"/>
                <w:b/>
                <w:bCs/>
              </w:rPr>
            </w:pPr>
          </w:p>
        </w:tc>
        <w:tc>
          <w:tcPr>
            <w:tcW w:w="2121" w:type="dxa"/>
          </w:tcPr>
          <w:p w14:paraId="6E315702" w14:textId="77777777" w:rsidR="00AD6D65" w:rsidRPr="00AD6D65" w:rsidRDefault="00AD6D65" w:rsidP="00AD6D65">
            <w:pPr>
              <w:spacing w:after="0" w:line="240" w:lineRule="auto"/>
              <w:jc w:val="center"/>
              <w:rPr>
                <w:rFonts w:ascii="Times New Roman" w:hAnsi="Times New Roman" w:cs="Times New Roman"/>
                <w:b/>
                <w:bCs/>
              </w:rPr>
            </w:pPr>
            <w:r w:rsidRPr="00AD6D65">
              <w:rPr>
                <w:rFonts w:ascii="Times New Roman" w:hAnsi="Times New Roman" w:cs="Times New Roman"/>
                <w:b/>
                <w:bCs/>
              </w:rPr>
              <w:t>до реализации</w:t>
            </w:r>
          </w:p>
        </w:tc>
        <w:tc>
          <w:tcPr>
            <w:tcW w:w="2028" w:type="dxa"/>
          </w:tcPr>
          <w:p w14:paraId="75E3D0D9" w14:textId="77777777" w:rsidR="00AD6D65" w:rsidRPr="00AD6D65" w:rsidRDefault="00AD6D65" w:rsidP="00AD6D65">
            <w:pPr>
              <w:spacing w:after="0" w:line="240" w:lineRule="auto"/>
              <w:jc w:val="center"/>
              <w:rPr>
                <w:rFonts w:ascii="Times New Roman" w:hAnsi="Times New Roman" w:cs="Times New Roman"/>
                <w:b/>
                <w:bCs/>
              </w:rPr>
            </w:pPr>
            <w:r w:rsidRPr="00AD6D65">
              <w:rPr>
                <w:rFonts w:ascii="Times New Roman" w:hAnsi="Times New Roman" w:cs="Times New Roman"/>
                <w:b/>
                <w:bCs/>
              </w:rPr>
              <w:t>после реализации</w:t>
            </w:r>
          </w:p>
        </w:tc>
      </w:tr>
      <w:tr w:rsidR="00AD6D65" w:rsidRPr="00AD6D65" w14:paraId="2AAD05DB" w14:textId="77777777" w:rsidTr="0042765E">
        <w:trPr>
          <w:trHeight w:val="721"/>
        </w:trPr>
        <w:tc>
          <w:tcPr>
            <w:tcW w:w="512" w:type="dxa"/>
          </w:tcPr>
          <w:p w14:paraId="2BDDD65D" w14:textId="77777777" w:rsidR="00AD6D65" w:rsidRPr="00AD6D65" w:rsidRDefault="00AD6D65" w:rsidP="00AD6D65">
            <w:pPr>
              <w:spacing w:after="0" w:line="240" w:lineRule="auto"/>
              <w:jc w:val="center"/>
              <w:rPr>
                <w:rFonts w:ascii="Times New Roman" w:hAnsi="Times New Roman" w:cs="Times New Roman"/>
              </w:rPr>
            </w:pPr>
          </w:p>
          <w:p w14:paraId="78757E8E" w14:textId="77777777" w:rsidR="00AD6D65" w:rsidRPr="00AD6D65" w:rsidRDefault="00AD6D65" w:rsidP="00AD6D65">
            <w:pPr>
              <w:spacing w:after="0" w:line="240" w:lineRule="auto"/>
              <w:jc w:val="center"/>
              <w:rPr>
                <w:rFonts w:ascii="Times New Roman" w:hAnsi="Times New Roman" w:cs="Times New Roman"/>
              </w:rPr>
            </w:pPr>
            <w:r w:rsidRPr="00AD6D65">
              <w:rPr>
                <w:rFonts w:ascii="Times New Roman" w:hAnsi="Times New Roman" w:cs="Times New Roman"/>
              </w:rPr>
              <w:t>1.</w:t>
            </w:r>
          </w:p>
        </w:tc>
        <w:tc>
          <w:tcPr>
            <w:tcW w:w="1876" w:type="dxa"/>
            <w:vMerge w:val="restart"/>
          </w:tcPr>
          <w:p w14:paraId="60551CCD" w14:textId="5BEE4181" w:rsidR="00AD6D65" w:rsidRPr="00AD6D65" w:rsidRDefault="00AD6D65" w:rsidP="00AD6D65">
            <w:pPr>
              <w:spacing w:after="0" w:line="240" w:lineRule="auto"/>
              <w:jc w:val="center"/>
              <w:rPr>
                <w:rFonts w:ascii="Times New Roman" w:hAnsi="Times New Roman" w:cs="Times New Roman"/>
              </w:rPr>
            </w:pPr>
            <w:r w:rsidRPr="00AD6D65">
              <w:rPr>
                <w:rFonts w:ascii="Times New Roman" w:hAnsi="Times New Roman" w:cs="Times New Roman"/>
              </w:rPr>
              <w:t>Котельная</w:t>
            </w:r>
            <w:r>
              <w:rPr>
                <w:rFonts w:ascii="Times New Roman" w:hAnsi="Times New Roman" w:cs="Times New Roman"/>
              </w:rPr>
              <w:t xml:space="preserve"> </w:t>
            </w:r>
            <w:r w:rsidRPr="00AD6D65">
              <w:rPr>
                <w:rFonts w:ascii="Times New Roman" w:hAnsi="Times New Roman" w:cs="Times New Roman"/>
              </w:rPr>
              <w:t xml:space="preserve">«Верхняя зона», расположенная по адресу: </w:t>
            </w:r>
          </w:p>
          <w:p w14:paraId="3C3ED910" w14:textId="77777777" w:rsidR="00AD6D65" w:rsidRPr="00AD6D65" w:rsidRDefault="00AD6D65" w:rsidP="00AD6D65">
            <w:pPr>
              <w:spacing w:after="0" w:line="240" w:lineRule="auto"/>
              <w:jc w:val="center"/>
              <w:rPr>
                <w:rFonts w:ascii="Times New Roman" w:hAnsi="Times New Roman" w:cs="Times New Roman"/>
              </w:rPr>
            </w:pPr>
            <w:r w:rsidRPr="00AD6D65">
              <w:rPr>
                <w:rFonts w:ascii="Times New Roman" w:hAnsi="Times New Roman" w:cs="Times New Roman"/>
              </w:rPr>
              <w:t xml:space="preserve">г. Сим, </w:t>
            </w:r>
          </w:p>
          <w:p w14:paraId="521A0690" w14:textId="77777777" w:rsidR="00AD6D65" w:rsidRPr="00AD6D65" w:rsidRDefault="00AD6D65" w:rsidP="00AD6D65">
            <w:pPr>
              <w:spacing w:after="0" w:line="240" w:lineRule="auto"/>
              <w:jc w:val="center"/>
              <w:rPr>
                <w:rFonts w:ascii="Times New Roman" w:hAnsi="Times New Roman" w:cs="Times New Roman"/>
              </w:rPr>
            </w:pPr>
            <w:r w:rsidRPr="00AD6D65">
              <w:rPr>
                <w:rFonts w:ascii="Times New Roman" w:hAnsi="Times New Roman" w:cs="Times New Roman"/>
              </w:rPr>
              <w:t>ул.40 лет Октября, д.60</w:t>
            </w:r>
          </w:p>
        </w:tc>
        <w:tc>
          <w:tcPr>
            <w:tcW w:w="5730" w:type="dxa"/>
          </w:tcPr>
          <w:p w14:paraId="3D714B8D" w14:textId="77777777" w:rsidR="00AD6D65" w:rsidRPr="00AD6D65" w:rsidRDefault="00AD6D65" w:rsidP="00AD6D65">
            <w:pPr>
              <w:spacing w:after="0" w:line="240" w:lineRule="auto"/>
              <w:jc w:val="both"/>
              <w:rPr>
                <w:rFonts w:ascii="Times New Roman" w:hAnsi="Times New Roman" w:cs="Times New Roman"/>
                <w:highlight w:val="yellow"/>
              </w:rPr>
            </w:pPr>
            <w:r w:rsidRPr="00AD6D65">
              <w:rPr>
                <w:rFonts w:ascii="Times New Roman" w:hAnsi="Times New Roman" w:cs="Times New Roman"/>
              </w:rPr>
              <w:t xml:space="preserve">Техническое перевооружение котельной, с заменой водогрейного котла марки «КВ-3/95» </w:t>
            </w:r>
          </w:p>
        </w:tc>
        <w:tc>
          <w:tcPr>
            <w:tcW w:w="1559" w:type="dxa"/>
          </w:tcPr>
          <w:p w14:paraId="583032AA" w14:textId="39A94E7D" w:rsidR="00AD6D65" w:rsidRPr="00AD6D65" w:rsidRDefault="00AD6D65" w:rsidP="00AD6D65">
            <w:pPr>
              <w:spacing w:after="0" w:line="240" w:lineRule="auto"/>
              <w:jc w:val="center"/>
              <w:rPr>
                <w:rFonts w:ascii="Times New Roman" w:hAnsi="Times New Roman" w:cs="Times New Roman"/>
                <w:highlight w:val="yellow"/>
              </w:rPr>
            </w:pPr>
          </w:p>
        </w:tc>
        <w:tc>
          <w:tcPr>
            <w:tcW w:w="1760" w:type="dxa"/>
          </w:tcPr>
          <w:p w14:paraId="4CAC9F84" w14:textId="24F72DEB" w:rsidR="00AD6D65" w:rsidRPr="00AD6D65" w:rsidRDefault="00AD6D65" w:rsidP="00AD6D65">
            <w:pPr>
              <w:spacing w:after="0" w:line="240" w:lineRule="auto"/>
              <w:jc w:val="center"/>
              <w:rPr>
                <w:rFonts w:ascii="Times New Roman" w:hAnsi="Times New Roman" w:cs="Times New Roman"/>
                <w:highlight w:val="yellow"/>
              </w:rPr>
            </w:pPr>
          </w:p>
        </w:tc>
        <w:tc>
          <w:tcPr>
            <w:tcW w:w="2121" w:type="dxa"/>
          </w:tcPr>
          <w:p w14:paraId="7B2068D7" w14:textId="4FA9177E" w:rsidR="00AD6D65" w:rsidRPr="00AD6D65" w:rsidRDefault="00AD6D65" w:rsidP="00AD6D65">
            <w:pPr>
              <w:spacing w:after="0" w:line="240" w:lineRule="auto"/>
              <w:jc w:val="center"/>
              <w:rPr>
                <w:rFonts w:ascii="Times New Roman" w:hAnsi="Times New Roman" w:cs="Times New Roman"/>
              </w:rPr>
            </w:pPr>
          </w:p>
        </w:tc>
        <w:tc>
          <w:tcPr>
            <w:tcW w:w="2028" w:type="dxa"/>
          </w:tcPr>
          <w:p w14:paraId="142D589C" w14:textId="405673E6" w:rsidR="00AD6D65" w:rsidRPr="00AD6D65" w:rsidRDefault="00AD6D65" w:rsidP="00AD6D65">
            <w:pPr>
              <w:spacing w:after="0" w:line="240" w:lineRule="auto"/>
              <w:jc w:val="center"/>
              <w:rPr>
                <w:rFonts w:ascii="Times New Roman" w:hAnsi="Times New Roman" w:cs="Times New Roman"/>
              </w:rPr>
            </w:pPr>
          </w:p>
        </w:tc>
      </w:tr>
      <w:tr w:rsidR="00AD6D65" w:rsidRPr="00AD6D65" w14:paraId="17D6BB4C" w14:textId="77777777" w:rsidTr="00AD6D65">
        <w:trPr>
          <w:trHeight w:val="266"/>
        </w:trPr>
        <w:tc>
          <w:tcPr>
            <w:tcW w:w="512" w:type="dxa"/>
            <w:tcBorders>
              <w:top w:val="single" w:sz="4" w:space="0" w:color="auto"/>
            </w:tcBorders>
          </w:tcPr>
          <w:p w14:paraId="4AC66A57" w14:textId="77777777" w:rsidR="00AD6D65" w:rsidRPr="00AD6D65" w:rsidRDefault="00AD6D65" w:rsidP="00AD6D65">
            <w:pPr>
              <w:spacing w:after="0" w:line="240" w:lineRule="auto"/>
              <w:jc w:val="center"/>
              <w:rPr>
                <w:rFonts w:ascii="Times New Roman" w:hAnsi="Times New Roman" w:cs="Times New Roman"/>
              </w:rPr>
            </w:pPr>
          </w:p>
          <w:p w14:paraId="38EA65E5" w14:textId="77777777" w:rsidR="00AD6D65" w:rsidRPr="00AD6D65" w:rsidRDefault="00AD6D65" w:rsidP="00AD6D65">
            <w:pPr>
              <w:spacing w:after="0" w:line="240" w:lineRule="auto"/>
              <w:jc w:val="center"/>
              <w:rPr>
                <w:rFonts w:ascii="Times New Roman" w:hAnsi="Times New Roman" w:cs="Times New Roman"/>
              </w:rPr>
            </w:pPr>
            <w:r w:rsidRPr="00AD6D65">
              <w:rPr>
                <w:rFonts w:ascii="Times New Roman" w:hAnsi="Times New Roman" w:cs="Times New Roman"/>
              </w:rPr>
              <w:t>2.</w:t>
            </w:r>
          </w:p>
        </w:tc>
        <w:tc>
          <w:tcPr>
            <w:tcW w:w="1876" w:type="dxa"/>
            <w:vMerge/>
          </w:tcPr>
          <w:p w14:paraId="1353D750" w14:textId="77777777" w:rsidR="00AD6D65" w:rsidRPr="00AD6D65" w:rsidRDefault="00AD6D65" w:rsidP="00AD6D65">
            <w:pPr>
              <w:spacing w:after="0" w:line="240" w:lineRule="auto"/>
              <w:rPr>
                <w:rFonts w:ascii="Times New Roman" w:hAnsi="Times New Roman" w:cs="Times New Roman"/>
              </w:rPr>
            </w:pPr>
          </w:p>
        </w:tc>
        <w:tc>
          <w:tcPr>
            <w:tcW w:w="5730" w:type="dxa"/>
            <w:tcBorders>
              <w:top w:val="single" w:sz="4" w:space="0" w:color="auto"/>
            </w:tcBorders>
            <w:vAlign w:val="center"/>
          </w:tcPr>
          <w:p w14:paraId="1277D8BB" w14:textId="77777777" w:rsidR="00AD6D65" w:rsidRPr="00AD6D65" w:rsidRDefault="00AD6D65" w:rsidP="00AD6D65">
            <w:pPr>
              <w:spacing w:after="0" w:line="240" w:lineRule="auto"/>
              <w:rPr>
                <w:rFonts w:ascii="Times New Roman" w:hAnsi="Times New Roman" w:cs="Times New Roman"/>
              </w:rPr>
            </w:pPr>
            <w:r w:rsidRPr="00AD6D65">
              <w:rPr>
                <w:rFonts w:ascii="Times New Roman" w:hAnsi="Times New Roman" w:cs="Times New Roman"/>
              </w:rPr>
              <w:t>Реконструкция системы электроснабжения котельной с устройством генератора резервного электроснабжения мощностью 150 кВт</w:t>
            </w:r>
          </w:p>
        </w:tc>
        <w:tc>
          <w:tcPr>
            <w:tcW w:w="1559" w:type="dxa"/>
            <w:vAlign w:val="center"/>
          </w:tcPr>
          <w:p w14:paraId="1AC2280C" w14:textId="3AA87842" w:rsidR="00AD6D65" w:rsidRPr="00AD6D65" w:rsidRDefault="00AD6D65" w:rsidP="00AD6D65">
            <w:pPr>
              <w:spacing w:after="0" w:line="240" w:lineRule="auto"/>
              <w:jc w:val="center"/>
              <w:rPr>
                <w:rFonts w:ascii="Times New Roman" w:hAnsi="Times New Roman" w:cs="Times New Roman"/>
              </w:rPr>
            </w:pPr>
          </w:p>
        </w:tc>
        <w:tc>
          <w:tcPr>
            <w:tcW w:w="1760" w:type="dxa"/>
            <w:vAlign w:val="center"/>
          </w:tcPr>
          <w:p w14:paraId="25870AFC" w14:textId="1FAC93A2" w:rsidR="00AD6D65" w:rsidRPr="00AD6D65" w:rsidRDefault="00AD6D65" w:rsidP="00AD6D65">
            <w:pPr>
              <w:spacing w:after="0" w:line="240" w:lineRule="auto"/>
              <w:jc w:val="center"/>
              <w:rPr>
                <w:rFonts w:ascii="Times New Roman" w:hAnsi="Times New Roman" w:cs="Times New Roman"/>
              </w:rPr>
            </w:pPr>
          </w:p>
        </w:tc>
        <w:tc>
          <w:tcPr>
            <w:tcW w:w="2121" w:type="dxa"/>
            <w:vAlign w:val="center"/>
          </w:tcPr>
          <w:p w14:paraId="48BD28FB" w14:textId="19C7C3BB" w:rsidR="00AD6D65" w:rsidRPr="00AD6D65" w:rsidRDefault="00AD6D65" w:rsidP="00AD6D65">
            <w:pPr>
              <w:spacing w:after="0" w:line="240" w:lineRule="auto"/>
              <w:jc w:val="center"/>
              <w:rPr>
                <w:rFonts w:ascii="Times New Roman" w:hAnsi="Times New Roman" w:cs="Times New Roman"/>
              </w:rPr>
            </w:pPr>
          </w:p>
        </w:tc>
        <w:tc>
          <w:tcPr>
            <w:tcW w:w="2028" w:type="dxa"/>
            <w:vAlign w:val="center"/>
          </w:tcPr>
          <w:p w14:paraId="1BDA114F" w14:textId="2F34DB24" w:rsidR="00AD6D65" w:rsidRPr="00AD6D65" w:rsidRDefault="00AD6D65" w:rsidP="00AD6D65">
            <w:pPr>
              <w:spacing w:after="0" w:line="240" w:lineRule="auto"/>
              <w:jc w:val="center"/>
              <w:rPr>
                <w:rFonts w:ascii="Times New Roman" w:hAnsi="Times New Roman" w:cs="Times New Roman"/>
              </w:rPr>
            </w:pPr>
          </w:p>
        </w:tc>
      </w:tr>
      <w:tr w:rsidR="00AD6D65" w:rsidRPr="00AD6D65" w14:paraId="743C4EAD" w14:textId="77777777" w:rsidTr="00AD6D65">
        <w:trPr>
          <w:trHeight w:val="266"/>
        </w:trPr>
        <w:tc>
          <w:tcPr>
            <w:tcW w:w="512" w:type="dxa"/>
            <w:tcBorders>
              <w:top w:val="single" w:sz="4" w:space="0" w:color="auto"/>
            </w:tcBorders>
          </w:tcPr>
          <w:p w14:paraId="23DC23E9" w14:textId="77777777" w:rsidR="00AD6D65" w:rsidRPr="00AD6D65" w:rsidRDefault="00AD6D65" w:rsidP="00AD6D65">
            <w:pPr>
              <w:spacing w:after="0" w:line="240" w:lineRule="auto"/>
              <w:jc w:val="center"/>
              <w:rPr>
                <w:rFonts w:ascii="Times New Roman" w:hAnsi="Times New Roman" w:cs="Times New Roman"/>
              </w:rPr>
            </w:pPr>
          </w:p>
        </w:tc>
        <w:tc>
          <w:tcPr>
            <w:tcW w:w="1876" w:type="dxa"/>
            <w:tcBorders>
              <w:top w:val="single" w:sz="4" w:space="0" w:color="auto"/>
            </w:tcBorders>
          </w:tcPr>
          <w:p w14:paraId="4F5A5831" w14:textId="77777777" w:rsidR="00AD6D65" w:rsidRPr="00AD6D65" w:rsidRDefault="00AD6D65" w:rsidP="00AD6D65">
            <w:pPr>
              <w:spacing w:after="0" w:line="240" w:lineRule="auto"/>
              <w:rPr>
                <w:rFonts w:ascii="Times New Roman" w:hAnsi="Times New Roman" w:cs="Times New Roman"/>
              </w:rPr>
            </w:pPr>
          </w:p>
        </w:tc>
        <w:tc>
          <w:tcPr>
            <w:tcW w:w="5730" w:type="dxa"/>
            <w:tcBorders>
              <w:top w:val="single" w:sz="4" w:space="0" w:color="auto"/>
            </w:tcBorders>
          </w:tcPr>
          <w:p w14:paraId="57F632A1" w14:textId="77777777" w:rsidR="00AD6D65" w:rsidRPr="00AD6D65" w:rsidRDefault="00AD6D65" w:rsidP="00AD6D65">
            <w:pPr>
              <w:spacing w:after="0" w:line="240" w:lineRule="auto"/>
              <w:jc w:val="right"/>
              <w:rPr>
                <w:rFonts w:ascii="Times New Roman" w:hAnsi="Times New Roman" w:cs="Times New Roman"/>
                <w:b/>
              </w:rPr>
            </w:pPr>
            <w:r w:rsidRPr="00AD6D65">
              <w:rPr>
                <w:rFonts w:ascii="Times New Roman" w:hAnsi="Times New Roman" w:cs="Times New Roman"/>
                <w:b/>
              </w:rPr>
              <w:t>ИТОГО:</w:t>
            </w:r>
          </w:p>
        </w:tc>
        <w:tc>
          <w:tcPr>
            <w:tcW w:w="1559" w:type="dxa"/>
          </w:tcPr>
          <w:p w14:paraId="1B013ABC" w14:textId="45BA8E5F" w:rsidR="00AD6D65" w:rsidRPr="00AD6D65" w:rsidRDefault="00AD6D65" w:rsidP="00AD6D65">
            <w:pPr>
              <w:spacing w:after="0" w:line="240" w:lineRule="auto"/>
              <w:jc w:val="center"/>
              <w:rPr>
                <w:rFonts w:ascii="Times New Roman" w:hAnsi="Times New Roman" w:cs="Times New Roman"/>
                <w:b/>
              </w:rPr>
            </w:pPr>
          </w:p>
        </w:tc>
        <w:tc>
          <w:tcPr>
            <w:tcW w:w="1760" w:type="dxa"/>
          </w:tcPr>
          <w:p w14:paraId="1936F586" w14:textId="6C1A3D9D" w:rsidR="00AD6D65" w:rsidRPr="00AD6D65" w:rsidRDefault="00AD6D65" w:rsidP="00AD6D65">
            <w:pPr>
              <w:spacing w:after="0" w:line="240" w:lineRule="auto"/>
              <w:jc w:val="center"/>
              <w:rPr>
                <w:rFonts w:ascii="Times New Roman" w:hAnsi="Times New Roman" w:cs="Times New Roman"/>
                <w:b/>
              </w:rPr>
            </w:pPr>
          </w:p>
        </w:tc>
        <w:tc>
          <w:tcPr>
            <w:tcW w:w="2121" w:type="dxa"/>
          </w:tcPr>
          <w:p w14:paraId="6C75C422" w14:textId="77777777" w:rsidR="00AD6D65" w:rsidRPr="00AD6D65" w:rsidRDefault="00AD6D65" w:rsidP="00AD6D65">
            <w:pPr>
              <w:spacing w:after="0" w:line="240" w:lineRule="auto"/>
              <w:jc w:val="center"/>
              <w:rPr>
                <w:rFonts w:ascii="Times New Roman" w:hAnsi="Times New Roman" w:cs="Times New Roman"/>
              </w:rPr>
            </w:pPr>
          </w:p>
        </w:tc>
        <w:tc>
          <w:tcPr>
            <w:tcW w:w="2028" w:type="dxa"/>
          </w:tcPr>
          <w:p w14:paraId="7CF23DDD" w14:textId="77777777" w:rsidR="00AD6D65" w:rsidRPr="00AD6D65" w:rsidRDefault="00AD6D65" w:rsidP="00AD6D65">
            <w:pPr>
              <w:spacing w:after="0" w:line="240" w:lineRule="auto"/>
              <w:jc w:val="center"/>
              <w:rPr>
                <w:rFonts w:ascii="Times New Roman" w:hAnsi="Times New Roman" w:cs="Times New Roman"/>
              </w:rPr>
            </w:pPr>
          </w:p>
        </w:tc>
      </w:tr>
    </w:tbl>
    <w:p w14:paraId="2705FCA4" w14:textId="77777777" w:rsidR="00A726C3" w:rsidRDefault="00A726C3" w:rsidP="005740DF">
      <w:pPr>
        <w:shd w:val="clear" w:color="auto" w:fill="FFFFFF"/>
        <w:spacing w:after="0" w:line="240" w:lineRule="auto"/>
        <w:contextualSpacing/>
        <w:jc w:val="both"/>
        <w:rPr>
          <w:rFonts w:ascii="Times New Roman" w:hAnsi="Times New Roman" w:cs="Times New Roman"/>
          <w:b/>
          <w:bCs/>
          <w:i/>
          <w:color w:val="595959" w:themeColor="text1" w:themeTint="A6"/>
          <w:u w:val="single"/>
        </w:rPr>
      </w:pPr>
    </w:p>
    <w:p w14:paraId="117E5B59" w14:textId="1B1E4F94" w:rsidR="00E4028D" w:rsidRPr="003C4632" w:rsidRDefault="00E4028D" w:rsidP="005740DF">
      <w:pPr>
        <w:shd w:val="clear" w:color="auto" w:fill="FFFFFF"/>
        <w:spacing w:after="0" w:line="240" w:lineRule="auto"/>
        <w:contextualSpacing/>
        <w:jc w:val="both"/>
        <w:rPr>
          <w:rFonts w:ascii="Times New Roman" w:eastAsia="Times New Roman" w:hAnsi="Times New Roman" w:cs="Times New Roman"/>
          <w:lang w:eastAsia="zh-CN"/>
        </w:rPr>
      </w:pPr>
      <w:r w:rsidRPr="00A83540">
        <w:rPr>
          <w:rFonts w:ascii="Times New Roman" w:hAnsi="Times New Roman" w:cs="Times New Roman"/>
          <w:b/>
          <w:bCs/>
          <w:i/>
          <w:color w:val="595959" w:themeColor="text1" w:themeTint="A6"/>
          <w:u w:val="single"/>
        </w:rPr>
        <w:t>Примечание:</w:t>
      </w:r>
      <w:r w:rsidRPr="00A83540">
        <w:rPr>
          <w:rFonts w:ascii="Times New Roman" w:hAnsi="Times New Roman" w:cs="Times New Roman"/>
          <w:b/>
          <w:bCs/>
          <w:i/>
          <w:color w:val="595959" w:themeColor="text1" w:themeTint="A6"/>
        </w:rPr>
        <w:t xml:space="preserve"> Приложение № 3 Заполняется </w:t>
      </w:r>
      <w:r w:rsidR="00A726C3" w:rsidRPr="00A83540">
        <w:rPr>
          <w:rFonts w:ascii="Times New Roman" w:hAnsi="Times New Roman" w:cs="Times New Roman"/>
          <w:b/>
          <w:bCs/>
          <w:i/>
          <w:color w:val="595959" w:themeColor="text1" w:themeTint="A6"/>
        </w:rPr>
        <w:t xml:space="preserve">по итогам открытого конкурса </w:t>
      </w:r>
      <w:r w:rsidRPr="00A83540">
        <w:rPr>
          <w:rFonts w:ascii="Times New Roman" w:hAnsi="Times New Roman" w:cs="Times New Roman"/>
          <w:b/>
          <w:bCs/>
          <w:i/>
          <w:color w:val="595959" w:themeColor="text1" w:themeTint="A6"/>
        </w:rPr>
        <w:t xml:space="preserve">из Конкурсного предложения </w:t>
      </w:r>
      <w:r w:rsidR="005740DF">
        <w:rPr>
          <w:rFonts w:ascii="Times New Roman" w:hAnsi="Times New Roman" w:cs="Times New Roman"/>
          <w:b/>
          <w:bCs/>
          <w:i/>
          <w:color w:val="595959" w:themeColor="text1" w:themeTint="A6"/>
        </w:rPr>
        <w:t>Участника конкурса, признанного Победителем.</w:t>
      </w:r>
    </w:p>
    <w:p w14:paraId="3AA9DD92" w14:textId="77777777" w:rsidR="00C54377" w:rsidRDefault="00C54377" w:rsidP="008C7589">
      <w:pPr>
        <w:spacing w:after="0" w:line="240" w:lineRule="auto"/>
        <w:jc w:val="right"/>
        <w:rPr>
          <w:rFonts w:ascii="Times New Roman" w:hAnsi="Times New Roman" w:cs="Times New Roman"/>
          <w:sz w:val="24"/>
          <w:szCs w:val="24"/>
        </w:rPr>
      </w:pPr>
    </w:p>
    <w:p w14:paraId="35FC5B9D" w14:textId="77777777" w:rsidR="0042765E" w:rsidRDefault="0042765E" w:rsidP="008C7589">
      <w:pPr>
        <w:spacing w:after="0" w:line="240" w:lineRule="auto"/>
        <w:jc w:val="right"/>
        <w:rPr>
          <w:rFonts w:ascii="Times New Roman" w:hAnsi="Times New Roman" w:cs="Times New Roman"/>
          <w:sz w:val="24"/>
          <w:szCs w:val="24"/>
        </w:rPr>
      </w:pPr>
    </w:p>
    <w:p w14:paraId="674C5E25" w14:textId="77777777" w:rsidR="007271EB" w:rsidRPr="00C603A2" w:rsidRDefault="007271EB" w:rsidP="007271EB">
      <w:pPr>
        <w:shd w:val="clear" w:color="auto" w:fill="FFFFFF"/>
        <w:spacing w:after="0" w:line="240" w:lineRule="auto"/>
        <w:contextualSpacing/>
        <w:rPr>
          <w:rFonts w:ascii="Times New Roman" w:eastAsia="Times New Roman" w:hAnsi="Times New Roman" w:cs="Times New Roman"/>
          <w:b/>
          <w:sz w:val="24"/>
          <w:szCs w:val="24"/>
        </w:rPr>
      </w:pPr>
      <w:r w:rsidRPr="00C603A2">
        <w:rPr>
          <w:rFonts w:ascii="Times New Roman" w:eastAsia="Times New Roman" w:hAnsi="Times New Roman" w:cs="Times New Roman"/>
          <w:b/>
          <w:sz w:val="24"/>
          <w:szCs w:val="24"/>
        </w:rPr>
        <w:t>Субъект РФ – Челябинская область:</w:t>
      </w:r>
    </w:p>
    <w:p w14:paraId="77C4976A" w14:textId="77777777" w:rsidR="007271EB" w:rsidRPr="00C603A2" w:rsidRDefault="007271EB" w:rsidP="007271EB">
      <w:pPr>
        <w:spacing w:after="0" w:line="240" w:lineRule="auto"/>
        <w:contextualSpacing/>
        <w:rPr>
          <w:rFonts w:ascii="Times New Roman" w:eastAsia="Times New Roman" w:hAnsi="Times New Roman" w:cs="Times New Roman"/>
          <w:color w:val="000000"/>
          <w:sz w:val="24"/>
          <w:szCs w:val="24"/>
        </w:rPr>
      </w:pPr>
      <w:r w:rsidRPr="00C603A2">
        <w:rPr>
          <w:rFonts w:ascii="Times New Roman" w:eastAsia="Times New Roman" w:hAnsi="Times New Roman" w:cs="Times New Roman"/>
          <w:color w:val="000000"/>
          <w:sz w:val="24"/>
          <w:szCs w:val="24"/>
        </w:rPr>
        <w:t>454089, г. Челябинск, ул. Цвиллинга, 27</w:t>
      </w:r>
    </w:p>
    <w:p w14:paraId="7A932891" w14:textId="77777777" w:rsidR="007D6F3F" w:rsidRDefault="007D6F3F" w:rsidP="007D6F3F">
      <w:pPr>
        <w:spacing w:after="0" w:line="240" w:lineRule="auto"/>
        <w:contextualSpacing/>
        <w:rPr>
          <w:rFonts w:ascii="Times New Roman" w:eastAsia="Times New Roman" w:hAnsi="Times New Roman" w:cs="Times New Roman"/>
          <w:b/>
          <w:color w:val="000000"/>
          <w:sz w:val="24"/>
          <w:szCs w:val="24"/>
        </w:rPr>
      </w:pPr>
    </w:p>
    <w:p w14:paraId="3190356A" w14:textId="2718B98D" w:rsidR="007D6F3F" w:rsidRDefault="007D6F3F" w:rsidP="007D6F3F">
      <w:pPr>
        <w:spacing w:after="0" w:line="240" w:lineRule="auto"/>
        <w:contextualSpacing/>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Заместитель Губернатора Челябинской области</w:t>
      </w:r>
      <w:r w:rsidRPr="00C603A2">
        <w:rPr>
          <w:rFonts w:ascii="Times New Roman" w:eastAsia="Times New Roman" w:hAnsi="Times New Roman" w:cs="Times New Roman"/>
          <w:b/>
          <w:color w:val="000000"/>
          <w:sz w:val="24"/>
          <w:szCs w:val="24"/>
        </w:rPr>
        <w:t xml:space="preserve"> </w:t>
      </w:r>
    </w:p>
    <w:p w14:paraId="045DFE2D" w14:textId="77777777" w:rsidR="007D6F3F" w:rsidRPr="00C603A2" w:rsidRDefault="007D6F3F" w:rsidP="007D6F3F">
      <w:pPr>
        <w:spacing w:after="0" w:line="240" w:lineRule="auto"/>
        <w:contextualSpacing/>
        <w:rPr>
          <w:rFonts w:ascii="Times New Roman" w:hAnsi="Times New Roman" w:cs="Times New Roman"/>
          <w:b/>
          <w:sz w:val="24"/>
          <w:szCs w:val="24"/>
          <w:lang w:eastAsia="zh-CN"/>
        </w:rPr>
      </w:pPr>
    </w:p>
    <w:p w14:paraId="24ECAF95" w14:textId="77777777" w:rsidR="007D6F3F" w:rsidRPr="00C603A2" w:rsidRDefault="007D6F3F" w:rsidP="007D6F3F">
      <w:pPr>
        <w:spacing w:after="0" w:line="240" w:lineRule="auto"/>
        <w:contextualSpacing/>
        <w:rPr>
          <w:rFonts w:ascii="Times New Roman" w:hAnsi="Times New Roman" w:cs="Times New Roman"/>
          <w:b/>
          <w:sz w:val="24"/>
          <w:szCs w:val="24"/>
          <w:lang w:eastAsia="zh-CN"/>
        </w:rPr>
      </w:pPr>
      <w:r w:rsidRPr="00C603A2">
        <w:rPr>
          <w:rFonts w:ascii="Times New Roman" w:hAnsi="Times New Roman" w:cs="Times New Roman"/>
          <w:sz w:val="24"/>
          <w:szCs w:val="24"/>
          <w:lang w:eastAsia="zh-CN"/>
        </w:rPr>
        <w:t>__________________________</w:t>
      </w:r>
      <w:r>
        <w:rPr>
          <w:rFonts w:ascii="Times New Roman" w:hAnsi="Times New Roman" w:cs="Times New Roman"/>
          <w:b/>
          <w:sz w:val="24"/>
          <w:szCs w:val="24"/>
          <w:lang w:eastAsia="zh-CN"/>
        </w:rPr>
        <w:t xml:space="preserve"> А.М. Фалейчик</w:t>
      </w:r>
      <w:r w:rsidRPr="00C603A2">
        <w:rPr>
          <w:rFonts w:ascii="Times New Roman" w:hAnsi="Times New Roman" w:cs="Times New Roman"/>
          <w:b/>
          <w:sz w:val="24"/>
          <w:szCs w:val="24"/>
          <w:lang w:eastAsia="zh-CN"/>
        </w:rPr>
        <w:t xml:space="preserve"> </w:t>
      </w:r>
    </w:p>
    <w:p w14:paraId="7C76F4DA" w14:textId="77777777" w:rsidR="007271EB" w:rsidRPr="00C603A2" w:rsidRDefault="007271EB" w:rsidP="007271EB">
      <w:pPr>
        <w:shd w:val="clear" w:color="auto" w:fill="FFFFFF"/>
        <w:spacing w:after="0" w:line="240" w:lineRule="auto"/>
        <w:contextualSpacing/>
        <w:rPr>
          <w:rFonts w:ascii="Times New Roman" w:eastAsia="Times New Roman" w:hAnsi="Times New Roman" w:cs="Times New Roman"/>
          <w:b/>
          <w:sz w:val="24"/>
          <w:szCs w:val="24"/>
        </w:rPr>
      </w:pPr>
    </w:p>
    <w:p w14:paraId="0D90F898" w14:textId="77777777" w:rsidR="006D74C9" w:rsidRPr="00B04E0C" w:rsidRDefault="006D74C9" w:rsidP="006D74C9">
      <w:pPr>
        <w:widowControl w:val="0"/>
        <w:shd w:val="clear" w:color="auto" w:fill="FFFFFF"/>
        <w:spacing w:after="0" w:line="240" w:lineRule="auto"/>
        <w:contextualSpacing/>
        <w:textAlignment w:val="baseline"/>
        <w:rPr>
          <w:rFonts w:ascii="Times New Roman" w:eastAsia="Times New Roman" w:hAnsi="Times New Roman" w:cs="Times New Roman"/>
          <w:b/>
          <w:bCs/>
          <w:sz w:val="24"/>
          <w:szCs w:val="24"/>
        </w:rPr>
      </w:pPr>
      <w:r w:rsidRPr="00B04E0C">
        <w:rPr>
          <w:rFonts w:ascii="Times New Roman" w:eastAsia="Times New Roman" w:hAnsi="Times New Roman" w:cs="Times New Roman"/>
          <w:b/>
          <w:bCs/>
          <w:sz w:val="24"/>
          <w:szCs w:val="24"/>
        </w:rPr>
        <w:t>Концедент:</w:t>
      </w:r>
    </w:p>
    <w:p w14:paraId="0D9D8C1B" w14:textId="77777777" w:rsidR="006D74C9" w:rsidRDefault="006D74C9" w:rsidP="006D74C9">
      <w:pPr>
        <w:pStyle w:val="afd"/>
        <w:rPr>
          <w:rFonts w:ascii="Times New Roman" w:eastAsia="Times New Roman" w:hAnsi="Times New Roman" w:cs="Arial"/>
          <w:sz w:val="24"/>
          <w:szCs w:val="24"/>
          <w:lang w:eastAsia="ru-RU"/>
        </w:rPr>
      </w:pPr>
      <w:r w:rsidRPr="00C51BB9">
        <w:rPr>
          <w:rStyle w:val="aff1"/>
          <w:rFonts w:ascii="Times New Roman" w:hAnsi="Times New Roman"/>
          <w:sz w:val="24"/>
          <w:szCs w:val="24"/>
        </w:rPr>
        <w:t>Муниципальное образование «Симское городское поселение Ашинского муниципального района Челябинской области»</w:t>
      </w:r>
      <w:r>
        <w:rPr>
          <w:rStyle w:val="aff1"/>
          <w:rFonts w:ascii="Times New Roman" w:hAnsi="Times New Roman"/>
          <w:sz w:val="24"/>
          <w:szCs w:val="24"/>
        </w:rPr>
        <w:t>, от имени которого выступает «Комитет по управлению муниципальным имуществом и земельным отношениям Симского городского поселения»</w:t>
      </w:r>
    </w:p>
    <w:p w14:paraId="701493B7" w14:textId="77777777" w:rsidR="006D74C9" w:rsidRPr="00C51BB9" w:rsidRDefault="006D74C9" w:rsidP="006D74C9">
      <w:pPr>
        <w:pStyle w:val="afd"/>
        <w:rPr>
          <w:rFonts w:ascii="Times New Roman" w:eastAsia="Times New Roman" w:hAnsi="Times New Roman" w:cs="Arial"/>
          <w:sz w:val="24"/>
          <w:szCs w:val="24"/>
          <w:lang w:eastAsia="ru-RU"/>
        </w:rPr>
      </w:pPr>
      <w:r w:rsidRPr="00C51BB9">
        <w:rPr>
          <w:rFonts w:ascii="Times New Roman" w:eastAsia="Times New Roman" w:hAnsi="Times New Roman"/>
          <w:sz w:val="24"/>
          <w:szCs w:val="24"/>
          <w:lang w:eastAsia="ru-RU"/>
        </w:rPr>
        <w:t xml:space="preserve">456020, </w:t>
      </w:r>
      <w:r>
        <w:rPr>
          <w:rFonts w:ascii="Times New Roman" w:eastAsia="Times New Roman" w:hAnsi="Times New Roman"/>
          <w:sz w:val="24"/>
          <w:szCs w:val="24"/>
          <w:lang w:eastAsia="ru-RU"/>
        </w:rPr>
        <w:t xml:space="preserve">Челябинская область. </w:t>
      </w:r>
      <w:r w:rsidRPr="00C51BB9">
        <w:rPr>
          <w:rFonts w:ascii="Times New Roman" w:eastAsia="Times New Roman" w:hAnsi="Times New Roman"/>
          <w:sz w:val="24"/>
          <w:szCs w:val="24"/>
          <w:lang w:eastAsia="ru-RU"/>
        </w:rPr>
        <w:t xml:space="preserve">г. Сим, ул. Пушкина, </w:t>
      </w:r>
      <w:r>
        <w:rPr>
          <w:rFonts w:ascii="Times New Roman" w:eastAsia="Times New Roman" w:hAnsi="Times New Roman"/>
          <w:sz w:val="24"/>
          <w:szCs w:val="24"/>
          <w:lang w:eastAsia="ru-RU"/>
        </w:rPr>
        <w:t>6</w:t>
      </w:r>
    </w:p>
    <w:p w14:paraId="3BF7876B" w14:textId="77777777" w:rsidR="006D74C9" w:rsidRPr="00C51BB9" w:rsidRDefault="006D74C9" w:rsidP="006D74C9">
      <w:pPr>
        <w:pStyle w:val="afd"/>
        <w:rPr>
          <w:rFonts w:ascii="Times New Roman" w:hAnsi="Times New Roman"/>
          <w:sz w:val="24"/>
          <w:szCs w:val="24"/>
          <w:shd w:val="clear" w:color="auto" w:fill="FFFFFF"/>
        </w:rPr>
      </w:pPr>
    </w:p>
    <w:p w14:paraId="2212E5EB" w14:textId="77777777" w:rsidR="006D74C9" w:rsidRPr="006473A8" w:rsidRDefault="006D74C9" w:rsidP="006D74C9">
      <w:pPr>
        <w:widowControl w:val="0"/>
        <w:suppressAutoHyphens/>
        <w:autoSpaceDE w:val="0"/>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И.о. председателя Комитета</w:t>
      </w:r>
    </w:p>
    <w:p w14:paraId="4A0B3E3D" w14:textId="77777777" w:rsidR="006D74C9" w:rsidRPr="006473A8" w:rsidRDefault="006D74C9" w:rsidP="006D74C9">
      <w:pPr>
        <w:widowControl w:val="0"/>
        <w:shd w:val="clear" w:color="auto" w:fill="FFFFFF"/>
        <w:spacing w:after="0" w:line="240" w:lineRule="auto"/>
        <w:jc w:val="both"/>
        <w:textAlignment w:val="baseline"/>
        <w:rPr>
          <w:rFonts w:ascii="Times New Roman" w:eastAsia="Times New Roman" w:hAnsi="Times New Roman" w:cs="Times New Roman"/>
          <w:b/>
          <w:sz w:val="24"/>
          <w:szCs w:val="24"/>
          <w:lang w:eastAsia="ar-SA"/>
        </w:rPr>
      </w:pPr>
    </w:p>
    <w:p w14:paraId="2C5F8A25" w14:textId="77777777" w:rsidR="006D74C9" w:rsidRDefault="006D74C9" w:rsidP="006D74C9">
      <w:pPr>
        <w:widowControl w:val="0"/>
        <w:shd w:val="clear" w:color="auto" w:fill="FFFFFF"/>
        <w:spacing w:after="0" w:line="240" w:lineRule="auto"/>
        <w:jc w:val="both"/>
        <w:textAlignment w:val="baseline"/>
        <w:rPr>
          <w:rFonts w:ascii="Times New Roman" w:hAnsi="Times New Roman" w:cs="Times New Roman"/>
          <w:b/>
          <w:sz w:val="24"/>
          <w:szCs w:val="24"/>
        </w:rPr>
      </w:pPr>
      <w:r w:rsidRPr="00B5153E">
        <w:rPr>
          <w:rFonts w:ascii="Times New Roman" w:eastAsia="Times New Roman" w:hAnsi="Times New Roman" w:cs="Times New Roman"/>
          <w:b/>
          <w:sz w:val="24"/>
          <w:szCs w:val="24"/>
          <w:lang w:eastAsia="ar-SA"/>
        </w:rPr>
        <w:t xml:space="preserve">____________________ </w:t>
      </w:r>
      <w:proofErr w:type="spellStart"/>
      <w:r>
        <w:rPr>
          <w:rFonts w:ascii="Times New Roman" w:hAnsi="Times New Roman" w:cs="Times New Roman"/>
          <w:b/>
          <w:sz w:val="24"/>
          <w:szCs w:val="24"/>
        </w:rPr>
        <w:t>А.С.Воропанова</w:t>
      </w:r>
      <w:proofErr w:type="spellEnd"/>
    </w:p>
    <w:p w14:paraId="168F420D" w14:textId="77777777" w:rsidR="007271EB" w:rsidRPr="00B04E0C" w:rsidRDefault="007271EB" w:rsidP="007271EB">
      <w:pPr>
        <w:widowControl w:val="0"/>
        <w:shd w:val="clear" w:color="auto" w:fill="FFFFFF"/>
        <w:spacing w:after="0" w:line="240" w:lineRule="auto"/>
        <w:jc w:val="both"/>
        <w:textAlignment w:val="baseline"/>
        <w:rPr>
          <w:rFonts w:ascii="Times New Roman" w:hAnsi="Times New Roman" w:cs="Times New Roman"/>
          <w:b/>
          <w:bCs/>
          <w:sz w:val="24"/>
          <w:szCs w:val="24"/>
        </w:rPr>
      </w:pPr>
    </w:p>
    <w:p w14:paraId="10E5A380" w14:textId="77777777" w:rsidR="007271EB" w:rsidRDefault="007271EB" w:rsidP="007271EB">
      <w:pPr>
        <w:widowControl w:val="0"/>
        <w:shd w:val="clear" w:color="auto" w:fill="FFFFFF"/>
        <w:spacing w:after="0" w:line="240" w:lineRule="auto"/>
        <w:jc w:val="both"/>
        <w:textAlignment w:val="baseline"/>
        <w:rPr>
          <w:rFonts w:ascii="Times New Roman" w:eastAsia="Times New Roman" w:hAnsi="Times New Roman" w:cs="Times New Roman"/>
          <w:b/>
          <w:bCs/>
          <w:sz w:val="24"/>
          <w:szCs w:val="24"/>
        </w:rPr>
      </w:pPr>
      <w:r w:rsidRPr="006473A8">
        <w:rPr>
          <w:rFonts w:ascii="Times New Roman" w:eastAsia="Times New Roman" w:hAnsi="Times New Roman" w:cs="Times New Roman"/>
          <w:b/>
          <w:bCs/>
          <w:sz w:val="24"/>
          <w:szCs w:val="24"/>
        </w:rPr>
        <w:t>Концессионер:</w:t>
      </w:r>
    </w:p>
    <w:p w14:paraId="54BE1082" w14:textId="77777777" w:rsidR="007271EB" w:rsidRDefault="007271EB" w:rsidP="007271EB">
      <w:pPr>
        <w:spacing w:after="0" w:line="240" w:lineRule="auto"/>
        <w:contextualSpacing/>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______________________________________________</w:t>
      </w:r>
      <w:r w:rsidRPr="00C603A2">
        <w:rPr>
          <w:rFonts w:ascii="Times New Roman" w:eastAsia="Times New Roman" w:hAnsi="Times New Roman" w:cs="Times New Roman"/>
          <w:b/>
          <w:color w:val="000000"/>
          <w:sz w:val="24"/>
          <w:szCs w:val="24"/>
        </w:rPr>
        <w:t xml:space="preserve"> </w:t>
      </w:r>
    </w:p>
    <w:p w14:paraId="2D467382" w14:textId="77777777" w:rsidR="00023A8B" w:rsidRDefault="00023A8B" w:rsidP="007271EB">
      <w:pPr>
        <w:spacing w:after="0" w:line="240" w:lineRule="auto"/>
        <w:contextualSpacing/>
        <w:rPr>
          <w:rFonts w:ascii="Times New Roman" w:eastAsia="Times New Roman" w:hAnsi="Times New Roman" w:cs="Times New Roman"/>
          <w:b/>
          <w:color w:val="000000"/>
          <w:sz w:val="24"/>
          <w:szCs w:val="24"/>
        </w:rPr>
      </w:pPr>
    </w:p>
    <w:p w14:paraId="1A8C2F1C" w14:textId="77777777" w:rsidR="007271EB" w:rsidRPr="00C603A2" w:rsidRDefault="007271EB" w:rsidP="007271EB">
      <w:pPr>
        <w:spacing w:after="0" w:line="240" w:lineRule="auto"/>
        <w:contextualSpacing/>
        <w:rPr>
          <w:rFonts w:ascii="Times New Roman" w:hAnsi="Times New Roman" w:cs="Times New Roman"/>
          <w:b/>
          <w:sz w:val="24"/>
          <w:szCs w:val="24"/>
          <w:lang w:eastAsia="zh-CN"/>
        </w:rPr>
      </w:pPr>
      <w:r w:rsidRPr="00C603A2">
        <w:rPr>
          <w:rFonts w:ascii="Times New Roman" w:hAnsi="Times New Roman" w:cs="Times New Roman"/>
          <w:sz w:val="24"/>
          <w:szCs w:val="24"/>
          <w:lang w:eastAsia="zh-CN"/>
        </w:rPr>
        <w:t>__________________________</w:t>
      </w:r>
      <w:r>
        <w:rPr>
          <w:rFonts w:ascii="Times New Roman" w:hAnsi="Times New Roman" w:cs="Times New Roman"/>
          <w:b/>
          <w:sz w:val="24"/>
          <w:szCs w:val="24"/>
          <w:lang w:eastAsia="zh-CN"/>
        </w:rPr>
        <w:t>/___________________/</w:t>
      </w:r>
      <w:r w:rsidRPr="00C603A2">
        <w:rPr>
          <w:rFonts w:ascii="Times New Roman" w:hAnsi="Times New Roman" w:cs="Times New Roman"/>
          <w:b/>
          <w:sz w:val="24"/>
          <w:szCs w:val="24"/>
          <w:lang w:eastAsia="zh-CN"/>
        </w:rPr>
        <w:t xml:space="preserve"> </w:t>
      </w:r>
    </w:p>
    <w:p w14:paraId="7E86E4EE" w14:textId="77777777" w:rsidR="00AD6D65" w:rsidRDefault="00AD6D65" w:rsidP="008C7589">
      <w:pPr>
        <w:spacing w:after="0" w:line="240" w:lineRule="auto"/>
        <w:jc w:val="right"/>
        <w:rPr>
          <w:rFonts w:ascii="Times New Roman" w:hAnsi="Times New Roman" w:cs="Times New Roman"/>
          <w:sz w:val="24"/>
          <w:szCs w:val="24"/>
        </w:rPr>
        <w:sectPr w:rsidR="00AD6D65" w:rsidSect="00AD6D65">
          <w:pgSz w:w="16838" w:h="11906" w:orient="landscape"/>
          <w:pgMar w:top="1134" w:right="567" w:bottom="567" w:left="567" w:header="709" w:footer="709" w:gutter="0"/>
          <w:cols w:space="708"/>
          <w:titlePg/>
          <w:docGrid w:linePitch="360"/>
        </w:sectPr>
      </w:pPr>
    </w:p>
    <w:p w14:paraId="22220258" w14:textId="3EAFB71A" w:rsidR="00CD7BDB" w:rsidRPr="00EF3541" w:rsidRDefault="00CD7BDB" w:rsidP="00CD7BDB">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r w:rsidRPr="00EF3541">
        <w:rPr>
          <w:rFonts w:ascii="Times New Roman" w:eastAsia="Times New Roman" w:hAnsi="Times New Roman" w:cs="Times New Roman"/>
          <w:sz w:val="24"/>
          <w:szCs w:val="24"/>
          <w:lang w:eastAsia="zh-CN"/>
        </w:rPr>
        <w:lastRenderedPageBreak/>
        <w:t>Приложение №4</w:t>
      </w:r>
    </w:p>
    <w:p w14:paraId="0DC0A9AA" w14:textId="77777777" w:rsidR="00CD7BDB" w:rsidRPr="00EF3541" w:rsidRDefault="00CD7BDB" w:rsidP="00CD7BDB">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r w:rsidRPr="00EF3541">
        <w:rPr>
          <w:rFonts w:ascii="Times New Roman" w:eastAsia="Times New Roman" w:hAnsi="Times New Roman" w:cs="Times New Roman"/>
          <w:sz w:val="24"/>
          <w:szCs w:val="24"/>
          <w:lang w:eastAsia="zh-CN"/>
        </w:rPr>
        <w:t xml:space="preserve">к концессионному соглашению </w:t>
      </w:r>
    </w:p>
    <w:p w14:paraId="33398965" w14:textId="77777777" w:rsidR="00CD7BDB" w:rsidRPr="00EF3541" w:rsidRDefault="00CD7BDB" w:rsidP="003C4632">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14:paraId="3B523B56" w14:textId="77777777" w:rsidR="00F41B46" w:rsidRPr="00EF3541" w:rsidRDefault="00F41B46" w:rsidP="00F41B46">
      <w:pPr>
        <w:spacing w:after="0" w:line="240" w:lineRule="auto"/>
        <w:jc w:val="center"/>
        <w:rPr>
          <w:rFonts w:ascii="Times New Roman" w:hAnsi="Times New Roman" w:cs="Times New Roman"/>
          <w:b/>
          <w:bCs/>
          <w:sz w:val="24"/>
          <w:szCs w:val="24"/>
        </w:rPr>
      </w:pPr>
      <w:r w:rsidRPr="00EF3541">
        <w:rPr>
          <w:rFonts w:ascii="Times New Roman" w:hAnsi="Times New Roman" w:cs="Times New Roman"/>
          <w:b/>
          <w:bCs/>
          <w:sz w:val="24"/>
          <w:szCs w:val="24"/>
        </w:rPr>
        <w:t>ТЕХНИЧЕСКОЕ ЗАДАНИЕ</w:t>
      </w:r>
    </w:p>
    <w:p w14:paraId="5CBB1EF8" w14:textId="4CD41D8F" w:rsidR="00F41B46" w:rsidRPr="00EF3541" w:rsidRDefault="00024880" w:rsidP="00F41B46">
      <w:pPr>
        <w:spacing w:after="0" w:line="240" w:lineRule="auto"/>
        <w:jc w:val="center"/>
        <w:rPr>
          <w:rFonts w:ascii="Times New Roman" w:hAnsi="Times New Roman" w:cs="Times New Roman"/>
          <w:b/>
          <w:bCs/>
          <w:sz w:val="24"/>
          <w:szCs w:val="24"/>
        </w:rPr>
      </w:pPr>
      <w:r w:rsidRPr="00EF3541">
        <w:rPr>
          <w:rFonts w:ascii="Times New Roman" w:hAnsi="Times New Roman" w:cs="Times New Roman"/>
          <w:b/>
          <w:bCs/>
          <w:sz w:val="24"/>
          <w:szCs w:val="24"/>
        </w:rPr>
        <w:t>НА РЕКОНСТРУКЦИЮ (МОДЕРНИЗАЦИЮ) ОБЪЕКТА СОГЛАШЕНИЯ</w:t>
      </w:r>
      <w:r w:rsidR="00F41B46" w:rsidRPr="00EF3541">
        <w:rPr>
          <w:rFonts w:ascii="Times New Roman" w:hAnsi="Times New Roman" w:cs="Times New Roman"/>
          <w:b/>
          <w:bCs/>
          <w:sz w:val="24"/>
          <w:szCs w:val="24"/>
        </w:rPr>
        <w:t xml:space="preserve"> </w:t>
      </w:r>
    </w:p>
    <w:p w14:paraId="119FE9F0" w14:textId="77777777" w:rsidR="00F41B46" w:rsidRPr="00EF3541" w:rsidRDefault="00F41B46" w:rsidP="00F41B46">
      <w:pPr>
        <w:spacing w:after="0" w:line="240" w:lineRule="auto"/>
        <w:jc w:val="both"/>
        <w:rPr>
          <w:rFonts w:ascii="Times New Roman" w:hAnsi="Times New Roman" w:cs="Times New Roman"/>
          <w:b/>
          <w:bCs/>
          <w:sz w:val="24"/>
          <w:szCs w:val="24"/>
        </w:rPr>
      </w:pPr>
    </w:p>
    <w:tbl>
      <w:tblPr>
        <w:tblStyle w:val="ae"/>
        <w:tblW w:w="10207" w:type="dxa"/>
        <w:tblInd w:w="-318" w:type="dxa"/>
        <w:tblLook w:val="04A0" w:firstRow="1" w:lastRow="0" w:firstColumn="1" w:lastColumn="0" w:noHBand="0" w:noVBand="1"/>
      </w:tblPr>
      <w:tblGrid>
        <w:gridCol w:w="993"/>
        <w:gridCol w:w="2410"/>
        <w:gridCol w:w="6804"/>
      </w:tblGrid>
      <w:tr w:rsidR="00EF3541" w:rsidRPr="00EF3541" w14:paraId="786173D1" w14:textId="77777777" w:rsidTr="00A2574B">
        <w:trPr>
          <w:trHeight w:val="872"/>
        </w:trPr>
        <w:tc>
          <w:tcPr>
            <w:tcW w:w="993" w:type="dxa"/>
            <w:vAlign w:val="center"/>
          </w:tcPr>
          <w:p w14:paraId="3EDE477F" w14:textId="77777777" w:rsidR="00F41B46" w:rsidRPr="00EF3541" w:rsidRDefault="00F41B46" w:rsidP="00A2574B">
            <w:pPr>
              <w:jc w:val="center"/>
              <w:rPr>
                <w:rFonts w:ascii="Times New Roman" w:hAnsi="Times New Roman" w:cs="Times New Roman"/>
                <w:b/>
              </w:rPr>
            </w:pPr>
            <w:r w:rsidRPr="00EF3541">
              <w:rPr>
                <w:rFonts w:ascii="Times New Roman" w:hAnsi="Times New Roman" w:cs="Times New Roman"/>
                <w:b/>
              </w:rPr>
              <w:t>Номер строки</w:t>
            </w:r>
          </w:p>
        </w:tc>
        <w:tc>
          <w:tcPr>
            <w:tcW w:w="2410" w:type="dxa"/>
            <w:vAlign w:val="center"/>
          </w:tcPr>
          <w:p w14:paraId="7069AC86" w14:textId="77777777" w:rsidR="00F41B46" w:rsidRPr="00EF3541" w:rsidRDefault="00F41B46" w:rsidP="00A2574B">
            <w:pPr>
              <w:jc w:val="center"/>
              <w:rPr>
                <w:rFonts w:ascii="Times New Roman" w:hAnsi="Times New Roman" w:cs="Times New Roman"/>
                <w:b/>
              </w:rPr>
            </w:pPr>
            <w:r w:rsidRPr="00EF3541">
              <w:rPr>
                <w:rFonts w:ascii="Times New Roman" w:hAnsi="Times New Roman" w:cs="Times New Roman"/>
                <w:b/>
              </w:rPr>
              <w:t>Перечень основных данных и требований</w:t>
            </w:r>
          </w:p>
        </w:tc>
        <w:tc>
          <w:tcPr>
            <w:tcW w:w="6804" w:type="dxa"/>
            <w:vAlign w:val="center"/>
          </w:tcPr>
          <w:p w14:paraId="210C8545" w14:textId="77777777" w:rsidR="00F41B46" w:rsidRPr="00EF3541" w:rsidRDefault="00F41B46" w:rsidP="00A2574B">
            <w:pPr>
              <w:jc w:val="center"/>
              <w:rPr>
                <w:rFonts w:ascii="Times New Roman" w:hAnsi="Times New Roman" w:cs="Times New Roman"/>
                <w:b/>
              </w:rPr>
            </w:pPr>
            <w:r w:rsidRPr="00EF3541">
              <w:rPr>
                <w:rFonts w:ascii="Times New Roman" w:hAnsi="Times New Roman" w:cs="Times New Roman"/>
                <w:b/>
              </w:rPr>
              <w:t>Содержание основных данных и требований</w:t>
            </w:r>
          </w:p>
        </w:tc>
      </w:tr>
      <w:tr w:rsidR="00EF3541" w:rsidRPr="00EF3541" w14:paraId="12A25F84" w14:textId="77777777" w:rsidTr="00A2574B">
        <w:tc>
          <w:tcPr>
            <w:tcW w:w="993" w:type="dxa"/>
            <w:vAlign w:val="center"/>
          </w:tcPr>
          <w:p w14:paraId="4DA50B44" w14:textId="77777777" w:rsidR="00F41B46" w:rsidRPr="00EF3541" w:rsidRDefault="00F41B46" w:rsidP="00A2574B">
            <w:pPr>
              <w:jc w:val="center"/>
              <w:rPr>
                <w:rFonts w:ascii="Times New Roman" w:hAnsi="Times New Roman" w:cs="Times New Roman"/>
                <w:sz w:val="16"/>
                <w:szCs w:val="16"/>
              </w:rPr>
            </w:pPr>
            <w:r w:rsidRPr="00EF3541">
              <w:rPr>
                <w:rFonts w:ascii="Times New Roman" w:hAnsi="Times New Roman" w:cs="Times New Roman"/>
                <w:sz w:val="16"/>
                <w:szCs w:val="16"/>
              </w:rPr>
              <w:t>1</w:t>
            </w:r>
          </w:p>
        </w:tc>
        <w:tc>
          <w:tcPr>
            <w:tcW w:w="2410" w:type="dxa"/>
            <w:vAlign w:val="center"/>
          </w:tcPr>
          <w:p w14:paraId="4FAE10BC" w14:textId="77777777" w:rsidR="00F41B46" w:rsidRPr="00EF3541" w:rsidRDefault="00F41B46" w:rsidP="00A2574B">
            <w:pPr>
              <w:jc w:val="center"/>
              <w:rPr>
                <w:rFonts w:ascii="Times New Roman" w:hAnsi="Times New Roman" w:cs="Times New Roman"/>
                <w:sz w:val="16"/>
                <w:szCs w:val="16"/>
              </w:rPr>
            </w:pPr>
            <w:r w:rsidRPr="00EF3541">
              <w:rPr>
                <w:rFonts w:ascii="Times New Roman" w:hAnsi="Times New Roman" w:cs="Times New Roman"/>
                <w:sz w:val="16"/>
                <w:szCs w:val="16"/>
              </w:rPr>
              <w:t>2</w:t>
            </w:r>
          </w:p>
        </w:tc>
        <w:tc>
          <w:tcPr>
            <w:tcW w:w="6804" w:type="dxa"/>
            <w:vAlign w:val="center"/>
          </w:tcPr>
          <w:p w14:paraId="63C4DEC0" w14:textId="77777777" w:rsidR="00F41B46" w:rsidRPr="00EF3541" w:rsidRDefault="00F41B46" w:rsidP="00A2574B">
            <w:pPr>
              <w:jc w:val="center"/>
              <w:rPr>
                <w:rFonts w:ascii="Times New Roman" w:hAnsi="Times New Roman" w:cs="Times New Roman"/>
                <w:sz w:val="16"/>
                <w:szCs w:val="16"/>
              </w:rPr>
            </w:pPr>
            <w:r w:rsidRPr="00EF3541">
              <w:rPr>
                <w:rFonts w:ascii="Times New Roman" w:hAnsi="Times New Roman" w:cs="Times New Roman"/>
                <w:sz w:val="16"/>
                <w:szCs w:val="16"/>
              </w:rPr>
              <w:t>3</w:t>
            </w:r>
          </w:p>
        </w:tc>
      </w:tr>
      <w:tr w:rsidR="00EF3541" w:rsidRPr="00EF3541" w14:paraId="3C94D585" w14:textId="77777777" w:rsidTr="00A2574B">
        <w:tc>
          <w:tcPr>
            <w:tcW w:w="993" w:type="dxa"/>
            <w:vAlign w:val="center"/>
          </w:tcPr>
          <w:p w14:paraId="7A3716C7" w14:textId="77777777" w:rsidR="00F41B46" w:rsidRPr="00EF3541" w:rsidRDefault="00F41B46" w:rsidP="00A2574B">
            <w:pPr>
              <w:jc w:val="center"/>
              <w:rPr>
                <w:rFonts w:ascii="Times New Roman" w:hAnsi="Times New Roman" w:cs="Times New Roman"/>
              </w:rPr>
            </w:pPr>
            <w:r w:rsidRPr="00EF3541">
              <w:rPr>
                <w:rFonts w:ascii="Times New Roman" w:hAnsi="Times New Roman" w:cs="Times New Roman"/>
              </w:rPr>
              <w:t>1.</w:t>
            </w:r>
          </w:p>
        </w:tc>
        <w:tc>
          <w:tcPr>
            <w:tcW w:w="2410" w:type="dxa"/>
            <w:vAlign w:val="center"/>
          </w:tcPr>
          <w:p w14:paraId="2E71C99A" w14:textId="77777777" w:rsidR="00F41B46" w:rsidRPr="00EF3541" w:rsidRDefault="00F41B46" w:rsidP="00A2574B">
            <w:pPr>
              <w:rPr>
                <w:rFonts w:ascii="Times New Roman" w:hAnsi="Times New Roman" w:cs="Times New Roman"/>
              </w:rPr>
            </w:pPr>
            <w:r w:rsidRPr="00EF3541">
              <w:rPr>
                <w:rFonts w:ascii="Times New Roman" w:hAnsi="Times New Roman" w:cs="Times New Roman"/>
              </w:rPr>
              <w:t>Основание для выполнения работ</w:t>
            </w:r>
          </w:p>
        </w:tc>
        <w:tc>
          <w:tcPr>
            <w:tcW w:w="6804" w:type="dxa"/>
            <w:vAlign w:val="center"/>
          </w:tcPr>
          <w:p w14:paraId="5E4FF5C8" w14:textId="77777777" w:rsidR="00F41B46" w:rsidRPr="00EF3541" w:rsidRDefault="00F41B46" w:rsidP="00F41B46">
            <w:pPr>
              <w:rPr>
                <w:rFonts w:ascii="Times New Roman" w:hAnsi="Times New Roman" w:cs="Times New Roman"/>
              </w:rPr>
            </w:pPr>
            <w:r w:rsidRPr="00EF3541">
              <w:rPr>
                <w:rFonts w:ascii="Times New Roman" w:hAnsi="Times New Roman" w:cs="Times New Roman"/>
              </w:rPr>
              <w:t>Концессионное соглашение</w:t>
            </w:r>
          </w:p>
        </w:tc>
      </w:tr>
      <w:tr w:rsidR="00EF3541" w:rsidRPr="00EF3541" w14:paraId="4143C958" w14:textId="77777777" w:rsidTr="00A2574B">
        <w:tc>
          <w:tcPr>
            <w:tcW w:w="993" w:type="dxa"/>
            <w:vAlign w:val="center"/>
          </w:tcPr>
          <w:p w14:paraId="34D01D51" w14:textId="77777777" w:rsidR="00F41B46" w:rsidRPr="00EF3541" w:rsidRDefault="00F41B46" w:rsidP="00A2574B">
            <w:pPr>
              <w:jc w:val="center"/>
              <w:rPr>
                <w:rFonts w:ascii="Times New Roman" w:hAnsi="Times New Roman" w:cs="Times New Roman"/>
              </w:rPr>
            </w:pPr>
            <w:r w:rsidRPr="00EF3541">
              <w:rPr>
                <w:rFonts w:ascii="Times New Roman" w:hAnsi="Times New Roman" w:cs="Times New Roman"/>
              </w:rPr>
              <w:t>2.</w:t>
            </w:r>
          </w:p>
        </w:tc>
        <w:tc>
          <w:tcPr>
            <w:tcW w:w="2410" w:type="dxa"/>
            <w:vAlign w:val="center"/>
          </w:tcPr>
          <w:p w14:paraId="2F0189A3" w14:textId="77777777" w:rsidR="00F41B46" w:rsidRPr="00EF3541" w:rsidRDefault="00F41B46" w:rsidP="00A2574B">
            <w:pPr>
              <w:rPr>
                <w:rFonts w:ascii="Times New Roman" w:hAnsi="Times New Roman" w:cs="Times New Roman"/>
              </w:rPr>
            </w:pPr>
            <w:r w:rsidRPr="00EF3541">
              <w:rPr>
                <w:rFonts w:ascii="Times New Roman" w:hAnsi="Times New Roman" w:cs="Times New Roman"/>
              </w:rPr>
              <w:t>Цель работ</w:t>
            </w:r>
          </w:p>
        </w:tc>
        <w:tc>
          <w:tcPr>
            <w:tcW w:w="6804" w:type="dxa"/>
            <w:vAlign w:val="center"/>
          </w:tcPr>
          <w:p w14:paraId="690A0A8E" w14:textId="7B667B3E" w:rsidR="00F41B46" w:rsidRPr="00EF3541" w:rsidRDefault="00F41B46" w:rsidP="00F41B46">
            <w:pPr>
              <w:rPr>
                <w:rFonts w:ascii="Times New Roman" w:hAnsi="Times New Roman" w:cs="Times New Roman"/>
              </w:rPr>
            </w:pPr>
            <w:r w:rsidRPr="00EF3541">
              <w:rPr>
                <w:rFonts w:ascii="Times New Roman" w:hAnsi="Times New Roman" w:cs="Times New Roman"/>
              </w:rPr>
              <w:t xml:space="preserve">Выполнение работ по реконструкции и модернизации теплоэнергетического имущества, относящегося к системе теплоснабжения </w:t>
            </w:r>
            <w:r w:rsidR="00AD6D65" w:rsidRPr="00EF3541">
              <w:rPr>
                <w:rFonts w:ascii="Times New Roman" w:hAnsi="Times New Roman" w:cs="Times New Roman"/>
              </w:rPr>
              <w:t>Симского городского поселения Ашинского</w:t>
            </w:r>
            <w:r w:rsidRPr="00EF3541">
              <w:rPr>
                <w:rFonts w:ascii="Times New Roman" w:hAnsi="Times New Roman" w:cs="Times New Roman"/>
              </w:rPr>
              <w:t xml:space="preserve"> муниципального района</w:t>
            </w:r>
          </w:p>
        </w:tc>
      </w:tr>
      <w:tr w:rsidR="00EF3541" w:rsidRPr="00EF3541" w14:paraId="140A2BD7" w14:textId="77777777" w:rsidTr="00A2574B">
        <w:tc>
          <w:tcPr>
            <w:tcW w:w="993" w:type="dxa"/>
            <w:vAlign w:val="center"/>
          </w:tcPr>
          <w:p w14:paraId="6090140D" w14:textId="77777777" w:rsidR="00F41B46" w:rsidRPr="00EF3541" w:rsidRDefault="00F41B46" w:rsidP="00A2574B">
            <w:pPr>
              <w:jc w:val="center"/>
              <w:rPr>
                <w:rFonts w:ascii="Times New Roman" w:hAnsi="Times New Roman" w:cs="Times New Roman"/>
              </w:rPr>
            </w:pPr>
            <w:r w:rsidRPr="00EF3541">
              <w:rPr>
                <w:rFonts w:ascii="Times New Roman" w:hAnsi="Times New Roman" w:cs="Times New Roman"/>
              </w:rPr>
              <w:t>3.</w:t>
            </w:r>
          </w:p>
        </w:tc>
        <w:tc>
          <w:tcPr>
            <w:tcW w:w="2410" w:type="dxa"/>
            <w:vAlign w:val="center"/>
          </w:tcPr>
          <w:p w14:paraId="125E23D2" w14:textId="77777777" w:rsidR="00F41B46" w:rsidRPr="00EF3541" w:rsidRDefault="00F41B46" w:rsidP="00A2574B">
            <w:pPr>
              <w:rPr>
                <w:rFonts w:ascii="Times New Roman" w:hAnsi="Times New Roman" w:cs="Times New Roman"/>
              </w:rPr>
            </w:pPr>
            <w:r w:rsidRPr="00EF3541">
              <w:rPr>
                <w:rFonts w:ascii="Times New Roman" w:hAnsi="Times New Roman" w:cs="Times New Roman"/>
              </w:rPr>
              <w:t>Место и район работ</w:t>
            </w:r>
          </w:p>
        </w:tc>
        <w:tc>
          <w:tcPr>
            <w:tcW w:w="6804" w:type="dxa"/>
            <w:vAlign w:val="center"/>
          </w:tcPr>
          <w:p w14:paraId="4090F4BF" w14:textId="506F16AB" w:rsidR="00F41B46" w:rsidRPr="00EF3541" w:rsidRDefault="00F41B46" w:rsidP="00F41B46">
            <w:pPr>
              <w:rPr>
                <w:rFonts w:ascii="Times New Roman" w:hAnsi="Times New Roman" w:cs="Times New Roman"/>
              </w:rPr>
            </w:pPr>
            <w:r w:rsidRPr="00EF3541">
              <w:rPr>
                <w:rFonts w:ascii="Times New Roman" w:hAnsi="Times New Roman" w:cs="Times New Roman"/>
              </w:rPr>
              <w:t xml:space="preserve">Челябинская область, </w:t>
            </w:r>
            <w:r w:rsidR="00AD6D65" w:rsidRPr="00EF3541">
              <w:rPr>
                <w:rFonts w:ascii="Times New Roman" w:hAnsi="Times New Roman" w:cs="Times New Roman"/>
              </w:rPr>
              <w:t>Ашинский муниципальный район, Симское городское поселение</w:t>
            </w:r>
          </w:p>
        </w:tc>
      </w:tr>
      <w:tr w:rsidR="00EF3541" w:rsidRPr="00EF3541" w14:paraId="4F1C8E14" w14:textId="77777777" w:rsidTr="00A2574B">
        <w:tc>
          <w:tcPr>
            <w:tcW w:w="993" w:type="dxa"/>
            <w:vAlign w:val="center"/>
          </w:tcPr>
          <w:p w14:paraId="65409286" w14:textId="77777777" w:rsidR="00F41B46" w:rsidRPr="00EF3541" w:rsidRDefault="00F41B46" w:rsidP="00A2574B">
            <w:pPr>
              <w:jc w:val="center"/>
              <w:rPr>
                <w:rFonts w:ascii="Times New Roman" w:hAnsi="Times New Roman" w:cs="Times New Roman"/>
              </w:rPr>
            </w:pPr>
            <w:r w:rsidRPr="00EF3541">
              <w:rPr>
                <w:rFonts w:ascii="Times New Roman" w:hAnsi="Times New Roman" w:cs="Times New Roman"/>
              </w:rPr>
              <w:t>4.</w:t>
            </w:r>
          </w:p>
        </w:tc>
        <w:tc>
          <w:tcPr>
            <w:tcW w:w="2410" w:type="dxa"/>
            <w:vAlign w:val="center"/>
          </w:tcPr>
          <w:p w14:paraId="7941FA17" w14:textId="77777777" w:rsidR="00F41B46" w:rsidRPr="00EF3541" w:rsidRDefault="00F41B46" w:rsidP="00A2574B">
            <w:pPr>
              <w:rPr>
                <w:rFonts w:ascii="Times New Roman" w:hAnsi="Times New Roman" w:cs="Times New Roman"/>
              </w:rPr>
            </w:pPr>
            <w:r w:rsidRPr="00EF3541">
              <w:rPr>
                <w:rFonts w:ascii="Times New Roman" w:hAnsi="Times New Roman" w:cs="Times New Roman"/>
              </w:rPr>
              <w:t>Заказчик</w:t>
            </w:r>
          </w:p>
        </w:tc>
        <w:tc>
          <w:tcPr>
            <w:tcW w:w="6804" w:type="dxa"/>
            <w:vAlign w:val="center"/>
          </w:tcPr>
          <w:p w14:paraId="73243545" w14:textId="77777777" w:rsidR="00F41B46" w:rsidRPr="00EF3541" w:rsidRDefault="00F41B46" w:rsidP="00F41B46">
            <w:pPr>
              <w:rPr>
                <w:rFonts w:ascii="Times New Roman" w:hAnsi="Times New Roman" w:cs="Times New Roman"/>
              </w:rPr>
            </w:pPr>
            <w:r w:rsidRPr="00EF3541">
              <w:rPr>
                <w:rFonts w:ascii="Times New Roman" w:hAnsi="Times New Roman" w:cs="Times New Roman"/>
              </w:rPr>
              <w:t>Концедент</w:t>
            </w:r>
          </w:p>
        </w:tc>
      </w:tr>
      <w:tr w:rsidR="00EF3541" w:rsidRPr="00EF3541" w14:paraId="58EA481F" w14:textId="77777777" w:rsidTr="00A2574B">
        <w:tc>
          <w:tcPr>
            <w:tcW w:w="993" w:type="dxa"/>
            <w:vAlign w:val="center"/>
          </w:tcPr>
          <w:p w14:paraId="15837268" w14:textId="77777777" w:rsidR="00F41B46" w:rsidRPr="00EF3541" w:rsidRDefault="00F41B46" w:rsidP="00A2574B">
            <w:pPr>
              <w:jc w:val="center"/>
              <w:rPr>
                <w:rFonts w:ascii="Times New Roman" w:hAnsi="Times New Roman" w:cs="Times New Roman"/>
              </w:rPr>
            </w:pPr>
            <w:r w:rsidRPr="00EF3541">
              <w:rPr>
                <w:rFonts w:ascii="Times New Roman" w:hAnsi="Times New Roman" w:cs="Times New Roman"/>
              </w:rPr>
              <w:t>5.</w:t>
            </w:r>
          </w:p>
        </w:tc>
        <w:tc>
          <w:tcPr>
            <w:tcW w:w="2410" w:type="dxa"/>
            <w:vAlign w:val="center"/>
          </w:tcPr>
          <w:p w14:paraId="6EC8AACA" w14:textId="77777777" w:rsidR="00F41B46" w:rsidRPr="00EF3541" w:rsidRDefault="00F41B46" w:rsidP="00A2574B">
            <w:pPr>
              <w:rPr>
                <w:rFonts w:ascii="Times New Roman" w:hAnsi="Times New Roman" w:cs="Times New Roman"/>
              </w:rPr>
            </w:pPr>
            <w:r w:rsidRPr="00EF3541">
              <w:rPr>
                <w:rFonts w:ascii="Times New Roman" w:hAnsi="Times New Roman" w:cs="Times New Roman"/>
              </w:rPr>
              <w:t xml:space="preserve"> Генеральный подрядчик</w:t>
            </w:r>
          </w:p>
        </w:tc>
        <w:tc>
          <w:tcPr>
            <w:tcW w:w="6804" w:type="dxa"/>
            <w:vAlign w:val="center"/>
          </w:tcPr>
          <w:p w14:paraId="234CEB44" w14:textId="77777777" w:rsidR="00F41B46" w:rsidRPr="00EF3541" w:rsidRDefault="00F41B46" w:rsidP="00F41B46">
            <w:pPr>
              <w:rPr>
                <w:rFonts w:ascii="Times New Roman" w:hAnsi="Times New Roman" w:cs="Times New Roman"/>
              </w:rPr>
            </w:pPr>
            <w:r w:rsidRPr="00EF3541">
              <w:rPr>
                <w:rFonts w:ascii="Times New Roman" w:hAnsi="Times New Roman" w:cs="Times New Roman"/>
              </w:rPr>
              <w:t>-</w:t>
            </w:r>
          </w:p>
        </w:tc>
      </w:tr>
      <w:tr w:rsidR="00EF3541" w:rsidRPr="00EF3541" w14:paraId="7AD42F9A" w14:textId="77777777" w:rsidTr="00A2574B">
        <w:tc>
          <w:tcPr>
            <w:tcW w:w="993" w:type="dxa"/>
            <w:vAlign w:val="center"/>
          </w:tcPr>
          <w:p w14:paraId="2EDDC4D9" w14:textId="77777777" w:rsidR="00F41B46" w:rsidRPr="00EF3541" w:rsidRDefault="00F41B46" w:rsidP="00A2574B">
            <w:pPr>
              <w:jc w:val="center"/>
              <w:rPr>
                <w:rFonts w:ascii="Times New Roman" w:hAnsi="Times New Roman" w:cs="Times New Roman"/>
              </w:rPr>
            </w:pPr>
            <w:r w:rsidRPr="00EF3541">
              <w:rPr>
                <w:rFonts w:ascii="Times New Roman" w:hAnsi="Times New Roman" w:cs="Times New Roman"/>
              </w:rPr>
              <w:t>6.</w:t>
            </w:r>
          </w:p>
        </w:tc>
        <w:tc>
          <w:tcPr>
            <w:tcW w:w="2410" w:type="dxa"/>
            <w:vAlign w:val="center"/>
          </w:tcPr>
          <w:p w14:paraId="0CD58EC7" w14:textId="77777777" w:rsidR="00F41B46" w:rsidRPr="00EF3541" w:rsidRDefault="00F41B46" w:rsidP="00A2574B">
            <w:pPr>
              <w:rPr>
                <w:rFonts w:ascii="Times New Roman" w:hAnsi="Times New Roman" w:cs="Times New Roman"/>
              </w:rPr>
            </w:pPr>
            <w:r w:rsidRPr="00EF3541">
              <w:rPr>
                <w:rFonts w:ascii="Times New Roman" w:hAnsi="Times New Roman" w:cs="Times New Roman"/>
              </w:rPr>
              <w:t>Источники финансовых средств</w:t>
            </w:r>
          </w:p>
        </w:tc>
        <w:tc>
          <w:tcPr>
            <w:tcW w:w="6804" w:type="dxa"/>
            <w:vAlign w:val="center"/>
          </w:tcPr>
          <w:p w14:paraId="77D328E1" w14:textId="13D541E0" w:rsidR="00F41B46" w:rsidRPr="00EF3541" w:rsidRDefault="00F41B46" w:rsidP="00F41B46">
            <w:pPr>
              <w:rPr>
                <w:rFonts w:ascii="Times New Roman" w:hAnsi="Times New Roman" w:cs="Times New Roman"/>
              </w:rPr>
            </w:pPr>
            <w:r w:rsidRPr="00EF3541">
              <w:rPr>
                <w:rFonts w:ascii="Times New Roman" w:hAnsi="Times New Roman" w:cs="Times New Roman"/>
              </w:rPr>
              <w:t>Средства Концессионера</w:t>
            </w:r>
          </w:p>
        </w:tc>
      </w:tr>
      <w:tr w:rsidR="00EF3541" w:rsidRPr="00EF3541" w14:paraId="7C765115" w14:textId="77777777" w:rsidTr="00A2574B">
        <w:tc>
          <w:tcPr>
            <w:tcW w:w="993" w:type="dxa"/>
            <w:vAlign w:val="center"/>
          </w:tcPr>
          <w:p w14:paraId="39332E7E" w14:textId="77777777" w:rsidR="00F41B46" w:rsidRPr="00EF3541" w:rsidRDefault="00F41B46" w:rsidP="00A2574B">
            <w:pPr>
              <w:jc w:val="center"/>
              <w:rPr>
                <w:rFonts w:ascii="Times New Roman" w:hAnsi="Times New Roman" w:cs="Times New Roman"/>
              </w:rPr>
            </w:pPr>
            <w:r w:rsidRPr="00EF3541">
              <w:rPr>
                <w:rFonts w:ascii="Times New Roman" w:hAnsi="Times New Roman" w:cs="Times New Roman"/>
              </w:rPr>
              <w:t>7.</w:t>
            </w:r>
          </w:p>
        </w:tc>
        <w:tc>
          <w:tcPr>
            <w:tcW w:w="2410" w:type="dxa"/>
            <w:vAlign w:val="center"/>
          </w:tcPr>
          <w:p w14:paraId="7B8B61E0" w14:textId="77777777" w:rsidR="00F41B46" w:rsidRPr="00EF3541" w:rsidRDefault="00F41B46" w:rsidP="00A2574B">
            <w:pPr>
              <w:rPr>
                <w:rFonts w:ascii="Times New Roman" w:hAnsi="Times New Roman" w:cs="Times New Roman"/>
              </w:rPr>
            </w:pPr>
            <w:r w:rsidRPr="00EF3541">
              <w:rPr>
                <w:rFonts w:ascii="Times New Roman" w:hAnsi="Times New Roman" w:cs="Times New Roman"/>
              </w:rPr>
              <w:t>Стадийность работ</w:t>
            </w:r>
          </w:p>
        </w:tc>
        <w:tc>
          <w:tcPr>
            <w:tcW w:w="6804" w:type="dxa"/>
            <w:vAlign w:val="center"/>
          </w:tcPr>
          <w:p w14:paraId="2D36C0DE" w14:textId="77777777" w:rsidR="00F41B46" w:rsidRPr="00EF3541" w:rsidRDefault="00F41B46" w:rsidP="00F41B46">
            <w:pPr>
              <w:rPr>
                <w:rFonts w:ascii="Times New Roman" w:hAnsi="Times New Roman" w:cs="Times New Roman"/>
              </w:rPr>
            </w:pPr>
            <w:r w:rsidRPr="00EF3541">
              <w:rPr>
                <w:rFonts w:ascii="Times New Roman" w:hAnsi="Times New Roman" w:cs="Times New Roman"/>
              </w:rPr>
              <w:t>- выпуск документации;</w:t>
            </w:r>
          </w:p>
          <w:p w14:paraId="2891CD1B" w14:textId="77777777" w:rsidR="00F41B46" w:rsidRPr="00EF3541" w:rsidRDefault="00F41B46" w:rsidP="00F41B46">
            <w:pPr>
              <w:rPr>
                <w:rFonts w:ascii="Times New Roman" w:hAnsi="Times New Roman" w:cs="Times New Roman"/>
              </w:rPr>
            </w:pPr>
            <w:r w:rsidRPr="00EF3541">
              <w:rPr>
                <w:rFonts w:ascii="Times New Roman" w:hAnsi="Times New Roman" w:cs="Times New Roman"/>
              </w:rPr>
              <w:t>- строительно-монтажные работы</w:t>
            </w:r>
          </w:p>
        </w:tc>
      </w:tr>
      <w:tr w:rsidR="00EF3541" w:rsidRPr="00EF3541" w14:paraId="535A8253" w14:textId="77777777" w:rsidTr="00A2574B">
        <w:tc>
          <w:tcPr>
            <w:tcW w:w="993" w:type="dxa"/>
            <w:vAlign w:val="center"/>
          </w:tcPr>
          <w:p w14:paraId="62118F62" w14:textId="77777777" w:rsidR="00F41B46" w:rsidRPr="00EF3541" w:rsidRDefault="00F41B46" w:rsidP="00A2574B">
            <w:pPr>
              <w:jc w:val="center"/>
              <w:rPr>
                <w:rFonts w:ascii="Times New Roman" w:hAnsi="Times New Roman" w:cs="Times New Roman"/>
              </w:rPr>
            </w:pPr>
            <w:r w:rsidRPr="00EF3541">
              <w:rPr>
                <w:rFonts w:ascii="Times New Roman" w:hAnsi="Times New Roman" w:cs="Times New Roman"/>
              </w:rPr>
              <w:t>8.</w:t>
            </w:r>
          </w:p>
        </w:tc>
        <w:tc>
          <w:tcPr>
            <w:tcW w:w="2410" w:type="dxa"/>
            <w:vAlign w:val="center"/>
          </w:tcPr>
          <w:p w14:paraId="56B68D13" w14:textId="77777777" w:rsidR="00F41B46" w:rsidRPr="00EF3541" w:rsidRDefault="00F41B46" w:rsidP="00A2574B">
            <w:pPr>
              <w:rPr>
                <w:rFonts w:ascii="Times New Roman" w:hAnsi="Times New Roman" w:cs="Times New Roman"/>
              </w:rPr>
            </w:pPr>
            <w:r w:rsidRPr="00EF3541">
              <w:rPr>
                <w:rFonts w:ascii="Times New Roman" w:hAnsi="Times New Roman" w:cs="Times New Roman"/>
              </w:rPr>
              <w:t>Исходные данные</w:t>
            </w:r>
          </w:p>
        </w:tc>
        <w:tc>
          <w:tcPr>
            <w:tcW w:w="6804" w:type="dxa"/>
            <w:vAlign w:val="center"/>
          </w:tcPr>
          <w:p w14:paraId="344EF003" w14:textId="77777777" w:rsidR="00F41B46" w:rsidRPr="00EF3541" w:rsidRDefault="00F41B46" w:rsidP="00F41B46">
            <w:pPr>
              <w:rPr>
                <w:rFonts w:ascii="Times New Roman" w:hAnsi="Times New Roman" w:cs="Times New Roman"/>
              </w:rPr>
            </w:pPr>
            <w:r w:rsidRPr="00EF3541">
              <w:rPr>
                <w:rFonts w:ascii="Times New Roman" w:hAnsi="Times New Roman" w:cs="Times New Roman"/>
              </w:rPr>
              <w:t>Исходные данные предоставляются Концедентом в объеме, необходимом для выпуска рабочей документации</w:t>
            </w:r>
          </w:p>
        </w:tc>
      </w:tr>
      <w:tr w:rsidR="00EF3541" w:rsidRPr="00EF3541" w14:paraId="5774A192" w14:textId="77777777" w:rsidTr="00A2574B">
        <w:tc>
          <w:tcPr>
            <w:tcW w:w="993" w:type="dxa"/>
            <w:vAlign w:val="center"/>
          </w:tcPr>
          <w:p w14:paraId="52467ED2" w14:textId="77777777" w:rsidR="00F41B46" w:rsidRPr="00EF3541" w:rsidRDefault="00F41B46" w:rsidP="00A2574B">
            <w:pPr>
              <w:jc w:val="center"/>
              <w:rPr>
                <w:rFonts w:ascii="Times New Roman" w:hAnsi="Times New Roman" w:cs="Times New Roman"/>
              </w:rPr>
            </w:pPr>
            <w:r w:rsidRPr="00EF3541">
              <w:rPr>
                <w:rFonts w:ascii="Times New Roman" w:hAnsi="Times New Roman" w:cs="Times New Roman"/>
              </w:rPr>
              <w:t>9.</w:t>
            </w:r>
          </w:p>
        </w:tc>
        <w:tc>
          <w:tcPr>
            <w:tcW w:w="2410" w:type="dxa"/>
            <w:vAlign w:val="center"/>
          </w:tcPr>
          <w:p w14:paraId="757C21DE" w14:textId="77777777" w:rsidR="00F41B46" w:rsidRPr="00EF3541" w:rsidRDefault="00F41B46" w:rsidP="00A2574B">
            <w:pPr>
              <w:rPr>
                <w:rFonts w:ascii="Times New Roman" w:hAnsi="Times New Roman" w:cs="Times New Roman"/>
              </w:rPr>
            </w:pPr>
            <w:r w:rsidRPr="00EF3541">
              <w:rPr>
                <w:rFonts w:ascii="Times New Roman" w:hAnsi="Times New Roman" w:cs="Times New Roman"/>
              </w:rPr>
              <w:t>Виды работ/срок выполнения/ стоимость</w:t>
            </w:r>
          </w:p>
        </w:tc>
        <w:tc>
          <w:tcPr>
            <w:tcW w:w="6804" w:type="dxa"/>
            <w:vAlign w:val="center"/>
          </w:tcPr>
          <w:p w14:paraId="362C2AD9" w14:textId="77777777" w:rsidR="00F41B46" w:rsidRPr="00EF3541" w:rsidRDefault="00F41B46" w:rsidP="00F41B46">
            <w:pPr>
              <w:rPr>
                <w:rFonts w:ascii="Times New Roman" w:hAnsi="Times New Roman" w:cs="Times New Roman"/>
              </w:rPr>
            </w:pPr>
          </w:p>
        </w:tc>
      </w:tr>
      <w:tr w:rsidR="00EF3541" w:rsidRPr="00EF3541" w14:paraId="61DAF37C" w14:textId="77777777" w:rsidTr="00A2574B">
        <w:tc>
          <w:tcPr>
            <w:tcW w:w="993" w:type="dxa"/>
            <w:vAlign w:val="center"/>
          </w:tcPr>
          <w:p w14:paraId="76D770DD" w14:textId="72B79141" w:rsidR="005740DF" w:rsidRPr="00EF3541" w:rsidRDefault="005740DF" w:rsidP="005740DF">
            <w:pPr>
              <w:jc w:val="center"/>
              <w:rPr>
                <w:rFonts w:ascii="Times New Roman" w:hAnsi="Times New Roman" w:cs="Times New Roman"/>
              </w:rPr>
            </w:pPr>
            <w:r w:rsidRPr="00EF3541">
              <w:rPr>
                <w:rFonts w:ascii="Times New Roman" w:hAnsi="Times New Roman" w:cs="Times New Roman"/>
              </w:rPr>
              <w:t>9.1.</w:t>
            </w:r>
          </w:p>
        </w:tc>
        <w:tc>
          <w:tcPr>
            <w:tcW w:w="2410" w:type="dxa"/>
            <w:vAlign w:val="center"/>
          </w:tcPr>
          <w:p w14:paraId="4211BE3A" w14:textId="77777777" w:rsidR="005740DF" w:rsidRPr="00EF3541" w:rsidRDefault="005740DF" w:rsidP="005740DF">
            <w:pPr>
              <w:rPr>
                <w:rFonts w:ascii="Times New Roman" w:hAnsi="Times New Roman" w:cs="Times New Roman"/>
              </w:rPr>
            </w:pPr>
          </w:p>
        </w:tc>
        <w:tc>
          <w:tcPr>
            <w:tcW w:w="6804" w:type="dxa"/>
            <w:vAlign w:val="center"/>
          </w:tcPr>
          <w:p w14:paraId="13BF503D" w14:textId="4DAA2613" w:rsidR="005740DF" w:rsidRPr="00EF3541" w:rsidRDefault="005740DF" w:rsidP="005740DF">
            <w:pPr>
              <w:pStyle w:val="a6"/>
              <w:tabs>
                <w:tab w:val="left" w:pos="317"/>
              </w:tabs>
              <w:ind w:left="34"/>
              <w:jc w:val="both"/>
              <w:rPr>
                <w:rFonts w:ascii="Times New Roman" w:hAnsi="Times New Roman" w:cs="Times New Roman"/>
              </w:rPr>
            </w:pPr>
            <w:r w:rsidRPr="00EF3541">
              <w:rPr>
                <w:rFonts w:ascii="Times New Roman" w:hAnsi="Times New Roman" w:cs="Times New Roman"/>
              </w:rPr>
              <w:t>«Реконструкция сетевой насосной группы, с заменой сетевого насоса марки «1Д1250 - 63» ст. №1 (без электродвигателя)»</w:t>
            </w:r>
          </w:p>
          <w:p w14:paraId="2D75E9F6" w14:textId="35734294" w:rsidR="005740DF" w:rsidRPr="00EF3541" w:rsidRDefault="005740DF" w:rsidP="005740DF">
            <w:pPr>
              <w:rPr>
                <w:rFonts w:ascii="Times New Roman" w:hAnsi="Times New Roman" w:cs="Times New Roman"/>
              </w:rPr>
            </w:pPr>
            <w:r w:rsidRPr="00EF3541">
              <w:rPr>
                <w:rFonts w:ascii="Times New Roman" w:hAnsi="Times New Roman" w:cs="Times New Roman"/>
              </w:rPr>
              <w:t xml:space="preserve">Адрес: Челябинская область, Ашинский муниципальный район, </w:t>
            </w:r>
            <w:proofErr w:type="spellStart"/>
            <w:r w:rsidRPr="00EF3541">
              <w:rPr>
                <w:rFonts w:ascii="Times New Roman" w:hAnsi="Times New Roman" w:cs="Times New Roman"/>
              </w:rPr>
              <w:t>г.Сим</w:t>
            </w:r>
            <w:proofErr w:type="spellEnd"/>
            <w:r w:rsidRPr="00EF3541">
              <w:rPr>
                <w:rFonts w:ascii="Times New Roman" w:hAnsi="Times New Roman" w:cs="Times New Roman"/>
              </w:rPr>
              <w:t>, ул. Пушкина, д. 1.</w:t>
            </w:r>
          </w:p>
          <w:p w14:paraId="6F8E9576" w14:textId="77777777" w:rsidR="005740DF" w:rsidRPr="00EF3541" w:rsidRDefault="005740DF" w:rsidP="005740DF">
            <w:pPr>
              <w:rPr>
                <w:rFonts w:ascii="Times New Roman" w:hAnsi="Times New Roman" w:cs="Times New Roman"/>
              </w:rPr>
            </w:pPr>
            <w:r w:rsidRPr="00EF3541">
              <w:rPr>
                <w:rFonts w:ascii="Times New Roman" w:hAnsi="Times New Roman" w:cs="Times New Roman"/>
              </w:rPr>
              <w:t xml:space="preserve">Срок исполнения/стоимость: </w:t>
            </w:r>
          </w:p>
          <w:p w14:paraId="4C08D012" w14:textId="5635E72C" w:rsidR="005740DF" w:rsidRPr="00EF3541" w:rsidRDefault="005740DF" w:rsidP="005740DF">
            <w:pPr>
              <w:rPr>
                <w:rFonts w:ascii="Times New Roman" w:hAnsi="Times New Roman" w:cs="Times New Roman"/>
              </w:rPr>
            </w:pPr>
            <w:r w:rsidRPr="00EF3541">
              <w:rPr>
                <w:rFonts w:ascii="Times New Roman" w:hAnsi="Times New Roman" w:cs="Times New Roman"/>
                <w:lang w:val="en-US"/>
              </w:rPr>
              <w:t>I</w:t>
            </w:r>
            <w:r w:rsidRPr="00EF3541">
              <w:rPr>
                <w:rFonts w:ascii="Times New Roman" w:hAnsi="Times New Roman" w:cs="Times New Roman"/>
              </w:rPr>
              <w:t xml:space="preserve"> этап </w:t>
            </w:r>
            <w:r w:rsidR="00470806">
              <w:rPr>
                <w:rFonts w:ascii="Times New Roman" w:hAnsi="Times New Roman" w:cs="Times New Roman"/>
              </w:rPr>
              <w:t>________</w:t>
            </w:r>
            <w:r w:rsidRPr="00EF3541">
              <w:rPr>
                <w:rFonts w:ascii="Times New Roman" w:hAnsi="Times New Roman" w:cs="Times New Roman"/>
              </w:rPr>
              <w:t xml:space="preserve"> год – </w:t>
            </w:r>
            <w:r w:rsidR="00470806">
              <w:rPr>
                <w:rFonts w:ascii="Times New Roman" w:hAnsi="Times New Roman" w:cs="Times New Roman"/>
              </w:rPr>
              <w:t>_______________</w:t>
            </w:r>
            <w:r w:rsidRPr="00EF3541">
              <w:rPr>
                <w:rFonts w:ascii="Times New Roman" w:hAnsi="Times New Roman" w:cs="Times New Roman"/>
              </w:rPr>
              <w:t xml:space="preserve"> тыс. рублей (без НДС)</w:t>
            </w:r>
          </w:p>
          <w:p w14:paraId="21CE14E1" w14:textId="77777777" w:rsidR="005740DF" w:rsidRPr="00EF3541" w:rsidRDefault="005740DF" w:rsidP="005740DF">
            <w:pPr>
              <w:jc w:val="both"/>
              <w:rPr>
                <w:rFonts w:ascii="Times New Roman" w:eastAsia="Calibri" w:hAnsi="Times New Roman" w:cs="Times New Roman"/>
              </w:rPr>
            </w:pPr>
            <w:r w:rsidRPr="00EF3541">
              <w:rPr>
                <w:rFonts w:ascii="Times New Roman" w:hAnsi="Times New Roman" w:cs="Times New Roman"/>
              </w:rPr>
              <w:t>Рабочая документация:</w:t>
            </w:r>
          </w:p>
          <w:p w14:paraId="7A03C5D7" w14:textId="77777777" w:rsidR="005740DF" w:rsidRPr="00EF3541" w:rsidRDefault="005740DF" w:rsidP="005740DF">
            <w:pPr>
              <w:ind w:left="317"/>
              <w:contextualSpacing/>
              <w:jc w:val="both"/>
              <w:rPr>
                <w:rFonts w:ascii="Times New Roman" w:eastAsia="Calibri" w:hAnsi="Times New Roman" w:cs="Times New Roman"/>
              </w:rPr>
            </w:pPr>
            <w:r w:rsidRPr="00EF3541">
              <w:rPr>
                <w:rFonts w:ascii="Times New Roman" w:eastAsia="Calibri" w:hAnsi="Times New Roman" w:cs="Times New Roman"/>
              </w:rPr>
              <w:t>- Пояснительная записка (ПЗ);</w:t>
            </w:r>
          </w:p>
          <w:p w14:paraId="7DC9BB98" w14:textId="77777777" w:rsidR="005740DF" w:rsidRPr="00EF3541" w:rsidRDefault="005740DF" w:rsidP="005740DF">
            <w:pPr>
              <w:ind w:left="317"/>
              <w:contextualSpacing/>
              <w:jc w:val="both"/>
              <w:rPr>
                <w:rFonts w:ascii="Times New Roman" w:eastAsia="Calibri" w:hAnsi="Times New Roman" w:cs="Times New Roman"/>
              </w:rPr>
            </w:pPr>
            <w:r w:rsidRPr="00EF3541">
              <w:rPr>
                <w:rFonts w:ascii="Times New Roman" w:eastAsia="Calibri" w:hAnsi="Times New Roman" w:cs="Times New Roman"/>
              </w:rPr>
              <w:t>- Архитектурные решения (АС);</w:t>
            </w:r>
          </w:p>
          <w:p w14:paraId="3F2EA50A" w14:textId="77777777" w:rsidR="005740DF" w:rsidRPr="00EF3541" w:rsidRDefault="005740DF" w:rsidP="005740DF">
            <w:pPr>
              <w:ind w:left="317"/>
              <w:contextualSpacing/>
              <w:jc w:val="both"/>
              <w:rPr>
                <w:rFonts w:ascii="Times New Roman" w:eastAsia="Calibri" w:hAnsi="Times New Roman" w:cs="Times New Roman"/>
              </w:rPr>
            </w:pPr>
            <w:r w:rsidRPr="00EF3541">
              <w:rPr>
                <w:rFonts w:ascii="Times New Roman" w:eastAsia="Calibri" w:hAnsi="Times New Roman" w:cs="Times New Roman"/>
              </w:rPr>
              <w:t>- Автоматизация (АТМ);</w:t>
            </w:r>
          </w:p>
          <w:p w14:paraId="7B7E3CFB" w14:textId="77777777" w:rsidR="005740DF" w:rsidRPr="00EF3541" w:rsidRDefault="005740DF" w:rsidP="005740DF">
            <w:pPr>
              <w:ind w:left="317"/>
              <w:contextualSpacing/>
              <w:jc w:val="both"/>
              <w:rPr>
                <w:rFonts w:ascii="Times New Roman" w:eastAsia="Calibri" w:hAnsi="Times New Roman" w:cs="Times New Roman"/>
              </w:rPr>
            </w:pPr>
            <w:r w:rsidRPr="00EF3541">
              <w:rPr>
                <w:rFonts w:ascii="Times New Roman" w:eastAsia="Calibri" w:hAnsi="Times New Roman" w:cs="Times New Roman"/>
              </w:rPr>
              <w:t>- Система электроснабжения (ЭМО);</w:t>
            </w:r>
          </w:p>
          <w:p w14:paraId="34F66CE9" w14:textId="77777777" w:rsidR="005740DF" w:rsidRPr="00EF3541" w:rsidRDefault="005740DF" w:rsidP="005740DF">
            <w:pPr>
              <w:ind w:left="317"/>
              <w:contextualSpacing/>
              <w:jc w:val="both"/>
              <w:rPr>
                <w:rFonts w:ascii="Times New Roman" w:eastAsia="Calibri" w:hAnsi="Times New Roman" w:cs="Times New Roman"/>
              </w:rPr>
            </w:pPr>
            <w:r w:rsidRPr="00EF3541">
              <w:rPr>
                <w:rFonts w:ascii="Times New Roman" w:eastAsia="Calibri" w:hAnsi="Times New Roman" w:cs="Times New Roman"/>
              </w:rPr>
              <w:t>- Внутренние сети газоснабжения (ГСВ);</w:t>
            </w:r>
          </w:p>
          <w:p w14:paraId="6CBCE6B5" w14:textId="77777777" w:rsidR="005740DF" w:rsidRPr="00EF3541" w:rsidRDefault="005740DF" w:rsidP="005740DF">
            <w:pPr>
              <w:ind w:left="317"/>
              <w:contextualSpacing/>
              <w:jc w:val="both"/>
              <w:rPr>
                <w:rFonts w:ascii="Times New Roman" w:eastAsia="Calibri" w:hAnsi="Times New Roman" w:cs="Times New Roman"/>
              </w:rPr>
            </w:pPr>
            <w:r w:rsidRPr="00EF3541">
              <w:rPr>
                <w:rFonts w:ascii="Times New Roman" w:eastAsia="Calibri" w:hAnsi="Times New Roman" w:cs="Times New Roman"/>
              </w:rPr>
              <w:t>-Тепломеханические решения (ТМ);</w:t>
            </w:r>
          </w:p>
          <w:p w14:paraId="3DBB9F4C" w14:textId="25EB9335" w:rsidR="005740DF" w:rsidRPr="00EF3541" w:rsidRDefault="005740DF" w:rsidP="005740DF">
            <w:pPr>
              <w:rPr>
                <w:rFonts w:ascii="Times New Roman" w:hAnsi="Times New Roman" w:cs="Times New Roman"/>
              </w:rPr>
            </w:pPr>
            <w:r w:rsidRPr="00EF3541">
              <w:rPr>
                <w:rFonts w:ascii="Times New Roman" w:eastAsia="Calibri" w:hAnsi="Times New Roman" w:cs="Times New Roman"/>
              </w:rPr>
              <w:t xml:space="preserve">      - Сметная документация.</w:t>
            </w:r>
          </w:p>
        </w:tc>
      </w:tr>
      <w:tr w:rsidR="00EF3541" w:rsidRPr="00EF3541" w14:paraId="31D5B71E" w14:textId="77777777" w:rsidTr="00A2574B">
        <w:tc>
          <w:tcPr>
            <w:tcW w:w="993" w:type="dxa"/>
            <w:vAlign w:val="center"/>
          </w:tcPr>
          <w:p w14:paraId="4B403ADE" w14:textId="7757FE00" w:rsidR="005740DF" w:rsidRPr="00EF3541" w:rsidRDefault="00EF3541" w:rsidP="005740DF">
            <w:pPr>
              <w:jc w:val="center"/>
              <w:rPr>
                <w:rFonts w:ascii="Times New Roman" w:hAnsi="Times New Roman" w:cs="Times New Roman"/>
              </w:rPr>
            </w:pPr>
            <w:r>
              <w:rPr>
                <w:rFonts w:ascii="Times New Roman" w:hAnsi="Times New Roman" w:cs="Times New Roman"/>
              </w:rPr>
              <w:t>9.2.</w:t>
            </w:r>
          </w:p>
        </w:tc>
        <w:tc>
          <w:tcPr>
            <w:tcW w:w="2410" w:type="dxa"/>
            <w:vAlign w:val="center"/>
          </w:tcPr>
          <w:p w14:paraId="7A1F3953" w14:textId="77777777" w:rsidR="005740DF" w:rsidRPr="00EF3541" w:rsidRDefault="005740DF" w:rsidP="005740DF">
            <w:pPr>
              <w:rPr>
                <w:rFonts w:ascii="Times New Roman" w:hAnsi="Times New Roman" w:cs="Times New Roman"/>
              </w:rPr>
            </w:pPr>
          </w:p>
        </w:tc>
        <w:tc>
          <w:tcPr>
            <w:tcW w:w="6804" w:type="dxa"/>
            <w:vAlign w:val="center"/>
          </w:tcPr>
          <w:p w14:paraId="7E92C1AF" w14:textId="4B5E4601" w:rsidR="005740DF" w:rsidRPr="00EF3541" w:rsidRDefault="005740DF" w:rsidP="005740DF">
            <w:pPr>
              <w:pStyle w:val="a6"/>
              <w:tabs>
                <w:tab w:val="left" w:pos="317"/>
              </w:tabs>
              <w:ind w:left="34"/>
              <w:jc w:val="both"/>
              <w:rPr>
                <w:rFonts w:ascii="Times New Roman" w:hAnsi="Times New Roman" w:cs="Times New Roman"/>
              </w:rPr>
            </w:pPr>
            <w:r w:rsidRPr="00EF3541">
              <w:rPr>
                <w:rFonts w:ascii="Times New Roman" w:hAnsi="Times New Roman" w:cs="Times New Roman"/>
              </w:rPr>
              <w:t>«Антикоррозионная гуммировка бака аккумулятора»</w:t>
            </w:r>
          </w:p>
          <w:p w14:paraId="5F1D59B2" w14:textId="77777777" w:rsidR="005740DF" w:rsidRPr="00EF3541" w:rsidRDefault="005740DF" w:rsidP="005740DF">
            <w:pPr>
              <w:rPr>
                <w:rFonts w:ascii="Times New Roman" w:hAnsi="Times New Roman" w:cs="Times New Roman"/>
              </w:rPr>
            </w:pPr>
            <w:r w:rsidRPr="00EF3541">
              <w:rPr>
                <w:rFonts w:ascii="Times New Roman" w:hAnsi="Times New Roman" w:cs="Times New Roman"/>
              </w:rPr>
              <w:t xml:space="preserve">Адрес: Челябинская область, Ашинский муниципальный район, </w:t>
            </w:r>
            <w:proofErr w:type="spellStart"/>
            <w:r w:rsidRPr="00EF3541">
              <w:rPr>
                <w:rFonts w:ascii="Times New Roman" w:hAnsi="Times New Roman" w:cs="Times New Roman"/>
              </w:rPr>
              <w:t>г.Сим</w:t>
            </w:r>
            <w:proofErr w:type="spellEnd"/>
            <w:r w:rsidRPr="00EF3541">
              <w:rPr>
                <w:rFonts w:ascii="Times New Roman" w:hAnsi="Times New Roman" w:cs="Times New Roman"/>
              </w:rPr>
              <w:t>, ул. Пушкина, д. 1.</w:t>
            </w:r>
          </w:p>
          <w:p w14:paraId="0406FD13" w14:textId="77777777" w:rsidR="005740DF" w:rsidRPr="00EF3541" w:rsidRDefault="005740DF" w:rsidP="005740DF">
            <w:pPr>
              <w:rPr>
                <w:rFonts w:ascii="Times New Roman" w:hAnsi="Times New Roman" w:cs="Times New Roman"/>
              </w:rPr>
            </w:pPr>
            <w:r w:rsidRPr="00EF3541">
              <w:rPr>
                <w:rFonts w:ascii="Times New Roman" w:hAnsi="Times New Roman" w:cs="Times New Roman"/>
              </w:rPr>
              <w:t xml:space="preserve">Срок исполнения/стоимость: </w:t>
            </w:r>
          </w:p>
          <w:p w14:paraId="1B277B9A" w14:textId="5B2D9B30" w:rsidR="005740DF" w:rsidRPr="00EF3541" w:rsidRDefault="005740DF" w:rsidP="005740DF">
            <w:pPr>
              <w:rPr>
                <w:rFonts w:ascii="Times New Roman" w:hAnsi="Times New Roman" w:cs="Times New Roman"/>
              </w:rPr>
            </w:pPr>
            <w:r w:rsidRPr="00EF3541">
              <w:rPr>
                <w:rFonts w:ascii="Times New Roman" w:hAnsi="Times New Roman" w:cs="Times New Roman"/>
                <w:lang w:val="en-US"/>
              </w:rPr>
              <w:t>I</w:t>
            </w:r>
            <w:r w:rsidRPr="00EF3541">
              <w:rPr>
                <w:rFonts w:ascii="Times New Roman" w:hAnsi="Times New Roman" w:cs="Times New Roman"/>
              </w:rPr>
              <w:t xml:space="preserve"> этап </w:t>
            </w:r>
            <w:r w:rsidR="00470806">
              <w:rPr>
                <w:rFonts w:ascii="Times New Roman" w:hAnsi="Times New Roman" w:cs="Times New Roman"/>
              </w:rPr>
              <w:t>_____________</w:t>
            </w:r>
            <w:r w:rsidRPr="00EF3541">
              <w:rPr>
                <w:rFonts w:ascii="Times New Roman" w:hAnsi="Times New Roman" w:cs="Times New Roman"/>
              </w:rPr>
              <w:t xml:space="preserve"> год – </w:t>
            </w:r>
            <w:r w:rsidR="00470806">
              <w:rPr>
                <w:rFonts w:ascii="Times New Roman" w:hAnsi="Times New Roman" w:cs="Times New Roman"/>
              </w:rPr>
              <w:t>_____________</w:t>
            </w:r>
            <w:r w:rsidRPr="00EF3541">
              <w:rPr>
                <w:rFonts w:ascii="Times New Roman" w:hAnsi="Times New Roman" w:cs="Times New Roman"/>
              </w:rPr>
              <w:t xml:space="preserve"> тыс. рублей (без НДС)</w:t>
            </w:r>
          </w:p>
          <w:p w14:paraId="54BD712D" w14:textId="77777777" w:rsidR="005740DF" w:rsidRPr="00EF3541" w:rsidRDefault="005740DF" w:rsidP="005740DF">
            <w:pPr>
              <w:jc w:val="both"/>
              <w:rPr>
                <w:rFonts w:ascii="Times New Roman" w:eastAsia="Calibri" w:hAnsi="Times New Roman" w:cs="Times New Roman"/>
              </w:rPr>
            </w:pPr>
            <w:r w:rsidRPr="00EF3541">
              <w:rPr>
                <w:rFonts w:ascii="Times New Roman" w:hAnsi="Times New Roman" w:cs="Times New Roman"/>
              </w:rPr>
              <w:t>Рабочая документация:</w:t>
            </w:r>
          </w:p>
          <w:p w14:paraId="02ABA7F7" w14:textId="77777777" w:rsidR="005740DF" w:rsidRPr="00EF3541" w:rsidRDefault="005740DF" w:rsidP="005740DF">
            <w:pPr>
              <w:ind w:left="317"/>
              <w:contextualSpacing/>
              <w:jc w:val="both"/>
              <w:rPr>
                <w:rFonts w:ascii="Times New Roman" w:eastAsia="Calibri" w:hAnsi="Times New Roman" w:cs="Times New Roman"/>
              </w:rPr>
            </w:pPr>
            <w:r w:rsidRPr="00EF3541">
              <w:rPr>
                <w:rFonts w:ascii="Times New Roman" w:eastAsia="Calibri" w:hAnsi="Times New Roman" w:cs="Times New Roman"/>
              </w:rPr>
              <w:t>- Пояснительная записка (ПЗ);</w:t>
            </w:r>
          </w:p>
          <w:p w14:paraId="0E574F54" w14:textId="77777777" w:rsidR="005740DF" w:rsidRPr="00EF3541" w:rsidRDefault="005740DF" w:rsidP="005740DF">
            <w:pPr>
              <w:ind w:left="317"/>
              <w:contextualSpacing/>
              <w:jc w:val="both"/>
              <w:rPr>
                <w:rFonts w:ascii="Times New Roman" w:eastAsia="Calibri" w:hAnsi="Times New Roman" w:cs="Times New Roman"/>
              </w:rPr>
            </w:pPr>
            <w:r w:rsidRPr="00EF3541">
              <w:rPr>
                <w:rFonts w:ascii="Times New Roman" w:eastAsia="Calibri" w:hAnsi="Times New Roman" w:cs="Times New Roman"/>
              </w:rPr>
              <w:t>- Архитектурные решения (АС);</w:t>
            </w:r>
          </w:p>
          <w:p w14:paraId="468AFD85" w14:textId="77777777" w:rsidR="005740DF" w:rsidRPr="00EF3541" w:rsidRDefault="005740DF" w:rsidP="005740DF">
            <w:pPr>
              <w:ind w:left="317"/>
              <w:contextualSpacing/>
              <w:jc w:val="both"/>
              <w:rPr>
                <w:rFonts w:ascii="Times New Roman" w:eastAsia="Calibri" w:hAnsi="Times New Roman" w:cs="Times New Roman"/>
              </w:rPr>
            </w:pPr>
            <w:r w:rsidRPr="00EF3541">
              <w:rPr>
                <w:rFonts w:ascii="Times New Roman" w:eastAsia="Calibri" w:hAnsi="Times New Roman" w:cs="Times New Roman"/>
              </w:rPr>
              <w:t>- Автоматизация (АТМ);</w:t>
            </w:r>
          </w:p>
          <w:p w14:paraId="5D2CA40B" w14:textId="77777777" w:rsidR="005740DF" w:rsidRPr="00EF3541" w:rsidRDefault="005740DF" w:rsidP="005740DF">
            <w:pPr>
              <w:ind w:left="317"/>
              <w:contextualSpacing/>
              <w:jc w:val="both"/>
              <w:rPr>
                <w:rFonts w:ascii="Times New Roman" w:eastAsia="Calibri" w:hAnsi="Times New Roman" w:cs="Times New Roman"/>
              </w:rPr>
            </w:pPr>
            <w:r w:rsidRPr="00EF3541">
              <w:rPr>
                <w:rFonts w:ascii="Times New Roman" w:eastAsia="Calibri" w:hAnsi="Times New Roman" w:cs="Times New Roman"/>
              </w:rPr>
              <w:t>- Система электроснабжения (ЭМО);</w:t>
            </w:r>
          </w:p>
          <w:p w14:paraId="149E13D7" w14:textId="77777777" w:rsidR="005740DF" w:rsidRPr="00EF3541" w:rsidRDefault="005740DF" w:rsidP="005740DF">
            <w:pPr>
              <w:ind w:left="317"/>
              <w:contextualSpacing/>
              <w:jc w:val="both"/>
              <w:rPr>
                <w:rFonts w:ascii="Times New Roman" w:eastAsia="Calibri" w:hAnsi="Times New Roman" w:cs="Times New Roman"/>
              </w:rPr>
            </w:pPr>
            <w:r w:rsidRPr="00EF3541">
              <w:rPr>
                <w:rFonts w:ascii="Times New Roman" w:eastAsia="Calibri" w:hAnsi="Times New Roman" w:cs="Times New Roman"/>
              </w:rPr>
              <w:t>- Внутренние сети газоснабжения (ГСВ);</w:t>
            </w:r>
          </w:p>
          <w:p w14:paraId="0F6BCA6B" w14:textId="77777777" w:rsidR="005740DF" w:rsidRPr="00EF3541" w:rsidRDefault="005740DF" w:rsidP="005740DF">
            <w:pPr>
              <w:ind w:left="317"/>
              <w:contextualSpacing/>
              <w:jc w:val="both"/>
              <w:rPr>
                <w:rFonts w:ascii="Times New Roman" w:eastAsia="Calibri" w:hAnsi="Times New Roman" w:cs="Times New Roman"/>
              </w:rPr>
            </w:pPr>
            <w:r w:rsidRPr="00EF3541">
              <w:rPr>
                <w:rFonts w:ascii="Times New Roman" w:eastAsia="Calibri" w:hAnsi="Times New Roman" w:cs="Times New Roman"/>
              </w:rPr>
              <w:t>-Тепломеханические решения (ТМ);</w:t>
            </w:r>
          </w:p>
          <w:p w14:paraId="1AE72DD3" w14:textId="35411DE6" w:rsidR="005740DF" w:rsidRPr="00EF3541" w:rsidRDefault="005740DF" w:rsidP="005740DF">
            <w:pPr>
              <w:pStyle w:val="a6"/>
              <w:tabs>
                <w:tab w:val="left" w:pos="317"/>
              </w:tabs>
              <w:ind w:left="34"/>
              <w:jc w:val="both"/>
              <w:rPr>
                <w:rFonts w:ascii="Times New Roman" w:hAnsi="Times New Roman" w:cs="Times New Roman"/>
              </w:rPr>
            </w:pPr>
            <w:r w:rsidRPr="00EF3541">
              <w:rPr>
                <w:rFonts w:ascii="Times New Roman" w:eastAsia="Calibri" w:hAnsi="Times New Roman" w:cs="Times New Roman"/>
              </w:rPr>
              <w:t xml:space="preserve">      - Сметная документация.</w:t>
            </w:r>
          </w:p>
        </w:tc>
      </w:tr>
      <w:tr w:rsidR="00EF3541" w:rsidRPr="00EF3541" w14:paraId="78C8C69F" w14:textId="77777777" w:rsidTr="00A2574B">
        <w:tc>
          <w:tcPr>
            <w:tcW w:w="993" w:type="dxa"/>
            <w:vAlign w:val="center"/>
          </w:tcPr>
          <w:p w14:paraId="6EDECDF7" w14:textId="5D732FDC" w:rsidR="005740DF" w:rsidRPr="00EF3541" w:rsidRDefault="00EF3541" w:rsidP="005740DF">
            <w:pPr>
              <w:jc w:val="center"/>
              <w:rPr>
                <w:rFonts w:ascii="Times New Roman" w:hAnsi="Times New Roman" w:cs="Times New Roman"/>
              </w:rPr>
            </w:pPr>
            <w:r>
              <w:rPr>
                <w:rFonts w:ascii="Times New Roman" w:hAnsi="Times New Roman" w:cs="Times New Roman"/>
              </w:rPr>
              <w:lastRenderedPageBreak/>
              <w:t>9.3.</w:t>
            </w:r>
          </w:p>
        </w:tc>
        <w:tc>
          <w:tcPr>
            <w:tcW w:w="2410" w:type="dxa"/>
            <w:vAlign w:val="center"/>
          </w:tcPr>
          <w:p w14:paraId="7490754A" w14:textId="77777777" w:rsidR="005740DF" w:rsidRPr="00EF3541" w:rsidRDefault="005740DF" w:rsidP="005740DF">
            <w:pPr>
              <w:rPr>
                <w:rFonts w:ascii="Times New Roman" w:hAnsi="Times New Roman" w:cs="Times New Roman"/>
              </w:rPr>
            </w:pPr>
          </w:p>
        </w:tc>
        <w:tc>
          <w:tcPr>
            <w:tcW w:w="6804" w:type="dxa"/>
            <w:vAlign w:val="center"/>
          </w:tcPr>
          <w:p w14:paraId="1E24CEC8" w14:textId="7EE89D48" w:rsidR="005740DF" w:rsidRPr="00EF3541" w:rsidRDefault="005740DF" w:rsidP="005740DF">
            <w:pPr>
              <w:pStyle w:val="a6"/>
              <w:tabs>
                <w:tab w:val="left" w:pos="317"/>
              </w:tabs>
              <w:ind w:left="34"/>
              <w:jc w:val="both"/>
              <w:rPr>
                <w:rFonts w:ascii="Times New Roman" w:hAnsi="Times New Roman" w:cs="Times New Roman"/>
              </w:rPr>
            </w:pPr>
            <w:r w:rsidRPr="00EF3541">
              <w:rPr>
                <w:rFonts w:ascii="Times New Roman" w:hAnsi="Times New Roman" w:cs="Times New Roman"/>
              </w:rPr>
              <w:t>«</w:t>
            </w:r>
            <w:r w:rsidR="005B50CC" w:rsidRPr="00EF3541">
              <w:rPr>
                <w:rFonts w:ascii="Times New Roman" w:hAnsi="Times New Roman" w:cs="Times New Roman"/>
              </w:rPr>
              <w:t>Техническое перевооружение котельной «Центральная», с установкой дополнительного водогрейного котла мощностью 1</w:t>
            </w:r>
            <w:r w:rsidR="005B50CC" w:rsidRPr="00227B0B">
              <w:rPr>
                <w:rFonts w:ascii="Times New Roman" w:hAnsi="Times New Roman" w:cs="Times New Roman"/>
              </w:rPr>
              <w:t>4</w:t>
            </w:r>
            <w:r w:rsidR="005B50CC" w:rsidRPr="00EF3541">
              <w:rPr>
                <w:rFonts w:ascii="Times New Roman" w:hAnsi="Times New Roman" w:cs="Times New Roman"/>
              </w:rPr>
              <w:t xml:space="preserve"> МВт</w:t>
            </w:r>
            <w:r w:rsidRPr="00EF3541">
              <w:rPr>
                <w:rFonts w:ascii="Times New Roman" w:hAnsi="Times New Roman" w:cs="Times New Roman"/>
              </w:rPr>
              <w:t>»</w:t>
            </w:r>
          </w:p>
          <w:p w14:paraId="051D9A6A" w14:textId="77777777" w:rsidR="005740DF" w:rsidRPr="00EF3541" w:rsidRDefault="005740DF" w:rsidP="005740DF">
            <w:pPr>
              <w:rPr>
                <w:rFonts w:ascii="Times New Roman" w:hAnsi="Times New Roman" w:cs="Times New Roman"/>
              </w:rPr>
            </w:pPr>
            <w:r w:rsidRPr="00EF3541">
              <w:rPr>
                <w:rFonts w:ascii="Times New Roman" w:hAnsi="Times New Roman" w:cs="Times New Roman"/>
              </w:rPr>
              <w:t xml:space="preserve">Адрес: Челябинская область, Ашинский муниципальный район, </w:t>
            </w:r>
            <w:proofErr w:type="spellStart"/>
            <w:r w:rsidRPr="00EF3541">
              <w:rPr>
                <w:rFonts w:ascii="Times New Roman" w:hAnsi="Times New Roman" w:cs="Times New Roman"/>
              </w:rPr>
              <w:t>г.Сим</w:t>
            </w:r>
            <w:proofErr w:type="spellEnd"/>
            <w:r w:rsidRPr="00EF3541">
              <w:rPr>
                <w:rFonts w:ascii="Times New Roman" w:hAnsi="Times New Roman" w:cs="Times New Roman"/>
              </w:rPr>
              <w:t>, ул. Пушкина, д. 1.</w:t>
            </w:r>
          </w:p>
          <w:p w14:paraId="5BB97A1F" w14:textId="77777777" w:rsidR="005740DF" w:rsidRPr="00EF3541" w:rsidRDefault="005740DF" w:rsidP="005740DF">
            <w:pPr>
              <w:rPr>
                <w:rFonts w:ascii="Times New Roman" w:hAnsi="Times New Roman" w:cs="Times New Roman"/>
              </w:rPr>
            </w:pPr>
            <w:r w:rsidRPr="00EF3541">
              <w:rPr>
                <w:rFonts w:ascii="Times New Roman" w:hAnsi="Times New Roman" w:cs="Times New Roman"/>
              </w:rPr>
              <w:t xml:space="preserve">Срок исполнения/стоимость: </w:t>
            </w:r>
          </w:p>
          <w:p w14:paraId="758ED824" w14:textId="034BD1F7" w:rsidR="005740DF" w:rsidRPr="00EF3541" w:rsidRDefault="005740DF" w:rsidP="005740DF">
            <w:pPr>
              <w:rPr>
                <w:rFonts w:ascii="Times New Roman" w:hAnsi="Times New Roman" w:cs="Times New Roman"/>
              </w:rPr>
            </w:pPr>
            <w:r w:rsidRPr="00EF3541">
              <w:rPr>
                <w:rFonts w:ascii="Times New Roman" w:hAnsi="Times New Roman" w:cs="Times New Roman"/>
                <w:lang w:val="en-US"/>
              </w:rPr>
              <w:t>I</w:t>
            </w:r>
            <w:r w:rsidRPr="00EF3541">
              <w:rPr>
                <w:rFonts w:ascii="Times New Roman" w:hAnsi="Times New Roman" w:cs="Times New Roman"/>
              </w:rPr>
              <w:t xml:space="preserve"> этап </w:t>
            </w:r>
            <w:r w:rsidR="00470806">
              <w:rPr>
                <w:rFonts w:ascii="Times New Roman" w:hAnsi="Times New Roman" w:cs="Times New Roman"/>
              </w:rPr>
              <w:t>________</w:t>
            </w:r>
            <w:r w:rsidRPr="00EF3541">
              <w:rPr>
                <w:rFonts w:ascii="Times New Roman" w:hAnsi="Times New Roman" w:cs="Times New Roman"/>
              </w:rPr>
              <w:t xml:space="preserve"> год – </w:t>
            </w:r>
            <w:r w:rsidR="00470806">
              <w:rPr>
                <w:rFonts w:ascii="Times New Roman" w:hAnsi="Times New Roman" w:cs="Times New Roman"/>
              </w:rPr>
              <w:t>_____________</w:t>
            </w:r>
            <w:r w:rsidRPr="00EF3541">
              <w:rPr>
                <w:rFonts w:ascii="Times New Roman" w:hAnsi="Times New Roman" w:cs="Times New Roman"/>
              </w:rPr>
              <w:t xml:space="preserve"> тыс. рублей (без НДС)</w:t>
            </w:r>
          </w:p>
          <w:p w14:paraId="0406D7F7" w14:textId="77777777" w:rsidR="005740DF" w:rsidRPr="00EF3541" w:rsidRDefault="005740DF" w:rsidP="005740DF">
            <w:pPr>
              <w:jc w:val="both"/>
              <w:rPr>
                <w:rFonts w:ascii="Times New Roman" w:eastAsia="Calibri" w:hAnsi="Times New Roman" w:cs="Times New Roman"/>
              </w:rPr>
            </w:pPr>
            <w:r w:rsidRPr="00EF3541">
              <w:rPr>
                <w:rFonts w:ascii="Times New Roman" w:hAnsi="Times New Roman" w:cs="Times New Roman"/>
              </w:rPr>
              <w:t>Рабочая документация:</w:t>
            </w:r>
          </w:p>
          <w:p w14:paraId="1597CE03" w14:textId="77777777" w:rsidR="005740DF" w:rsidRPr="00EF3541" w:rsidRDefault="005740DF" w:rsidP="005740DF">
            <w:pPr>
              <w:ind w:left="317"/>
              <w:contextualSpacing/>
              <w:jc w:val="both"/>
              <w:rPr>
                <w:rFonts w:ascii="Times New Roman" w:eastAsia="Calibri" w:hAnsi="Times New Roman" w:cs="Times New Roman"/>
              </w:rPr>
            </w:pPr>
            <w:r w:rsidRPr="00EF3541">
              <w:rPr>
                <w:rFonts w:ascii="Times New Roman" w:eastAsia="Calibri" w:hAnsi="Times New Roman" w:cs="Times New Roman"/>
              </w:rPr>
              <w:t>- Пояснительная записка (ПЗ);</w:t>
            </w:r>
          </w:p>
          <w:p w14:paraId="7BC7142A" w14:textId="77777777" w:rsidR="005740DF" w:rsidRPr="00EF3541" w:rsidRDefault="005740DF" w:rsidP="005740DF">
            <w:pPr>
              <w:ind w:left="317"/>
              <w:contextualSpacing/>
              <w:jc w:val="both"/>
              <w:rPr>
                <w:rFonts w:ascii="Times New Roman" w:eastAsia="Calibri" w:hAnsi="Times New Roman" w:cs="Times New Roman"/>
              </w:rPr>
            </w:pPr>
            <w:r w:rsidRPr="00EF3541">
              <w:rPr>
                <w:rFonts w:ascii="Times New Roman" w:eastAsia="Calibri" w:hAnsi="Times New Roman" w:cs="Times New Roman"/>
              </w:rPr>
              <w:t>- Архитектурные решения (АС);</w:t>
            </w:r>
          </w:p>
          <w:p w14:paraId="1F5D8F9D" w14:textId="77777777" w:rsidR="005740DF" w:rsidRPr="00EF3541" w:rsidRDefault="005740DF" w:rsidP="005740DF">
            <w:pPr>
              <w:ind w:left="317"/>
              <w:contextualSpacing/>
              <w:jc w:val="both"/>
              <w:rPr>
                <w:rFonts w:ascii="Times New Roman" w:eastAsia="Calibri" w:hAnsi="Times New Roman" w:cs="Times New Roman"/>
              </w:rPr>
            </w:pPr>
            <w:r w:rsidRPr="00EF3541">
              <w:rPr>
                <w:rFonts w:ascii="Times New Roman" w:eastAsia="Calibri" w:hAnsi="Times New Roman" w:cs="Times New Roman"/>
              </w:rPr>
              <w:t>- Автоматизация (АТМ);</w:t>
            </w:r>
          </w:p>
          <w:p w14:paraId="635B335A" w14:textId="77777777" w:rsidR="005740DF" w:rsidRPr="00EF3541" w:rsidRDefault="005740DF" w:rsidP="005740DF">
            <w:pPr>
              <w:ind w:left="317"/>
              <w:contextualSpacing/>
              <w:jc w:val="both"/>
              <w:rPr>
                <w:rFonts w:ascii="Times New Roman" w:eastAsia="Calibri" w:hAnsi="Times New Roman" w:cs="Times New Roman"/>
              </w:rPr>
            </w:pPr>
            <w:r w:rsidRPr="00EF3541">
              <w:rPr>
                <w:rFonts w:ascii="Times New Roman" w:eastAsia="Calibri" w:hAnsi="Times New Roman" w:cs="Times New Roman"/>
              </w:rPr>
              <w:t>- Система электроснабжения (ЭМО);</w:t>
            </w:r>
          </w:p>
          <w:p w14:paraId="3CCE022D" w14:textId="77777777" w:rsidR="005740DF" w:rsidRPr="00EF3541" w:rsidRDefault="005740DF" w:rsidP="005740DF">
            <w:pPr>
              <w:ind w:left="317"/>
              <w:contextualSpacing/>
              <w:jc w:val="both"/>
              <w:rPr>
                <w:rFonts w:ascii="Times New Roman" w:eastAsia="Calibri" w:hAnsi="Times New Roman" w:cs="Times New Roman"/>
              </w:rPr>
            </w:pPr>
            <w:r w:rsidRPr="00EF3541">
              <w:rPr>
                <w:rFonts w:ascii="Times New Roman" w:eastAsia="Calibri" w:hAnsi="Times New Roman" w:cs="Times New Roman"/>
              </w:rPr>
              <w:t>- Внутренние сети газоснабжения (ГСВ);</w:t>
            </w:r>
          </w:p>
          <w:p w14:paraId="46364333" w14:textId="77777777" w:rsidR="005740DF" w:rsidRPr="00EF3541" w:rsidRDefault="005740DF" w:rsidP="005740DF">
            <w:pPr>
              <w:ind w:left="317"/>
              <w:contextualSpacing/>
              <w:jc w:val="both"/>
              <w:rPr>
                <w:rFonts w:ascii="Times New Roman" w:eastAsia="Calibri" w:hAnsi="Times New Roman" w:cs="Times New Roman"/>
              </w:rPr>
            </w:pPr>
            <w:r w:rsidRPr="00EF3541">
              <w:rPr>
                <w:rFonts w:ascii="Times New Roman" w:eastAsia="Calibri" w:hAnsi="Times New Roman" w:cs="Times New Roman"/>
              </w:rPr>
              <w:t>-Тепломеханические решения (ТМ);</w:t>
            </w:r>
          </w:p>
          <w:p w14:paraId="64F07BC3" w14:textId="2ABCE6FA" w:rsidR="005740DF" w:rsidRPr="00EF3541" w:rsidRDefault="005740DF" w:rsidP="005740DF">
            <w:pPr>
              <w:pStyle w:val="a6"/>
              <w:tabs>
                <w:tab w:val="left" w:pos="317"/>
              </w:tabs>
              <w:ind w:left="34"/>
              <w:jc w:val="both"/>
              <w:rPr>
                <w:rFonts w:ascii="Times New Roman" w:hAnsi="Times New Roman" w:cs="Times New Roman"/>
              </w:rPr>
            </w:pPr>
            <w:r w:rsidRPr="00EF3541">
              <w:rPr>
                <w:rFonts w:ascii="Times New Roman" w:eastAsia="Calibri" w:hAnsi="Times New Roman" w:cs="Times New Roman"/>
              </w:rPr>
              <w:t xml:space="preserve">      - Сметная документация.</w:t>
            </w:r>
          </w:p>
        </w:tc>
      </w:tr>
      <w:tr w:rsidR="00EF3541" w:rsidRPr="00EF3541" w14:paraId="145EF61C" w14:textId="77777777" w:rsidTr="00A2574B">
        <w:tc>
          <w:tcPr>
            <w:tcW w:w="993" w:type="dxa"/>
            <w:vAlign w:val="center"/>
          </w:tcPr>
          <w:p w14:paraId="4978B959" w14:textId="043A8F86" w:rsidR="005740DF" w:rsidRPr="00EF3541" w:rsidRDefault="00EF3541" w:rsidP="005740DF">
            <w:pPr>
              <w:jc w:val="center"/>
              <w:rPr>
                <w:rFonts w:ascii="Times New Roman" w:hAnsi="Times New Roman" w:cs="Times New Roman"/>
              </w:rPr>
            </w:pPr>
            <w:r>
              <w:rPr>
                <w:rFonts w:ascii="Times New Roman" w:hAnsi="Times New Roman" w:cs="Times New Roman"/>
              </w:rPr>
              <w:t>9.4.</w:t>
            </w:r>
          </w:p>
        </w:tc>
        <w:tc>
          <w:tcPr>
            <w:tcW w:w="2410" w:type="dxa"/>
            <w:vAlign w:val="center"/>
          </w:tcPr>
          <w:p w14:paraId="376B6147" w14:textId="77777777" w:rsidR="005740DF" w:rsidRPr="00EF3541" w:rsidRDefault="005740DF" w:rsidP="005740DF">
            <w:pPr>
              <w:rPr>
                <w:rFonts w:ascii="Times New Roman" w:hAnsi="Times New Roman" w:cs="Times New Roman"/>
              </w:rPr>
            </w:pPr>
          </w:p>
        </w:tc>
        <w:tc>
          <w:tcPr>
            <w:tcW w:w="6804" w:type="dxa"/>
            <w:vAlign w:val="center"/>
          </w:tcPr>
          <w:p w14:paraId="2BF5CA6E" w14:textId="0EE8D19A" w:rsidR="005740DF" w:rsidRPr="00EF3541" w:rsidRDefault="005740DF" w:rsidP="005740DF">
            <w:pPr>
              <w:pStyle w:val="a6"/>
              <w:tabs>
                <w:tab w:val="left" w:pos="317"/>
              </w:tabs>
              <w:ind w:left="34"/>
              <w:jc w:val="both"/>
              <w:rPr>
                <w:rFonts w:ascii="Times New Roman" w:hAnsi="Times New Roman" w:cs="Times New Roman"/>
              </w:rPr>
            </w:pPr>
            <w:r w:rsidRPr="00EF3541">
              <w:rPr>
                <w:rFonts w:ascii="Times New Roman" w:hAnsi="Times New Roman" w:cs="Times New Roman"/>
              </w:rPr>
              <w:t>«</w:t>
            </w:r>
            <w:r w:rsidR="005B50CC" w:rsidRPr="00EF3541">
              <w:rPr>
                <w:rFonts w:ascii="Times New Roman" w:hAnsi="Times New Roman" w:cs="Times New Roman"/>
              </w:rPr>
              <w:t>Реконструкция насосной группы на ГВС, с заменой сетевого насоса ГВС марки «1Д320 – 50» ст. №1 (с электродвигателем)</w:t>
            </w:r>
            <w:r w:rsidRPr="00EF3541">
              <w:rPr>
                <w:rFonts w:ascii="Times New Roman" w:hAnsi="Times New Roman" w:cs="Times New Roman"/>
              </w:rPr>
              <w:t>»</w:t>
            </w:r>
          </w:p>
          <w:p w14:paraId="0F63ADFD" w14:textId="77777777" w:rsidR="005740DF" w:rsidRPr="00EF3541" w:rsidRDefault="005740DF" w:rsidP="005740DF">
            <w:pPr>
              <w:rPr>
                <w:rFonts w:ascii="Times New Roman" w:hAnsi="Times New Roman" w:cs="Times New Roman"/>
              </w:rPr>
            </w:pPr>
            <w:r w:rsidRPr="00EF3541">
              <w:rPr>
                <w:rFonts w:ascii="Times New Roman" w:hAnsi="Times New Roman" w:cs="Times New Roman"/>
              </w:rPr>
              <w:t xml:space="preserve">Адрес: Челябинская область, Ашинский муниципальный район, </w:t>
            </w:r>
            <w:proofErr w:type="spellStart"/>
            <w:r w:rsidRPr="00EF3541">
              <w:rPr>
                <w:rFonts w:ascii="Times New Roman" w:hAnsi="Times New Roman" w:cs="Times New Roman"/>
              </w:rPr>
              <w:t>г.Сим</w:t>
            </w:r>
            <w:proofErr w:type="spellEnd"/>
            <w:r w:rsidRPr="00EF3541">
              <w:rPr>
                <w:rFonts w:ascii="Times New Roman" w:hAnsi="Times New Roman" w:cs="Times New Roman"/>
              </w:rPr>
              <w:t>, ул. Пушкина, д. 1.</w:t>
            </w:r>
          </w:p>
          <w:p w14:paraId="7E167615" w14:textId="77777777" w:rsidR="005740DF" w:rsidRPr="00EF3541" w:rsidRDefault="005740DF" w:rsidP="005740DF">
            <w:pPr>
              <w:rPr>
                <w:rFonts w:ascii="Times New Roman" w:hAnsi="Times New Roman" w:cs="Times New Roman"/>
              </w:rPr>
            </w:pPr>
            <w:r w:rsidRPr="00EF3541">
              <w:rPr>
                <w:rFonts w:ascii="Times New Roman" w:hAnsi="Times New Roman" w:cs="Times New Roman"/>
              </w:rPr>
              <w:t xml:space="preserve">Срок исполнения/стоимость: </w:t>
            </w:r>
          </w:p>
          <w:p w14:paraId="3EBD0628" w14:textId="1D6AE2B3" w:rsidR="005740DF" w:rsidRPr="00EF3541" w:rsidRDefault="005740DF" w:rsidP="005740DF">
            <w:pPr>
              <w:rPr>
                <w:rFonts w:ascii="Times New Roman" w:hAnsi="Times New Roman" w:cs="Times New Roman"/>
              </w:rPr>
            </w:pPr>
            <w:r w:rsidRPr="00EF3541">
              <w:rPr>
                <w:rFonts w:ascii="Times New Roman" w:hAnsi="Times New Roman" w:cs="Times New Roman"/>
                <w:lang w:val="en-US"/>
              </w:rPr>
              <w:t>I</w:t>
            </w:r>
            <w:r w:rsidRPr="00EF3541">
              <w:rPr>
                <w:rFonts w:ascii="Times New Roman" w:hAnsi="Times New Roman" w:cs="Times New Roman"/>
              </w:rPr>
              <w:t xml:space="preserve"> этап </w:t>
            </w:r>
            <w:r w:rsidR="00470806">
              <w:rPr>
                <w:rFonts w:ascii="Times New Roman" w:hAnsi="Times New Roman" w:cs="Times New Roman"/>
              </w:rPr>
              <w:t>_____________</w:t>
            </w:r>
            <w:r w:rsidRPr="00EF3541">
              <w:rPr>
                <w:rFonts w:ascii="Times New Roman" w:hAnsi="Times New Roman" w:cs="Times New Roman"/>
              </w:rPr>
              <w:t xml:space="preserve"> год –</w:t>
            </w:r>
            <w:r w:rsidR="00470806">
              <w:rPr>
                <w:rFonts w:ascii="Times New Roman" w:hAnsi="Times New Roman" w:cs="Times New Roman"/>
              </w:rPr>
              <w:t>______________</w:t>
            </w:r>
            <w:r w:rsidRPr="00EF3541">
              <w:rPr>
                <w:rFonts w:ascii="Times New Roman" w:hAnsi="Times New Roman" w:cs="Times New Roman"/>
              </w:rPr>
              <w:t xml:space="preserve"> тыс. рублей (без НДС)</w:t>
            </w:r>
          </w:p>
          <w:p w14:paraId="74A1F030" w14:textId="77777777" w:rsidR="005740DF" w:rsidRPr="00EF3541" w:rsidRDefault="005740DF" w:rsidP="005740DF">
            <w:pPr>
              <w:jc w:val="both"/>
              <w:rPr>
                <w:rFonts w:ascii="Times New Roman" w:eastAsia="Calibri" w:hAnsi="Times New Roman" w:cs="Times New Roman"/>
              </w:rPr>
            </w:pPr>
            <w:r w:rsidRPr="00EF3541">
              <w:rPr>
                <w:rFonts w:ascii="Times New Roman" w:hAnsi="Times New Roman" w:cs="Times New Roman"/>
              </w:rPr>
              <w:t>Рабочая документация:</w:t>
            </w:r>
          </w:p>
          <w:p w14:paraId="03886278" w14:textId="77777777" w:rsidR="005740DF" w:rsidRPr="00EF3541" w:rsidRDefault="005740DF" w:rsidP="005740DF">
            <w:pPr>
              <w:ind w:left="317"/>
              <w:contextualSpacing/>
              <w:jc w:val="both"/>
              <w:rPr>
                <w:rFonts w:ascii="Times New Roman" w:eastAsia="Calibri" w:hAnsi="Times New Roman" w:cs="Times New Roman"/>
              </w:rPr>
            </w:pPr>
            <w:r w:rsidRPr="00EF3541">
              <w:rPr>
                <w:rFonts w:ascii="Times New Roman" w:eastAsia="Calibri" w:hAnsi="Times New Roman" w:cs="Times New Roman"/>
              </w:rPr>
              <w:t>- Пояснительная записка (ПЗ);</w:t>
            </w:r>
          </w:p>
          <w:p w14:paraId="223640FB" w14:textId="77777777" w:rsidR="005740DF" w:rsidRPr="00EF3541" w:rsidRDefault="005740DF" w:rsidP="005740DF">
            <w:pPr>
              <w:ind w:left="317"/>
              <w:contextualSpacing/>
              <w:jc w:val="both"/>
              <w:rPr>
                <w:rFonts w:ascii="Times New Roman" w:eastAsia="Calibri" w:hAnsi="Times New Roman" w:cs="Times New Roman"/>
              </w:rPr>
            </w:pPr>
            <w:r w:rsidRPr="00EF3541">
              <w:rPr>
                <w:rFonts w:ascii="Times New Roman" w:eastAsia="Calibri" w:hAnsi="Times New Roman" w:cs="Times New Roman"/>
              </w:rPr>
              <w:t>- Архитектурные решения (АС);</w:t>
            </w:r>
          </w:p>
          <w:p w14:paraId="1667972E" w14:textId="77777777" w:rsidR="005740DF" w:rsidRPr="00EF3541" w:rsidRDefault="005740DF" w:rsidP="005740DF">
            <w:pPr>
              <w:ind w:left="317"/>
              <w:contextualSpacing/>
              <w:jc w:val="both"/>
              <w:rPr>
                <w:rFonts w:ascii="Times New Roman" w:eastAsia="Calibri" w:hAnsi="Times New Roman" w:cs="Times New Roman"/>
              </w:rPr>
            </w:pPr>
            <w:r w:rsidRPr="00EF3541">
              <w:rPr>
                <w:rFonts w:ascii="Times New Roman" w:eastAsia="Calibri" w:hAnsi="Times New Roman" w:cs="Times New Roman"/>
              </w:rPr>
              <w:t>- Автоматизация (АТМ);</w:t>
            </w:r>
          </w:p>
          <w:p w14:paraId="1F1F89D1" w14:textId="77777777" w:rsidR="005740DF" w:rsidRPr="00EF3541" w:rsidRDefault="005740DF" w:rsidP="005740DF">
            <w:pPr>
              <w:ind w:left="317"/>
              <w:contextualSpacing/>
              <w:jc w:val="both"/>
              <w:rPr>
                <w:rFonts w:ascii="Times New Roman" w:eastAsia="Calibri" w:hAnsi="Times New Roman" w:cs="Times New Roman"/>
              </w:rPr>
            </w:pPr>
            <w:r w:rsidRPr="00EF3541">
              <w:rPr>
                <w:rFonts w:ascii="Times New Roman" w:eastAsia="Calibri" w:hAnsi="Times New Roman" w:cs="Times New Roman"/>
              </w:rPr>
              <w:t>- Система электроснабжения (ЭМО);</w:t>
            </w:r>
          </w:p>
          <w:p w14:paraId="17F6E30E" w14:textId="77777777" w:rsidR="005740DF" w:rsidRPr="00EF3541" w:rsidRDefault="005740DF" w:rsidP="005740DF">
            <w:pPr>
              <w:ind w:left="317"/>
              <w:contextualSpacing/>
              <w:jc w:val="both"/>
              <w:rPr>
                <w:rFonts w:ascii="Times New Roman" w:eastAsia="Calibri" w:hAnsi="Times New Roman" w:cs="Times New Roman"/>
              </w:rPr>
            </w:pPr>
            <w:r w:rsidRPr="00EF3541">
              <w:rPr>
                <w:rFonts w:ascii="Times New Roman" w:eastAsia="Calibri" w:hAnsi="Times New Roman" w:cs="Times New Roman"/>
              </w:rPr>
              <w:t>- Внутренние сети газоснабжения (ГСВ);</w:t>
            </w:r>
          </w:p>
          <w:p w14:paraId="7571588A" w14:textId="77777777" w:rsidR="005740DF" w:rsidRPr="00EF3541" w:rsidRDefault="005740DF" w:rsidP="005740DF">
            <w:pPr>
              <w:ind w:left="317"/>
              <w:contextualSpacing/>
              <w:jc w:val="both"/>
              <w:rPr>
                <w:rFonts w:ascii="Times New Roman" w:eastAsia="Calibri" w:hAnsi="Times New Roman" w:cs="Times New Roman"/>
              </w:rPr>
            </w:pPr>
            <w:r w:rsidRPr="00EF3541">
              <w:rPr>
                <w:rFonts w:ascii="Times New Roman" w:eastAsia="Calibri" w:hAnsi="Times New Roman" w:cs="Times New Roman"/>
              </w:rPr>
              <w:t>-Тепломеханические решения (ТМ);</w:t>
            </w:r>
          </w:p>
          <w:p w14:paraId="2D7FA162" w14:textId="185E98C7" w:rsidR="005740DF" w:rsidRPr="00EF3541" w:rsidRDefault="005740DF" w:rsidP="005740DF">
            <w:pPr>
              <w:pStyle w:val="a6"/>
              <w:tabs>
                <w:tab w:val="left" w:pos="317"/>
              </w:tabs>
              <w:ind w:left="34"/>
              <w:jc w:val="both"/>
              <w:rPr>
                <w:rFonts w:ascii="Times New Roman" w:hAnsi="Times New Roman" w:cs="Times New Roman"/>
              </w:rPr>
            </w:pPr>
            <w:r w:rsidRPr="00EF3541">
              <w:rPr>
                <w:rFonts w:ascii="Times New Roman" w:eastAsia="Calibri" w:hAnsi="Times New Roman" w:cs="Times New Roman"/>
              </w:rPr>
              <w:t xml:space="preserve">      - Сметная документация.</w:t>
            </w:r>
          </w:p>
        </w:tc>
      </w:tr>
      <w:tr w:rsidR="00EF3541" w:rsidRPr="00EF3541" w14:paraId="367C66C0" w14:textId="77777777" w:rsidTr="00A2574B">
        <w:tc>
          <w:tcPr>
            <w:tcW w:w="993" w:type="dxa"/>
            <w:vAlign w:val="center"/>
          </w:tcPr>
          <w:p w14:paraId="27BBC3D3" w14:textId="7BC2B7A3" w:rsidR="005740DF" w:rsidRPr="00EF3541" w:rsidRDefault="005740DF" w:rsidP="005740DF">
            <w:pPr>
              <w:jc w:val="center"/>
              <w:rPr>
                <w:rFonts w:ascii="Times New Roman" w:hAnsi="Times New Roman" w:cs="Times New Roman"/>
              </w:rPr>
            </w:pPr>
            <w:r w:rsidRPr="00EF3541">
              <w:rPr>
                <w:rFonts w:ascii="Times New Roman" w:hAnsi="Times New Roman" w:cs="Times New Roman"/>
              </w:rPr>
              <w:t>9.</w:t>
            </w:r>
            <w:r w:rsidR="00EF3541">
              <w:rPr>
                <w:rFonts w:ascii="Times New Roman" w:hAnsi="Times New Roman" w:cs="Times New Roman"/>
              </w:rPr>
              <w:t>5.</w:t>
            </w:r>
          </w:p>
        </w:tc>
        <w:tc>
          <w:tcPr>
            <w:tcW w:w="2410" w:type="dxa"/>
            <w:vAlign w:val="center"/>
          </w:tcPr>
          <w:p w14:paraId="69543F14" w14:textId="77777777" w:rsidR="005740DF" w:rsidRPr="00EF3541" w:rsidRDefault="005740DF" w:rsidP="005740DF">
            <w:pPr>
              <w:rPr>
                <w:rFonts w:ascii="Times New Roman" w:hAnsi="Times New Roman" w:cs="Times New Roman"/>
              </w:rPr>
            </w:pPr>
          </w:p>
        </w:tc>
        <w:tc>
          <w:tcPr>
            <w:tcW w:w="6804" w:type="dxa"/>
            <w:vAlign w:val="center"/>
          </w:tcPr>
          <w:p w14:paraId="3290A82F" w14:textId="77777777" w:rsidR="005B50CC" w:rsidRPr="00EF3541" w:rsidRDefault="005740DF" w:rsidP="005B50CC">
            <w:pPr>
              <w:rPr>
                <w:rFonts w:ascii="Times New Roman" w:hAnsi="Times New Roman" w:cs="Times New Roman"/>
              </w:rPr>
            </w:pPr>
            <w:r w:rsidRPr="00EF3541">
              <w:rPr>
                <w:rFonts w:ascii="Times New Roman" w:hAnsi="Times New Roman" w:cs="Times New Roman"/>
              </w:rPr>
              <w:t>«</w:t>
            </w:r>
            <w:r w:rsidR="005B50CC" w:rsidRPr="00EF3541">
              <w:rPr>
                <w:rFonts w:ascii="Times New Roman" w:hAnsi="Times New Roman" w:cs="Times New Roman"/>
              </w:rPr>
              <w:t xml:space="preserve">Реконструкция участка сети ГВС «Кировский» коллектор </w:t>
            </w:r>
          </w:p>
          <w:p w14:paraId="597B2FFE" w14:textId="552B3208" w:rsidR="005740DF" w:rsidRPr="00EF3541" w:rsidRDefault="005B50CC" w:rsidP="005B50CC">
            <w:pPr>
              <w:pStyle w:val="a6"/>
              <w:tabs>
                <w:tab w:val="left" w:pos="317"/>
              </w:tabs>
              <w:ind w:left="34"/>
              <w:jc w:val="both"/>
              <w:rPr>
                <w:rFonts w:ascii="Times New Roman" w:hAnsi="Times New Roman" w:cs="Times New Roman"/>
              </w:rPr>
            </w:pPr>
            <w:r w:rsidRPr="00EF3541">
              <w:rPr>
                <w:rFonts w:ascii="Times New Roman" w:hAnsi="Times New Roman" w:cs="Times New Roman"/>
              </w:rPr>
              <w:t xml:space="preserve"> Ду150мм, </w:t>
            </w:r>
            <w:r w:rsidRPr="00EF3541">
              <w:rPr>
                <w:rFonts w:ascii="Times New Roman" w:hAnsi="Times New Roman" w:cs="Times New Roman"/>
                <w:lang w:val="en-US"/>
              </w:rPr>
              <w:t>L</w:t>
            </w:r>
            <w:r w:rsidRPr="00EF3541">
              <w:rPr>
                <w:rFonts w:ascii="Times New Roman" w:hAnsi="Times New Roman" w:cs="Times New Roman"/>
              </w:rPr>
              <w:t xml:space="preserve"> = 225 метров»</w:t>
            </w:r>
          </w:p>
          <w:p w14:paraId="34152A3D" w14:textId="77777777" w:rsidR="005B50CC" w:rsidRPr="00EF3541" w:rsidRDefault="005B50CC" w:rsidP="005B50CC">
            <w:pPr>
              <w:rPr>
                <w:rFonts w:ascii="Times New Roman" w:hAnsi="Times New Roman" w:cs="Times New Roman"/>
              </w:rPr>
            </w:pPr>
            <w:r w:rsidRPr="00EF3541">
              <w:rPr>
                <w:rFonts w:ascii="Times New Roman" w:hAnsi="Times New Roman" w:cs="Times New Roman"/>
              </w:rPr>
              <w:t xml:space="preserve">Адрес: Челябинская область, Ашинский муниципальный район, </w:t>
            </w:r>
            <w:proofErr w:type="spellStart"/>
            <w:r w:rsidRPr="00EF3541">
              <w:rPr>
                <w:rFonts w:ascii="Times New Roman" w:hAnsi="Times New Roman" w:cs="Times New Roman"/>
              </w:rPr>
              <w:t>г.Сим</w:t>
            </w:r>
            <w:proofErr w:type="spellEnd"/>
            <w:r w:rsidRPr="00EF3541">
              <w:rPr>
                <w:rFonts w:ascii="Times New Roman" w:hAnsi="Times New Roman" w:cs="Times New Roman"/>
              </w:rPr>
              <w:t>, ул. Пушкина, д. 1.</w:t>
            </w:r>
          </w:p>
          <w:p w14:paraId="62273064" w14:textId="77777777" w:rsidR="005740DF" w:rsidRPr="00EF3541" w:rsidRDefault="005740DF" w:rsidP="005740DF">
            <w:pPr>
              <w:rPr>
                <w:rFonts w:ascii="Times New Roman" w:hAnsi="Times New Roman" w:cs="Times New Roman"/>
              </w:rPr>
            </w:pPr>
            <w:r w:rsidRPr="00EF3541">
              <w:rPr>
                <w:rFonts w:ascii="Times New Roman" w:hAnsi="Times New Roman" w:cs="Times New Roman"/>
              </w:rPr>
              <w:t xml:space="preserve">Срок исполнения/стоимость: </w:t>
            </w:r>
          </w:p>
          <w:p w14:paraId="14784DF6" w14:textId="27EBE4A9" w:rsidR="005740DF" w:rsidRPr="00EF3541" w:rsidRDefault="00470806" w:rsidP="005740DF">
            <w:pPr>
              <w:rPr>
                <w:rFonts w:ascii="Times New Roman" w:hAnsi="Times New Roman" w:cs="Times New Roman"/>
              </w:rPr>
            </w:pPr>
            <w:r>
              <w:rPr>
                <w:rFonts w:ascii="Times New Roman" w:hAnsi="Times New Roman" w:cs="Times New Roman"/>
              </w:rPr>
              <w:t>________</w:t>
            </w:r>
            <w:r w:rsidR="005740DF" w:rsidRPr="00EF3541">
              <w:rPr>
                <w:rFonts w:ascii="Times New Roman" w:hAnsi="Times New Roman" w:cs="Times New Roman"/>
              </w:rPr>
              <w:t xml:space="preserve"> год – </w:t>
            </w:r>
            <w:r>
              <w:rPr>
                <w:rFonts w:ascii="Times New Roman" w:hAnsi="Times New Roman" w:cs="Times New Roman"/>
              </w:rPr>
              <w:t>____________</w:t>
            </w:r>
            <w:r w:rsidR="005740DF" w:rsidRPr="00EF3541">
              <w:rPr>
                <w:rFonts w:ascii="Times New Roman" w:hAnsi="Times New Roman" w:cs="Times New Roman"/>
              </w:rPr>
              <w:t xml:space="preserve"> тыс. рублей (без НДС)</w:t>
            </w:r>
          </w:p>
          <w:p w14:paraId="6653A3D7" w14:textId="77777777" w:rsidR="005740DF" w:rsidRPr="00EF3541" w:rsidRDefault="005740DF" w:rsidP="005740DF">
            <w:pPr>
              <w:jc w:val="both"/>
              <w:rPr>
                <w:rFonts w:ascii="Times New Roman" w:eastAsia="Calibri" w:hAnsi="Times New Roman" w:cs="Times New Roman"/>
              </w:rPr>
            </w:pPr>
            <w:r w:rsidRPr="00EF3541">
              <w:rPr>
                <w:rFonts w:ascii="Times New Roman" w:hAnsi="Times New Roman" w:cs="Times New Roman"/>
              </w:rPr>
              <w:t xml:space="preserve">Рабочая документация: </w:t>
            </w:r>
          </w:p>
          <w:p w14:paraId="31C16844" w14:textId="77777777" w:rsidR="005740DF" w:rsidRPr="00EF3541" w:rsidRDefault="005740DF" w:rsidP="005740DF">
            <w:pPr>
              <w:ind w:left="317"/>
              <w:contextualSpacing/>
              <w:jc w:val="both"/>
              <w:rPr>
                <w:rFonts w:ascii="Times New Roman" w:eastAsia="Calibri" w:hAnsi="Times New Roman" w:cs="Times New Roman"/>
              </w:rPr>
            </w:pPr>
            <w:r w:rsidRPr="00EF3541">
              <w:rPr>
                <w:rFonts w:ascii="Times New Roman" w:eastAsia="Calibri" w:hAnsi="Times New Roman" w:cs="Times New Roman"/>
              </w:rPr>
              <w:t>- Тепловые сети (ТС);</w:t>
            </w:r>
          </w:p>
          <w:p w14:paraId="63C9C787" w14:textId="77777777" w:rsidR="005740DF" w:rsidRPr="00EF3541" w:rsidRDefault="005740DF" w:rsidP="005740DF">
            <w:pPr>
              <w:ind w:left="317"/>
              <w:contextualSpacing/>
              <w:jc w:val="both"/>
              <w:rPr>
                <w:rFonts w:ascii="Times New Roman" w:eastAsia="Calibri" w:hAnsi="Times New Roman" w:cs="Times New Roman"/>
              </w:rPr>
            </w:pPr>
            <w:r w:rsidRPr="00EF3541">
              <w:rPr>
                <w:rFonts w:ascii="Times New Roman" w:eastAsia="Calibri" w:hAnsi="Times New Roman" w:cs="Times New Roman"/>
              </w:rPr>
              <w:t>- Строительный конструкции (АС);</w:t>
            </w:r>
          </w:p>
          <w:p w14:paraId="6004E2C4" w14:textId="4EF8632E" w:rsidR="005740DF" w:rsidRPr="00EF3541" w:rsidRDefault="005740DF" w:rsidP="005740DF">
            <w:pPr>
              <w:rPr>
                <w:rFonts w:ascii="Times New Roman" w:hAnsi="Times New Roman" w:cs="Times New Roman"/>
              </w:rPr>
            </w:pPr>
            <w:r w:rsidRPr="00EF3541">
              <w:rPr>
                <w:rFonts w:ascii="Times New Roman" w:eastAsia="Calibri" w:hAnsi="Times New Roman" w:cs="Times New Roman"/>
              </w:rPr>
              <w:t xml:space="preserve">     -  Сметная документация</w:t>
            </w:r>
          </w:p>
        </w:tc>
      </w:tr>
      <w:tr w:rsidR="00E4028D" w:rsidRPr="00E4028D" w14:paraId="5F5AC9B9" w14:textId="77777777" w:rsidTr="00A2574B">
        <w:tc>
          <w:tcPr>
            <w:tcW w:w="993" w:type="dxa"/>
            <w:vAlign w:val="center"/>
          </w:tcPr>
          <w:p w14:paraId="5D7E9CA7" w14:textId="40EB5E12" w:rsidR="005D5163" w:rsidRPr="00EF3541" w:rsidRDefault="00EF3541" w:rsidP="005D5163">
            <w:pPr>
              <w:jc w:val="center"/>
              <w:rPr>
                <w:rFonts w:ascii="Times New Roman" w:hAnsi="Times New Roman" w:cs="Times New Roman"/>
              </w:rPr>
            </w:pPr>
            <w:r w:rsidRPr="00EF3541">
              <w:rPr>
                <w:rFonts w:ascii="Times New Roman" w:hAnsi="Times New Roman" w:cs="Times New Roman"/>
              </w:rPr>
              <w:t>9.6.</w:t>
            </w:r>
          </w:p>
        </w:tc>
        <w:tc>
          <w:tcPr>
            <w:tcW w:w="2410" w:type="dxa"/>
            <w:vAlign w:val="center"/>
          </w:tcPr>
          <w:p w14:paraId="5D4CA8C1" w14:textId="77777777" w:rsidR="005D5163" w:rsidRPr="00E4028D" w:rsidRDefault="005D5163" w:rsidP="005D5163">
            <w:pPr>
              <w:rPr>
                <w:rFonts w:ascii="Times New Roman" w:hAnsi="Times New Roman" w:cs="Times New Roman"/>
                <w:color w:val="FF0000"/>
              </w:rPr>
            </w:pPr>
          </w:p>
        </w:tc>
        <w:tc>
          <w:tcPr>
            <w:tcW w:w="6804" w:type="dxa"/>
            <w:vAlign w:val="center"/>
          </w:tcPr>
          <w:p w14:paraId="0017BA7A" w14:textId="0D4693FA" w:rsidR="005740DF" w:rsidRDefault="005740DF" w:rsidP="005740DF">
            <w:pPr>
              <w:pStyle w:val="a6"/>
              <w:tabs>
                <w:tab w:val="left" w:pos="317"/>
              </w:tabs>
              <w:ind w:left="34"/>
              <w:jc w:val="both"/>
              <w:rPr>
                <w:rFonts w:ascii="Times New Roman" w:hAnsi="Times New Roman" w:cs="Times New Roman"/>
              </w:rPr>
            </w:pPr>
            <w:r>
              <w:rPr>
                <w:rFonts w:ascii="Times New Roman" w:hAnsi="Times New Roman" w:cs="Times New Roman"/>
              </w:rPr>
              <w:t>«</w:t>
            </w:r>
            <w:r w:rsidR="005B50CC" w:rsidRPr="00AD6D65">
              <w:rPr>
                <w:rFonts w:ascii="Times New Roman" w:hAnsi="Times New Roman" w:cs="Times New Roman"/>
              </w:rPr>
              <w:t xml:space="preserve">Реконструкция тягодутьевого оборудования, с заменой дымососа котла марки «ПТВМ-30», электродвигателей </w:t>
            </w:r>
            <w:proofErr w:type="gramStart"/>
            <w:r w:rsidR="005B50CC" w:rsidRPr="00AD6D65">
              <w:rPr>
                <w:rFonts w:ascii="Times New Roman" w:hAnsi="Times New Roman" w:cs="Times New Roman"/>
              </w:rPr>
              <w:t>на  дутьевых</w:t>
            </w:r>
            <w:proofErr w:type="gramEnd"/>
            <w:r w:rsidR="005B50CC" w:rsidRPr="00AD6D65">
              <w:rPr>
                <w:rFonts w:ascii="Times New Roman" w:hAnsi="Times New Roman" w:cs="Times New Roman"/>
              </w:rPr>
              <w:t xml:space="preserve"> вентиляторах, монтаж частотных регуляторов</w:t>
            </w:r>
            <w:r>
              <w:rPr>
                <w:rFonts w:ascii="Times New Roman" w:hAnsi="Times New Roman" w:cs="Times New Roman"/>
              </w:rPr>
              <w:t>»</w:t>
            </w:r>
          </w:p>
          <w:p w14:paraId="295985EE" w14:textId="77777777" w:rsidR="005740DF" w:rsidRDefault="005740DF" w:rsidP="005740DF">
            <w:pPr>
              <w:rPr>
                <w:rFonts w:ascii="Times New Roman" w:hAnsi="Times New Roman" w:cs="Times New Roman"/>
              </w:rPr>
            </w:pPr>
            <w:r>
              <w:rPr>
                <w:rFonts w:ascii="Times New Roman" w:hAnsi="Times New Roman" w:cs="Times New Roman"/>
              </w:rPr>
              <w:t xml:space="preserve">Адрес: Челябинская область, Ашинский муниципальный район, </w:t>
            </w:r>
            <w:proofErr w:type="spellStart"/>
            <w:r>
              <w:rPr>
                <w:rFonts w:ascii="Times New Roman" w:hAnsi="Times New Roman" w:cs="Times New Roman"/>
              </w:rPr>
              <w:t>г.Сим</w:t>
            </w:r>
            <w:proofErr w:type="spellEnd"/>
            <w:r>
              <w:rPr>
                <w:rFonts w:ascii="Times New Roman" w:hAnsi="Times New Roman" w:cs="Times New Roman"/>
              </w:rPr>
              <w:t>, ул. Пушкина, д. 1.</w:t>
            </w:r>
          </w:p>
          <w:p w14:paraId="6A73CA5C" w14:textId="77777777" w:rsidR="005740DF" w:rsidRDefault="005740DF" w:rsidP="005740DF">
            <w:pPr>
              <w:rPr>
                <w:rFonts w:ascii="Times New Roman" w:hAnsi="Times New Roman" w:cs="Times New Roman"/>
              </w:rPr>
            </w:pPr>
            <w:r>
              <w:rPr>
                <w:rFonts w:ascii="Times New Roman" w:hAnsi="Times New Roman" w:cs="Times New Roman"/>
              </w:rPr>
              <w:t xml:space="preserve">Срок исполнения/стоимость: </w:t>
            </w:r>
          </w:p>
          <w:p w14:paraId="77271D29" w14:textId="0E72EF0F" w:rsidR="005740DF" w:rsidRDefault="005740DF" w:rsidP="005740DF">
            <w:pPr>
              <w:rPr>
                <w:rFonts w:ascii="Times New Roman" w:hAnsi="Times New Roman" w:cs="Times New Roman"/>
              </w:rPr>
            </w:pPr>
            <w:r>
              <w:rPr>
                <w:rFonts w:ascii="Times New Roman" w:hAnsi="Times New Roman" w:cs="Times New Roman"/>
                <w:lang w:val="en-US"/>
              </w:rPr>
              <w:t>I</w:t>
            </w:r>
            <w:r>
              <w:rPr>
                <w:rFonts w:ascii="Times New Roman" w:hAnsi="Times New Roman" w:cs="Times New Roman"/>
              </w:rPr>
              <w:t xml:space="preserve"> этап </w:t>
            </w:r>
            <w:r w:rsidR="00470806">
              <w:rPr>
                <w:rFonts w:ascii="Times New Roman" w:hAnsi="Times New Roman" w:cs="Times New Roman"/>
              </w:rPr>
              <w:t>_____________</w:t>
            </w:r>
            <w:r>
              <w:rPr>
                <w:rFonts w:ascii="Times New Roman" w:hAnsi="Times New Roman" w:cs="Times New Roman"/>
              </w:rPr>
              <w:t xml:space="preserve">год – </w:t>
            </w:r>
            <w:r w:rsidR="00470806">
              <w:rPr>
                <w:rFonts w:ascii="Times New Roman" w:hAnsi="Times New Roman" w:cs="Times New Roman"/>
              </w:rPr>
              <w:t>_____________</w:t>
            </w:r>
            <w:r>
              <w:rPr>
                <w:rFonts w:ascii="Times New Roman" w:hAnsi="Times New Roman" w:cs="Times New Roman"/>
              </w:rPr>
              <w:t xml:space="preserve"> тыс. рублей (без НДС)</w:t>
            </w:r>
          </w:p>
          <w:p w14:paraId="3296A3C2" w14:textId="77777777" w:rsidR="005740DF" w:rsidRDefault="005740DF" w:rsidP="005740DF">
            <w:pPr>
              <w:jc w:val="both"/>
              <w:rPr>
                <w:rFonts w:ascii="Times New Roman" w:eastAsia="Calibri" w:hAnsi="Times New Roman" w:cs="Times New Roman"/>
              </w:rPr>
            </w:pPr>
            <w:r>
              <w:rPr>
                <w:rFonts w:ascii="Times New Roman" w:hAnsi="Times New Roman" w:cs="Times New Roman"/>
              </w:rPr>
              <w:t>Рабочая документация:</w:t>
            </w:r>
          </w:p>
          <w:p w14:paraId="581518AD" w14:textId="77777777" w:rsidR="005740DF" w:rsidRDefault="005740DF" w:rsidP="005740DF">
            <w:pPr>
              <w:ind w:left="317"/>
              <w:contextualSpacing/>
              <w:jc w:val="both"/>
              <w:rPr>
                <w:rFonts w:ascii="Times New Roman" w:eastAsia="Calibri" w:hAnsi="Times New Roman" w:cs="Times New Roman"/>
              </w:rPr>
            </w:pPr>
            <w:r>
              <w:rPr>
                <w:rFonts w:ascii="Times New Roman" w:eastAsia="Calibri" w:hAnsi="Times New Roman" w:cs="Times New Roman"/>
              </w:rPr>
              <w:t>- Пояснительная записка (ПЗ);</w:t>
            </w:r>
          </w:p>
          <w:p w14:paraId="3C607E76" w14:textId="77777777" w:rsidR="005740DF" w:rsidRDefault="005740DF" w:rsidP="005740DF">
            <w:pPr>
              <w:ind w:left="317"/>
              <w:contextualSpacing/>
              <w:jc w:val="both"/>
              <w:rPr>
                <w:rFonts w:ascii="Times New Roman" w:eastAsia="Calibri" w:hAnsi="Times New Roman" w:cs="Times New Roman"/>
              </w:rPr>
            </w:pPr>
            <w:r>
              <w:rPr>
                <w:rFonts w:ascii="Times New Roman" w:eastAsia="Calibri" w:hAnsi="Times New Roman" w:cs="Times New Roman"/>
              </w:rPr>
              <w:t>- Архитектурные решения (АС);</w:t>
            </w:r>
          </w:p>
          <w:p w14:paraId="5CE057FF" w14:textId="77777777" w:rsidR="005740DF" w:rsidRDefault="005740DF" w:rsidP="005740DF">
            <w:pPr>
              <w:ind w:left="317"/>
              <w:contextualSpacing/>
              <w:jc w:val="both"/>
              <w:rPr>
                <w:rFonts w:ascii="Times New Roman" w:eastAsia="Calibri" w:hAnsi="Times New Roman" w:cs="Times New Roman"/>
              </w:rPr>
            </w:pPr>
            <w:r>
              <w:rPr>
                <w:rFonts w:ascii="Times New Roman" w:eastAsia="Calibri" w:hAnsi="Times New Roman" w:cs="Times New Roman"/>
              </w:rPr>
              <w:t>- Автоматизация (АТМ);</w:t>
            </w:r>
          </w:p>
          <w:p w14:paraId="259CB764" w14:textId="77777777" w:rsidR="005740DF" w:rsidRDefault="005740DF" w:rsidP="005740DF">
            <w:pPr>
              <w:ind w:left="317"/>
              <w:contextualSpacing/>
              <w:jc w:val="both"/>
              <w:rPr>
                <w:rFonts w:ascii="Times New Roman" w:eastAsia="Calibri" w:hAnsi="Times New Roman" w:cs="Times New Roman"/>
              </w:rPr>
            </w:pPr>
            <w:r>
              <w:rPr>
                <w:rFonts w:ascii="Times New Roman" w:eastAsia="Calibri" w:hAnsi="Times New Roman" w:cs="Times New Roman"/>
              </w:rPr>
              <w:t>- Система электроснабжения (ЭМО);</w:t>
            </w:r>
          </w:p>
          <w:p w14:paraId="0834446F" w14:textId="77777777" w:rsidR="005740DF" w:rsidRDefault="005740DF" w:rsidP="005740DF">
            <w:pPr>
              <w:ind w:left="317"/>
              <w:contextualSpacing/>
              <w:jc w:val="both"/>
              <w:rPr>
                <w:rFonts w:ascii="Times New Roman" w:eastAsia="Calibri" w:hAnsi="Times New Roman" w:cs="Times New Roman"/>
              </w:rPr>
            </w:pPr>
            <w:r>
              <w:rPr>
                <w:rFonts w:ascii="Times New Roman" w:eastAsia="Calibri" w:hAnsi="Times New Roman" w:cs="Times New Roman"/>
              </w:rPr>
              <w:t>- Внутренние сети газоснабжения (ГСВ);</w:t>
            </w:r>
          </w:p>
          <w:p w14:paraId="58320647" w14:textId="77777777" w:rsidR="005740DF" w:rsidRDefault="005740DF" w:rsidP="005740DF">
            <w:pPr>
              <w:ind w:left="317"/>
              <w:contextualSpacing/>
              <w:jc w:val="both"/>
              <w:rPr>
                <w:rFonts w:ascii="Times New Roman" w:eastAsia="Calibri" w:hAnsi="Times New Roman" w:cs="Times New Roman"/>
              </w:rPr>
            </w:pPr>
            <w:r>
              <w:rPr>
                <w:rFonts w:ascii="Times New Roman" w:eastAsia="Calibri" w:hAnsi="Times New Roman" w:cs="Times New Roman"/>
              </w:rPr>
              <w:t>-Тепломеханические решения (ТМ);</w:t>
            </w:r>
          </w:p>
          <w:p w14:paraId="60F2D824" w14:textId="1227B53A" w:rsidR="005D5163" w:rsidRPr="00E4028D" w:rsidRDefault="005740DF" w:rsidP="005740DF">
            <w:pPr>
              <w:rPr>
                <w:rFonts w:ascii="Times New Roman" w:hAnsi="Times New Roman" w:cs="Times New Roman"/>
                <w:color w:val="FF0000"/>
              </w:rPr>
            </w:pPr>
            <w:r>
              <w:rPr>
                <w:rFonts w:ascii="Times New Roman" w:eastAsia="Calibri" w:hAnsi="Times New Roman" w:cs="Times New Roman"/>
              </w:rPr>
              <w:t xml:space="preserve">      - Сметная документация.</w:t>
            </w:r>
          </w:p>
        </w:tc>
      </w:tr>
      <w:tr w:rsidR="005B50CC" w:rsidRPr="00E4028D" w14:paraId="31F97013" w14:textId="77777777" w:rsidTr="00A2574B">
        <w:tc>
          <w:tcPr>
            <w:tcW w:w="993" w:type="dxa"/>
            <w:vAlign w:val="center"/>
          </w:tcPr>
          <w:p w14:paraId="56331AFF" w14:textId="2EDAA72F" w:rsidR="005B50CC" w:rsidRPr="00EF3541" w:rsidRDefault="00EF3541" w:rsidP="005D5163">
            <w:pPr>
              <w:jc w:val="center"/>
              <w:rPr>
                <w:rFonts w:ascii="Times New Roman" w:hAnsi="Times New Roman" w:cs="Times New Roman"/>
              </w:rPr>
            </w:pPr>
            <w:r w:rsidRPr="00EF3541">
              <w:rPr>
                <w:rFonts w:ascii="Times New Roman" w:hAnsi="Times New Roman" w:cs="Times New Roman"/>
              </w:rPr>
              <w:t>9.7.</w:t>
            </w:r>
          </w:p>
        </w:tc>
        <w:tc>
          <w:tcPr>
            <w:tcW w:w="2410" w:type="dxa"/>
            <w:vAlign w:val="center"/>
          </w:tcPr>
          <w:p w14:paraId="019F85A0" w14:textId="77777777" w:rsidR="005B50CC" w:rsidRPr="00EF3541" w:rsidRDefault="005B50CC" w:rsidP="005D5163">
            <w:pPr>
              <w:rPr>
                <w:rFonts w:ascii="Times New Roman" w:hAnsi="Times New Roman" w:cs="Times New Roman"/>
              </w:rPr>
            </w:pPr>
          </w:p>
        </w:tc>
        <w:tc>
          <w:tcPr>
            <w:tcW w:w="6804" w:type="dxa"/>
            <w:vAlign w:val="center"/>
          </w:tcPr>
          <w:p w14:paraId="20EC6D28" w14:textId="77777777" w:rsidR="005B50CC" w:rsidRPr="00EF3541" w:rsidRDefault="005B50CC" w:rsidP="005B50CC">
            <w:pPr>
              <w:rPr>
                <w:rFonts w:ascii="Times New Roman" w:hAnsi="Times New Roman" w:cs="Times New Roman"/>
              </w:rPr>
            </w:pPr>
            <w:r w:rsidRPr="00EF3541">
              <w:rPr>
                <w:rFonts w:ascii="Times New Roman" w:hAnsi="Times New Roman" w:cs="Times New Roman"/>
              </w:rPr>
              <w:t xml:space="preserve">«Реконструкция участка тепловой сети и сети ГВС «Кировский» коллектор: </w:t>
            </w:r>
          </w:p>
          <w:p w14:paraId="29246396" w14:textId="77777777" w:rsidR="005B50CC" w:rsidRPr="00EF3541" w:rsidRDefault="005B50CC" w:rsidP="005B50CC">
            <w:pPr>
              <w:rPr>
                <w:rFonts w:ascii="Times New Roman" w:hAnsi="Times New Roman" w:cs="Times New Roman"/>
              </w:rPr>
            </w:pPr>
            <w:r w:rsidRPr="00EF3541">
              <w:rPr>
                <w:rFonts w:ascii="Times New Roman" w:hAnsi="Times New Roman" w:cs="Times New Roman"/>
              </w:rPr>
              <w:t xml:space="preserve">  - тепловая </w:t>
            </w:r>
            <w:proofErr w:type="gramStart"/>
            <w:r w:rsidRPr="00EF3541">
              <w:rPr>
                <w:rFonts w:ascii="Times New Roman" w:hAnsi="Times New Roman" w:cs="Times New Roman"/>
              </w:rPr>
              <w:t>сеть  Ду</w:t>
            </w:r>
            <w:proofErr w:type="gramEnd"/>
            <w:r w:rsidRPr="00EF3541">
              <w:rPr>
                <w:rFonts w:ascii="Times New Roman" w:hAnsi="Times New Roman" w:cs="Times New Roman"/>
              </w:rPr>
              <w:t xml:space="preserve">150мм, </w:t>
            </w:r>
            <w:r w:rsidRPr="00EF3541">
              <w:rPr>
                <w:rFonts w:ascii="Times New Roman" w:hAnsi="Times New Roman" w:cs="Times New Roman"/>
                <w:lang w:val="en-US"/>
              </w:rPr>
              <w:t>L</w:t>
            </w:r>
            <w:r w:rsidRPr="00EF3541">
              <w:rPr>
                <w:rFonts w:ascii="Times New Roman" w:hAnsi="Times New Roman" w:cs="Times New Roman"/>
              </w:rPr>
              <w:t>=107 метров;</w:t>
            </w:r>
          </w:p>
          <w:p w14:paraId="740D32FA" w14:textId="77777777" w:rsidR="005B50CC" w:rsidRPr="00EF3541" w:rsidRDefault="005B50CC" w:rsidP="005B50CC">
            <w:pPr>
              <w:rPr>
                <w:rFonts w:ascii="Times New Roman" w:hAnsi="Times New Roman" w:cs="Times New Roman"/>
              </w:rPr>
            </w:pPr>
            <w:r w:rsidRPr="00EF3541">
              <w:rPr>
                <w:rFonts w:ascii="Times New Roman" w:hAnsi="Times New Roman" w:cs="Times New Roman"/>
              </w:rPr>
              <w:t xml:space="preserve">- сеть </w:t>
            </w:r>
            <w:proofErr w:type="gramStart"/>
            <w:r w:rsidRPr="00EF3541">
              <w:rPr>
                <w:rFonts w:ascii="Times New Roman" w:hAnsi="Times New Roman" w:cs="Times New Roman"/>
              </w:rPr>
              <w:t>ГВС  Ду</w:t>
            </w:r>
            <w:proofErr w:type="gramEnd"/>
            <w:r w:rsidRPr="00EF3541">
              <w:rPr>
                <w:rFonts w:ascii="Times New Roman" w:hAnsi="Times New Roman" w:cs="Times New Roman"/>
              </w:rPr>
              <w:t xml:space="preserve">125/100мм  </w:t>
            </w:r>
            <w:r w:rsidRPr="00EF3541">
              <w:rPr>
                <w:rFonts w:ascii="Times New Roman" w:hAnsi="Times New Roman" w:cs="Times New Roman"/>
                <w:lang w:val="en-US"/>
              </w:rPr>
              <w:t>L</w:t>
            </w:r>
            <w:r w:rsidRPr="00EF3541">
              <w:rPr>
                <w:rFonts w:ascii="Times New Roman" w:hAnsi="Times New Roman" w:cs="Times New Roman"/>
              </w:rPr>
              <w:t xml:space="preserve"> = 25 метров;</w:t>
            </w:r>
          </w:p>
          <w:p w14:paraId="67743778" w14:textId="22E90539" w:rsidR="005B50CC" w:rsidRPr="00EF3541" w:rsidRDefault="005B50CC" w:rsidP="005B50CC">
            <w:pPr>
              <w:pStyle w:val="a6"/>
              <w:tabs>
                <w:tab w:val="left" w:pos="317"/>
              </w:tabs>
              <w:ind w:left="34"/>
              <w:jc w:val="both"/>
              <w:rPr>
                <w:rFonts w:ascii="Times New Roman" w:hAnsi="Times New Roman" w:cs="Times New Roman"/>
              </w:rPr>
            </w:pPr>
            <w:r w:rsidRPr="00EF3541">
              <w:rPr>
                <w:rFonts w:ascii="Times New Roman" w:hAnsi="Times New Roman" w:cs="Times New Roman"/>
              </w:rPr>
              <w:t xml:space="preserve">- сеть </w:t>
            </w:r>
            <w:proofErr w:type="gramStart"/>
            <w:r w:rsidRPr="00EF3541">
              <w:rPr>
                <w:rFonts w:ascii="Times New Roman" w:hAnsi="Times New Roman" w:cs="Times New Roman"/>
              </w:rPr>
              <w:t>ГВС  Ду</w:t>
            </w:r>
            <w:proofErr w:type="gramEnd"/>
            <w:r w:rsidRPr="00EF3541">
              <w:rPr>
                <w:rFonts w:ascii="Times New Roman" w:hAnsi="Times New Roman" w:cs="Times New Roman"/>
              </w:rPr>
              <w:t xml:space="preserve">100/80мм  </w:t>
            </w:r>
            <w:r w:rsidRPr="00EF3541">
              <w:rPr>
                <w:rFonts w:ascii="Times New Roman" w:hAnsi="Times New Roman" w:cs="Times New Roman"/>
                <w:lang w:val="en-US"/>
              </w:rPr>
              <w:t>L</w:t>
            </w:r>
            <w:r w:rsidRPr="00EF3541">
              <w:rPr>
                <w:rFonts w:ascii="Times New Roman" w:hAnsi="Times New Roman" w:cs="Times New Roman"/>
              </w:rPr>
              <w:t xml:space="preserve"> = 82 метра;</w:t>
            </w:r>
          </w:p>
          <w:p w14:paraId="7080EBEE" w14:textId="77777777" w:rsidR="005B50CC" w:rsidRPr="00EF3541" w:rsidRDefault="005B50CC" w:rsidP="005B50CC">
            <w:pPr>
              <w:rPr>
                <w:rFonts w:ascii="Times New Roman" w:hAnsi="Times New Roman" w:cs="Times New Roman"/>
              </w:rPr>
            </w:pPr>
            <w:r w:rsidRPr="00EF3541">
              <w:rPr>
                <w:rFonts w:ascii="Times New Roman" w:hAnsi="Times New Roman" w:cs="Times New Roman"/>
              </w:rPr>
              <w:lastRenderedPageBreak/>
              <w:t xml:space="preserve">Адрес: Челябинская область, Ашинский муниципальный район, </w:t>
            </w:r>
            <w:proofErr w:type="spellStart"/>
            <w:r w:rsidRPr="00EF3541">
              <w:rPr>
                <w:rFonts w:ascii="Times New Roman" w:hAnsi="Times New Roman" w:cs="Times New Roman"/>
              </w:rPr>
              <w:t>г.Сим</w:t>
            </w:r>
            <w:proofErr w:type="spellEnd"/>
            <w:r w:rsidRPr="00EF3541">
              <w:rPr>
                <w:rFonts w:ascii="Times New Roman" w:hAnsi="Times New Roman" w:cs="Times New Roman"/>
              </w:rPr>
              <w:t>, ул. Пушкина, д. 1.</w:t>
            </w:r>
          </w:p>
          <w:p w14:paraId="1CE7F489" w14:textId="77777777" w:rsidR="005B50CC" w:rsidRPr="00EF3541" w:rsidRDefault="005B50CC" w:rsidP="005B50CC">
            <w:pPr>
              <w:rPr>
                <w:rFonts w:ascii="Times New Roman" w:hAnsi="Times New Roman" w:cs="Times New Roman"/>
              </w:rPr>
            </w:pPr>
            <w:r w:rsidRPr="00EF3541">
              <w:rPr>
                <w:rFonts w:ascii="Times New Roman" w:hAnsi="Times New Roman" w:cs="Times New Roman"/>
              </w:rPr>
              <w:t xml:space="preserve">Срок исполнения/стоимость: </w:t>
            </w:r>
          </w:p>
          <w:p w14:paraId="099CF4FA" w14:textId="14B6138B" w:rsidR="005B50CC" w:rsidRPr="00EF3541" w:rsidRDefault="00470806" w:rsidP="005B50CC">
            <w:pPr>
              <w:rPr>
                <w:rFonts w:ascii="Times New Roman" w:hAnsi="Times New Roman" w:cs="Times New Roman"/>
              </w:rPr>
            </w:pPr>
            <w:r>
              <w:rPr>
                <w:rFonts w:ascii="Times New Roman" w:hAnsi="Times New Roman" w:cs="Times New Roman"/>
              </w:rPr>
              <w:t>__________</w:t>
            </w:r>
            <w:r w:rsidR="005B50CC" w:rsidRPr="00EF3541">
              <w:rPr>
                <w:rFonts w:ascii="Times New Roman" w:hAnsi="Times New Roman" w:cs="Times New Roman"/>
              </w:rPr>
              <w:t xml:space="preserve"> год – </w:t>
            </w:r>
            <w:r>
              <w:rPr>
                <w:rFonts w:ascii="Times New Roman" w:hAnsi="Times New Roman" w:cs="Times New Roman"/>
              </w:rPr>
              <w:t>________________</w:t>
            </w:r>
            <w:r w:rsidR="005B50CC" w:rsidRPr="00EF3541">
              <w:rPr>
                <w:rFonts w:ascii="Times New Roman" w:hAnsi="Times New Roman" w:cs="Times New Roman"/>
              </w:rPr>
              <w:t xml:space="preserve"> тыс. рублей (без НДС)</w:t>
            </w:r>
          </w:p>
          <w:p w14:paraId="656EE00D" w14:textId="77777777" w:rsidR="005B50CC" w:rsidRPr="00EF3541" w:rsidRDefault="005B50CC" w:rsidP="005B50CC">
            <w:pPr>
              <w:jc w:val="both"/>
              <w:rPr>
                <w:rFonts w:ascii="Times New Roman" w:eastAsia="Calibri" w:hAnsi="Times New Roman" w:cs="Times New Roman"/>
              </w:rPr>
            </w:pPr>
            <w:r w:rsidRPr="00EF3541">
              <w:rPr>
                <w:rFonts w:ascii="Times New Roman" w:hAnsi="Times New Roman" w:cs="Times New Roman"/>
              </w:rPr>
              <w:t xml:space="preserve">Рабочая документация: </w:t>
            </w:r>
          </w:p>
          <w:p w14:paraId="69964CA1" w14:textId="77777777" w:rsidR="005B50CC" w:rsidRPr="00EF3541" w:rsidRDefault="005B50CC" w:rsidP="005B50CC">
            <w:pPr>
              <w:ind w:left="317"/>
              <w:contextualSpacing/>
              <w:jc w:val="both"/>
              <w:rPr>
                <w:rFonts w:ascii="Times New Roman" w:eastAsia="Calibri" w:hAnsi="Times New Roman" w:cs="Times New Roman"/>
              </w:rPr>
            </w:pPr>
            <w:r w:rsidRPr="00EF3541">
              <w:rPr>
                <w:rFonts w:ascii="Times New Roman" w:eastAsia="Calibri" w:hAnsi="Times New Roman" w:cs="Times New Roman"/>
              </w:rPr>
              <w:t>- Тепловые сети (ТС);</w:t>
            </w:r>
          </w:p>
          <w:p w14:paraId="4606AAA2" w14:textId="77777777" w:rsidR="005B50CC" w:rsidRPr="00EF3541" w:rsidRDefault="005B50CC" w:rsidP="005B50CC">
            <w:pPr>
              <w:ind w:left="317"/>
              <w:contextualSpacing/>
              <w:jc w:val="both"/>
              <w:rPr>
                <w:rFonts w:ascii="Times New Roman" w:eastAsia="Calibri" w:hAnsi="Times New Roman" w:cs="Times New Roman"/>
              </w:rPr>
            </w:pPr>
            <w:r w:rsidRPr="00EF3541">
              <w:rPr>
                <w:rFonts w:ascii="Times New Roman" w:eastAsia="Calibri" w:hAnsi="Times New Roman" w:cs="Times New Roman"/>
              </w:rPr>
              <w:t>- Строительный конструкции (АС);</w:t>
            </w:r>
          </w:p>
          <w:p w14:paraId="5FD60E8F" w14:textId="08CCE325" w:rsidR="005B50CC" w:rsidRPr="00EF3541" w:rsidRDefault="005B50CC" w:rsidP="005B50CC">
            <w:pPr>
              <w:pStyle w:val="a6"/>
              <w:tabs>
                <w:tab w:val="left" w:pos="317"/>
              </w:tabs>
              <w:ind w:left="34"/>
              <w:jc w:val="both"/>
              <w:rPr>
                <w:rFonts w:ascii="Times New Roman" w:hAnsi="Times New Roman" w:cs="Times New Roman"/>
              </w:rPr>
            </w:pPr>
            <w:r w:rsidRPr="00EF3541">
              <w:rPr>
                <w:rFonts w:ascii="Times New Roman" w:eastAsia="Calibri" w:hAnsi="Times New Roman" w:cs="Times New Roman"/>
              </w:rPr>
              <w:t xml:space="preserve">     -  Сметная документация</w:t>
            </w:r>
          </w:p>
        </w:tc>
      </w:tr>
      <w:tr w:rsidR="005B50CC" w:rsidRPr="00E4028D" w14:paraId="35201F0B" w14:textId="77777777" w:rsidTr="00A2574B">
        <w:tc>
          <w:tcPr>
            <w:tcW w:w="993" w:type="dxa"/>
            <w:vAlign w:val="center"/>
          </w:tcPr>
          <w:p w14:paraId="4ADA702C" w14:textId="2BDC0C84" w:rsidR="005B50CC" w:rsidRPr="00EF3541" w:rsidRDefault="00EF3541" w:rsidP="005D5163">
            <w:pPr>
              <w:jc w:val="center"/>
              <w:rPr>
                <w:rFonts w:ascii="Times New Roman" w:hAnsi="Times New Roman" w:cs="Times New Roman"/>
              </w:rPr>
            </w:pPr>
            <w:r w:rsidRPr="00EF3541">
              <w:rPr>
                <w:rFonts w:ascii="Times New Roman" w:hAnsi="Times New Roman" w:cs="Times New Roman"/>
              </w:rPr>
              <w:lastRenderedPageBreak/>
              <w:t>9.8.</w:t>
            </w:r>
          </w:p>
        </w:tc>
        <w:tc>
          <w:tcPr>
            <w:tcW w:w="2410" w:type="dxa"/>
            <w:vAlign w:val="center"/>
          </w:tcPr>
          <w:p w14:paraId="390E2439" w14:textId="77777777" w:rsidR="005B50CC" w:rsidRPr="00EF3541" w:rsidRDefault="005B50CC" w:rsidP="005D5163">
            <w:pPr>
              <w:rPr>
                <w:rFonts w:ascii="Times New Roman" w:hAnsi="Times New Roman" w:cs="Times New Roman"/>
              </w:rPr>
            </w:pPr>
          </w:p>
        </w:tc>
        <w:tc>
          <w:tcPr>
            <w:tcW w:w="6804" w:type="dxa"/>
            <w:vAlign w:val="center"/>
          </w:tcPr>
          <w:p w14:paraId="77880CF6" w14:textId="77777777" w:rsidR="005B50CC" w:rsidRPr="00EF3541" w:rsidRDefault="005B50CC" w:rsidP="005B50CC">
            <w:pPr>
              <w:rPr>
                <w:rFonts w:ascii="Times New Roman" w:hAnsi="Times New Roman" w:cs="Times New Roman"/>
              </w:rPr>
            </w:pPr>
            <w:r w:rsidRPr="00EF3541">
              <w:rPr>
                <w:rFonts w:ascii="Times New Roman" w:hAnsi="Times New Roman" w:cs="Times New Roman"/>
              </w:rPr>
              <w:t>«Реконструкция участка тепловой сети и сети ГВС «Кировский» коллектор:</w:t>
            </w:r>
          </w:p>
          <w:p w14:paraId="39661FB8" w14:textId="77777777" w:rsidR="005B50CC" w:rsidRPr="00EF3541" w:rsidRDefault="005B50CC" w:rsidP="005B50CC">
            <w:pPr>
              <w:rPr>
                <w:rFonts w:ascii="Times New Roman" w:hAnsi="Times New Roman" w:cs="Times New Roman"/>
              </w:rPr>
            </w:pPr>
            <w:r w:rsidRPr="00EF3541">
              <w:rPr>
                <w:rFonts w:ascii="Times New Roman" w:hAnsi="Times New Roman" w:cs="Times New Roman"/>
              </w:rPr>
              <w:t xml:space="preserve">  - тепловая сеть Ду125мм, </w:t>
            </w:r>
            <w:r w:rsidRPr="00EF3541">
              <w:rPr>
                <w:rFonts w:ascii="Times New Roman" w:hAnsi="Times New Roman" w:cs="Times New Roman"/>
                <w:lang w:val="en-US"/>
              </w:rPr>
              <w:t>L</w:t>
            </w:r>
            <w:r w:rsidRPr="00EF3541">
              <w:rPr>
                <w:rFonts w:ascii="Times New Roman" w:hAnsi="Times New Roman" w:cs="Times New Roman"/>
              </w:rPr>
              <w:t>=84 метров;</w:t>
            </w:r>
          </w:p>
          <w:p w14:paraId="2EC4B231" w14:textId="1DDBB47B" w:rsidR="005B50CC" w:rsidRPr="00EF3541" w:rsidRDefault="005B50CC" w:rsidP="005B50CC">
            <w:pPr>
              <w:pStyle w:val="a6"/>
              <w:tabs>
                <w:tab w:val="left" w:pos="317"/>
              </w:tabs>
              <w:ind w:left="34"/>
              <w:jc w:val="both"/>
              <w:rPr>
                <w:rFonts w:ascii="Times New Roman" w:hAnsi="Times New Roman" w:cs="Times New Roman"/>
              </w:rPr>
            </w:pPr>
            <w:r w:rsidRPr="00EF3541">
              <w:rPr>
                <w:rFonts w:ascii="Times New Roman" w:hAnsi="Times New Roman" w:cs="Times New Roman"/>
              </w:rPr>
              <w:t xml:space="preserve">- сеть ГВС с Ду100/80мм на Ду80/50мм, </w:t>
            </w:r>
            <w:r w:rsidRPr="00EF3541">
              <w:rPr>
                <w:rFonts w:ascii="Times New Roman" w:hAnsi="Times New Roman" w:cs="Times New Roman"/>
                <w:lang w:val="en-US"/>
              </w:rPr>
              <w:t>L</w:t>
            </w:r>
            <w:r w:rsidRPr="00EF3541">
              <w:rPr>
                <w:rFonts w:ascii="Times New Roman" w:hAnsi="Times New Roman" w:cs="Times New Roman"/>
              </w:rPr>
              <w:t xml:space="preserve"> = 84 метров»</w:t>
            </w:r>
          </w:p>
          <w:p w14:paraId="4AF4D246" w14:textId="77777777" w:rsidR="005B50CC" w:rsidRPr="00EF3541" w:rsidRDefault="005B50CC" w:rsidP="005B50CC">
            <w:pPr>
              <w:rPr>
                <w:rFonts w:ascii="Times New Roman" w:hAnsi="Times New Roman" w:cs="Times New Roman"/>
              </w:rPr>
            </w:pPr>
            <w:r w:rsidRPr="00EF3541">
              <w:rPr>
                <w:rFonts w:ascii="Times New Roman" w:hAnsi="Times New Roman" w:cs="Times New Roman"/>
              </w:rPr>
              <w:t xml:space="preserve">Адрес: Челябинская область, Ашинский муниципальный район, </w:t>
            </w:r>
            <w:proofErr w:type="spellStart"/>
            <w:r w:rsidRPr="00EF3541">
              <w:rPr>
                <w:rFonts w:ascii="Times New Roman" w:hAnsi="Times New Roman" w:cs="Times New Roman"/>
              </w:rPr>
              <w:t>г.Сим</w:t>
            </w:r>
            <w:proofErr w:type="spellEnd"/>
            <w:r w:rsidRPr="00EF3541">
              <w:rPr>
                <w:rFonts w:ascii="Times New Roman" w:hAnsi="Times New Roman" w:cs="Times New Roman"/>
              </w:rPr>
              <w:t>, ул. Пушкина, д. 1.</w:t>
            </w:r>
          </w:p>
          <w:p w14:paraId="2D33A46B" w14:textId="77777777" w:rsidR="005B50CC" w:rsidRPr="00EF3541" w:rsidRDefault="005B50CC" w:rsidP="005B50CC">
            <w:pPr>
              <w:rPr>
                <w:rFonts w:ascii="Times New Roman" w:hAnsi="Times New Roman" w:cs="Times New Roman"/>
              </w:rPr>
            </w:pPr>
            <w:r w:rsidRPr="00EF3541">
              <w:rPr>
                <w:rFonts w:ascii="Times New Roman" w:hAnsi="Times New Roman" w:cs="Times New Roman"/>
              </w:rPr>
              <w:t xml:space="preserve">Срок исполнения/стоимость: </w:t>
            </w:r>
          </w:p>
          <w:p w14:paraId="3137604F" w14:textId="723A49C4" w:rsidR="005B50CC" w:rsidRPr="00EF3541" w:rsidRDefault="00470806" w:rsidP="005B50CC">
            <w:pPr>
              <w:rPr>
                <w:rFonts w:ascii="Times New Roman" w:hAnsi="Times New Roman" w:cs="Times New Roman"/>
              </w:rPr>
            </w:pPr>
            <w:r>
              <w:rPr>
                <w:rFonts w:ascii="Times New Roman" w:hAnsi="Times New Roman" w:cs="Times New Roman"/>
              </w:rPr>
              <w:t>______________</w:t>
            </w:r>
            <w:r w:rsidR="005B50CC" w:rsidRPr="00EF3541">
              <w:rPr>
                <w:rFonts w:ascii="Times New Roman" w:hAnsi="Times New Roman" w:cs="Times New Roman"/>
              </w:rPr>
              <w:t xml:space="preserve"> год – </w:t>
            </w:r>
            <w:r>
              <w:rPr>
                <w:rFonts w:ascii="Times New Roman" w:hAnsi="Times New Roman" w:cs="Times New Roman"/>
              </w:rPr>
              <w:t>________________</w:t>
            </w:r>
            <w:r w:rsidR="005B50CC" w:rsidRPr="00EF3541">
              <w:rPr>
                <w:rFonts w:ascii="Times New Roman" w:hAnsi="Times New Roman" w:cs="Times New Roman"/>
              </w:rPr>
              <w:t xml:space="preserve"> тыс. рублей (без НДС)</w:t>
            </w:r>
          </w:p>
          <w:p w14:paraId="34767C75" w14:textId="77777777" w:rsidR="005B50CC" w:rsidRPr="00EF3541" w:rsidRDefault="005B50CC" w:rsidP="005B50CC">
            <w:pPr>
              <w:jc w:val="both"/>
              <w:rPr>
                <w:rFonts w:ascii="Times New Roman" w:eastAsia="Calibri" w:hAnsi="Times New Roman" w:cs="Times New Roman"/>
              </w:rPr>
            </w:pPr>
            <w:r w:rsidRPr="00EF3541">
              <w:rPr>
                <w:rFonts w:ascii="Times New Roman" w:hAnsi="Times New Roman" w:cs="Times New Roman"/>
              </w:rPr>
              <w:t xml:space="preserve">Рабочая документация: </w:t>
            </w:r>
          </w:p>
          <w:p w14:paraId="40917277" w14:textId="77777777" w:rsidR="005B50CC" w:rsidRPr="00EF3541" w:rsidRDefault="005B50CC" w:rsidP="005B50CC">
            <w:pPr>
              <w:ind w:left="317"/>
              <w:contextualSpacing/>
              <w:jc w:val="both"/>
              <w:rPr>
                <w:rFonts w:ascii="Times New Roman" w:eastAsia="Calibri" w:hAnsi="Times New Roman" w:cs="Times New Roman"/>
              </w:rPr>
            </w:pPr>
            <w:r w:rsidRPr="00EF3541">
              <w:rPr>
                <w:rFonts w:ascii="Times New Roman" w:eastAsia="Calibri" w:hAnsi="Times New Roman" w:cs="Times New Roman"/>
              </w:rPr>
              <w:t>- Тепловые сети (ТС);</w:t>
            </w:r>
          </w:p>
          <w:p w14:paraId="26E11088" w14:textId="77777777" w:rsidR="005B50CC" w:rsidRPr="00EF3541" w:rsidRDefault="005B50CC" w:rsidP="005B50CC">
            <w:pPr>
              <w:ind w:left="317"/>
              <w:contextualSpacing/>
              <w:jc w:val="both"/>
              <w:rPr>
                <w:rFonts w:ascii="Times New Roman" w:eastAsia="Calibri" w:hAnsi="Times New Roman" w:cs="Times New Roman"/>
              </w:rPr>
            </w:pPr>
            <w:r w:rsidRPr="00EF3541">
              <w:rPr>
                <w:rFonts w:ascii="Times New Roman" w:eastAsia="Calibri" w:hAnsi="Times New Roman" w:cs="Times New Roman"/>
              </w:rPr>
              <w:t>- Строительный конструкции (АС);</w:t>
            </w:r>
          </w:p>
          <w:p w14:paraId="6E90692F" w14:textId="2343E7F5" w:rsidR="005B50CC" w:rsidRPr="00EF3541" w:rsidRDefault="005B50CC" w:rsidP="005B50CC">
            <w:pPr>
              <w:pStyle w:val="a6"/>
              <w:tabs>
                <w:tab w:val="left" w:pos="317"/>
              </w:tabs>
              <w:ind w:left="34"/>
              <w:jc w:val="both"/>
              <w:rPr>
                <w:rFonts w:ascii="Times New Roman" w:hAnsi="Times New Roman" w:cs="Times New Roman"/>
              </w:rPr>
            </w:pPr>
            <w:r w:rsidRPr="00EF3541">
              <w:rPr>
                <w:rFonts w:ascii="Times New Roman" w:eastAsia="Calibri" w:hAnsi="Times New Roman" w:cs="Times New Roman"/>
              </w:rPr>
              <w:t xml:space="preserve">     -  Сметная документация</w:t>
            </w:r>
          </w:p>
        </w:tc>
      </w:tr>
      <w:tr w:rsidR="005B50CC" w:rsidRPr="00E4028D" w14:paraId="6A9C9911" w14:textId="77777777" w:rsidTr="00A2574B">
        <w:tc>
          <w:tcPr>
            <w:tcW w:w="993" w:type="dxa"/>
            <w:vAlign w:val="center"/>
          </w:tcPr>
          <w:p w14:paraId="7AF1547B" w14:textId="1201C891" w:rsidR="005B50CC" w:rsidRPr="00EF3541" w:rsidRDefault="00EF3541" w:rsidP="005D5163">
            <w:pPr>
              <w:jc w:val="center"/>
              <w:rPr>
                <w:rFonts w:ascii="Times New Roman" w:hAnsi="Times New Roman" w:cs="Times New Roman"/>
              </w:rPr>
            </w:pPr>
            <w:r w:rsidRPr="00EF3541">
              <w:rPr>
                <w:rFonts w:ascii="Times New Roman" w:hAnsi="Times New Roman" w:cs="Times New Roman"/>
              </w:rPr>
              <w:t>9.9.</w:t>
            </w:r>
          </w:p>
        </w:tc>
        <w:tc>
          <w:tcPr>
            <w:tcW w:w="2410" w:type="dxa"/>
            <w:vAlign w:val="center"/>
          </w:tcPr>
          <w:p w14:paraId="1742E03B" w14:textId="77777777" w:rsidR="005B50CC" w:rsidRPr="00EF3541" w:rsidRDefault="005B50CC" w:rsidP="005D5163">
            <w:pPr>
              <w:rPr>
                <w:rFonts w:ascii="Times New Roman" w:hAnsi="Times New Roman" w:cs="Times New Roman"/>
              </w:rPr>
            </w:pPr>
          </w:p>
        </w:tc>
        <w:tc>
          <w:tcPr>
            <w:tcW w:w="6804" w:type="dxa"/>
            <w:vAlign w:val="center"/>
          </w:tcPr>
          <w:p w14:paraId="3AE74E37" w14:textId="77777777" w:rsidR="005B50CC" w:rsidRPr="00EF3541" w:rsidRDefault="005B50CC" w:rsidP="005B50CC">
            <w:pPr>
              <w:rPr>
                <w:rFonts w:ascii="Times New Roman" w:hAnsi="Times New Roman" w:cs="Times New Roman"/>
              </w:rPr>
            </w:pPr>
            <w:r w:rsidRPr="00EF3541">
              <w:rPr>
                <w:rFonts w:ascii="Times New Roman" w:hAnsi="Times New Roman" w:cs="Times New Roman"/>
              </w:rPr>
              <w:t>«Реконструкция участка тепловой сети и сети ГВС «Кировский» коллектор:</w:t>
            </w:r>
          </w:p>
          <w:p w14:paraId="56B05DC9" w14:textId="77777777" w:rsidR="005B50CC" w:rsidRPr="00EF3541" w:rsidRDefault="005B50CC" w:rsidP="005B50CC">
            <w:pPr>
              <w:rPr>
                <w:rFonts w:ascii="Times New Roman" w:hAnsi="Times New Roman" w:cs="Times New Roman"/>
              </w:rPr>
            </w:pPr>
            <w:r w:rsidRPr="00EF3541">
              <w:rPr>
                <w:rFonts w:ascii="Times New Roman" w:hAnsi="Times New Roman" w:cs="Times New Roman"/>
              </w:rPr>
              <w:t xml:space="preserve">  - тепловая сеть Ду150мм, </w:t>
            </w:r>
            <w:r w:rsidRPr="00EF3541">
              <w:rPr>
                <w:rFonts w:ascii="Times New Roman" w:hAnsi="Times New Roman" w:cs="Times New Roman"/>
                <w:lang w:val="en-US"/>
              </w:rPr>
              <w:t>L</w:t>
            </w:r>
            <w:r w:rsidRPr="00EF3541">
              <w:rPr>
                <w:rFonts w:ascii="Times New Roman" w:hAnsi="Times New Roman" w:cs="Times New Roman"/>
              </w:rPr>
              <w:t>=97 метров;</w:t>
            </w:r>
          </w:p>
          <w:p w14:paraId="470ABEA3" w14:textId="77777777" w:rsidR="005B50CC" w:rsidRPr="00EF3541" w:rsidRDefault="005B50CC" w:rsidP="005B50CC">
            <w:pPr>
              <w:rPr>
                <w:rFonts w:ascii="Times New Roman" w:hAnsi="Times New Roman" w:cs="Times New Roman"/>
              </w:rPr>
            </w:pPr>
            <w:r w:rsidRPr="00EF3541">
              <w:rPr>
                <w:rFonts w:ascii="Times New Roman" w:hAnsi="Times New Roman" w:cs="Times New Roman"/>
              </w:rPr>
              <w:t xml:space="preserve">  - тепловая сеть с Ду150мм на Ду125мм, </w:t>
            </w:r>
            <w:r w:rsidRPr="00EF3541">
              <w:rPr>
                <w:rFonts w:ascii="Times New Roman" w:hAnsi="Times New Roman" w:cs="Times New Roman"/>
                <w:lang w:val="en-US"/>
              </w:rPr>
              <w:t>L</w:t>
            </w:r>
            <w:r w:rsidRPr="00EF3541">
              <w:rPr>
                <w:rFonts w:ascii="Times New Roman" w:hAnsi="Times New Roman" w:cs="Times New Roman"/>
              </w:rPr>
              <w:t>=115 метров;</w:t>
            </w:r>
          </w:p>
          <w:p w14:paraId="7E0311D5" w14:textId="02404C29" w:rsidR="005B50CC" w:rsidRPr="00EF3541" w:rsidRDefault="005B50CC" w:rsidP="005B50CC">
            <w:pPr>
              <w:pStyle w:val="a6"/>
              <w:tabs>
                <w:tab w:val="left" w:pos="317"/>
              </w:tabs>
              <w:ind w:left="34"/>
              <w:jc w:val="both"/>
              <w:rPr>
                <w:rFonts w:ascii="Times New Roman" w:hAnsi="Times New Roman" w:cs="Times New Roman"/>
              </w:rPr>
            </w:pPr>
            <w:r w:rsidRPr="00EF3541">
              <w:rPr>
                <w:rFonts w:ascii="Times New Roman" w:hAnsi="Times New Roman" w:cs="Times New Roman"/>
              </w:rPr>
              <w:t xml:space="preserve">- сеть ГВС с Ду150/100мм на Ду125/100мм, </w:t>
            </w:r>
            <w:r w:rsidRPr="00EF3541">
              <w:rPr>
                <w:rFonts w:ascii="Times New Roman" w:hAnsi="Times New Roman" w:cs="Times New Roman"/>
                <w:lang w:val="en-US"/>
              </w:rPr>
              <w:t>L</w:t>
            </w:r>
            <w:r w:rsidRPr="00EF3541">
              <w:rPr>
                <w:rFonts w:ascii="Times New Roman" w:hAnsi="Times New Roman" w:cs="Times New Roman"/>
              </w:rPr>
              <w:t xml:space="preserve"> = 212 метров»</w:t>
            </w:r>
          </w:p>
          <w:p w14:paraId="56D01C7A" w14:textId="77777777" w:rsidR="005B50CC" w:rsidRPr="00EF3541" w:rsidRDefault="005B50CC" w:rsidP="005B50CC">
            <w:pPr>
              <w:rPr>
                <w:rFonts w:ascii="Times New Roman" w:hAnsi="Times New Roman" w:cs="Times New Roman"/>
              </w:rPr>
            </w:pPr>
            <w:r w:rsidRPr="00EF3541">
              <w:rPr>
                <w:rFonts w:ascii="Times New Roman" w:hAnsi="Times New Roman" w:cs="Times New Roman"/>
              </w:rPr>
              <w:t xml:space="preserve">Адрес: Челябинская область, Ашинский муниципальный район, </w:t>
            </w:r>
            <w:proofErr w:type="spellStart"/>
            <w:r w:rsidRPr="00EF3541">
              <w:rPr>
                <w:rFonts w:ascii="Times New Roman" w:hAnsi="Times New Roman" w:cs="Times New Roman"/>
              </w:rPr>
              <w:t>г.Сим</w:t>
            </w:r>
            <w:proofErr w:type="spellEnd"/>
            <w:r w:rsidRPr="00EF3541">
              <w:rPr>
                <w:rFonts w:ascii="Times New Roman" w:hAnsi="Times New Roman" w:cs="Times New Roman"/>
              </w:rPr>
              <w:t>, ул. Пушкина, д. 1.</w:t>
            </w:r>
          </w:p>
          <w:p w14:paraId="08E15728" w14:textId="77777777" w:rsidR="005B50CC" w:rsidRPr="00EF3541" w:rsidRDefault="005B50CC" w:rsidP="005B50CC">
            <w:pPr>
              <w:rPr>
                <w:rFonts w:ascii="Times New Roman" w:hAnsi="Times New Roman" w:cs="Times New Roman"/>
              </w:rPr>
            </w:pPr>
            <w:r w:rsidRPr="00EF3541">
              <w:rPr>
                <w:rFonts w:ascii="Times New Roman" w:hAnsi="Times New Roman" w:cs="Times New Roman"/>
              </w:rPr>
              <w:t xml:space="preserve">Срок исполнения/стоимость: </w:t>
            </w:r>
          </w:p>
          <w:p w14:paraId="47D93D0C" w14:textId="5AA559E6" w:rsidR="005B50CC" w:rsidRPr="00EF3541" w:rsidRDefault="00470806" w:rsidP="005B50CC">
            <w:pPr>
              <w:rPr>
                <w:rFonts w:ascii="Times New Roman" w:hAnsi="Times New Roman" w:cs="Times New Roman"/>
              </w:rPr>
            </w:pPr>
            <w:r>
              <w:rPr>
                <w:rFonts w:ascii="Times New Roman" w:hAnsi="Times New Roman" w:cs="Times New Roman"/>
              </w:rPr>
              <w:t>_____________</w:t>
            </w:r>
            <w:r w:rsidR="005B50CC" w:rsidRPr="00EF3541">
              <w:rPr>
                <w:rFonts w:ascii="Times New Roman" w:hAnsi="Times New Roman" w:cs="Times New Roman"/>
              </w:rPr>
              <w:t xml:space="preserve"> год – </w:t>
            </w:r>
            <w:r>
              <w:rPr>
                <w:rFonts w:ascii="Times New Roman" w:hAnsi="Times New Roman" w:cs="Times New Roman"/>
              </w:rPr>
              <w:t>________________</w:t>
            </w:r>
            <w:r w:rsidR="005B50CC" w:rsidRPr="00EF3541">
              <w:rPr>
                <w:rFonts w:ascii="Times New Roman" w:hAnsi="Times New Roman" w:cs="Times New Roman"/>
              </w:rPr>
              <w:t xml:space="preserve"> тыс. рублей (без НДС)</w:t>
            </w:r>
          </w:p>
          <w:p w14:paraId="7407D2F1" w14:textId="77777777" w:rsidR="005B50CC" w:rsidRPr="00EF3541" w:rsidRDefault="005B50CC" w:rsidP="005B50CC">
            <w:pPr>
              <w:jc w:val="both"/>
              <w:rPr>
                <w:rFonts w:ascii="Times New Roman" w:eastAsia="Calibri" w:hAnsi="Times New Roman" w:cs="Times New Roman"/>
              </w:rPr>
            </w:pPr>
            <w:r w:rsidRPr="00EF3541">
              <w:rPr>
                <w:rFonts w:ascii="Times New Roman" w:hAnsi="Times New Roman" w:cs="Times New Roman"/>
              </w:rPr>
              <w:t xml:space="preserve">Рабочая документация: </w:t>
            </w:r>
          </w:p>
          <w:p w14:paraId="6B3462BB" w14:textId="77777777" w:rsidR="005B50CC" w:rsidRPr="00EF3541" w:rsidRDefault="005B50CC" w:rsidP="005B50CC">
            <w:pPr>
              <w:ind w:left="317"/>
              <w:contextualSpacing/>
              <w:jc w:val="both"/>
              <w:rPr>
                <w:rFonts w:ascii="Times New Roman" w:eastAsia="Calibri" w:hAnsi="Times New Roman" w:cs="Times New Roman"/>
              </w:rPr>
            </w:pPr>
            <w:r w:rsidRPr="00EF3541">
              <w:rPr>
                <w:rFonts w:ascii="Times New Roman" w:eastAsia="Calibri" w:hAnsi="Times New Roman" w:cs="Times New Roman"/>
              </w:rPr>
              <w:t>- Тепловые сети (ТС);</w:t>
            </w:r>
          </w:p>
          <w:p w14:paraId="53BC9173" w14:textId="77777777" w:rsidR="005B50CC" w:rsidRPr="00EF3541" w:rsidRDefault="005B50CC" w:rsidP="005B50CC">
            <w:pPr>
              <w:ind w:left="317"/>
              <w:contextualSpacing/>
              <w:jc w:val="both"/>
              <w:rPr>
                <w:rFonts w:ascii="Times New Roman" w:eastAsia="Calibri" w:hAnsi="Times New Roman" w:cs="Times New Roman"/>
              </w:rPr>
            </w:pPr>
            <w:r w:rsidRPr="00EF3541">
              <w:rPr>
                <w:rFonts w:ascii="Times New Roman" w:eastAsia="Calibri" w:hAnsi="Times New Roman" w:cs="Times New Roman"/>
              </w:rPr>
              <w:t>- Строительный конструкции (АС);</w:t>
            </w:r>
          </w:p>
          <w:p w14:paraId="7BA1007C" w14:textId="0424C9D0" w:rsidR="005B50CC" w:rsidRPr="00EF3541" w:rsidRDefault="005B50CC" w:rsidP="005B50CC">
            <w:pPr>
              <w:pStyle w:val="a6"/>
              <w:tabs>
                <w:tab w:val="left" w:pos="317"/>
              </w:tabs>
              <w:ind w:left="34"/>
              <w:jc w:val="both"/>
              <w:rPr>
                <w:rFonts w:ascii="Times New Roman" w:hAnsi="Times New Roman" w:cs="Times New Roman"/>
              </w:rPr>
            </w:pPr>
            <w:r w:rsidRPr="00EF3541">
              <w:rPr>
                <w:rFonts w:ascii="Times New Roman" w:eastAsia="Calibri" w:hAnsi="Times New Roman" w:cs="Times New Roman"/>
              </w:rPr>
              <w:t xml:space="preserve">     -  Сметная документация</w:t>
            </w:r>
          </w:p>
        </w:tc>
      </w:tr>
      <w:tr w:rsidR="005B50CC" w:rsidRPr="00E4028D" w14:paraId="411D4A53" w14:textId="77777777" w:rsidTr="00A2574B">
        <w:tc>
          <w:tcPr>
            <w:tcW w:w="993" w:type="dxa"/>
            <w:vAlign w:val="center"/>
          </w:tcPr>
          <w:p w14:paraId="076E5B6A" w14:textId="1017261A" w:rsidR="005B50CC" w:rsidRPr="00EF3541" w:rsidRDefault="00EF3541" w:rsidP="005D5163">
            <w:pPr>
              <w:jc w:val="center"/>
              <w:rPr>
                <w:rFonts w:ascii="Times New Roman" w:hAnsi="Times New Roman" w:cs="Times New Roman"/>
              </w:rPr>
            </w:pPr>
            <w:r w:rsidRPr="00EF3541">
              <w:rPr>
                <w:rFonts w:ascii="Times New Roman" w:hAnsi="Times New Roman" w:cs="Times New Roman"/>
              </w:rPr>
              <w:t>9.10.</w:t>
            </w:r>
          </w:p>
        </w:tc>
        <w:tc>
          <w:tcPr>
            <w:tcW w:w="2410" w:type="dxa"/>
            <w:vAlign w:val="center"/>
          </w:tcPr>
          <w:p w14:paraId="2FB59D0B" w14:textId="77777777" w:rsidR="005B50CC" w:rsidRPr="00EF3541" w:rsidRDefault="005B50CC" w:rsidP="005D5163">
            <w:pPr>
              <w:rPr>
                <w:rFonts w:ascii="Times New Roman" w:hAnsi="Times New Roman" w:cs="Times New Roman"/>
              </w:rPr>
            </w:pPr>
          </w:p>
        </w:tc>
        <w:tc>
          <w:tcPr>
            <w:tcW w:w="6804" w:type="dxa"/>
            <w:vAlign w:val="center"/>
          </w:tcPr>
          <w:p w14:paraId="6F28215F" w14:textId="77777777" w:rsidR="005B50CC" w:rsidRPr="00EF3541" w:rsidRDefault="005B50CC" w:rsidP="005B50CC">
            <w:pPr>
              <w:rPr>
                <w:rFonts w:ascii="Times New Roman" w:hAnsi="Times New Roman" w:cs="Times New Roman"/>
              </w:rPr>
            </w:pPr>
            <w:r w:rsidRPr="00EF3541">
              <w:rPr>
                <w:rFonts w:ascii="Times New Roman" w:hAnsi="Times New Roman" w:cs="Times New Roman"/>
              </w:rPr>
              <w:t>«Реконструкция участка тепловой сети и сети ГВС «Пушкинский» коллектор:</w:t>
            </w:r>
          </w:p>
          <w:p w14:paraId="71952CAC" w14:textId="77777777" w:rsidR="005B50CC" w:rsidRPr="00EF3541" w:rsidRDefault="005B50CC" w:rsidP="005B50CC">
            <w:pPr>
              <w:rPr>
                <w:rFonts w:ascii="Times New Roman" w:hAnsi="Times New Roman" w:cs="Times New Roman"/>
              </w:rPr>
            </w:pPr>
            <w:r w:rsidRPr="00EF3541">
              <w:rPr>
                <w:rFonts w:ascii="Times New Roman" w:hAnsi="Times New Roman" w:cs="Times New Roman"/>
              </w:rPr>
              <w:t xml:space="preserve">  - тепловая сеть Ду200мм, </w:t>
            </w:r>
            <w:r w:rsidRPr="00EF3541">
              <w:rPr>
                <w:rFonts w:ascii="Times New Roman" w:hAnsi="Times New Roman" w:cs="Times New Roman"/>
                <w:lang w:val="en-US"/>
              </w:rPr>
              <w:t>L</w:t>
            </w:r>
            <w:r w:rsidRPr="00EF3541">
              <w:rPr>
                <w:rFonts w:ascii="Times New Roman" w:hAnsi="Times New Roman" w:cs="Times New Roman"/>
              </w:rPr>
              <w:t xml:space="preserve">=227 метров; </w:t>
            </w:r>
          </w:p>
          <w:p w14:paraId="5EA9B66E" w14:textId="02DFC9BC" w:rsidR="005B50CC" w:rsidRPr="00EF3541" w:rsidRDefault="005B50CC" w:rsidP="005B50CC">
            <w:pPr>
              <w:pStyle w:val="a6"/>
              <w:tabs>
                <w:tab w:val="left" w:pos="317"/>
              </w:tabs>
              <w:ind w:left="34"/>
              <w:jc w:val="both"/>
              <w:rPr>
                <w:rFonts w:ascii="Times New Roman" w:hAnsi="Times New Roman" w:cs="Times New Roman"/>
              </w:rPr>
            </w:pPr>
            <w:r w:rsidRPr="00EF3541">
              <w:rPr>
                <w:rFonts w:ascii="Times New Roman" w:hAnsi="Times New Roman" w:cs="Times New Roman"/>
              </w:rPr>
              <w:t xml:space="preserve">  - сеть ГВС с Ду200/125мм на Ду150/125мм, </w:t>
            </w:r>
            <w:r w:rsidRPr="00EF3541">
              <w:rPr>
                <w:rFonts w:ascii="Times New Roman" w:hAnsi="Times New Roman" w:cs="Times New Roman"/>
                <w:lang w:val="en-US"/>
              </w:rPr>
              <w:t>L</w:t>
            </w:r>
            <w:r w:rsidRPr="00EF3541">
              <w:rPr>
                <w:rFonts w:ascii="Times New Roman" w:hAnsi="Times New Roman" w:cs="Times New Roman"/>
              </w:rPr>
              <w:t xml:space="preserve"> = 227 метров»</w:t>
            </w:r>
          </w:p>
          <w:p w14:paraId="2FC88C27" w14:textId="77777777" w:rsidR="005B50CC" w:rsidRPr="00EF3541" w:rsidRDefault="005B50CC" w:rsidP="005B50CC">
            <w:pPr>
              <w:rPr>
                <w:rFonts w:ascii="Times New Roman" w:hAnsi="Times New Roman" w:cs="Times New Roman"/>
              </w:rPr>
            </w:pPr>
            <w:r w:rsidRPr="00EF3541">
              <w:rPr>
                <w:rFonts w:ascii="Times New Roman" w:hAnsi="Times New Roman" w:cs="Times New Roman"/>
              </w:rPr>
              <w:t xml:space="preserve">Адрес: Челябинская область, Ашинский муниципальный район, </w:t>
            </w:r>
            <w:proofErr w:type="spellStart"/>
            <w:r w:rsidRPr="00EF3541">
              <w:rPr>
                <w:rFonts w:ascii="Times New Roman" w:hAnsi="Times New Roman" w:cs="Times New Roman"/>
              </w:rPr>
              <w:t>г.Сим</w:t>
            </w:r>
            <w:proofErr w:type="spellEnd"/>
            <w:r w:rsidRPr="00EF3541">
              <w:rPr>
                <w:rFonts w:ascii="Times New Roman" w:hAnsi="Times New Roman" w:cs="Times New Roman"/>
              </w:rPr>
              <w:t>, ул. Пушкина, д. 1.</w:t>
            </w:r>
          </w:p>
          <w:p w14:paraId="3BB5871D" w14:textId="77777777" w:rsidR="005B50CC" w:rsidRPr="00EF3541" w:rsidRDefault="005B50CC" w:rsidP="005B50CC">
            <w:pPr>
              <w:rPr>
                <w:rFonts w:ascii="Times New Roman" w:hAnsi="Times New Roman" w:cs="Times New Roman"/>
              </w:rPr>
            </w:pPr>
            <w:r w:rsidRPr="00EF3541">
              <w:rPr>
                <w:rFonts w:ascii="Times New Roman" w:hAnsi="Times New Roman" w:cs="Times New Roman"/>
              </w:rPr>
              <w:t xml:space="preserve">Срок исполнения/стоимость: </w:t>
            </w:r>
          </w:p>
          <w:p w14:paraId="3E0D404C" w14:textId="1EBEBBA0" w:rsidR="005B50CC" w:rsidRPr="00EF3541" w:rsidRDefault="00470806" w:rsidP="005B50CC">
            <w:pPr>
              <w:rPr>
                <w:rFonts w:ascii="Times New Roman" w:hAnsi="Times New Roman" w:cs="Times New Roman"/>
              </w:rPr>
            </w:pPr>
            <w:r>
              <w:rPr>
                <w:rFonts w:ascii="Times New Roman" w:hAnsi="Times New Roman" w:cs="Times New Roman"/>
              </w:rPr>
              <w:t>______________</w:t>
            </w:r>
            <w:r w:rsidR="005B50CC" w:rsidRPr="00EF3541">
              <w:rPr>
                <w:rFonts w:ascii="Times New Roman" w:hAnsi="Times New Roman" w:cs="Times New Roman"/>
              </w:rPr>
              <w:t xml:space="preserve"> год – </w:t>
            </w:r>
            <w:r>
              <w:rPr>
                <w:rFonts w:ascii="Times New Roman" w:hAnsi="Times New Roman" w:cs="Times New Roman"/>
              </w:rPr>
              <w:t>________________</w:t>
            </w:r>
            <w:r w:rsidR="005B50CC" w:rsidRPr="00EF3541">
              <w:rPr>
                <w:rFonts w:ascii="Times New Roman" w:hAnsi="Times New Roman" w:cs="Times New Roman"/>
              </w:rPr>
              <w:t xml:space="preserve"> тыс. рублей (без НДС)</w:t>
            </w:r>
          </w:p>
          <w:p w14:paraId="1D687881" w14:textId="77777777" w:rsidR="005B50CC" w:rsidRPr="00EF3541" w:rsidRDefault="005B50CC" w:rsidP="005B50CC">
            <w:pPr>
              <w:jc w:val="both"/>
              <w:rPr>
                <w:rFonts w:ascii="Times New Roman" w:eastAsia="Calibri" w:hAnsi="Times New Roman" w:cs="Times New Roman"/>
              </w:rPr>
            </w:pPr>
            <w:r w:rsidRPr="00EF3541">
              <w:rPr>
                <w:rFonts w:ascii="Times New Roman" w:hAnsi="Times New Roman" w:cs="Times New Roman"/>
              </w:rPr>
              <w:t xml:space="preserve">Рабочая документация: </w:t>
            </w:r>
          </w:p>
          <w:p w14:paraId="4BE3BEFC" w14:textId="77777777" w:rsidR="005B50CC" w:rsidRPr="00EF3541" w:rsidRDefault="005B50CC" w:rsidP="005B50CC">
            <w:pPr>
              <w:ind w:left="317"/>
              <w:contextualSpacing/>
              <w:jc w:val="both"/>
              <w:rPr>
                <w:rFonts w:ascii="Times New Roman" w:eastAsia="Calibri" w:hAnsi="Times New Roman" w:cs="Times New Roman"/>
              </w:rPr>
            </w:pPr>
            <w:r w:rsidRPr="00EF3541">
              <w:rPr>
                <w:rFonts w:ascii="Times New Roman" w:eastAsia="Calibri" w:hAnsi="Times New Roman" w:cs="Times New Roman"/>
              </w:rPr>
              <w:t>- Тепловые сети (ТС);</w:t>
            </w:r>
          </w:p>
          <w:p w14:paraId="7B22A661" w14:textId="77777777" w:rsidR="005B50CC" w:rsidRPr="00EF3541" w:rsidRDefault="005B50CC" w:rsidP="005B50CC">
            <w:pPr>
              <w:ind w:left="317"/>
              <w:contextualSpacing/>
              <w:jc w:val="both"/>
              <w:rPr>
                <w:rFonts w:ascii="Times New Roman" w:eastAsia="Calibri" w:hAnsi="Times New Roman" w:cs="Times New Roman"/>
              </w:rPr>
            </w:pPr>
            <w:r w:rsidRPr="00EF3541">
              <w:rPr>
                <w:rFonts w:ascii="Times New Roman" w:eastAsia="Calibri" w:hAnsi="Times New Roman" w:cs="Times New Roman"/>
              </w:rPr>
              <w:t>- Строительный конструкции (АС);</w:t>
            </w:r>
          </w:p>
          <w:p w14:paraId="655676ED" w14:textId="7B55D976" w:rsidR="005B50CC" w:rsidRPr="00EF3541" w:rsidRDefault="005B50CC" w:rsidP="005B50CC">
            <w:pPr>
              <w:pStyle w:val="a6"/>
              <w:tabs>
                <w:tab w:val="left" w:pos="317"/>
              </w:tabs>
              <w:ind w:left="34"/>
              <w:jc w:val="both"/>
              <w:rPr>
                <w:rFonts w:ascii="Times New Roman" w:hAnsi="Times New Roman" w:cs="Times New Roman"/>
              </w:rPr>
            </w:pPr>
            <w:r w:rsidRPr="00EF3541">
              <w:rPr>
                <w:rFonts w:ascii="Times New Roman" w:eastAsia="Calibri" w:hAnsi="Times New Roman" w:cs="Times New Roman"/>
              </w:rPr>
              <w:t xml:space="preserve">     -  Сметная документация</w:t>
            </w:r>
          </w:p>
        </w:tc>
      </w:tr>
      <w:tr w:rsidR="005B50CC" w:rsidRPr="00E4028D" w14:paraId="51CC07DD" w14:textId="77777777" w:rsidTr="00A2574B">
        <w:tc>
          <w:tcPr>
            <w:tcW w:w="993" w:type="dxa"/>
            <w:vAlign w:val="center"/>
          </w:tcPr>
          <w:p w14:paraId="21F3DE0D" w14:textId="48F62B8B" w:rsidR="005B50CC" w:rsidRPr="00EF3541" w:rsidRDefault="00EF3541" w:rsidP="005D5163">
            <w:pPr>
              <w:jc w:val="center"/>
              <w:rPr>
                <w:rFonts w:ascii="Times New Roman" w:hAnsi="Times New Roman" w:cs="Times New Roman"/>
              </w:rPr>
            </w:pPr>
            <w:r w:rsidRPr="00EF3541">
              <w:rPr>
                <w:rFonts w:ascii="Times New Roman" w:hAnsi="Times New Roman" w:cs="Times New Roman"/>
              </w:rPr>
              <w:t>9.11</w:t>
            </w:r>
          </w:p>
        </w:tc>
        <w:tc>
          <w:tcPr>
            <w:tcW w:w="2410" w:type="dxa"/>
            <w:vAlign w:val="center"/>
          </w:tcPr>
          <w:p w14:paraId="239A5CAF" w14:textId="77777777" w:rsidR="005B50CC" w:rsidRPr="00EF3541" w:rsidRDefault="005B50CC" w:rsidP="005D5163">
            <w:pPr>
              <w:rPr>
                <w:rFonts w:ascii="Times New Roman" w:hAnsi="Times New Roman" w:cs="Times New Roman"/>
              </w:rPr>
            </w:pPr>
          </w:p>
        </w:tc>
        <w:tc>
          <w:tcPr>
            <w:tcW w:w="6804" w:type="dxa"/>
            <w:vAlign w:val="center"/>
          </w:tcPr>
          <w:p w14:paraId="41D4B91C" w14:textId="77777777" w:rsidR="005B50CC" w:rsidRPr="00EF3541" w:rsidRDefault="005B50CC" w:rsidP="005B50CC">
            <w:pPr>
              <w:rPr>
                <w:rFonts w:ascii="Times New Roman" w:hAnsi="Times New Roman" w:cs="Times New Roman"/>
              </w:rPr>
            </w:pPr>
            <w:r w:rsidRPr="00EF3541">
              <w:rPr>
                <w:rFonts w:ascii="Times New Roman" w:hAnsi="Times New Roman" w:cs="Times New Roman"/>
              </w:rPr>
              <w:t>«Реконструкция участка тепловой сети и сети ГВС «Пушкинский» коллектор:</w:t>
            </w:r>
          </w:p>
          <w:p w14:paraId="18CE4941" w14:textId="77777777" w:rsidR="005B50CC" w:rsidRPr="00EF3541" w:rsidRDefault="005B50CC" w:rsidP="005B50CC">
            <w:pPr>
              <w:rPr>
                <w:rFonts w:ascii="Times New Roman" w:hAnsi="Times New Roman" w:cs="Times New Roman"/>
              </w:rPr>
            </w:pPr>
            <w:r w:rsidRPr="00EF3541">
              <w:rPr>
                <w:rFonts w:ascii="Times New Roman" w:hAnsi="Times New Roman" w:cs="Times New Roman"/>
              </w:rPr>
              <w:t xml:space="preserve">  - тепловая сеть Ду250мм, </w:t>
            </w:r>
            <w:r w:rsidRPr="00EF3541">
              <w:rPr>
                <w:rFonts w:ascii="Times New Roman" w:hAnsi="Times New Roman" w:cs="Times New Roman"/>
                <w:lang w:val="en-US"/>
              </w:rPr>
              <w:t>L</w:t>
            </w:r>
            <w:r w:rsidRPr="00EF3541">
              <w:rPr>
                <w:rFonts w:ascii="Times New Roman" w:hAnsi="Times New Roman" w:cs="Times New Roman"/>
              </w:rPr>
              <w:t xml:space="preserve">=88 метров; </w:t>
            </w:r>
          </w:p>
          <w:p w14:paraId="200B0C77" w14:textId="3CDD1389" w:rsidR="005B50CC" w:rsidRPr="00EF3541" w:rsidRDefault="005B50CC" w:rsidP="005B50CC">
            <w:pPr>
              <w:pStyle w:val="a6"/>
              <w:tabs>
                <w:tab w:val="left" w:pos="317"/>
              </w:tabs>
              <w:ind w:left="34"/>
              <w:jc w:val="both"/>
              <w:rPr>
                <w:rFonts w:ascii="Times New Roman" w:hAnsi="Times New Roman" w:cs="Times New Roman"/>
              </w:rPr>
            </w:pPr>
            <w:r w:rsidRPr="00EF3541">
              <w:rPr>
                <w:rFonts w:ascii="Times New Roman" w:hAnsi="Times New Roman" w:cs="Times New Roman"/>
              </w:rPr>
              <w:t xml:space="preserve">  - сеть ГВС с Ду200/125мм на Ду150/125мм, </w:t>
            </w:r>
            <w:r w:rsidRPr="00EF3541">
              <w:rPr>
                <w:rFonts w:ascii="Times New Roman" w:hAnsi="Times New Roman" w:cs="Times New Roman"/>
                <w:lang w:val="en-US"/>
              </w:rPr>
              <w:t>L</w:t>
            </w:r>
            <w:r w:rsidRPr="00EF3541">
              <w:rPr>
                <w:rFonts w:ascii="Times New Roman" w:hAnsi="Times New Roman" w:cs="Times New Roman"/>
              </w:rPr>
              <w:t xml:space="preserve"> = 117 метров»</w:t>
            </w:r>
          </w:p>
          <w:p w14:paraId="62E9E1EF" w14:textId="77777777" w:rsidR="005B50CC" w:rsidRPr="00EF3541" w:rsidRDefault="005B50CC" w:rsidP="005B50CC">
            <w:pPr>
              <w:rPr>
                <w:rFonts w:ascii="Times New Roman" w:hAnsi="Times New Roman" w:cs="Times New Roman"/>
              </w:rPr>
            </w:pPr>
            <w:r w:rsidRPr="00EF3541">
              <w:rPr>
                <w:rFonts w:ascii="Times New Roman" w:hAnsi="Times New Roman" w:cs="Times New Roman"/>
              </w:rPr>
              <w:t xml:space="preserve">Адрес: Челябинская область, Ашинский муниципальный район, </w:t>
            </w:r>
            <w:proofErr w:type="spellStart"/>
            <w:r w:rsidRPr="00EF3541">
              <w:rPr>
                <w:rFonts w:ascii="Times New Roman" w:hAnsi="Times New Roman" w:cs="Times New Roman"/>
              </w:rPr>
              <w:t>г.Сим</w:t>
            </w:r>
            <w:proofErr w:type="spellEnd"/>
            <w:r w:rsidRPr="00EF3541">
              <w:rPr>
                <w:rFonts w:ascii="Times New Roman" w:hAnsi="Times New Roman" w:cs="Times New Roman"/>
              </w:rPr>
              <w:t>, ул. Пушкина, д. 1.</w:t>
            </w:r>
          </w:p>
          <w:p w14:paraId="418D6A36" w14:textId="77777777" w:rsidR="005B50CC" w:rsidRPr="00EF3541" w:rsidRDefault="005B50CC" w:rsidP="005B50CC">
            <w:pPr>
              <w:rPr>
                <w:rFonts w:ascii="Times New Roman" w:hAnsi="Times New Roman" w:cs="Times New Roman"/>
              </w:rPr>
            </w:pPr>
            <w:r w:rsidRPr="00EF3541">
              <w:rPr>
                <w:rFonts w:ascii="Times New Roman" w:hAnsi="Times New Roman" w:cs="Times New Roman"/>
              </w:rPr>
              <w:t xml:space="preserve">Срок исполнения/стоимость: </w:t>
            </w:r>
          </w:p>
          <w:p w14:paraId="69307208" w14:textId="50FCAEC8" w:rsidR="005B50CC" w:rsidRPr="00EF3541" w:rsidRDefault="00470806" w:rsidP="005B50CC">
            <w:pPr>
              <w:rPr>
                <w:rFonts w:ascii="Times New Roman" w:hAnsi="Times New Roman" w:cs="Times New Roman"/>
              </w:rPr>
            </w:pPr>
            <w:r>
              <w:rPr>
                <w:rFonts w:ascii="Times New Roman" w:hAnsi="Times New Roman" w:cs="Times New Roman"/>
              </w:rPr>
              <w:t>______________</w:t>
            </w:r>
            <w:r w:rsidR="005B50CC" w:rsidRPr="00EF3541">
              <w:rPr>
                <w:rFonts w:ascii="Times New Roman" w:hAnsi="Times New Roman" w:cs="Times New Roman"/>
              </w:rPr>
              <w:t xml:space="preserve"> год – </w:t>
            </w:r>
            <w:r>
              <w:rPr>
                <w:rFonts w:ascii="Times New Roman" w:hAnsi="Times New Roman" w:cs="Times New Roman"/>
              </w:rPr>
              <w:t>_______________</w:t>
            </w:r>
            <w:r w:rsidR="005B50CC" w:rsidRPr="00EF3541">
              <w:rPr>
                <w:rFonts w:ascii="Times New Roman" w:hAnsi="Times New Roman" w:cs="Times New Roman"/>
              </w:rPr>
              <w:t xml:space="preserve"> тыс. рублей (без НДС)</w:t>
            </w:r>
          </w:p>
          <w:p w14:paraId="029383A3" w14:textId="77777777" w:rsidR="005B50CC" w:rsidRPr="00EF3541" w:rsidRDefault="005B50CC" w:rsidP="005B50CC">
            <w:pPr>
              <w:jc w:val="both"/>
              <w:rPr>
                <w:rFonts w:ascii="Times New Roman" w:eastAsia="Calibri" w:hAnsi="Times New Roman" w:cs="Times New Roman"/>
              </w:rPr>
            </w:pPr>
            <w:r w:rsidRPr="00EF3541">
              <w:rPr>
                <w:rFonts w:ascii="Times New Roman" w:hAnsi="Times New Roman" w:cs="Times New Roman"/>
              </w:rPr>
              <w:t xml:space="preserve">Рабочая документация: </w:t>
            </w:r>
          </w:p>
          <w:p w14:paraId="702DB8D0" w14:textId="77777777" w:rsidR="005B50CC" w:rsidRPr="00EF3541" w:rsidRDefault="005B50CC" w:rsidP="005B50CC">
            <w:pPr>
              <w:ind w:left="317"/>
              <w:contextualSpacing/>
              <w:jc w:val="both"/>
              <w:rPr>
                <w:rFonts w:ascii="Times New Roman" w:eastAsia="Calibri" w:hAnsi="Times New Roman" w:cs="Times New Roman"/>
              </w:rPr>
            </w:pPr>
            <w:r w:rsidRPr="00EF3541">
              <w:rPr>
                <w:rFonts w:ascii="Times New Roman" w:eastAsia="Calibri" w:hAnsi="Times New Roman" w:cs="Times New Roman"/>
              </w:rPr>
              <w:t>- Тепловые сети (ТС);</w:t>
            </w:r>
          </w:p>
          <w:p w14:paraId="2517F109" w14:textId="77777777" w:rsidR="005B50CC" w:rsidRPr="00EF3541" w:rsidRDefault="005B50CC" w:rsidP="005B50CC">
            <w:pPr>
              <w:ind w:left="317"/>
              <w:contextualSpacing/>
              <w:jc w:val="both"/>
              <w:rPr>
                <w:rFonts w:ascii="Times New Roman" w:eastAsia="Calibri" w:hAnsi="Times New Roman" w:cs="Times New Roman"/>
              </w:rPr>
            </w:pPr>
            <w:r w:rsidRPr="00EF3541">
              <w:rPr>
                <w:rFonts w:ascii="Times New Roman" w:eastAsia="Calibri" w:hAnsi="Times New Roman" w:cs="Times New Roman"/>
              </w:rPr>
              <w:t>- Строительный конструкции (АС);</w:t>
            </w:r>
          </w:p>
          <w:p w14:paraId="73E275BF" w14:textId="2286BF36" w:rsidR="005B50CC" w:rsidRPr="00EF3541" w:rsidRDefault="005B50CC" w:rsidP="005B50CC">
            <w:pPr>
              <w:pStyle w:val="a6"/>
              <w:tabs>
                <w:tab w:val="left" w:pos="317"/>
              </w:tabs>
              <w:ind w:left="34"/>
              <w:jc w:val="both"/>
              <w:rPr>
                <w:rFonts w:ascii="Times New Roman" w:hAnsi="Times New Roman" w:cs="Times New Roman"/>
              </w:rPr>
            </w:pPr>
            <w:r w:rsidRPr="00EF3541">
              <w:rPr>
                <w:rFonts w:ascii="Times New Roman" w:eastAsia="Calibri" w:hAnsi="Times New Roman" w:cs="Times New Roman"/>
              </w:rPr>
              <w:t xml:space="preserve">     -  Сметная документация</w:t>
            </w:r>
          </w:p>
        </w:tc>
      </w:tr>
      <w:tr w:rsidR="005B50CC" w:rsidRPr="00E4028D" w14:paraId="0DBD371A" w14:textId="77777777" w:rsidTr="00A2574B">
        <w:tc>
          <w:tcPr>
            <w:tcW w:w="993" w:type="dxa"/>
            <w:vAlign w:val="center"/>
          </w:tcPr>
          <w:p w14:paraId="56D87340" w14:textId="55BF18C2" w:rsidR="005B50CC" w:rsidRPr="00EF3541" w:rsidRDefault="00EF3541" w:rsidP="005D5163">
            <w:pPr>
              <w:jc w:val="center"/>
              <w:rPr>
                <w:rFonts w:ascii="Times New Roman" w:hAnsi="Times New Roman" w:cs="Times New Roman"/>
              </w:rPr>
            </w:pPr>
            <w:r w:rsidRPr="00EF3541">
              <w:rPr>
                <w:rFonts w:ascii="Times New Roman" w:hAnsi="Times New Roman" w:cs="Times New Roman"/>
              </w:rPr>
              <w:t>9.12.</w:t>
            </w:r>
          </w:p>
        </w:tc>
        <w:tc>
          <w:tcPr>
            <w:tcW w:w="2410" w:type="dxa"/>
            <w:vAlign w:val="center"/>
          </w:tcPr>
          <w:p w14:paraId="48CA4D38" w14:textId="77777777" w:rsidR="005B50CC" w:rsidRPr="00EF3541" w:rsidRDefault="005B50CC" w:rsidP="005D5163">
            <w:pPr>
              <w:rPr>
                <w:rFonts w:ascii="Times New Roman" w:hAnsi="Times New Roman" w:cs="Times New Roman"/>
              </w:rPr>
            </w:pPr>
          </w:p>
        </w:tc>
        <w:tc>
          <w:tcPr>
            <w:tcW w:w="6804" w:type="dxa"/>
            <w:vAlign w:val="center"/>
          </w:tcPr>
          <w:p w14:paraId="517773FC" w14:textId="77777777" w:rsidR="005B50CC" w:rsidRPr="00EF3541" w:rsidRDefault="005B50CC" w:rsidP="005B50CC">
            <w:pPr>
              <w:rPr>
                <w:rFonts w:ascii="Times New Roman" w:hAnsi="Times New Roman" w:cs="Times New Roman"/>
              </w:rPr>
            </w:pPr>
            <w:r w:rsidRPr="00EF3541">
              <w:rPr>
                <w:rFonts w:ascii="Times New Roman" w:hAnsi="Times New Roman" w:cs="Times New Roman"/>
              </w:rPr>
              <w:t xml:space="preserve">«Реконструкция участка тепловой сети и сети ГВС «Кировский» коллектор: </w:t>
            </w:r>
          </w:p>
          <w:p w14:paraId="6EA96548" w14:textId="77777777" w:rsidR="005B50CC" w:rsidRPr="00EF3541" w:rsidRDefault="005B50CC" w:rsidP="005B50CC">
            <w:pPr>
              <w:rPr>
                <w:rFonts w:ascii="Times New Roman" w:hAnsi="Times New Roman" w:cs="Times New Roman"/>
              </w:rPr>
            </w:pPr>
            <w:r w:rsidRPr="00EF3541">
              <w:rPr>
                <w:rFonts w:ascii="Times New Roman" w:hAnsi="Times New Roman" w:cs="Times New Roman"/>
              </w:rPr>
              <w:lastRenderedPageBreak/>
              <w:t xml:space="preserve"> - тепловая сеть с Ду200мм на Ду150мм, </w:t>
            </w:r>
            <w:r w:rsidRPr="00EF3541">
              <w:rPr>
                <w:rFonts w:ascii="Times New Roman" w:hAnsi="Times New Roman" w:cs="Times New Roman"/>
                <w:lang w:val="en-US"/>
              </w:rPr>
              <w:t>L</w:t>
            </w:r>
            <w:r w:rsidRPr="00EF3541">
              <w:rPr>
                <w:rFonts w:ascii="Times New Roman" w:hAnsi="Times New Roman" w:cs="Times New Roman"/>
              </w:rPr>
              <w:t xml:space="preserve">=120 метров; </w:t>
            </w:r>
          </w:p>
          <w:p w14:paraId="230D182C" w14:textId="739F7A15" w:rsidR="005B50CC" w:rsidRPr="00EF3541" w:rsidRDefault="005B50CC" w:rsidP="005B50CC">
            <w:pPr>
              <w:pStyle w:val="a6"/>
              <w:tabs>
                <w:tab w:val="left" w:pos="317"/>
              </w:tabs>
              <w:ind w:left="34"/>
              <w:jc w:val="both"/>
              <w:rPr>
                <w:rFonts w:ascii="Times New Roman" w:hAnsi="Times New Roman" w:cs="Times New Roman"/>
              </w:rPr>
            </w:pPr>
            <w:r w:rsidRPr="00EF3541">
              <w:rPr>
                <w:rFonts w:ascii="Times New Roman" w:hAnsi="Times New Roman" w:cs="Times New Roman"/>
              </w:rPr>
              <w:t xml:space="preserve"> - сеть ГВС с Ду150/100мм на Ду125/100мм, </w:t>
            </w:r>
            <w:r w:rsidRPr="00EF3541">
              <w:rPr>
                <w:rFonts w:ascii="Times New Roman" w:hAnsi="Times New Roman" w:cs="Times New Roman"/>
                <w:lang w:val="en-US"/>
              </w:rPr>
              <w:t>L</w:t>
            </w:r>
            <w:r w:rsidRPr="00EF3541">
              <w:rPr>
                <w:rFonts w:ascii="Times New Roman" w:hAnsi="Times New Roman" w:cs="Times New Roman"/>
              </w:rPr>
              <w:t xml:space="preserve"> = 120 метров»</w:t>
            </w:r>
          </w:p>
          <w:p w14:paraId="486519B7" w14:textId="77777777" w:rsidR="005B50CC" w:rsidRPr="00EF3541" w:rsidRDefault="005B50CC" w:rsidP="005B50CC">
            <w:pPr>
              <w:rPr>
                <w:rFonts w:ascii="Times New Roman" w:hAnsi="Times New Roman" w:cs="Times New Roman"/>
              </w:rPr>
            </w:pPr>
            <w:r w:rsidRPr="00EF3541">
              <w:rPr>
                <w:rFonts w:ascii="Times New Roman" w:hAnsi="Times New Roman" w:cs="Times New Roman"/>
              </w:rPr>
              <w:t xml:space="preserve">Адрес: Челябинская область, Ашинский муниципальный район, </w:t>
            </w:r>
            <w:proofErr w:type="spellStart"/>
            <w:r w:rsidRPr="00EF3541">
              <w:rPr>
                <w:rFonts w:ascii="Times New Roman" w:hAnsi="Times New Roman" w:cs="Times New Roman"/>
              </w:rPr>
              <w:t>г.Сим</w:t>
            </w:r>
            <w:proofErr w:type="spellEnd"/>
            <w:r w:rsidRPr="00EF3541">
              <w:rPr>
                <w:rFonts w:ascii="Times New Roman" w:hAnsi="Times New Roman" w:cs="Times New Roman"/>
              </w:rPr>
              <w:t>, ул. Пушкина, д. 1.</w:t>
            </w:r>
          </w:p>
          <w:p w14:paraId="69985121" w14:textId="77777777" w:rsidR="005B50CC" w:rsidRPr="00EF3541" w:rsidRDefault="005B50CC" w:rsidP="005B50CC">
            <w:pPr>
              <w:rPr>
                <w:rFonts w:ascii="Times New Roman" w:hAnsi="Times New Roman" w:cs="Times New Roman"/>
              </w:rPr>
            </w:pPr>
            <w:r w:rsidRPr="00EF3541">
              <w:rPr>
                <w:rFonts w:ascii="Times New Roman" w:hAnsi="Times New Roman" w:cs="Times New Roman"/>
              </w:rPr>
              <w:t xml:space="preserve">Срок исполнения/стоимость: </w:t>
            </w:r>
          </w:p>
          <w:p w14:paraId="136D3C0D" w14:textId="376784B1" w:rsidR="005B50CC" w:rsidRPr="00EF3541" w:rsidRDefault="00470806" w:rsidP="005B50CC">
            <w:pPr>
              <w:rPr>
                <w:rFonts w:ascii="Times New Roman" w:hAnsi="Times New Roman" w:cs="Times New Roman"/>
              </w:rPr>
            </w:pPr>
            <w:r>
              <w:rPr>
                <w:rFonts w:ascii="Times New Roman" w:hAnsi="Times New Roman" w:cs="Times New Roman"/>
              </w:rPr>
              <w:t>_____________</w:t>
            </w:r>
            <w:r w:rsidR="005B50CC" w:rsidRPr="00EF3541">
              <w:rPr>
                <w:rFonts w:ascii="Times New Roman" w:hAnsi="Times New Roman" w:cs="Times New Roman"/>
              </w:rPr>
              <w:t xml:space="preserve">год – </w:t>
            </w:r>
            <w:r>
              <w:rPr>
                <w:rFonts w:ascii="Times New Roman" w:hAnsi="Times New Roman" w:cs="Times New Roman"/>
              </w:rPr>
              <w:t>_______________</w:t>
            </w:r>
            <w:r w:rsidR="005B50CC" w:rsidRPr="00EF3541">
              <w:rPr>
                <w:rFonts w:ascii="Times New Roman" w:hAnsi="Times New Roman" w:cs="Times New Roman"/>
              </w:rPr>
              <w:t xml:space="preserve"> тыс. рублей (без НДС)</w:t>
            </w:r>
          </w:p>
          <w:p w14:paraId="60A58920" w14:textId="77777777" w:rsidR="005B50CC" w:rsidRPr="00EF3541" w:rsidRDefault="005B50CC" w:rsidP="005B50CC">
            <w:pPr>
              <w:jc w:val="both"/>
              <w:rPr>
                <w:rFonts w:ascii="Times New Roman" w:eastAsia="Calibri" w:hAnsi="Times New Roman" w:cs="Times New Roman"/>
              </w:rPr>
            </w:pPr>
            <w:r w:rsidRPr="00EF3541">
              <w:rPr>
                <w:rFonts w:ascii="Times New Roman" w:hAnsi="Times New Roman" w:cs="Times New Roman"/>
              </w:rPr>
              <w:t xml:space="preserve">Рабочая документация: </w:t>
            </w:r>
          </w:p>
          <w:p w14:paraId="498A78A0" w14:textId="77777777" w:rsidR="005B50CC" w:rsidRPr="00EF3541" w:rsidRDefault="005B50CC" w:rsidP="005B50CC">
            <w:pPr>
              <w:ind w:left="317"/>
              <w:contextualSpacing/>
              <w:jc w:val="both"/>
              <w:rPr>
                <w:rFonts w:ascii="Times New Roman" w:eastAsia="Calibri" w:hAnsi="Times New Roman" w:cs="Times New Roman"/>
              </w:rPr>
            </w:pPr>
            <w:r w:rsidRPr="00EF3541">
              <w:rPr>
                <w:rFonts w:ascii="Times New Roman" w:eastAsia="Calibri" w:hAnsi="Times New Roman" w:cs="Times New Roman"/>
              </w:rPr>
              <w:t>- Тепловые сети (ТС);</w:t>
            </w:r>
          </w:p>
          <w:p w14:paraId="60427075" w14:textId="77777777" w:rsidR="005B50CC" w:rsidRPr="00EF3541" w:rsidRDefault="005B50CC" w:rsidP="005B50CC">
            <w:pPr>
              <w:ind w:left="317"/>
              <w:contextualSpacing/>
              <w:jc w:val="both"/>
              <w:rPr>
                <w:rFonts w:ascii="Times New Roman" w:eastAsia="Calibri" w:hAnsi="Times New Roman" w:cs="Times New Roman"/>
              </w:rPr>
            </w:pPr>
            <w:r w:rsidRPr="00EF3541">
              <w:rPr>
                <w:rFonts w:ascii="Times New Roman" w:eastAsia="Calibri" w:hAnsi="Times New Roman" w:cs="Times New Roman"/>
              </w:rPr>
              <w:t>- Строительный конструкции (АС);</w:t>
            </w:r>
          </w:p>
          <w:p w14:paraId="1401378F" w14:textId="6FE12CA4" w:rsidR="005B50CC" w:rsidRPr="00EF3541" w:rsidRDefault="005B50CC" w:rsidP="005B50CC">
            <w:pPr>
              <w:pStyle w:val="a6"/>
              <w:tabs>
                <w:tab w:val="left" w:pos="317"/>
              </w:tabs>
              <w:ind w:left="34"/>
              <w:jc w:val="both"/>
              <w:rPr>
                <w:rFonts w:ascii="Times New Roman" w:hAnsi="Times New Roman" w:cs="Times New Roman"/>
              </w:rPr>
            </w:pPr>
            <w:r w:rsidRPr="00EF3541">
              <w:rPr>
                <w:rFonts w:ascii="Times New Roman" w:eastAsia="Calibri" w:hAnsi="Times New Roman" w:cs="Times New Roman"/>
              </w:rPr>
              <w:t xml:space="preserve">     -  Сметная документация</w:t>
            </w:r>
          </w:p>
        </w:tc>
      </w:tr>
      <w:tr w:rsidR="00E4028D" w:rsidRPr="00E4028D" w14:paraId="68EED7C6" w14:textId="77777777" w:rsidTr="004D34B1">
        <w:tc>
          <w:tcPr>
            <w:tcW w:w="993" w:type="dxa"/>
            <w:vAlign w:val="center"/>
          </w:tcPr>
          <w:p w14:paraId="75AB63AB" w14:textId="2835DC74" w:rsidR="00BB0625" w:rsidRPr="00EF3541" w:rsidRDefault="00BB0625" w:rsidP="003C6DFA">
            <w:pPr>
              <w:jc w:val="center"/>
              <w:rPr>
                <w:rFonts w:ascii="Times New Roman" w:hAnsi="Times New Roman" w:cs="Times New Roman"/>
              </w:rPr>
            </w:pPr>
            <w:r w:rsidRPr="00EF3541">
              <w:rPr>
                <w:rFonts w:ascii="Times New Roman" w:hAnsi="Times New Roman" w:cs="Times New Roman"/>
              </w:rPr>
              <w:lastRenderedPageBreak/>
              <w:t>9.</w:t>
            </w:r>
            <w:r w:rsidR="00EF3541" w:rsidRPr="00EF3541">
              <w:rPr>
                <w:rFonts w:ascii="Times New Roman" w:hAnsi="Times New Roman" w:cs="Times New Roman"/>
              </w:rPr>
              <w:t>13.</w:t>
            </w:r>
          </w:p>
        </w:tc>
        <w:tc>
          <w:tcPr>
            <w:tcW w:w="2410" w:type="dxa"/>
            <w:vAlign w:val="center"/>
          </w:tcPr>
          <w:p w14:paraId="4B1B7EBF" w14:textId="77777777" w:rsidR="00BB0625" w:rsidRPr="00EF3541" w:rsidRDefault="00BB0625" w:rsidP="003C6DFA">
            <w:pPr>
              <w:rPr>
                <w:rFonts w:ascii="Times New Roman" w:hAnsi="Times New Roman" w:cs="Times New Roman"/>
              </w:rPr>
            </w:pPr>
          </w:p>
        </w:tc>
        <w:tc>
          <w:tcPr>
            <w:tcW w:w="6804" w:type="dxa"/>
          </w:tcPr>
          <w:p w14:paraId="184FF63B" w14:textId="77777777" w:rsidR="005B50CC" w:rsidRPr="00EF3541" w:rsidRDefault="005B50CC" w:rsidP="005B50CC">
            <w:pPr>
              <w:rPr>
                <w:rFonts w:ascii="Times New Roman" w:hAnsi="Times New Roman" w:cs="Times New Roman"/>
              </w:rPr>
            </w:pPr>
            <w:r w:rsidRPr="00EF3541">
              <w:rPr>
                <w:rFonts w:ascii="Times New Roman" w:hAnsi="Times New Roman" w:cs="Times New Roman"/>
              </w:rPr>
              <w:t>«Реконструкция участка тепловой сети и сети ГВС «Кировский» коллектор:</w:t>
            </w:r>
          </w:p>
          <w:p w14:paraId="4EA5E1CA" w14:textId="77777777" w:rsidR="005B50CC" w:rsidRPr="00EF3541" w:rsidRDefault="005B50CC" w:rsidP="005B50CC">
            <w:pPr>
              <w:rPr>
                <w:rFonts w:ascii="Times New Roman" w:hAnsi="Times New Roman" w:cs="Times New Roman"/>
              </w:rPr>
            </w:pPr>
            <w:r w:rsidRPr="00EF3541">
              <w:rPr>
                <w:rFonts w:ascii="Times New Roman" w:hAnsi="Times New Roman" w:cs="Times New Roman"/>
              </w:rPr>
              <w:t xml:space="preserve">  - тепловая сеть Ду300мм, </w:t>
            </w:r>
            <w:r w:rsidRPr="00EF3541">
              <w:rPr>
                <w:rFonts w:ascii="Times New Roman" w:hAnsi="Times New Roman" w:cs="Times New Roman"/>
                <w:lang w:val="en-US"/>
              </w:rPr>
              <w:t>L</w:t>
            </w:r>
            <w:r w:rsidRPr="00EF3541">
              <w:rPr>
                <w:rFonts w:ascii="Times New Roman" w:hAnsi="Times New Roman" w:cs="Times New Roman"/>
              </w:rPr>
              <w:t>=50 метров;</w:t>
            </w:r>
          </w:p>
          <w:p w14:paraId="724A1BAA" w14:textId="4CD3F09A" w:rsidR="005B50CC" w:rsidRPr="00EF3541" w:rsidRDefault="005B50CC" w:rsidP="005B50CC">
            <w:pPr>
              <w:pStyle w:val="a6"/>
              <w:tabs>
                <w:tab w:val="left" w:pos="317"/>
              </w:tabs>
              <w:ind w:left="34"/>
              <w:jc w:val="both"/>
              <w:rPr>
                <w:rFonts w:ascii="Times New Roman" w:hAnsi="Times New Roman" w:cs="Times New Roman"/>
              </w:rPr>
            </w:pPr>
            <w:r w:rsidRPr="00EF3541">
              <w:rPr>
                <w:rFonts w:ascii="Times New Roman" w:hAnsi="Times New Roman" w:cs="Times New Roman"/>
              </w:rPr>
              <w:t xml:space="preserve">- сеть ГВС с Ду300/150мм на Ду200/150мм, </w:t>
            </w:r>
            <w:r w:rsidRPr="00EF3541">
              <w:rPr>
                <w:rFonts w:ascii="Times New Roman" w:hAnsi="Times New Roman" w:cs="Times New Roman"/>
                <w:lang w:val="en-US"/>
              </w:rPr>
              <w:t>L</w:t>
            </w:r>
            <w:r w:rsidRPr="00EF3541">
              <w:rPr>
                <w:rFonts w:ascii="Times New Roman" w:hAnsi="Times New Roman" w:cs="Times New Roman"/>
              </w:rPr>
              <w:t xml:space="preserve"> = 50 метров»</w:t>
            </w:r>
          </w:p>
          <w:p w14:paraId="20142E5D" w14:textId="77777777" w:rsidR="005B50CC" w:rsidRPr="00EF3541" w:rsidRDefault="005B50CC" w:rsidP="005B50CC">
            <w:pPr>
              <w:rPr>
                <w:rFonts w:ascii="Times New Roman" w:hAnsi="Times New Roman" w:cs="Times New Roman"/>
              </w:rPr>
            </w:pPr>
            <w:r w:rsidRPr="00EF3541">
              <w:rPr>
                <w:rFonts w:ascii="Times New Roman" w:hAnsi="Times New Roman" w:cs="Times New Roman"/>
              </w:rPr>
              <w:t xml:space="preserve">Адрес: Челябинская область, Ашинский муниципальный район, </w:t>
            </w:r>
            <w:proofErr w:type="spellStart"/>
            <w:r w:rsidRPr="00EF3541">
              <w:rPr>
                <w:rFonts w:ascii="Times New Roman" w:hAnsi="Times New Roman" w:cs="Times New Roman"/>
              </w:rPr>
              <w:t>г.Сим</w:t>
            </w:r>
            <w:proofErr w:type="spellEnd"/>
            <w:r w:rsidRPr="00EF3541">
              <w:rPr>
                <w:rFonts w:ascii="Times New Roman" w:hAnsi="Times New Roman" w:cs="Times New Roman"/>
              </w:rPr>
              <w:t>, ул. Пушкина, д. 1.</w:t>
            </w:r>
          </w:p>
          <w:p w14:paraId="414364F3" w14:textId="77777777" w:rsidR="005B50CC" w:rsidRPr="00EF3541" w:rsidRDefault="005B50CC" w:rsidP="005B50CC">
            <w:pPr>
              <w:rPr>
                <w:rFonts w:ascii="Times New Roman" w:hAnsi="Times New Roman" w:cs="Times New Roman"/>
              </w:rPr>
            </w:pPr>
            <w:r w:rsidRPr="00EF3541">
              <w:rPr>
                <w:rFonts w:ascii="Times New Roman" w:hAnsi="Times New Roman" w:cs="Times New Roman"/>
              </w:rPr>
              <w:t xml:space="preserve">Срок исполнения/стоимость: </w:t>
            </w:r>
          </w:p>
          <w:p w14:paraId="51849CD6" w14:textId="099905B3" w:rsidR="005B50CC" w:rsidRPr="00EF3541" w:rsidRDefault="00470806" w:rsidP="005B50CC">
            <w:pPr>
              <w:rPr>
                <w:rFonts w:ascii="Times New Roman" w:hAnsi="Times New Roman" w:cs="Times New Roman"/>
              </w:rPr>
            </w:pPr>
            <w:r>
              <w:rPr>
                <w:rFonts w:ascii="Times New Roman" w:hAnsi="Times New Roman" w:cs="Times New Roman"/>
              </w:rPr>
              <w:t>____________</w:t>
            </w:r>
            <w:r w:rsidR="005B50CC" w:rsidRPr="00EF3541">
              <w:rPr>
                <w:rFonts w:ascii="Times New Roman" w:hAnsi="Times New Roman" w:cs="Times New Roman"/>
              </w:rPr>
              <w:t xml:space="preserve"> год – </w:t>
            </w:r>
            <w:r>
              <w:rPr>
                <w:rFonts w:ascii="Times New Roman" w:hAnsi="Times New Roman" w:cs="Times New Roman"/>
              </w:rPr>
              <w:t>______________</w:t>
            </w:r>
            <w:r w:rsidR="005B50CC" w:rsidRPr="00EF3541">
              <w:rPr>
                <w:rFonts w:ascii="Times New Roman" w:hAnsi="Times New Roman" w:cs="Times New Roman"/>
              </w:rPr>
              <w:t xml:space="preserve"> тыс. рублей (без НДС)</w:t>
            </w:r>
          </w:p>
          <w:p w14:paraId="6781A06C" w14:textId="77777777" w:rsidR="005B50CC" w:rsidRPr="00EF3541" w:rsidRDefault="005B50CC" w:rsidP="005B50CC">
            <w:pPr>
              <w:jc w:val="both"/>
              <w:rPr>
                <w:rFonts w:ascii="Times New Roman" w:eastAsia="Calibri" w:hAnsi="Times New Roman" w:cs="Times New Roman"/>
              </w:rPr>
            </w:pPr>
            <w:r w:rsidRPr="00EF3541">
              <w:rPr>
                <w:rFonts w:ascii="Times New Roman" w:hAnsi="Times New Roman" w:cs="Times New Roman"/>
              </w:rPr>
              <w:t xml:space="preserve">Рабочая документация: </w:t>
            </w:r>
          </w:p>
          <w:p w14:paraId="72F4318A" w14:textId="77777777" w:rsidR="005B50CC" w:rsidRPr="00EF3541" w:rsidRDefault="005B50CC" w:rsidP="005B50CC">
            <w:pPr>
              <w:ind w:left="317"/>
              <w:contextualSpacing/>
              <w:jc w:val="both"/>
              <w:rPr>
                <w:rFonts w:ascii="Times New Roman" w:eastAsia="Calibri" w:hAnsi="Times New Roman" w:cs="Times New Roman"/>
              </w:rPr>
            </w:pPr>
            <w:r w:rsidRPr="00EF3541">
              <w:rPr>
                <w:rFonts w:ascii="Times New Roman" w:eastAsia="Calibri" w:hAnsi="Times New Roman" w:cs="Times New Roman"/>
              </w:rPr>
              <w:t>- Тепловые сети (ТС);</w:t>
            </w:r>
          </w:p>
          <w:p w14:paraId="1D1D60F6" w14:textId="77777777" w:rsidR="005B50CC" w:rsidRPr="00EF3541" w:rsidRDefault="005B50CC" w:rsidP="005B50CC">
            <w:pPr>
              <w:ind w:left="317"/>
              <w:contextualSpacing/>
              <w:jc w:val="both"/>
              <w:rPr>
                <w:rFonts w:ascii="Times New Roman" w:eastAsia="Calibri" w:hAnsi="Times New Roman" w:cs="Times New Roman"/>
              </w:rPr>
            </w:pPr>
            <w:r w:rsidRPr="00EF3541">
              <w:rPr>
                <w:rFonts w:ascii="Times New Roman" w:eastAsia="Calibri" w:hAnsi="Times New Roman" w:cs="Times New Roman"/>
              </w:rPr>
              <w:t>- Строительный конструкции (АС);</w:t>
            </w:r>
          </w:p>
          <w:p w14:paraId="78DA4751" w14:textId="0B1D9184" w:rsidR="00BB0625" w:rsidRPr="00EF3541" w:rsidRDefault="005B50CC" w:rsidP="005B50CC">
            <w:pPr>
              <w:widowControl w:val="0"/>
              <w:tabs>
                <w:tab w:val="left" w:pos="0"/>
              </w:tabs>
              <w:autoSpaceDE w:val="0"/>
              <w:autoSpaceDN w:val="0"/>
              <w:adjustRightInd w:val="0"/>
              <w:rPr>
                <w:rFonts w:ascii="Times New Roman" w:hAnsi="Times New Roman" w:cs="Times New Roman"/>
              </w:rPr>
            </w:pPr>
            <w:r w:rsidRPr="00EF3541">
              <w:rPr>
                <w:rFonts w:ascii="Times New Roman" w:eastAsia="Calibri" w:hAnsi="Times New Roman" w:cs="Times New Roman"/>
              </w:rPr>
              <w:t xml:space="preserve">     -  Сметная документация</w:t>
            </w:r>
          </w:p>
        </w:tc>
      </w:tr>
      <w:tr w:rsidR="00E4028D" w:rsidRPr="00E4028D" w14:paraId="0D9542F3" w14:textId="77777777" w:rsidTr="004D34B1">
        <w:tc>
          <w:tcPr>
            <w:tcW w:w="993" w:type="dxa"/>
            <w:vAlign w:val="center"/>
          </w:tcPr>
          <w:p w14:paraId="3067369B" w14:textId="283B6899" w:rsidR="003C6DFA" w:rsidRPr="00EF3541" w:rsidRDefault="003C6DFA" w:rsidP="003C6DFA">
            <w:pPr>
              <w:jc w:val="center"/>
              <w:rPr>
                <w:rFonts w:ascii="Times New Roman" w:hAnsi="Times New Roman" w:cs="Times New Roman"/>
              </w:rPr>
            </w:pPr>
            <w:r w:rsidRPr="00EF3541">
              <w:rPr>
                <w:rFonts w:ascii="Times New Roman" w:hAnsi="Times New Roman" w:cs="Times New Roman"/>
              </w:rPr>
              <w:t>9.</w:t>
            </w:r>
            <w:r w:rsidR="00EF3541" w:rsidRPr="00EF3541">
              <w:rPr>
                <w:rFonts w:ascii="Times New Roman" w:hAnsi="Times New Roman" w:cs="Times New Roman"/>
              </w:rPr>
              <w:t>14.</w:t>
            </w:r>
          </w:p>
        </w:tc>
        <w:tc>
          <w:tcPr>
            <w:tcW w:w="2410" w:type="dxa"/>
            <w:vAlign w:val="center"/>
          </w:tcPr>
          <w:p w14:paraId="02A6A69D" w14:textId="77777777" w:rsidR="003C6DFA" w:rsidRPr="00EF3541" w:rsidRDefault="003C6DFA" w:rsidP="003C6DFA">
            <w:pPr>
              <w:rPr>
                <w:rFonts w:ascii="Times New Roman" w:hAnsi="Times New Roman" w:cs="Times New Roman"/>
              </w:rPr>
            </w:pPr>
          </w:p>
        </w:tc>
        <w:tc>
          <w:tcPr>
            <w:tcW w:w="6804" w:type="dxa"/>
          </w:tcPr>
          <w:p w14:paraId="3C6200D7" w14:textId="77777777" w:rsidR="005B50CC" w:rsidRPr="00EF3541" w:rsidRDefault="005B50CC" w:rsidP="005B50CC">
            <w:pPr>
              <w:rPr>
                <w:rFonts w:ascii="Times New Roman" w:hAnsi="Times New Roman" w:cs="Times New Roman"/>
              </w:rPr>
            </w:pPr>
            <w:r w:rsidRPr="00EF3541">
              <w:rPr>
                <w:rFonts w:ascii="Times New Roman" w:hAnsi="Times New Roman" w:cs="Times New Roman"/>
              </w:rPr>
              <w:t>«Реконструкция участка тепловой сети и сети ГВС «Пушкинский» коллектор:</w:t>
            </w:r>
          </w:p>
          <w:p w14:paraId="16C709C8" w14:textId="77777777" w:rsidR="005B50CC" w:rsidRPr="00EF3541" w:rsidRDefault="005B50CC" w:rsidP="005B50CC">
            <w:pPr>
              <w:rPr>
                <w:rFonts w:ascii="Times New Roman" w:hAnsi="Times New Roman" w:cs="Times New Roman"/>
              </w:rPr>
            </w:pPr>
            <w:r w:rsidRPr="00EF3541">
              <w:rPr>
                <w:rFonts w:ascii="Times New Roman" w:hAnsi="Times New Roman" w:cs="Times New Roman"/>
              </w:rPr>
              <w:t xml:space="preserve">  - тепловая сеть Ду250мм, </w:t>
            </w:r>
            <w:r w:rsidRPr="00EF3541">
              <w:rPr>
                <w:rFonts w:ascii="Times New Roman" w:hAnsi="Times New Roman" w:cs="Times New Roman"/>
                <w:lang w:val="en-US"/>
              </w:rPr>
              <w:t>L</w:t>
            </w:r>
            <w:r w:rsidRPr="00EF3541">
              <w:rPr>
                <w:rFonts w:ascii="Times New Roman" w:hAnsi="Times New Roman" w:cs="Times New Roman"/>
              </w:rPr>
              <w:t xml:space="preserve">=45 метров; </w:t>
            </w:r>
          </w:p>
          <w:p w14:paraId="0555F6CD" w14:textId="6CCEF0AE" w:rsidR="005B50CC" w:rsidRPr="00EF3541" w:rsidRDefault="005B50CC" w:rsidP="005B50CC">
            <w:pPr>
              <w:pStyle w:val="a6"/>
              <w:tabs>
                <w:tab w:val="left" w:pos="317"/>
              </w:tabs>
              <w:ind w:left="34"/>
              <w:jc w:val="both"/>
              <w:rPr>
                <w:rFonts w:ascii="Times New Roman" w:hAnsi="Times New Roman" w:cs="Times New Roman"/>
              </w:rPr>
            </w:pPr>
            <w:r w:rsidRPr="00EF3541">
              <w:rPr>
                <w:rFonts w:ascii="Times New Roman" w:hAnsi="Times New Roman" w:cs="Times New Roman"/>
              </w:rPr>
              <w:t xml:space="preserve">  - сеть ГВС с Ду200/125мм на Ду150/125мм, </w:t>
            </w:r>
            <w:r w:rsidRPr="00EF3541">
              <w:rPr>
                <w:rFonts w:ascii="Times New Roman" w:hAnsi="Times New Roman" w:cs="Times New Roman"/>
                <w:lang w:val="en-US"/>
              </w:rPr>
              <w:t>L</w:t>
            </w:r>
            <w:r w:rsidRPr="00EF3541">
              <w:rPr>
                <w:rFonts w:ascii="Times New Roman" w:hAnsi="Times New Roman" w:cs="Times New Roman"/>
              </w:rPr>
              <w:t xml:space="preserve"> = 45 метров»</w:t>
            </w:r>
          </w:p>
          <w:p w14:paraId="4DE9C839" w14:textId="77777777" w:rsidR="005B50CC" w:rsidRPr="00EF3541" w:rsidRDefault="005B50CC" w:rsidP="005B50CC">
            <w:pPr>
              <w:rPr>
                <w:rFonts w:ascii="Times New Roman" w:hAnsi="Times New Roman" w:cs="Times New Roman"/>
              </w:rPr>
            </w:pPr>
            <w:r w:rsidRPr="00EF3541">
              <w:rPr>
                <w:rFonts w:ascii="Times New Roman" w:hAnsi="Times New Roman" w:cs="Times New Roman"/>
              </w:rPr>
              <w:t xml:space="preserve">Адрес: Челябинская область, Ашинский муниципальный район, </w:t>
            </w:r>
            <w:proofErr w:type="spellStart"/>
            <w:r w:rsidRPr="00EF3541">
              <w:rPr>
                <w:rFonts w:ascii="Times New Roman" w:hAnsi="Times New Roman" w:cs="Times New Roman"/>
              </w:rPr>
              <w:t>г.Сим</w:t>
            </w:r>
            <w:proofErr w:type="spellEnd"/>
            <w:r w:rsidRPr="00EF3541">
              <w:rPr>
                <w:rFonts w:ascii="Times New Roman" w:hAnsi="Times New Roman" w:cs="Times New Roman"/>
              </w:rPr>
              <w:t>, ул. Пушкина, д. 1.</w:t>
            </w:r>
          </w:p>
          <w:p w14:paraId="1CB323ED" w14:textId="77777777" w:rsidR="005B50CC" w:rsidRPr="00EF3541" w:rsidRDefault="005B50CC" w:rsidP="005B50CC">
            <w:pPr>
              <w:rPr>
                <w:rFonts w:ascii="Times New Roman" w:hAnsi="Times New Roman" w:cs="Times New Roman"/>
              </w:rPr>
            </w:pPr>
            <w:r w:rsidRPr="00EF3541">
              <w:rPr>
                <w:rFonts w:ascii="Times New Roman" w:hAnsi="Times New Roman" w:cs="Times New Roman"/>
              </w:rPr>
              <w:t xml:space="preserve">Срок исполнения/стоимость: </w:t>
            </w:r>
          </w:p>
          <w:p w14:paraId="1F76002F" w14:textId="197AD669" w:rsidR="005B50CC" w:rsidRPr="00EF3541" w:rsidRDefault="00470806" w:rsidP="005B50CC">
            <w:pPr>
              <w:rPr>
                <w:rFonts w:ascii="Times New Roman" w:hAnsi="Times New Roman" w:cs="Times New Roman"/>
              </w:rPr>
            </w:pPr>
            <w:r>
              <w:rPr>
                <w:rFonts w:ascii="Times New Roman" w:hAnsi="Times New Roman" w:cs="Times New Roman"/>
              </w:rPr>
              <w:t>__________</w:t>
            </w:r>
            <w:r w:rsidR="005B50CC" w:rsidRPr="00EF3541">
              <w:rPr>
                <w:rFonts w:ascii="Times New Roman" w:hAnsi="Times New Roman" w:cs="Times New Roman"/>
              </w:rPr>
              <w:t xml:space="preserve">год – </w:t>
            </w:r>
            <w:r>
              <w:rPr>
                <w:rFonts w:ascii="Times New Roman" w:hAnsi="Times New Roman" w:cs="Times New Roman"/>
              </w:rPr>
              <w:t>_____________</w:t>
            </w:r>
            <w:r w:rsidR="005B50CC" w:rsidRPr="00EF3541">
              <w:rPr>
                <w:rFonts w:ascii="Times New Roman" w:hAnsi="Times New Roman" w:cs="Times New Roman"/>
              </w:rPr>
              <w:t xml:space="preserve"> тыс. рублей (без НДС)</w:t>
            </w:r>
          </w:p>
          <w:p w14:paraId="0CF1D0B0" w14:textId="77777777" w:rsidR="005B50CC" w:rsidRPr="00EF3541" w:rsidRDefault="005B50CC" w:rsidP="005B50CC">
            <w:pPr>
              <w:jc w:val="both"/>
              <w:rPr>
                <w:rFonts w:ascii="Times New Roman" w:eastAsia="Calibri" w:hAnsi="Times New Roman" w:cs="Times New Roman"/>
              </w:rPr>
            </w:pPr>
            <w:r w:rsidRPr="00EF3541">
              <w:rPr>
                <w:rFonts w:ascii="Times New Roman" w:hAnsi="Times New Roman" w:cs="Times New Roman"/>
              </w:rPr>
              <w:t xml:space="preserve">Рабочая документация: </w:t>
            </w:r>
          </w:p>
          <w:p w14:paraId="33DF9999" w14:textId="77777777" w:rsidR="005B50CC" w:rsidRPr="00EF3541" w:rsidRDefault="005B50CC" w:rsidP="005B50CC">
            <w:pPr>
              <w:ind w:left="317"/>
              <w:contextualSpacing/>
              <w:jc w:val="both"/>
              <w:rPr>
                <w:rFonts w:ascii="Times New Roman" w:eastAsia="Calibri" w:hAnsi="Times New Roman" w:cs="Times New Roman"/>
              </w:rPr>
            </w:pPr>
            <w:r w:rsidRPr="00EF3541">
              <w:rPr>
                <w:rFonts w:ascii="Times New Roman" w:eastAsia="Calibri" w:hAnsi="Times New Roman" w:cs="Times New Roman"/>
              </w:rPr>
              <w:t>- Тепловые сети (ТС);</w:t>
            </w:r>
          </w:p>
          <w:p w14:paraId="24145C20" w14:textId="77777777" w:rsidR="005B50CC" w:rsidRPr="00EF3541" w:rsidRDefault="005B50CC" w:rsidP="005B50CC">
            <w:pPr>
              <w:ind w:left="317"/>
              <w:contextualSpacing/>
              <w:jc w:val="both"/>
              <w:rPr>
                <w:rFonts w:ascii="Times New Roman" w:eastAsia="Calibri" w:hAnsi="Times New Roman" w:cs="Times New Roman"/>
              </w:rPr>
            </w:pPr>
            <w:r w:rsidRPr="00EF3541">
              <w:rPr>
                <w:rFonts w:ascii="Times New Roman" w:eastAsia="Calibri" w:hAnsi="Times New Roman" w:cs="Times New Roman"/>
              </w:rPr>
              <w:t>- Строительный конструкции (АС);</w:t>
            </w:r>
          </w:p>
          <w:p w14:paraId="35154F70" w14:textId="3C1EED6D" w:rsidR="003C6DFA" w:rsidRPr="00EF3541" w:rsidRDefault="005B50CC" w:rsidP="005B50CC">
            <w:pPr>
              <w:rPr>
                <w:rFonts w:ascii="Times New Roman" w:hAnsi="Times New Roman" w:cs="Times New Roman"/>
              </w:rPr>
            </w:pPr>
            <w:r w:rsidRPr="00EF3541">
              <w:rPr>
                <w:rFonts w:ascii="Times New Roman" w:eastAsia="Calibri" w:hAnsi="Times New Roman" w:cs="Times New Roman"/>
              </w:rPr>
              <w:t xml:space="preserve">     -  Сметная документация</w:t>
            </w:r>
          </w:p>
        </w:tc>
      </w:tr>
      <w:tr w:rsidR="00EF3541" w:rsidRPr="00E4028D" w14:paraId="767D5FBA" w14:textId="77777777" w:rsidTr="00C8544A">
        <w:tc>
          <w:tcPr>
            <w:tcW w:w="993" w:type="dxa"/>
            <w:vAlign w:val="center"/>
          </w:tcPr>
          <w:p w14:paraId="13050A4B" w14:textId="77777777" w:rsidR="00EF3541" w:rsidRPr="00EF3541" w:rsidRDefault="00EF3541" w:rsidP="00EF3541">
            <w:pPr>
              <w:jc w:val="center"/>
              <w:rPr>
                <w:rFonts w:ascii="Times New Roman" w:hAnsi="Times New Roman" w:cs="Times New Roman"/>
              </w:rPr>
            </w:pPr>
            <w:r w:rsidRPr="00EF3541">
              <w:rPr>
                <w:rFonts w:ascii="Times New Roman" w:hAnsi="Times New Roman" w:cs="Times New Roman"/>
              </w:rPr>
              <w:t>9.15.</w:t>
            </w:r>
          </w:p>
          <w:p w14:paraId="61856F36" w14:textId="4476DA30" w:rsidR="00EF3541" w:rsidRPr="00EF3541" w:rsidRDefault="00EF3541" w:rsidP="00EF3541">
            <w:pPr>
              <w:jc w:val="center"/>
              <w:rPr>
                <w:rFonts w:ascii="Times New Roman" w:hAnsi="Times New Roman" w:cs="Times New Roman"/>
              </w:rPr>
            </w:pPr>
          </w:p>
        </w:tc>
        <w:tc>
          <w:tcPr>
            <w:tcW w:w="2410" w:type="dxa"/>
            <w:vAlign w:val="center"/>
          </w:tcPr>
          <w:p w14:paraId="5708522B" w14:textId="77777777" w:rsidR="00EF3541" w:rsidRPr="00EF3541" w:rsidRDefault="00EF3541" w:rsidP="00EF3541">
            <w:pPr>
              <w:rPr>
                <w:rFonts w:ascii="Times New Roman" w:hAnsi="Times New Roman" w:cs="Times New Roman"/>
              </w:rPr>
            </w:pPr>
          </w:p>
        </w:tc>
        <w:tc>
          <w:tcPr>
            <w:tcW w:w="6804" w:type="dxa"/>
            <w:vAlign w:val="center"/>
          </w:tcPr>
          <w:p w14:paraId="60D78F4C" w14:textId="5573695B" w:rsidR="00EF3541" w:rsidRPr="00EF3541" w:rsidRDefault="00EF3541" w:rsidP="00EF3541">
            <w:pPr>
              <w:pStyle w:val="a6"/>
              <w:tabs>
                <w:tab w:val="left" w:pos="317"/>
              </w:tabs>
              <w:ind w:left="34"/>
              <w:jc w:val="both"/>
              <w:rPr>
                <w:rFonts w:ascii="Times New Roman" w:hAnsi="Times New Roman" w:cs="Times New Roman"/>
              </w:rPr>
            </w:pPr>
            <w:r w:rsidRPr="00EF3541">
              <w:rPr>
                <w:rFonts w:ascii="Times New Roman" w:hAnsi="Times New Roman" w:cs="Times New Roman"/>
              </w:rPr>
              <w:t>«Техническое перевооружение котельной, с заменой водогрейного котла марки «КВ-3/95»</w:t>
            </w:r>
          </w:p>
          <w:p w14:paraId="48A15071" w14:textId="0E407A44" w:rsidR="00EF3541" w:rsidRPr="00EF3541" w:rsidRDefault="00EF3541" w:rsidP="00EF3541">
            <w:pPr>
              <w:rPr>
                <w:rFonts w:ascii="Times New Roman" w:hAnsi="Times New Roman" w:cs="Times New Roman"/>
              </w:rPr>
            </w:pPr>
            <w:r w:rsidRPr="00EF3541">
              <w:rPr>
                <w:rFonts w:ascii="Times New Roman" w:hAnsi="Times New Roman" w:cs="Times New Roman"/>
              </w:rPr>
              <w:t xml:space="preserve">Адрес: Челябинская область, Ашинский муниципальный район, </w:t>
            </w:r>
            <w:proofErr w:type="spellStart"/>
            <w:r w:rsidRPr="00EF3541">
              <w:rPr>
                <w:rFonts w:ascii="Times New Roman" w:hAnsi="Times New Roman" w:cs="Times New Roman"/>
              </w:rPr>
              <w:t>г.Сим</w:t>
            </w:r>
            <w:proofErr w:type="spellEnd"/>
            <w:r w:rsidRPr="00EF3541">
              <w:rPr>
                <w:rFonts w:ascii="Times New Roman" w:hAnsi="Times New Roman" w:cs="Times New Roman"/>
              </w:rPr>
              <w:t>, ул. 40 лет Октября, д. 60.</w:t>
            </w:r>
          </w:p>
          <w:p w14:paraId="6F97E639" w14:textId="77777777" w:rsidR="00EF3541" w:rsidRPr="00EF3541" w:rsidRDefault="00EF3541" w:rsidP="00EF3541">
            <w:pPr>
              <w:rPr>
                <w:rFonts w:ascii="Times New Roman" w:hAnsi="Times New Roman" w:cs="Times New Roman"/>
              </w:rPr>
            </w:pPr>
            <w:r w:rsidRPr="00EF3541">
              <w:rPr>
                <w:rFonts w:ascii="Times New Roman" w:hAnsi="Times New Roman" w:cs="Times New Roman"/>
              </w:rPr>
              <w:t xml:space="preserve">Срок исполнения/стоимость: </w:t>
            </w:r>
          </w:p>
          <w:p w14:paraId="31681D7B" w14:textId="581EF93A" w:rsidR="00EF3541" w:rsidRPr="00EF3541" w:rsidRDefault="00EF3541" w:rsidP="00EF3541">
            <w:pPr>
              <w:rPr>
                <w:rFonts w:ascii="Times New Roman" w:hAnsi="Times New Roman" w:cs="Times New Roman"/>
              </w:rPr>
            </w:pPr>
            <w:r w:rsidRPr="00EF3541">
              <w:rPr>
                <w:rFonts w:ascii="Times New Roman" w:hAnsi="Times New Roman" w:cs="Times New Roman"/>
                <w:lang w:val="en-US"/>
              </w:rPr>
              <w:t>I</w:t>
            </w:r>
            <w:r w:rsidRPr="00EF3541">
              <w:rPr>
                <w:rFonts w:ascii="Times New Roman" w:hAnsi="Times New Roman" w:cs="Times New Roman"/>
              </w:rPr>
              <w:t xml:space="preserve"> этап </w:t>
            </w:r>
            <w:r w:rsidR="00470806">
              <w:rPr>
                <w:rFonts w:ascii="Times New Roman" w:hAnsi="Times New Roman" w:cs="Times New Roman"/>
              </w:rPr>
              <w:t>______________</w:t>
            </w:r>
            <w:r w:rsidRPr="00EF3541">
              <w:rPr>
                <w:rFonts w:ascii="Times New Roman" w:hAnsi="Times New Roman" w:cs="Times New Roman"/>
              </w:rPr>
              <w:t xml:space="preserve"> год – </w:t>
            </w:r>
            <w:r w:rsidR="00470806">
              <w:rPr>
                <w:rFonts w:ascii="Times New Roman" w:hAnsi="Times New Roman" w:cs="Times New Roman"/>
              </w:rPr>
              <w:t>______________</w:t>
            </w:r>
            <w:r w:rsidRPr="00EF3541">
              <w:rPr>
                <w:rFonts w:ascii="Times New Roman" w:hAnsi="Times New Roman" w:cs="Times New Roman"/>
              </w:rPr>
              <w:t xml:space="preserve"> тыс. рублей (без НДС)</w:t>
            </w:r>
          </w:p>
          <w:p w14:paraId="023FCC6E" w14:textId="77777777" w:rsidR="00EF3541" w:rsidRPr="00EF3541" w:rsidRDefault="00EF3541" w:rsidP="00EF3541">
            <w:pPr>
              <w:jc w:val="both"/>
              <w:rPr>
                <w:rFonts w:ascii="Times New Roman" w:eastAsia="Calibri" w:hAnsi="Times New Roman" w:cs="Times New Roman"/>
              </w:rPr>
            </w:pPr>
            <w:r w:rsidRPr="00EF3541">
              <w:rPr>
                <w:rFonts w:ascii="Times New Roman" w:hAnsi="Times New Roman" w:cs="Times New Roman"/>
              </w:rPr>
              <w:t>Рабочая документация:</w:t>
            </w:r>
          </w:p>
          <w:p w14:paraId="64925C25" w14:textId="77777777" w:rsidR="00EF3541" w:rsidRPr="00EF3541" w:rsidRDefault="00EF3541" w:rsidP="00EF3541">
            <w:pPr>
              <w:ind w:left="317"/>
              <w:contextualSpacing/>
              <w:jc w:val="both"/>
              <w:rPr>
                <w:rFonts w:ascii="Times New Roman" w:eastAsia="Calibri" w:hAnsi="Times New Roman" w:cs="Times New Roman"/>
              </w:rPr>
            </w:pPr>
            <w:r w:rsidRPr="00EF3541">
              <w:rPr>
                <w:rFonts w:ascii="Times New Roman" w:eastAsia="Calibri" w:hAnsi="Times New Roman" w:cs="Times New Roman"/>
              </w:rPr>
              <w:t>- Пояснительная записка (ПЗ);</w:t>
            </w:r>
          </w:p>
          <w:p w14:paraId="5DE5DC85" w14:textId="77777777" w:rsidR="00EF3541" w:rsidRPr="00EF3541" w:rsidRDefault="00EF3541" w:rsidP="00EF3541">
            <w:pPr>
              <w:ind w:left="317"/>
              <w:contextualSpacing/>
              <w:jc w:val="both"/>
              <w:rPr>
                <w:rFonts w:ascii="Times New Roman" w:eastAsia="Calibri" w:hAnsi="Times New Roman" w:cs="Times New Roman"/>
              </w:rPr>
            </w:pPr>
            <w:r w:rsidRPr="00EF3541">
              <w:rPr>
                <w:rFonts w:ascii="Times New Roman" w:eastAsia="Calibri" w:hAnsi="Times New Roman" w:cs="Times New Roman"/>
              </w:rPr>
              <w:t>- Архитектурные решения (АС);</w:t>
            </w:r>
          </w:p>
          <w:p w14:paraId="5649CC6E" w14:textId="77777777" w:rsidR="00EF3541" w:rsidRPr="00EF3541" w:rsidRDefault="00EF3541" w:rsidP="00EF3541">
            <w:pPr>
              <w:ind w:left="317"/>
              <w:contextualSpacing/>
              <w:jc w:val="both"/>
              <w:rPr>
                <w:rFonts w:ascii="Times New Roman" w:eastAsia="Calibri" w:hAnsi="Times New Roman" w:cs="Times New Roman"/>
              </w:rPr>
            </w:pPr>
            <w:r w:rsidRPr="00EF3541">
              <w:rPr>
                <w:rFonts w:ascii="Times New Roman" w:eastAsia="Calibri" w:hAnsi="Times New Roman" w:cs="Times New Roman"/>
              </w:rPr>
              <w:t>- Автоматизация (АТМ);</w:t>
            </w:r>
          </w:p>
          <w:p w14:paraId="68348A4D" w14:textId="77777777" w:rsidR="00EF3541" w:rsidRPr="00EF3541" w:rsidRDefault="00EF3541" w:rsidP="00EF3541">
            <w:pPr>
              <w:ind w:left="317"/>
              <w:contextualSpacing/>
              <w:jc w:val="both"/>
              <w:rPr>
                <w:rFonts w:ascii="Times New Roman" w:eastAsia="Calibri" w:hAnsi="Times New Roman" w:cs="Times New Roman"/>
              </w:rPr>
            </w:pPr>
            <w:r w:rsidRPr="00EF3541">
              <w:rPr>
                <w:rFonts w:ascii="Times New Roman" w:eastAsia="Calibri" w:hAnsi="Times New Roman" w:cs="Times New Roman"/>
              </w:rPr>
              <w:t>- Система электроснабжения (ЭМО);</w:t>
            </w:r>
          </w:p>
          <w:p w14:paraId="42AA8CDB" w14:textId="77777777" w:rsidR="00EF3541" w:rsidRPr="00EF3541" w:rsidRDefault="00EF3541" w:rsidP="00EF3541">
            <w:pPr>
              <w:ind w:left="317"/>
              <w:contextualSpacing/>
              <w:jc w:val="both"/>
              <w:rPr>
                <w:rFonts w:ascii="Times New Roman" w:eastAsia="Calibri" w:hAnsi="Times New Roman" w:cs="Times New Roman"/>
              </w:rPr>
            </w:pPr>
            <w:r w:rsidRPr="00EF3541">
              <w:rPr>
                <w:rFonts w:ascii="Times New Roman" w:eastAsia="Calibri" w:hAnsi="Times New Roman" w:cs="Times New Roman"/>
              </w:rPr>
              <w:t>- Внутренние сети газоснабжения (ГСВ);</w:t>
            </w:r>
          </w:p>
          <w:p w14:paraId="23EA8214" w14:textId="77777777" w:rsidR="00EF3541" w:rsidRPr="00EF3541" w:rsidRDefault="00EF3541" w:rsidP="00EF3541">
            <w:pPr>
              <w:ind w:left="317"/>
              <w:contextualSpacing/>
              <w:jc w:val="both"/>
              <w:rPr>
                <w:rFonts w:ascii="Times New Roman" w:eastAsia="Calibri" w:hAnsi="Times New Roman" w:cs="Times New Roman"/>
              </w:rPr>
            </w:pPr>
            <w:r w:rsidRPr="00EF3541">
              <w:rPr>
                <w:rFonts w:ascii="Times New Roman" w:eastAsia="Calibri" w:hAnsi="Times New Roman" w:cs="Times New Roman"/>
              </w:rPr>
              <w:t>-Тепломеханические решения (ТМ);</w:t>
            </w:r>
          </w:p>
          <w:p w14:paraId="75451682" w14:textId="768D0EE8" w:rsidR="00EF3541" w:rsidRPr="00EF3541" w:rsidRDefault="00EF3541" w:rsidP="00EF3541">
            <w:pPr>
              <w:rPr>
                <w:rFonts w:ascii="Times New Roman" w:hAnsi="Times New Roman" w:cs="Times New Roman"/>
              </w:rPr>
            </w:pPr>
            <w:r w:rsidRPr="00EF3541">
              <w:rPr>
                <w:rFonts w:ascii="Times New Roman" w:eastAsia="Calibri" w:hAnsi="Times New Roman" w:cs="Times New Roman"/>
              </w:rPr>
              <w:t xml:space="preserve">      - Сметная документация.</w:t>
            </w:r>
          </w:p>
        </w:tc>
      </w:tr>
      <w:tr w:rsidR="00EF3541" w:rsidRPr="00E4028D" w14:paraId="6505ED8B" w14:textId="77777777" w:rsidTr="00C8544A">
        <w:tc>
          <w:tcPr>
            <w:tcW w:w="993" w:type="dxa"/>
            <w:vAlign w:val="center"/>
          </w:tcPr>
          <w:p w14:paraId="6C060979" w14:textId="557FCC46" w:rsidR="00EF3541" w:rsidRPr="00EF3541" w:rsidRDefault="00EF3541" w:rsidP="00EF3541">
            <w:pPr>
              <w:jc w:val="center"/>
              <w:rPr>
                <w:rFonts w:ascii="Times New Roman" w:hAnsi="Times New Roman" w:cs="Times New Roman"/>
              </w:rPr>
            </w:pPr>
            <w:r w:rsidRPr="00EF3541">
              <w:rPr>
                <w:rFonts w:ascii="Times New Roman" w:hAnsi="Times New Roman" w:cs="Times New Roman"/>
              </w:rPr>
              <w:t>9.16.</w:t>
            </w:r>
          </w:p>
        </w:tc>
        <w:tc>
          <w:tcPr>
            <w:tcW w:w="2410" w:type="dxa"/>
            <w:vAlign w:val="center"/>
          </w:tcPr>
          <w:p w14:paraId="3EA64897" w14:textId="77777777" w:rsidR="00EF3541" w:rsidRPr="00EF3541" w:rsidRDefault="00EF3541" w:rsidP="00EF3541">
            <w:pPr>
              <w:rPr>
                <w:rFonts w:ascii="Times New Roman" w:hAnsi="Times New Roman" w:cs="Times New Roman"/>
              </w:rPr>
            </w:pPr>
          </w:p>
        </w:tc>
        <w:tc>
          <w:tcPr>
            <w:tcW w:w="6804" w:type="dxa"/>
            <w:vAlign w:val="center"/>
          </w:tcPr>
          <w:p w14:paraId="1C81CBBA" w14:textId="18919A9F" w:rsidR="00EF3541" w:rsidRPr="00EF3541" w:rsidRDefault="00EF3541" w:rsidP="00EF3541">
            <w:pPr>
              <w:pStyle w:val="a6"/>
              <w:tabs>
                <w:tab w:val="left" w:pos="317"/>
              </w:tabs>
              <w:ind w:left="34"/>
              <w:jc w:val="both"/>
              <w:rPr>
                <w:rFonts w:ascii="Times New Roman" w:hAnsi="Times New Roman" w:cs="Times New Roman"/>
              </w:rPr>
            </w:pPr>
            <w:r w:rsidRPr="00EF3541">
              <w:rPr>
                <w:rFonts w:ascii="Times New Roman" w:hAnsi="Times New Roman" w:cs="Times New Roman"/>
              </w:rPr>
              <w:t>«Реконструкция системы электроснабжения котельной с устройством генератора резервного электроснабжения мощностью 150 кВт»</w:t>
            </w:r>
          </w:p>
          <w:p w14:paraId="3A715259" w14:textId="7E4FF885" w:rsidR="00EF3541" w:rsidRPr="00EF3541" w:rsidRDefault="00EF3541" w:rsidP="00EF3541">
            <w:pPr>
              <w:rPr>
                <w:rFonts w:ascii="Times New Roman" w:hAnsi="Times New Roman" w:cs="Times New Roman"/>
              </w:rPr>
            </w:pPr>
            <w:r w:rsidRPr="00EF3541">
              <w:rPr>
                <w:rFonts w:ascii="Times New Roman" w:hAnsi="Times New Roman" w:cs="Times New Roman"/>
              </w:rPr>
              <w:t xml:space="preserve">Адрес: Челябинская область, Ашинский муниципальный район, </w:t>
            </w:r>
            <w:proofErr w:type="spellStart"/>
            <w:r w:rsidRPr="00EF3541">
              <w:rPr>
                <w:rFonts w:ascii="Times New Roman" w:hAnsi="Times New Roman" w:cs="Times New Roman"/>
              </w:rPr>
              <w:t>г.Сим</w:t>
            </w:r>
            <w:proofErr w:type="spellEnd"/>
            <w:r w:rsidRPr="00EF3541">
              <w:rPr>
                <w:rFonts w:ascii="Times New Roman" w:hAnsi="Times New Roman" w:cs="Times New Roman"/>
              </w:rPr>
              <w:t>, ул. 40 л</w:t>
            </w:r>
            <w:r w:rsidR="00470806">
              <w:rPr>
                <w:rFonts w:ascii="Times New Roman" w:hAnsi="Times New Roman" w:cs="Times New Roman"/>
              </w:rPr>
              <w:t>е</w:t>
            </w:r>
            <w:r w:rsidRPr="00EF3541">
              <w:rPr>
                <w:rFonts w:ascii="Times New Roman" w:hAnsi="Times New Roman" w:cs="Times New Roman"/>
              </w:rPr>
              <w:t>т Октября, д. 60.</w:t>
            </w:r>
          </w:p>
          <w:p w14:paraId="2870E784" w14:textId="77777777" w:rsidR="00EF3541" w:rsidRPr="00EF3541" w:rsidRDefault="00EF3541" w:rsidP="00EF3541">
            <w:pPr>
              <w:rPr>
                <w:rFonts w:ascii="Times New Roman" w:hAnsi="Times New Roman" w:cs="Times New Roman"/>
              </w:rPr>
            </w:pPr>
            <w:r w:rsidRPr="00EF3541">
              <w:rPr>
                <w:rFonts w:ascii="Times New Roman" w:hAnsi="Times New Roman" w:cs="Times New Roman"/>
              </w:rPr>
              <w:t xml:space="preserve">Срок исполнения/стоимость: </w:t>
            </w:r>
          </w:p>
          <w:p w14:paraId="0E6E7BDD" w14:textId="0F064349" w:rsidR="00EF3541" w:rsidRPr="00EF3541" w:rsidRDefault="00EF3541" w:rsidP="00EF3541">
            <w:pPr>
              <w:rPr>
                <w:rFonts w:ascii="Times New Roman" w:hAnsi="Times New Roman" w:cs="Times New Roman"/>
              </w:rPr>
            </w:pPr>
            <w:r w:rsidRPr="00EF3541">
              <w:rPr>
                <w:rFonts w:ascii="Times New Roman" w:hAnsi="Times New Roman" w:cs="Times New Roman"/>
                <w:lang w:val="en-US"/>
              </w:rPr>
              <w:t>I</w:t>
            </w:r>
            <w:r w:rsidRPr="00EF3541">
              <w:rPr>
                <w:rFonts w:ascii="Times New Roman" w:hAnsi="Times New Roman" w:cs="Times New Roman"/>
              </w:rPr>
              <w:t xml:space="preserve"> этап </w:t>
            </w:r>
            <w:r w:rsidR="00470806">
              <w:rPr>
                <w:rFonts w:ascii="Times New Roman" w:hAnsi="Times New Roman" w:cs="Times New Roman"/>
              </w:rPr>
              <w:t>__________</w:t>
            </w:r>
            <w:r w:rsidRPr="00EF3541">
              <w:rPr>
                <w:rFonts w:ascii="Times New Roman" w:hAnsi="Times New Roman" w:cs="Times New Roman"/>
              </w:rPr>
              <w:t xml:space="preserve"> год – </w:t>
            </w:r>
            <w:r w:rsidR="00470806">
              <w:rPr>
                <w:rFonts w:ascii="Times New Roman" w:hAnsi="Times New Roman" w:cs="Times New Roman"/>
              </w:rPr>
              <w:t>_________________</w:t>
            </w:r>
            <w:r w:rsidRPr="00EF3541">
              <w:rPr>
                <w:rFonts w:ascii="Times New Roman" w:hAnsi="Times New Roman" w:cs="Times New Roman"/>
              </w:rPr>
              <w:t xml:space="preserve"> тыс. рублей (без НДС)</w:t>
            </w:r>
          </w:p>
          <w:p w14:paraId="3F9276A5" w14:textId="77777777" w:rsidR="00EF3541" w:rsidRPr="00EF3541" w:rsidRDefault="00EF3541" w:rsidP="00EF3541">
            <w:pPr>
              <w:jc w:val="both"/>
              <w:rPr>
                <w:rFonts w:ascii="Times New Roman" w:eastAsia="Calibri" w:hAnsi="Times New Roman" w:cs="Times New Roman"/>
              </w:rPr>
            </w:pPr>
            <w:r w:rsidRPr="00EF3541">
              <w:rPr>
                <w:rFonts w:ascii="Times New Roman" w:hAnsi="Times New Roman" w:cs="Times New Roman"/>
              </w:rPr>
              <w:t>Рабочая документация:</w:t>
            </w:r>
          </w:p>
          <w:p w14:paraId="70DE7BF8" w14:textId="77777777" w:rsidR="00EF3541" w:rsidRPr="00EF3541" w:rsidRDefault="00EF3541" w:rsidP="00EF3541">
            <w:pPr>
              <w:ind w:left="317"/>
              <w:contextualSpacing/>
              <w:jc w:val="both"/>
              <w:rPr>
                <w:rFonts w:ascii="Times New Roman" w:eastAsia="Calibri" w:hAnsi="Times New Roman" w:cs="Times New Roman"/>
              </w:rPr>
            </w:pPr>
            <w:r w:rsidRPr="00EF3541">
              <w:rPr>
                <w:rFonts w:ascii="Times New Roman" w:eastAsia="Calibri" w:hAnsi="Times New Roman" w:cs="Times New Roman"/>
              </w:rPr>
              <w:t>- Пояснительная записка (ПЗ);</w:t>
            </w:r>
          </w:p>
          <w:p w14:paraId="2246C5BE" w14:textId="77777777" w:rsidR="00EF3541" w:rsidRPr="00EF3541" w:rsidRDefault="00EF3541" w:rsidP="00EF3541">
            <w:pPr>
              <w:ind w:left="317"/>
              <w:contextualSpacing/>
              <w:jc w:val="both"/>
              <w:rPr>
                <w:rFonts w:ascii="Times New Roman" w:eastAsia="Calibri" w:hAnsi="Times New Roman" w:cs="Times New Roman"/>
              </w:rPr>
            </w:pPr>
            <w:r w:rsidRPr="00EF3541">
              <w:rPr>
                <w:rFonts w:ascii="Times New Roman" w:eastAsia="Calibri" w:hAnsi="Times New Roman" w:cs="Times New Roman"/>
              </w:rPr>
              <w:t>- Архитектурные решения (АС);</w:t>
            </w:r>
          </w:p>
          <w:p w14:paraId="101CCC30" w14:textId="77777777" w:rsidR="00EF3541" w:rsidRPr="00EF3541" w:rsidRDefault="00EF3541" w:rsidP="00EF3541">
            <w:pPr>
              <w:ind w:left="317"/>
              <w:contextualSpacing/>
              <w:jc w:val="both"/>
              <w:rPr>
                <w:rFonts w:ascii="Times New Roman" w:eastAsia="Calibri" w:hAnsi="Times New Roman" w:cs="Times New Roman"/>
              </w:rPr>
            </w:pPr>
            <w:r w:rsidRPr="00EF3541">
              <w:rPr>
                <w:rFonts w:ascii="Times New Roman" w:eastAsia="Calibri" w:hAnsi="Times New Roman" w:cs="Times New Roman"/>
              </w:rPr>
              <w:t>- Автоматизация (АТМ);</w:t>
            </w:r>
          </w:p>
          <w:p w14:paraId="3BD20FD3" w14:textId="77777777" w:rsidR="00EF3541" w:rsidRPr="00EF3541" w:rsidRDefault="00EF3541" w:rsidP="00EF3541">
            <w:pPr>
              <w:ind w:left="317"/>
              <w:contextualSpacing/>
              <w:jc w:val="both"/>
              <w:rPr>
                <w:rFonts w:ascii="Times New Roman" w:eastAsia="Calibri" w:hAnsi="Times New Roman" w:cs="Times New Roman"/>
              </w:rPr>
            </w:pPr>
            <w:r w:rsidRPr="00EF3541">
              <w:rPr>
                <w:rFonts w:ascii="Times New Roman" w:eastAsia="Calibri" w:hAnsi="Times New Roman" w:cs="Times New Roman"/>
              </w:rPr>
              <w:t>- Система электроснабжения (ЭМО);</w:t>
            </w:r>
          </w:p>
          <w:p w14:paraId="04B5E8F3" w14:textId="77777777" w:rsidR="00EF3541" w:rsidRPr="00EF3541" w:rsidRDefault="00EF3541" w:rsidP="00EF3541">
            <w:pPr>
              <w:ind w:left="317"/>
              <w:contextualSpacing/>
              <w:jc w:val="both"/>
              <w:rPr>
                <w:rFonts w:ascii="Times New Roman" w:eastAsia="Calibri" w:hAnsi="Times New Roman" w:cs="Times New Roman"/>
              </w:rPr>
            </w:pPr>
            <w:r w:rsidRPr="00EF3541">
              <w:rPr>
                <w:rFonts w:ascii="Times New Roman" w:eastAsia="Calibri" w:hAnsi="Times New Roman" w:cs="Times New Roman"/>
              </w:rPr>
              <w:lastRenderedPageBreak/>
              <w:t>- Внутренние сети газоснабжения (ГСВ);</w:t>
            </w:r>
          </w:p>
          <w:p w14:paraId="51B656D7" w14:textId="77777777" w:rsidR="00EF3541" w:rsidRPr="00EF3541" w:rsidRDefault="00EF3541" w:rsidP="00EF3541">
            <w:pPr>
              <w:ind w:left="317"/>
              <w:contextualSpacing/>
              <w:jc w:val="both"/>
              <w:rPr>
                <w:rFonts w:ascii="Times New Roman" w:eastAsia="Calibri" w:hAnsi="Times New Roman" w:cs="Times New Roman"/>
              </w:rPr>
            </w:pPr>
            <w:r w:rsidRPr="00EF3541">
              <w:rPr>
                <w:rFonts w:ascii="Times New Roman" w:eastAsia="Calibri" w:hAnsi="Times New Roman" w:cs="Times New Roman"/>
              </w:rPr>
              <w:t>-Тепломеханические решения (ТМ);</w:t>
            </w:r>
          </w:p>
          <w:p w14:paraId="0C3B9669" w14:textId="5B2E6885" w:rsidR="00EF3541" w:rsidRPr="00EF3541" w:rsidRDefault="00EF3541" w:rsidP="00EF3541">
            <w:pPr>
              <w:rPr>
                <w:rFonts w:ascii="Times New Roman" w:hAnsi="Times New Roman" w:cs="Times New Roman"/>
              </w:rPr>
            </w:pPr>
            <w:r w:rsidRPr="00EF3541">
              <w:rPr>
                <w:rFonts w:ascii="Times New Roman" w:eastAsia="Calibri" w:hAnsi="Times New Roman" w:cs="Times New Roman"/>
              </w:rPr>
              <w:t xml:space="preserve">      - Сметная документация.</w:t>
            </w:r>
          </w:p>
        </w:tc>
      </w:tr>
      <w:tr w:rsidR="00EF3541" w:rsidRPr="00EF3541" w14:paraId="50B7CE8C" w14:textId="77777777" w:rsidTr="00A2574B">
        <w:trPr>
          <w:trHeight w:val="840"/>
        </w:trPr>
        <w:tc>
          <w:tcPr>
            <w:tcW w:w="993" w:type="dxa"/>
            <w:vAlign w:val="center"/>
          </w:tcPr>
          <w:p w14:paraId="062475A2" w14:textId="77777777" w:rsidR="003C6DFA" w:rsidRPr="00EF3541" w:rsidRDefault="003C6DFA" w:rsidP="003C6DFA">
            <w:pPr>
              <w:jc w:val="center"/>
              <w:rPr>
                <w:rFonts w:ascii="Times New Roman" w:hAnsi="Times New Roman" w:cs="Times New Roman"/>
              </w:rPr>
            </w:pPr>
            <w:r w:rsidRPr="00EF3541">
              <w:rPr>
                <w:rFonts w:ascii="Times New Roman" w:hAnsi="Times New Roman" w:cs="Times New Roman"/>
              </w:rPr>
              <w:lastRenderedPageBreak/>
              <w:t>10.</w:t>
            </w:r>
          </w:p>
        </w:tc>
        <w:tc>
          <w:tcPr>
            <w:tcW w:w="2410" w:type="dxa"/>
            <w:vAlign w:val="center"/>
          </w:tcPr>
          <w:p w14:paraId="3FC17D93" w14:textId="77777777" w:rsidR="003C6DFA" w:rsidRPr="00EF3541" w:rsidRDefault="003C6DFA" w:rsidP="003C6DFA">
            <w:pPr>
              <w:rPr>
                <w:rFonts w:ascii="Times New Roman" w:hAnsi="Times New Roman" w:cs="Times New Roman"/>
              </w:rPr>
            </w:pPr>
            <w:r w:rsidRPr="00EF3541">
              <w:rPr>
                <w:rFonts w:ascii="Times New Roman" w:hAnsi="Times New Roman" w:cs="Times New Roman"/>
              </w:rPr>
              <w:t>Основные требования к выпускаемой документации</w:t>
            </w:r>
          </w:p>
        </w:tc>
        <w:tc>
          <w:tcPr>
            <w:tcW w:w="6804" w:type="dxa"/>
            <w:vAlign w:val="center"/>
          </w:tcPr>
          <w:p w14:paraId="7CFB534E" w14:textId="77777777" w:rsidR="003C6DFA" w:rsidRPr="00EF3541" w:rsidRDefault="003C6DFA" w:rsidP="003C6DFA">
            <w:pPr>
              <w:pStyle w:val="a6"/>
              <w:tabs>
                <w:tab w:val="left" w:pos="317"/>
              </w:tabs>
              <w:ind w:left="34"/>
              <w:rPr>
                <w:rFonts w:ascii="Times New Roman" w:hAnsi="Times New Roman"/>
              </w:rPr>
            </w:pPr>
            <w:r w:rsidRPr="00EF3541">
              <w:rPr>
                <w:rFonts w:ascii="Times New Roman" w:hAnsi="Times New Roman"/>
              </w:rPr>
              <w:t>Рабочую документацию выпустить в объёме, достаточном для реализации в процессе технического перевооружения и монтажа технических, строительных и технологических решений</w:t>
            </w:r>
          </w:p>
        </w:tc>
      </w:tr>
      <w:tr w:rsidR="00EF3541" w:rsidRPr="00EF3541" w14:paraId="18B6EBC1" w14:textId="77777777" w:rsidTr="00A2574B">
        <w:tc>
          <w:tcPr>
            <w:tcW w:w="993" w:type="dxa"/>
            <w:vAlign w:val="center"/>
          </w:tcPr>
          <w:p w14:paraId="367BAA66" w14:textId="77777777" w:rsidR="003C6DFA" w:rsidRPr="00EF3541" w:rsidRDefault="003C6DFA" w:rsidP="003C6DFA">
            <w:pPr>
              <w:jc w:val="center"/>
              <w:rPr>
                <w:rFonts w:ascii="Times New Roman" w:hAnsi="Times New Roman" w:cs="Times New Roman"/>
              </w:rPr>
            </w:pPr>
            <w:r w:rsidRPr="00EF3541">
              <w:rPr>
                <w:rFonts w:ascii="Times New Roman" w:hAnsi="Times New Roman" w:cs="Times New Roman"/>
              </w:rPr>
              <w:t>11.</w:t>
            </w:r>
          </w:p>
        </w:tc>
        <w:tc>
          <w:tcPr>
            <w:tcW w:w="2410" w:type="dxa"/>
            <w:vAlign w:val="center"/>
          </w:tcPr>
          <w:p w14:paraId="4144E737" w14:textId="77777777" w:rsidR="003C6DFA" w:rsidRPr="00EF3541" w:rsidRDefault="003C6DFA" w:rsidP="003C6DFA">
            <w:pPr>
              <w:rPr>
                <w:rFonts w:ascii="Times New Roman" w:hAnsi="Times New Roman" w:cs="Times New Roman"/>
              </w:rPr>
            </w:pPr>
            <w:r w:rsidRPr="00EF3541">
              <w:rPr>
                <w:rFonts w:ascii="Times New Roman" w:hAnsi="Times New Roman" w:cs="Times New Roman"/>
              </w:rPr>
              <w:t>Основные требования к выполняемым работам</w:t>
            </w:r>
          </w:p>
        </w:tc>
        <w:tc>
          <w:tcPr>
            <w:tcW w:w="6804" w:type="dxa"/>
            <w:vAlign w:val="center"/>
          </w:tcPr>
          <w:p w14:paraId="0B6712DC" w14:textId="77777777" w:rsidR="003C6DFA" w:rsidRPr="00EF3541" w:rsidRDefault="003C6DFA" w:rsidP="003C6DFA">
            <w:pPr>
              <w:pStyle w:val="a6"/>
              <w:tabs>
                <w:tab w:val="left" w:pos="317"/>
              </w:tabs>
              <w:ind w:left="34"/>
              <w:jc w:val="both"/>
              <w:rPr>
                <w:rFonts w:ascii="Times New Roman" w:hAnsi="Times New Roman"/>
              </w:rPr>
            </w:pPr>
            <w:r w:rsidRPr="00EF3541">
              <w:rPr>
                <w:rFonts w:ascii="Times New Roman" w:hAnsi="Times New Roman"/>
              </w:rPr>
              <w:t>Работы должны быть выполнены в соответствии с требованиями следующей нормативно-технической документации:</w:t>
            </w:r>
          </w:p>
          <w:p w14:paraId="0C4B284A" w14:textId="77777777" w:rsidR="003C6DFA" w:rsidRPr="00EF3541" w:rsidRDefault="003C6DFA" w:rsidP="003C6DFA">
            <w:pPr>
              <w:pStyle w:val="a6"/>
              <w:tabs>
                <w:tab w:val="left" w:pos="317"/>
              </w:tabs>
              <w:ind w:left="34"/>
              <w:jc w:val="both"/>
              <w:rPr>
                <w:rFonts w:ascii="Times New Roman" w:hAnsi="Times New Roman"/>
              </w:rPr>
            </w:pPr>
            <w:r w:rsidRPr="00EF3541">
              <w:rPr>
                <w:rFonts w:ascii="Times New Roman" w:hAnsi="Times New Roman"/>
              </w:rPr>
              <w:t>- СП 124.13330.2012 Тепловые сети. Актуализированная редакция СНиП 41-02-2003;</w:t>
            </w:r>
          </w:p>
          <w:p w14:paraId="3A55525C" w14:textId="77777777" w:rsidR="003C6DFA" w:rsidRPr="00EF3541" w:rsidRDefault="003C6DFA" w:rsidP="003C6DFA">
            <w:pPr>
              <w:pStyle w:val="a6"/>
              <w:tabs>
                <w:tab w:val="left" w:pos="317"/>
              </w:tabs>
              <w:ind w:left="34"/>
              <w:jc w:val="both"/>
              <w:rPr>
                <w:rFonts w:ascii="Times New Roman" w:hAnsi="Times New Roman"/>
              </w:rPr>
            </w:pPr>
            <w:r w:rsidRPr="00EF3541">
              <w:rPr>
                <w:rFonts w:ascii="Times New Roman" w:hAnsi="Times New Roman"/>
              </w:rPr>
              <w:t xml:space="preserve">- СП 315.1325800.2017 «Тепловые сети </w:t>
            </w:r>
            <w:proofErr w:type="spellStart"/>
            <w:r w:rsidRPr="00EF3541">
              <w:rPr>
                <w:rFonts w:ascii="Times New Roman" w:hAnsi="Times New Roman"/>
              </w:rPr>
              <w:t>бесканальной</w:t>
            </w:r>
            <w:proofErr w:type="spellEnd"/>
            <w:r w:rsidRPr="00EF3541">
              <w:rPr>
                <w:rFonts w:ascii="Times New Roman" w:hAnsi="Times New Roman"/>
              </w:rPr>
              <w:t xml:space="preserve"> прокладки. Правила проектирования» с изм. 1;</w:t>
            </w:r>
          </w:p>
          <w:p w14:paraId="76456517" w14:textId="77777777" w:rsidR="003C6DFA" w:rsidRPr="00EF3541" w:rsidRDefault="003C6DFA" w:rsidP="003C6DFA">
            <w:pPr>
              <w:pStyle w:val="a6"/>
              <w:tabs>
                <w:tab w:val="left" w:pos="317"/>
              </w:tabs>
              <w:ind w:left="34"/>
              <w:jc w:val="both"/>
              <w:rPr>
                <w:rFonts w:ascii="Times New Roman" w:hAnsi="Times New Roman"/>
              </w:rPr>
            </w:pPr>
            <w:r w:rsidRPr="00EF3541">
              <w:rPr>
                <w:rFonts w:ascii="Times New Roman" w:hAnsi="Times New Roman"/>
              </w:rPr>
              <w:t>- СП 89.13330.2016 Котельные установки. Актуализированная редакция СНиП 2-35-76;</w:t>
            </w:r>
          </w:p>
          <w:p w14:paraId="5F44231B" w14:textId="77777777" w:rsidR="003C6DFA" w:rsidRPr="00EF3541" w:rsidRDefault="003C6DFA" w:rsidP="003C6DFA">
            <w:pPr>
              <w:pStyle w:val="a6"/>
              <w:tabs>
                <w:tab w:val="left" w:pos="317"/>
              </w:tabs>
              <w:ind w:left="34"/>
              <w:jc w:val="both"/>
              <w:rPr>
                <w:rFonts w:ascii="Times New Roman" w:hAnsi="Times New Roman"/>
              </w:rPr>
            </w:pPr>
            <w:r w:rsidRPr="00EF3541">
              <w:rPr>
                <w:rFonts w:ascii="Times New Roman" w:hAnsi="Times New Roman"/>
              </w:rPr>
              <w:t>- ПТЭ ТЭ «Правила технической эксплуатации тепловых энергоустановок в РФ». Приказ Минэнерго от 24.03.2003г. №115</w:t>
            </w:r>
          </w:p>
          <w:p w14:paraId="5403B779" w14:textId="77777777" w:rsidR="003C6DFA" w:rsidRPr="00EF3541" w:rsidRDefault="003C6DFA" w:rsidP="003C6DFA">
            <w:pPr>
              <w:pStyle w:val="a6"/>
              <w:tabs>
                <w:tab w:val="left" w:pos="317"/>
              </w:tabs>
              <w:ind w:left="34"/>
              <w:jc w:val="both"/>
              <w:rPr>
                <w:rFonts w:ascii="Times New Roman" w:hAnsi="Times New Roman"/>
              </w:rPr>
            </w:pPr>
            <w:r w:rsidRPr="00EF3541">
              <w:rPr>
                <w:rFonts w:ascii="Times New Roman" w:hAnsi="Times New Roman"/>
              </w:rPr>
              <w:t>- ГОСТ 30732-2006 Межгосударственный стандарт. Трубы и фасонные изделия стальные с тепловой изоляцией из пенополиуретана в ПЭ оболочке;</w:t>
            </w:r>
          </w:p>
          <w:p w14:paraId="2DA26FAE" w14:textId="77777777" w:rsidR="003C6DFA" w:rsidRPr="00EF3541" w:rsidRDefault="003C6DFA" w:rsidP="003C6DFA">
            <w:pPr>
              <w:pStyle w:val="a6"/>
              <w:tabs>
                <w:tab w:val="left" w:pos="317"/>
              </w:tabs>
              <w:ind w:left="34"/>
              <w:jc w:val="both"/>
              <w:rPr>
                <w:rFonts w:ascii="Times New Roman" w:hAnsi="Times New Roman"/>
              </w:rPr>
            </w:pPr>
            <w:r w:rsidRPr="00EF3541">
              <w:rPr>
                <w:rFonts w:ascii="Times New Roman" w:hAnsi="Times New Roman"/>
              </w:rPr>
              <w:t>- РД 153-34.1-003-01. Сварка, термообработка и контроль трубных систем котлов и трубопроводов при монтаже и ремонте энергетического оборудования (РТМ-1с). Руководящий документ (утв. Приказом Минэнерго России от 02.07.2001 №197);</w:t>
            </w:r>
          </w:p>
          <w:p w14:paraId="4BA32E11" w14:textId="77777777" w:rsidR="003C6DFA" w:rsidRPr="00EF3541" w:rsidRDefault="003C6DFA" w:rsidP="003C6DFA">
            <w:pPr>
              <w:pStyle w:val="a6"/>
              <w:tabs>
                <w:tab w:val="left" w:pos="317"/>
              </w:tabs>
              <w:ind w:left="34"/>
              <w:jc w:val="both"/>
              <w:rPr>
                <w:rFonts w:ascii="Times New Roman" w:hAnsi="Times New Roman"/>
              </w:rPr>
            </w:pPr>
            <w:r w:rsidRPr="00EF3541">
              <w:rPr>
                <w:rFonts w:ascii="Times New Roman" w:hAnsi="Times New Roman"/>
              </w:rPr>
              <w:t>- РД 03-615-03. Порядок применения сварочных технологий</w:t>
            </w:r>
          </w:p>
          <w:p w14:paraId="4E2B236F" w14:textId="77777777" w:rsidR="003C6DFA" w:rsidRPr="00EF3541" w:rsidRDefault="003C6DFA" w:rsidP="003C6DFA">
            <w:pPr>
              <w:pStyle w:val="a6"/>
              <w:tabs>
                <w:tab w:val="left" w:pos="317"/>
              </w:tabs>
              <w:ind w:left="34"/>
              <w:jc w:val="both"/>
              <w:rPr>
                <w:rFonts w:ascii="Times New Roman" w:hAnsi="Times New Roman"/>
              </w:rPr>
            </w:pPr>
            <w:r w:rsidRPr="00EF3541">
              <w:rPr>
                <w:rFonts w:ascii="Times New Roman" w:hAnsi="Times New Roman"/>
              </w:rPr>
              <w:t>- РД 03-613-03. Порядок применения сварочных материалов при изготовлении, монтаже, ремонте и реконструкции технических устройства для опасных производственных объектов;</w:t>
            </w:r>
          </w:p>
          <w:p w14:paraId="67FB2A52" w14:textId="77777777" w:rsidR="003C6DFA" w:rsidRPr="00EF3541" w:rsidRDefault="003C6DFA" w:rsidP="003C6DFA">
            <w:pPr>
              <w:pStyle w:val="a6"/>
              <w:tabs>
                <w:tab w:val="left" w:pos="317"/>
              </w:tabs>
              <w:ind w:left="34"/>
              <w:jc w:val="both"/>
              <w:rPr>
                <w:rFonts w:ascii="Times New Roman" w:hAnsi="Times New Roman"/>
              </w:rPr>
            </w:pPr>
            <w:r w:rsidRPr="00EF3541">
              <w:rPr>
                <w:rFonts w:ascii="Times New Roman" w:hAnsi="Times New Roman"/>
              </w:rPr>
              <w:t>- ГОСТ 16037-80 Соединения сварные стальных трубопроводов. Основные типа, конструктивные элементы и размеры;</w:t>
            </w:r>
          </w:p>
          <w:p w14:paraId="29937331" w14:textId="77777777" w:rsidR="003C6DFA" w:rsidRPr="00EF3541" w:rsidRDefault="003C6DFA" w:rsidP="003C6DFA">
            <w:pPr>
              <w:pStyle w:val="a6"/>
              <w:tabs>
                <w:tab w:val="left" w:pos="317"/>
              </w:tabs>
              <w:ind w:left="34"/>
              <w:jc w:val="both"/>
              <w:rPr>
                <w:rFonts w:ascii="Times New Roman" w:hAnsi="Times New Roman"/>
              </w:rPr>
            </w:pPr>
            <w:r w:rsidRPr="00EF3541">
              <w:rPr>
                <w:rFonts w:ascii="Times New Roman" w:hAnsi="Times New Roman"/>
              </w:rPr>
              <w:t>- СП 62.13330. «Газораспределительные системы» с изм. 1, 2, 3, 4</w:t>
            </w:r>
          </w:p>
        </w:tc>
      </w:tr>
    </w:tbl>
    <w:p w14:paraId="52B19B18" w14:textId="77777777" w:rsidR="00BB11BA" w:rsidRDefault="00BB11BA" w:rsidP="00F6796F">
      <w:pPr>
        <w:widowControl w:val="0"/>
        <w:shd w:val="clear" w:color="auto" w:fill="FFFFFF"/>
        <w:spacing w:after="0" w:line="240" w:lineRule="auto"/>
        <w:jc w:val="both"/>
        <w:textAlignment w:val="baseline"/>
        <w:rPr>
          <w:rFonts w:ascii="Times New Roman" w:eastAsia="Times New Roman" w:hAnsi="Times New Roman" w:cs="Times New Roman"/>
          <w:sz w:val="24"/>
          <w:szCs w:val="24"/>
          <w:lang w:eastAsia="zh-CN"/>
        </w:rPr>
      </w:pPr>
    </w:p>
    <w:p w14:paraId="5816C8EA" w14:textId="72543564" w:rsidR="0042765E" w:rsidRPr="003C4632" w:rsidRDefault="0042765E" w:rsidP="0042765E">
      <w:pPr>
        <w:shd w:val="clear" w:color="auto" w:fill="FFFFFF"/>
        <w:spacing w:after="0" w:line="240" w:lineRule="auto"/>
        <w:contextualSpacing/>
        <w:jc w:val="both"/>
        <w:rPr>
          <w:rFonts w:ascii="Times New Roman" w:eastAsia="Times New Roman" w:hAnsi="Times New Roman" w:cs="Times New Roman"/>
          <w:lang w:eastAsia="zh-CN"/>
        </w:rPr>
      </w:pPr>
      <w:r w:rsidRPr="00A83540">
        <w:rPr>
          <w:rFonts w:ascii="Times New Roman" w:hAnsi="Times New Roman" w:cs="Times New Roman"/>
          <w:b/>
          <w:bCs/>
          <w:i/>
          <w:color w:val="595959" w:themeColor="text1" w:themeTint="A6"/>
          <w:u w:val="single"/>
        </w:rPr>
        <w:t>Примечание:</w:t>
      </w:r>
      <w:r w:rsidRPr="00A83540">
        <w:rPr>
          <w:rFonts w:ascii="Times New Roman" w:hAnsi="Times New Roman" w:cs="Times New Roman"/>
          <w:b/>
          <w:bCs/>
          <w:i/>
          <w:color w:val="595959" w:themeColor="text1" w:themeTint="A6"/>
        </w:rPr>
        <w:t xml:space="preserve"> Приложение № </w:t>
      </w:r>
      <w:r>
        <w:rPr>
          <w:rFonts w:ascii="Times New Roman" w:hAnsi="Times New Roman" w:cs="Times New Roman"/>
          <w:b/>
          <w:bCs/>
          <w:i/>
          <w:color w:val="595959" w:themeColor="text1" w:themeTint="A6"/>
        </w:rPr>
        <w:t>4</w:t>
      </w:r>
      <w:r w:rsidRPr="00A83540">
        <w:rPr>
          <w:rFonts w:ascii="Times New Roman" w:hAnsi="Times New Roman" w:cs="Times New Roman"/>
          <w:b/>
          <w:bCs/>
          <w:i/>
          <w:color w:val="595959" w:themeColor="text1" w:themeTint="A6"/>
        </w:rPr>
        <w:t xml:space="preserve"> </w:t>
      </w:r>
      <w:r w:rsidR="00A726C3">
        <w:rPr>
          <w:rFonts w:ascii="Times New Roman" w:hAnsi="Times New Roman" w:cs="Times New Roman"/>
          <w:b/>
          <w:bCs/>
          <w:i/>
          <w:color w:val="595959" w:themeColor="text1" w:themeTint="A6"/>
        </w:rPr>
        <w:t>з</w:t>
      </w:r>
      <w:r w:rsidRPr="00A83540">
        <w:rPr>
          <w:rFonts w:ascii="Times New Roman" w:hAnsi="Times New Roman" w:cs="Times New Roman"/>
          <w:b/>
          <w:bCs/>
          <w:i/>
          <w:color w:val="595959" w:themeColor="text1" w:themeTint="A6"/>
        </w:rPr>
        <w:t xml:space="preserve">аполняется </w:t>
      </w:r>
      <w:r w:rsidR="00A726C3" w:rsidRPr="00A83540">
        <w:rPr>
          <w:rFonts w:ascii="Times New Roman" w:hAnsi="Times New Roman" w:cs="Times New Roman"/>
          <w:b/>
          <w:bCs/>
          <w:i/>
          <w:color w:val="595959" w:themeColor="text1" w:themeTint="A6"/>
        </w:rPr>
        <w:t xml:space="preserve">по итогам открытого конкурса </w:t>
      </w:r>
      <w:r w:rsidRPr="00A83540">
        <w:rPr>
          <w:rFonts w:ascii="Times New Roman" w:hAnsi="Times New Roman" w:cs="Times New Roman"/>
          <w:b/>
          <w:bCs/>
          <w:i/>
          <w:color w:val="595959" w:themeColor="text1" w:themeTint="A6"/>
        </w:rPr>
        <w:t xml:space="preserve">из Конкурсного предложения </w:t>
      </w:r>
      <w:r>
        <w:rPr>
          <w:rFonts w:ascii="Times New Roman" w:hAnsi="Times New Roman" w:cs="Times New Roman"/>
          <w:b/>
          <w:bCs/>
          <w:i/>
          <w:color w:val="595959" w:themeColor="text1" w:themeTint="A6"/>
        </w:rPr>
        <w:t>Участника конкурса, признанного Победителем.</w:t>
      </w:r>
    </w:p>
    <w:p w14:paraId="63B8DF0F" w14:textId="77777777" w:rsidR="0042765E" w:rsidRPr="00EF3541" w:rsidRDefault="0042765E" w:rsidP="00F6796F">
      <w:pPr>
        <w:widowControl w:val="0"/>
        <w:shd w:val="clear" w:color="auto" w:fill="FFFFFF"/>
        <w:spacing w:after="0" w:line="240" w:lineRule="auto"/>
        <w:jc w:val="both"/>
        <w:textAlignment w:val="baseline"/>
        <w:rPr>
          <w:rFonts w:ascii="Times New Roman" w:eastAsia="Times New Roman" w:hAnsi="Times New Roman" w:cs="Times New Roman"/>
          <w:sz w:val="24"/>
          <w:szCs w:val="24"/>
          <w:lang w:eastAsia="zh-CN"/>
        </w:rPr>
      </w:pPr>
    </w:p>
    <w:p w14:paraId="4C222E12" w14:textId="77777777" w:rsidR="00C54377" w:rsidRPr="00EF3541" w:rsidRDefault="00C54377" w:rsidP="00C54377">
      <w:pPr>
        <w:shd w:val="clear" w:color="auto" w:fill="FFFFFF"/>
        <w:spacing w:after="0" w:line="240" w:lineRule="auto"/>
        <w:contextualSpacing/>
        <w:rPr>
          <w:rFonts w:ascii="Times New Roman" w:eastAsia="Times New Roman" w:hAnsi="Times New Roman" w:cs="Times New Roman"/>
          <w:b/>
          <w:sz w:val="24"/>
          <w:szCs w:val="24"/>
        </w:rPr>
      </w:pPr>
      <w:r w:rsidRPr="00EF3541">
        <w:rPr>
          <w:rFonts w:ascii="Times New Roman" w:eastAsia="Times New Roman" w:hAnsi="Times New Roman" w:cs="Times New Roman"/>
          <w:b/>
          <w:sz w:val="24"/>
          <w:szCs w:val="24"/>
        </w:rPr>
        <w:t>ПОДПИСИ СТОРОН:</w:t>
      </w:r>
    </w:p>
    <w:p w14:paraId="2FBED2F2" w14:textId="77777777" w:rsidR="00AD6D65" w:rsidRPr="00EF3541" w:rsidRDefault="00AD6D65" w:rsidP="00AD6D65">
      <w:pPr>
        <w:shd w:val="clear" w:color="auto" w:fill="FFFFFF"/>
        <w:spacing w:after="0" w:line="240" w:lineRule="auto"/>
        <w:contextualSpacing/>
        <w:rPr>
          <w:rFonts w:ascii="Times New Roman" w:eastAsia="Times New Roman" w:hAnsi="Times New Roman" w:cs="Times New Roman"/>
          <w:b/>
          <w:sz w:val="24"/>
          <w:szCs w:val="24"/>
        </w:rPr>
      </w:pPr>
      <w:r w:rsidRPr="00EF3541">
        <w:rPr>
          <w:rFonts w:ascii="Times New Roman" w:eastAsia="Times New Roman" w:hAnsi="Times New Roman" w:cs="Times New Roman"/>
          <w:b/>
          <w:sz w:val="24"/>
          <w:szCs w:val="24"/>
        </w:rPr>
        <w:t>Субъект РФ – Челябинская область:</w:t>
      </w:r>
    </w:p>
    <w:p w14:paraId="46AF47D5" w14:textId="77777777" w:rsidR="00AD6D65" w:rsidRPr="00EF3541" w:rsidRDefault="00AD6D65" w:rsidP="00AD6D65">
      <w:pPr>
        <w:spacing w:after="0" w:line="240" w:lineRule="auto"/>
        <w:contextualSpacing/>
        <w:rPr>
          <w:rFonts w:ascii="Times New Roman" w:eastAsia="Times New Roman" w:hAnsi="Times New Roman" w:cs="Times New Roman"/>
          <w:sz w:val="24"/>
          <w:szCs w:val="24"/>
        </w:rPr>
      </w:pPr>
      <w:r w:rsidRPr="00EF3541">
        <w:rPr>
          <w:rFonts w:ascii="Times New Roman" w:eastAsia="Times New Roman" w:hAnsi="Times New Roman" w:cs="Times New Roman"/>
          <w:sz w:val="24"/>
          <w:szCs w:val="24"/>
        </w:rPr>
        <w:t>454089, г. Челябинск, ул. Цвиллинга, 27</w:t>
      </w:r>
    </w:p>
    <w:p w14:paraId="56B81B78" w14:textId="77777777" w:rsidR="007D6F3F" w:rsidRPr="00EF3541" w:rsidRDefault="007D6F3F" w:rsidP="007D6F3F">
      <w:pPr>
        <w:spacing w:after="0" w:line="240" w:lineRule="auto"/>
        <w:contextualSpacing/>
        <w:rPr>
          <w:rFonts w:ascii="Times New Roman" w:eastAsia="Times New Roman" w:hAnsi="Times New Roman" w:cs="Times New Roman"/>
          <w:b/>
          <w:sz w:val="24"/>
          <w:szCs w:val="24"/>
        </w:rPr>
      </w:pPr>
    </w:p>
    <w:p w14:paraId="7A88346A" w14:textId="3A908E83" w:rsidR="007D6F3F" w:rsidRPr="00EF3541" w:rsidRDefault="007D6F3F" w:rsidP="007D6F3F">
      <w:pPr>
        <w:spacing w:after="0" w:line="240" w:lineRule="auto"/>
        <w:contextualSpacing/>
        <w:rPr>
          <w:rFonts w:ascii="Times New Roman" w:eastAsia="Times New Roman" w:hAnsi="Times New Roman" w:cs="Times New Roman"/>
          <w:b/>
          <w:sz w:val="24"/>
          <w:szCs w:val="24"/>
        </w:rPr>
      </w:pPr>
      <w:r w:rsidRPr="00EF3541">
        <w:rPr>
          <w:rFonts w:ascii="Times New Roman" w:eastAsia="Times New Roman" w:hAnsi="Times New Roman" w:cs="Times New Roman"/>
          <w:b/>
          <w:sz w:val="24"/>
          <w:szCs w:val="24"/>
        </w:rPr>
        <w:t xml:space="preserve">Заместитель Губернатора Челябинской области </w:t>
      </w:r>
    </w:p>
    <w:p w14:paraId="564FBC85" w14:textId="77777777" w:rsidR="007D6F3F" w:rsidRPr="00EF3541" w:rsidRDefault="007D6F3F" w:rsidP="007D6F3F">
      <w:pPr>
        <w:spacing w:after="0" w:line="240" w:lineRule="auto"/>
        <w:contextualSpacing/>
        <w:rPr>
          <w:rFonts w:ascii="Times New Roman" w:hAnsi="Times New Roman" w:cs="Times New Roman"/>
          <w:b/>
          <w:sz w:val="24"/>
          <w:szCs w:val="24"/>
          <w:lang w:eastAsia="zh-CN"/>
        </w:rPr>
      </w:pPr>
    </w:p>
    <w:p w14:paraId="4C001774" w14:textId="77777777" w:rsidR="007D6F3F" w:rsidRPr="00EF3541" w:rsidRDefault="007D6F3F" w:rsidP="007D6F3F">
      <w:pPr>
        <w:spacing w:after="0" w:line="240" w:lineRule="auto"/>
        <w:contextualSpacing/>
        <w:rPr>
          <w:rFonts w:ascii="Times New Roman" w:hAnsi="Times New Roman" w:cs="Times New Roman"/>
          <w:b/>
          <w:sz w:val="24"/>
          <w:szCs w:val="24"/>
          <w:lang w:eastAsia="zh-CN"/>
        </w:rPr>
      </w:pPr>
      <w:r w:rsidRPr="00EF3541">
        <w:rPr>
          <w:rFonts w:ascii="Times New Roman" w:hAnsi="Times New Roman" w:cs="Times New Roman"/>
          <w:sz w:val="24"/>
          <w:szCs w:val="24"/>
          <w:lang w:eastAsia="zh-CN"/>
        </w:rPr>
        <w:t>__________________________</w:t>
      </w:r>
      <w:r w:rsidRPr="00EF3541">
        <w:rPr>
          <w:rFonts w:ascii="Times New Roman" w:hAnsi="Times New Roman" w:cs="Times New Roman"/>
          <w:b/>
          <w:sz w:val="24"/>
          <w:szCs w:val="24"/>
          <w:lang w:eastAsia="zh-CN"/>
        </w:rPr>
        <w:t xml:space="preserve"> А.М. Фалейчик </w:t>
      </w:r>
    </w:p>
    <w:p w14:paraId="7378596B" w14:textId="77777777" w:rsidR="00AD6D65" w:rsidRPr="00EF3541" w:rsidRDefault="00AD6D65" w:rsidP="00AD6D65">
      <w:pPr>
        <w:shd w:val="clear" w:color="auto" w:fill="FFFFFF"/>
        <w:spacing w:after="0" w:line="240" w:lineRule="auto"/>
        <w:contextualSpacing/>
        <w:rPr>
          <w:rFonts w:ascii="Times New Roman" w:eastAsia="Times New Roman" w:hAnsi="Times New Roman" w:cs="Times New Roman"/>
          <w:b/>
          <w:sz w:val="24"/>
          <w:szCs w:val="24"/>
        </w:rPr>
      </w:pPr>
    </w:p>
    <w:p w14:paraId="29F37F8B" w14:textId="77777777" w:rsidR="00AD6D65" w:rsidRPr="00EF3541" w:rsidRDefault="00AD6D65" w:rsidP="00AD6D65">
      <w:pPr>
        <w:widowControl w:val="0"/>
        <w:shd w:val="clear" w:color="auto" w:fill="FFFFFF"/>
        <w:spacing w:after="0" w:line="240" w:lineRule="auto"/>
        <w:contextualSpacing/>
        <w:textAlignment w:val="baseline"/>
        <w:rPr>
          <w:rFonts w:ascii="Times New Roman" w:eastAsia="Times New Roman" w:hAnsi="Times New Roman" w:cs="Times New Roman"/>
          <w:b/>
          <w:bCs/>
          <w:sz w:val="24"/>
          <w:szCs w:val="24"/>
        </w:rPr>
      </w:pPr>
      <w:r w:rsidRPr="00EF3541">
        <w:rPr>
          <w:rFonts w:ascii="Times New Roman" w:eastAsia="Times New Roman" w:hAnsi="Times New Roman" w:cs="Times New Roman"/>
          <w:b/>
          <w:bCs/>
          <w:sz w:val="24"/>
          <w:szCs w:val="24"/>
        </w:rPr>
        <w:t>Концедент:</w:t>
      </w:r>
    </w:p>
    <w:p w14:paraId="68437B11" w14:textId="77777777" w:rsidR="006D74C9" w:rsidRPr="00B04E0C" w:rsidRDefault="006D74C9" w:rsidP="006D74C9">
      <w:pPr>
        <w:widowControl w:val="0"/>
        <w:shd w:val="clear" w:color="auto" w:fill="FFFFFF"/>
        <w:spacing w:after="0" w:line="240" w:lineRule="auto"/>
        <w:contextualSpacing/>
        <w:textAlignment w:val="baseline"/>
        <w:rPr>
          <w:rFonts w:ascii="Times New Roman" w:eastAsia="Times New Roman" w:hAnsi="Times New Roman" w:cs="Times New Roman"/>
          <w:b/>
          <w:bCs/>
          <w:sz w:val="24"/>
          <w:szCs w:val="24"/>
        </w:rPr>
      </w:pPr>
      <w:r w:rsidRPr="00B04E0C">
        <w:rPr>
          <w:rFonts w:ascii="Times New Roman" w:eastAsia="Times New Roman" w:hAnsi="Times New Roman" w:cs="Times New Roman"/>
          <w:b/>
          <w:bCs/>
          <w:sz w:val="24"/>
          <w:szCs w:val="24"/>
        </w:rPr>
        <w:t>Концедент:</w:t>
      </w:r>
    </w:p>
    <w:p w14:paraId="7FD51BE8" w14:textId="77777777" w:rsidR="006D74C9" w:rsidRDefault="006D74C9" w:rsidP="006D74C9">
      <w:pPr>
        <w:pStyle w:val="afd"/>
        <w:rPr>
          <w:rFonts w:ascii="Times New Roman" w:eastAsia="Times New Roman" w:hAnsi="Times New Roman" w:cs="Arial"/>
          <w:sz w:val="24"/>
          <w:szCs w:val="24"/>
          <w:lang w:eastAsia="ru-RU"/>
        </w:rPr>
      </w:pPr>
      <w:r w:rsidRPr="00C51BB9">
        <w:rPr>
          <w:rStyle w:val="aff1"/>
          <w:rFonts w:ascii="Times New Roman" w:hAnsi="Times New Roman"/>
          <w:sz w:val="24"/>
          <w:szCs w:val="24"/>
        </w:rPr>
        <w:t>Муниципальное образование «Симское городское поселение Ашинского муниципального района Челябинской области»</w:t>
      </w:r>
      <w:r>
        <w:rPr>
          <w:rStyle w:val="aff1"/>
          <w:rFonts w:ascii="Times New Roman" w:hAnsi="Times New Roman"/>
          <w:sz w:val="24"/>
          <w:szCs w:val="24"/>
        </w:rPr>
        <w:t>, от имени которого выступает «Комитет по управлению муниципальным имуществом и земельным отношениям Симского городского поселения»</w:t>
      </w:r>
    </w:p>
    <w:p w14:paraId="2D9C803A" w14:textId="77777777" w:rsidR="006D74C9" w:rsidRPr="00C51BB9" w:rsidRDefault="006D74C9" w:rsidP="006D74C9">
      <w:pPr>
        <w:pStyle w:val="afd"/>
        <w:rPr>
          <w:rFonts w:ascii="Times New Roman" w:eastAsia="Times New Roman" w:hAnsi="Times New Roman" w:cs="Arial"/>
          <w:sz w:val="24"/>
          <w:szCs w:val="24"/>
          <w:lang w:eastAsia="ru-RU"/>
        </w:rPr>
      </w:pPr>
      <w:r w:rsidRPr="00C51BB9">
        <w:rPr>
          <w:rFonts w:ascii="Times New Roman" w:eastAsia="Times New Roman" w:hAnsi="Times New Roman"/>
          <w:sz w:val="24"/>
          <w:szCs w:val="24"/>
          <w:lang w:eastAsia="ru-RU"/>
        </w:rPr>
        <w:t xml:space="preserve">456020, </w:t>
      </w:r>
      <w:r>
        <w:rPr>
          <w:rFonts w:ascii="Times New Roman" w:eastAsia="Times New Roman" w:hAnsi="Times New Roman"/>
          <w:sz w:val="24"/>
          <w:szCs w:val="24"/>
          <w:lang w:eastAsia="ru-RU"/>
        </w:rPr>
        <w:t xml:space="preserve">Челябинская область. </w:t>
      </w:r>
      <w:r w:rsidRPr="00C51BB9">
        <w:rPr>
          <w:rFonts w:ascii="Times New Roman" w:eastAsia="Times New Roman" w:hAnsi="Times New Roman"/>
          <w:sz w:val="24"/>
          <w:szCs w:val="24"/>
          <w:lang w:eastAsia="ru-RU"/>
        </w:rPr>
        <w:t xml:space="preserve">г. Сим, ул. Пушкина, </w:t>
      </w:r>
      <w:r>
        <w:rPr>
          <w:rFonts w:ascii="Times New Roman" w:eastAsia="Times New Roman" w:hAnsi="Times New Roman"/>
          <w:sz w:val="24"/>
          <w:szCs w:val="24"/>
          <w:lang w:eastAsia="ru-RU"/>
        </w:rPr>
        <w:t>6</w:t>
      </w:r>
    </w:p>
    <w:p w14:paraId="79994CB0" w14:textId="77777777" w:rsidR="006D74C9" w:rsidRPr="00C51BB9" w:rsidRDefault="006D74C9" w:rsidP="006D74C9">
      <w:pPr>
        <w:pStyle w:val="afd"/>
        <w:rPr>
          <w:rFonts w:ascii="Times New Roman" w:hAnsi="Times New Roman"/>
          <w:sz w:val="24"/>
          <w:szCs w:val="24"/>
          <w:shd w:val="clear" w:color="auto" w:fill="FFFFFF"/>
        </w:rPr>
      </w:pPr>
    </w:p>
    <w:p w14:paraId="09200596" w14:textId="77777777" w:rsidR="006D74C9" w:rsidRPr="006473A8" w:rsidRDefault="006D74C9" w:rsidP="006D74C9">
      <w:pPr>
        <w:widowControl w:val="0"/>
        <w:suppressAutoHyphens/>
        <w:autoSpaceDE w:val="0"/>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И.о. председателя Комитета</w:t>
      </w:r>
    </w:p>
    <w:p w14:paraId="2C82F288" w14:textId="77777777" w:rsidR="006D74C9" w:rsidRPr="006473A8" w:rsidRDefault="006D74C9" w:rsidP="006D74C9">
      <w:pPr>
        <w:widowControl w:val="0"/>
        <w:shd w:val="clear" w:color="auto" w:fill="FFFFFF"/>
        <w:spacing w:after="0" w:line="240" w:lineRule="auto"/>
        <w:jc w:val="both"/>
        <w:textAlignment w:val="baseline"/>
        <w:rPr>
          <w:rFonts w:ascii="Times New Roman" w:eastAsia="Times New Roman" w:hAnsi="Times New Roman" w:cs="Times New Roman"/>
          <w:b/>
          <w:sz w:val="24"/>
          <w:szCs w:val="24"/>
          <w:lang w:eastAsia="ar-SA"/>
        </w:rPr>
      </w:pPr>
    </w:p>
    <w:p w14:paraId="369F173C" w14:textId="77777777" w:rsidR="006D74C9" w:rsidRDefault="006D74C9" w:rsidP="006D74C9">
      <w:pPr>
        <w:widowControl w:val="0"/>
        <w:shd w:val="clear" w:color="auto" w:fill="FFFFFF"/>
        <w:spacing w:after="0" w:line="240" w:lineRule="auto"/>
        <w:jc w:val="both"/>
        <w:textAlignment w:val="baseline"/>
        <w:rPr>
          <w:rFonts w:ascii="Times New Roman" w:hAnsi="Times New Roman" w:cs="Times New Roman"/>
          <w:b/>
          <w:sz w:val="24"/>
          <w:szCs w:val="24"/>
        </w:rPr>
      </w:pPr>
      <w:r w:rsidRPr="00B5153E">
        <w:rPr>
          <w:rFonts w:ascii="Times New Roman" w:eastAsia="Times New Roman" w:hAnsi="Times New Roman" w:cs="Times New Roman"/>
          <w:b/>
          <w:sz w:val="24"/>
          <w:szCs w:val="24"/>
          <w:lang w:eastAsia="ar-SA"/>
        </w:rPr>
        <w:t xml:space="preserve">____________________ </w:t>
      </w:r>
      <w:proofErr w:type="spellStart"/>
      <w:r>
        <w:rPr>
          <w:rFonts w:ascii="Times New Roman" w:hAnsi="Times New Roman" w:cs="Times New Roman"/>
          <w:b/>
          <w:sz w:val="24"/>
          <w:szCs w:val="24"/>
        </w:rPr>
        <w:t>А.С.Воропанова</w:t>
      </w:r>
      <w:proofErr w:type="spellEnd"/>
    </w:p>
    <w:p w14:paraId="5D8C798A" w14:textId="77777777" w:rsidR="00AD6D65" w:rsidRPr="00EF3541" w:rsidRDefault="00AD6D65" w:rsidP="00AD6D65">
      <w:pPr>
        <w:widowControl w:val="0"/>
        <w:shd w:val="clear" w:color="auto" w:fill="FFFFFF"/>
        <w:spacing w:after="0" w:line="240" w:lineRule="auto"/>
        <w:jc w:val="both"/>
        <w:textAlignment w:val="baseline"/>
        <w:rPr>
          <w:rFonts w:ascii="Times New Roman" w:hAnsi="Times New Roman" w:cs="Times New Roman"/>
          <w:b/>
          <w:bCs/>
          <w:sz w:val="24"/>
          <w:szCs w:val="24"/>
        </w:rPr>
      </w:pPr>
    </w:p>
    <w:p w14:paraId="711F958C" w14:textId="6B0B6304" w:rsidR="00AD6D65" w:rsidRPr="00EF3541" w:rsidRDefault="00AD6D65" w:rsidP="00AD6D65">
      <w:pPr>
        <w:widowControl w:val="0"/>
        <w:shd w:val="clear" w:color="auto" w:fill="FFFFFF"/>
        <w:spacing w:after="0" w:line="240" w:lineRule="auto"/>
        <w:jc w:val="both"/>
        <w:textAlignment w:val="baseline"/>
        <w:rPr>
          <w:rFonts w:ascii="Times New Roman" w:eastAsia="Times New Roman" w:hAnsi="Times New Roman" w:cs="Times New Roman"/>
          <w:b/>
          <w:bCs/>
          <w:sz w:val="24"/>
          <w:szCs w:val="24"/>
        </w:rPr>
      </w:pPr>
      <w:r w:rsidRPr="00EF3541">
        <w:rPr>
          <w:rFonts w:ascii="Times New Roman" w:eastAsia="Times New Roman" w:hAnsi="Times New Roman" w:cs="Times New Roman"/>
          <w:b/>
          <w:bCs/>
          <w:sz w:val="24"/>
          <w:szCs w:val="24"/>
        </w:rPr>
        <w:t>Концессионер:</w:t>
      </w:r>
    </w:p>
    <w:p w14:paraId="2B7EB3A2" w14:textId="2ED9F4C9" w:rsidR="00C54377" w:rsidRPr="00EF3541" w:rsidRDefault="00AD6D65" w:rsidP="0042765E">
      <w:pPr>
        <w:spacing w:after="0" w:line="240" w:lineRule="auto"/>
        <w:contextualSpacing/>
        <w:rPr>
          <w:rFonts w:ascii="Times New Roman" w:eastAsia="Times New Roman" w:hAnsi="Times New Roman" w:cs="Times New Roman"/>
          <w:b/>
          <w:sz w:val="24"/>
          <w:szCs w:val="24"/>
          <w:lang w:eastAsia="zh-CN"/>
        </w:rPr>
      </w:pPr>
      <w:r w:rsidRPr="00EF3541">
        <w:rPr>
          <w:rFonts w:ascii="Times New Roman" w:eastAsia="Times New Roman" w:hAnsi="Times New Roman" w:cs="Times New Roman"/>
          <w:b/>
          <w:sz w:val="24"/>
          <w:szCs w:val="24"/>
        </w:rPr>
        <w:t xml:space="preserve">______________________________________________ </w:t>
      </w:r>
      <w:r w:rsidRPr="00EF3541">
        <w:rPr>
          <w:rFonts w:ascii="Times New Roman" w:hAnsi="Times New Roman" w:cs="Times New Roman"/>
          <w:sz w:val="24"/>
          <w:szCs w:val="24"/>
          <w:lang w:eastAsia="zh-CN"/>
        </w:rPr>
        <w:t>__________________________</w:t>
      </w:r>
      <w:r w:rsidRPr="00EF3541">
        <w:rPr>
          <w:rFonts w:ascii="Times New Roman" w:hAnsi="Times New Roman" w:cs="Times New Roman"/>
          <w:b/>
          <w:sz w:val="24"/>
          <w:szCs w:val="24"/>
          <w:lang w:eastAsia="zh-CN"/>
        </w:rPr>
        <w:t xml:space="preserve">/___________________/ </w:t>
      </w:r>
    </w:p>
    <w:p w14:paraId="36BE1077" w14:textId="77777777" w:rsidR="007B2FEC" w:rsidRDefault="007B2FEC" w:rsidP="008C7589">
      <w:pPr>
        <w:spacing w:after="0" w:line="240" w:lineRule="auto"/>
        <w:jc w:val="right"/>
        <w:rPr>
          <w:rFonts w:ascii="Times New Roman" w:hAnsi="Times New Roman" w:cs="Times New Roman"/>
          <w:sz w:val="24"/>
          <w:szCs w:val="24"/>
        </w:rPr>
        <w:sectPr w:rsidR="007B2FEC" w:rsidSect="00BE699D">
          <w:pgSz w:w="11906" w:h="16838"/>
          <w:pgMar w:top="567" w:right="567" w:bottom="567" w:left="1134" w:header="709" w:footer="709" w:gutter="0"/>
          <w:cols w:space="708"/>
          <w:titlePg/>
          <w:docGrid w:linePitch="360"/>
        </w:sectPr>
      </w:pPr>
    </w:p>
    <w:p w14:paraId="348A6B11" w14:textId="77777777" w:rsidR="008C7589" w:rsidRPr="001F68E3" w:rsidRDefault="008C7589" w:rsidP="008C7589">
      <w:pPr>
        <w:spacing w:after="0" w:line="240" w:lineRule="auto"/>
        <w:jc w:val="right"/>
        <w:rPr>
          <w:rFonts w:ascii="Times New Roman" w:hAnsi="Times New Roman" w:cs="Times New Roman"/>
          <w:sz w:val="24"/>
          <w:szCs w:val="24"/>
        </w:rPr>
      </w:pPr>
      <w:r w:rsidRPr="001F68E3">
        <w:rPr>
          <w:rFonts w:ascii="Times New Roman" w:hAnsi="Times New Roman" w:cs="Times New Roman"/>
          <w:sz w:val="24"/>
          <w:szCs w:val="24"/>
        </w:rPr>
        <w:lastRenderedPageBreak/>
        <w:t>Приложение №</w:t>
      </w:r>
      <w:r w:rsidR="00CD7BDB" w:rsidRPr="001F68E3">
        <w:rPr>
          <w:rFonts w:ascii="Times New Roman" w:hAnsi="Times New Roman" w:cs="Times New Roman"/>
          <w:sz w:val="24"/>
          <w:szCs w:val="24"/>
        </w:rPr>
        <w:t>5</w:t>
      </w:r>
    </w:p>
    <w:p w14:paraId="3D3A29BE" w14:textId="77777777" w:rsidR="008C7589" w:rsidRPr="001F68E3" w:rsidRDefault="008C7589" w:rsidP="008C7589">
      <w:pPr>
        <w:spacing w:after="0" w:line="240" w:lineRule="auto"/>
        <w:jc w:val="right"/>
        <w:rPr>
          <w:rFonts w:ascii="Times New Roman" w:hAnsi="Times New Roman" w:cs="Times New Roman"/>
          <w:sz w:val="24"/>
          <w:szCs w:val="24"/>
        </w:rPr>
      </w:pPr>
      <w:r w:rsidRPr="001F68E3">
        <w:rPr>
          <w:rFonts w:ascii="Times New Roman" w:hAnsi="Times New Roman" w:cs="Times New Roman"/>
          <w:sz w:val="24"/>
          <w:szCs w:val="24"/>
        </w:rPr>
        <w:t>к концессионному соглашению</w:t>
      </w:r>
    </w:p>
    <w:p w14:paraId="21A88C3D" w14:textId="63365AF4" w:rsidR="00024880" w:rsidRDefault="00024880" w:rsidP="00024880">
      <w:pPr>
        <w:keepNext/>
        <w:spacing w:after="0" w:line="240" w:lineRule="auto"/>
        <w:jc w:val="center"/>
        <w:rPr>
          <w:rFonts w:ascii="Times New Roman" w:hAnsi="Times New Roman" w:cs="Times New Roman"/>
          <w:b/>
          <w:kern w:val="1"/>
          <w:sz w:val="24"/>
          <w:szCs w:val="24"/>
        </w:rPr>
      </w:pPr>
      <w:r>
        <w:rPr>
          <w:rFonts w:ascii="Times New Roman" w:hAnsi="Times New Roman" w:cs="Times New Roman"/>
          <w:b/>
          <w:kern w:val="1"/>
          <w:sz w:val="24"/>
          <w:szCs w:val="24"/>
        </w:rPr>
        <w:t xml:space="preserve">ПРЕДЕЛЬНЫЙ ОБЪЕМ ИНВЕСТИЦИЙ, </w:t>
      </w:r>
    </w:p>
    <w:p w14:paraId="336620D0" w14:textId="3624178F" w:rsidR="008C7589" w:rsidRPr="001F68E3" w:rsidRDefault="00024880" w:rsidP="00024880">
      <w:pPr>
        <w:keepNext/>
        <w:spacing w:after="0" w:line="240" w:lineRule="auto"/>
        <w:jc w:val="center"/>
        <w:rPr>
          <w:rFonts w:ascii="Times New Roman" w:hAnsi="Times New Roman" w:cs="Times New Roman"/>
          <w:b/>
          <w:kern w:val="1"/>
          <w:sz w:val="24"/>
          <w:szCs w:val="24"/>
        </w:rPr>
      </w:pPr>
      <w:r>
        <w:rPr>
          <w:rFonts w:ascii="Times New Roman" w:hAnsi="Times New Roman" w:cs="Times New Roman"/>
          <w:b/>
          <w:kern w:val="1"/>
          <w:sz w:val="24"/>
          <w:szCs w:val="24"/>
        </w:rPr>
        <w:t xml:space="preserve">ПРИВЛЕКАЕМЫЙ КОНЦЕССИОНЕРОМ НА РЕКОНСТРУКЦИЮ (МОДЕРНИЗАЦИЮ) ОБЪЕКТА СОГЛАШЕНИЯ </w:t>
      </w:r>
      <w:r w:rsidR="008C7589" w:rsidRPr="001F68E3">
        <w:rPr>
          <w:rFonts w:ascii="Times New Roman" w:hAnsi="Times New Roman" w:cs="Times New Roman"/>
          <w:b/>
          <w:kern w:val="1"/>
          <w:sz w:val="24"/>
          <w:szCs w:val="24"/>
        </w:rPr>
        <w:t xml:space="preserve"> </w:t>
      </w:r>
    </w:p>
    <w:p w14:paraId="7005AAF2" w14:textId="77777777" w:rsidR="00BB11BA" w:rsidRDefault="00BB11BA" w:rsidP="007B2FEC">
      <w:pPr>
        <w:spacing w:after="0" w:line="240" w:lineRule="auto"/>
        <w:jc w:val="both"/>
        <w:rPr>
          <w:rFonts w:ascii="Times New Roman" w:hAnsi="Times New Roman" w:cs="Times New Roman"/>
          <w:b/>
          <w:color w:val="000000"/>
        </w:rPr>
      </w:pPr>
    </w:p>
    <w:p w14:paraId="247BE886" w14:textId="77777777" w:rsidR="007B2FEC" w:rsidRDefault="007B2FEC" w:rsidP="007B2FEC">
      <w:pPr>
        <w:spacing w:after="0" w:line="240" w:lineRule="auto"/>
        <w:jc w:val="both"/>
        <w:rPr>
          <w:rFonts w:ascii="Times New Roman" w:hAnsi="Times New Roman" w:cs="Times New Roman"/>
          <w:color w:val="000000"/>
        </w:rPr>
      </w:pPr>
      <w:r w:rsidRPr="001F68E3">
        <w:rPr>
          <w:rFonts w:ascii="Times New Roman" w:hAnsi="Times New Roman" w:cs="Times New Roman"/>
          <w:b/>
          <w:color w:val="000000"/>
        </w:rPr>
        <w:t xml:space="preserve">Предельный размер расходов на реконструкцию </w:t>
      </w:r>
      <w:r w:rsidR="00BB11BA">
        <w:rPr>
          <w:rFonts w:ascii="Times New Roman" w:hAnsi="Times New Roman" w:cs="Times New Roman"/>
          <w:b/>
          <w:color w:val="000000"/>
        </w:rPr>
        <w:t xml:space="preserve">(модернизацию) </w:t>
      </w:r>
      <w:r w:rsidRPr="001F68E3">
        <w:rPr>
          <w:rFonts w:ascii="Times New Roman" w:hAnsi="Times New Roman" w:cs="Times New Roman"/>
          <w:b/>
          <w:color w:val="000000"/>
        </w:rPr>
        <w:t xml:space="preserve">Объекта </w:t>
      </w:r>
      <w:r w:rsidR="00BB11BA">
        <w:rPr>
          <w:rFonts w:ascii="Times New Roman" w:hAnsi="Times New Roman" w:cs="Times New Roman"/>
          <w:b/>
          <w:color w:val="000000"/>
        </w:rPr>
        <w:t>С</w:t>
      </w:r>
      <w:r w:rsidRPr="001F68E3">
        <w:rPr>
          <w:rFonts w:ascii="Times New Roman" w:hAnsi="Times New Roman" w:cs="Times New Roman"/>
          <w:b/>
          <w:color w:val="000000"/>
        </w:rPr>
        <w:t>оглашения</w:t>
      </w:r>
      <w:r w:rsidRPr="001F68E3">
        <w:rPr>
          <w:rFonts w:ascii="Times New Roman" w:hAnsi="Times New Roman" w:cs="Times New Roman"/>
          <w:color w:val="000000"/>
        </w:rPr>
        <w:t xml:space="preserve">, </w:t>
      </w:r>
      <w:r w:rsidRPr="001F68E3">
        <w:rPr>
          <w:rFonts w:ascii="Times New Roman" w:hAnsi="Times New Roman" w:cs="Times New Roman"/>
          <w:b/>
          <w:color w:val="000000"/>
        </w:rPr>
        <w:t>которые предполагается осуществить Концессионером, на каждый год срока действия концессионного соглашения (тыс. руб.):</w:t>
      </w:r>
      <w:r w:rsidRPr="001F68E3">
        <w:rPr>
          <w:rFonts w:ascii="Times New Roman" w:hAnsi="Times New Roman" w:cs="Times New Roman"/>
          <w:color w:val="000000"/>
        </w:rPr>
        <w:t xml:space="preserve"> </w:t>
      </w:r>
    </w:p>
    <w:tbl>
      <w:tblPr>
        <w:tblW w:w="15871" w:type="dxa"/>
        <w:tblInd w:w="-289" w:type="dxa"/>
        <w:tblLayout w:type="fixed"/>
        <w:tblLook w:val="04A0" w:firstRow="1" w:lastRow="0" w:firstColumn="1" w:lastColumn="0" w:noHBand="0" w:noVBand="1"/>
      </w:tblPr>
      <w:tblGrid>
        <w:gridCol w:w="2269"/>
        <w:gridCol w:w="709"/>
        <w:gridCol w:w="850"/>
        <w:gridCol w:w="851"/>
        <w:gridCol w:w="850"/>
        <w:gridCol w:w="851"/>
        <w:gridCol w:w="850"/>
        <w:gridCol w:w="850"/>
        <w:gridCol w:w="851"/>
        <w:gridCol w:w="758"/>
        <w:gridCol w:w="796"/>
        <w:gridCol w:w="796"/>
        <w:gridCol w:w="796"/>
        <w:gridCol w:w="796"/>
        <w:gridCol w:w="796"/>
        <w:gridCol w:w="796"/>
        <w:gridCol w:w="703"/>
        <w:gridCol w:w="703"/>
      </w:tblGrid>
      <w:tr w:rsidR="00895EB5" w:rsidRPr="00AD6D65" w14:paraId="2C7EA15A" w14:textId="4B0DC256" w:rsidTr="00895EB5">
        <w:trPr>
          <w:trHeight w:val="605"/>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277247" w14:textId="77777777" w:rsidR="00895EB5" w:rsidRPr="00AD6D65" w:rsidRDefault="00895EB5" w:rsidP="00AD6D65">
            <w:pPr>
              <w:spacing w:after="0" w:line="240" w:lineRule="auto"/>
              <w:jc w:val="center"/>
              <w:rPr>
                <w:rFonts w:ascii="Times New Roman" w:hAnsi="Times New Roman" w:cs="Times New Roman"/>
                <w:b/>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E57D7C0" w14:textId="77777777" w:rsidR="00895EB5" w:rsidRPr="00AD6D65" w:rsidRDefault="00895EB5" w:rsidP="00AD6D65">
            <w:pPr>
              <w:spacing w:after="0" w:line="240" w:lineRule="auto"/>
              <w:jc w:val="center"/>
              <w:rPr>
                <w:rFonts w:ascii="Times New Roman" w:hAnsi="Times New Roman" w:cs="Times New Roman"/>
                <w:b/>
                <w:sz w:val="20"/>
                <w:szCs w:val="20"/>
              </w:rPr>
            </w:pPr>
            <w:r w:rsidRPr="00AD6D65">
              <w:rPr>
                <w:rFonts w:ascii="Times New Roman" w:hAnsi="Times New Roman" w:cs="Times New Roman"/>
                <w:b/>
                <w:sz w:val="20"/>
                <w:szCs w:val="20"/>
              </w:rPr>
              <w:t>2024</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AFC9EF0" w14:textId="77777777" w:rsidR="00895EB5" w:rsidRPr="00AD6D65" w:rsidRDefault="00895EB5" w:rsidP="00AD6D65">
            <w:pPr>
              <w:spacing w:after="0" w:line="240" w:lineRule="auto"/>
              <w:jc w:val="center"/>
              <w:rPr>
                <w:rFonts w:ascii="Times New Roman" w:hAnsi="Times New Roman" w:cs="Times New Roman"/>
                <w:b/>
                <w:sz w:val="20"/>
                <w:szCs w:val="20"/>
              </w:rPr>
            </w:pPr>
            <w:r w:rsidRPr="00AD6D65">
              <w:rPr>
                <w:rFonts w:ascii="Times New Roman" w:hAnsi="Times New Roman" w:cs="Times New Roman"/>
                <w:b/>
                <w:sz w:val="20"/>
                <w:szCs w:val="20"/>
              </w:rPr>
              <w:t>2025</w:t>
            </w:r>
          </w:p>
        </w:tc>
        <w:tc>
          <w:tcPr>
            <w:tcW w:w="851" w:type="dxa"/>
            <w:tcBorders>
              <w:top w:val="single" w:sz="4" w:space="0" w:color="auto"/>
              <w:left w:val="nil"/>
              <w:bottom w:val="single" w:sz="4" w:space="0" w:color="auto"/>
              <w:right w:val="single" w:sz="4" w:space="0" w:color="auto"/>
            </w:tcBorders>
            <w:vAlign w:val="center"/>
          </w:tcPr>
          <w:p w14:paraId="286A5440" w14:textId="77777777" w:rsidR="00895EB5" w:rsidRPr="00AD6D65" w:rsidRDefault="00895EB5" w:rsidP="00AD6D65">
            <w:pPr>
              <w:spacing w:after="0" w:line="240" w:lineRule="auto"/>
              <w:jc w:val="center"/>
              <w:rPr>
                <w:rFonts w:ascii="Times New Roman" w:hAnsi="Times New Roman" w:cs="Times New Roman"/>
                <w:b/>
                <w:sz w:val="20"/>
                <w:szCs w:val="20"/>
              </w:rPr>
            </w:pPr>
            <w:r w:rsidRPr="00AD6D65">
              <w:rPr>
                <w:rFonts w:ascii="Times New Roman" w:hAnsi="Times New Roman" w:cs="Times New Roman"/>
                <w:b/>
                <w:sz w:val="20"/>
                <w:szCs w:val="20"/>
              </w:rPr>
              <w:t>2026</w:t>
            </w:r>
          </w:p>
        </w:tc>
        <w:tc>
          <w:tcPr>
            <w:tcW w:w="850" w:type="dxa"/>
            <w:tcBorders>
              <w:top w:val="single" w:sz="4" w:space="0" w:color="auto"/>
              <w:left w:val="nil"/>
              <w:bottom w:val="single" w:sz="4" w:space="0" w:color="auto"/>
              <w:right w:val="single" w:sz="4" w:space="0" w:color="auto"/>
            </w:tcBorders>
            <w:vAlign w:val="center"/>
          </w:tcPr>
          <w:p w14:paraId="122EE6C8" w14:textId="77777777" w:rsidR="00895EB5" w:rsidRPr="00AD6D65" w:rsidRDefault="00895EB5" w:rsidP="00AD6D65">
            <w:pPr>
              <w:spacing w:after="0" w:line="240" w:lineRule="auto"/>
              <w:jc w:val="center"/>
              <w:rPr>
                <w:rFonts w:ascii="Times New Roman" w:hAnsi="Times New Roman" w:cs="Times New Roman"/>
                <w:b/>
                <w:color w:val="FF0000"/>
                <w:sz w:val="20"/>
                <w:szCs w:val="20"/>
              </w:rPr>
            </w:pPr>
            <w:r w:rsidRPr="00AD6D65">
              <w:rPr>
                <w:rFonts w:ascii="Times New Roman" w:hAnsi="Times New Roman" w:cs="Times New Roman"/>
                <w:b/>
                <w:sz w:val="20"/>
                <w:szCs w:val="20"/>
              </w:rPr>
              <w:t>2027</w:t>
            </w:r>
          </w:p>
        </w:tc>
        <w:tc>
          <w:tcPr>
            <w:tcW w:w="851" w:type="dxa"/>
            <w:tcBorders>
              <w:top w:val="single" w:sz="4" w:space="0" w:color="auto"/>
              <w:left w:val="nil"/>
              <w:bottom w:val="single" w:sz="4" w:space="0" w:color="auto"/>
              <w:right w:val="single" w:sz="4" w:space="0" w:color="auto"/>
            </w:tcBorders>
            <w:vAlign w:val="center"/>
          </w:tcPr>
          <w:p w14:paraId="2C583DBB" w14:textId="77777777" w:rsidR="00895EB5" w:rsidRPr="00AD6D65" w:rsidRDefault="00895EB5" w:rsidP="00AD6D65">
            <w:pPr>
              <w:spacing w:after="0" w:line="240" w:lineRule="auto"/>
              <w:jc w:val="center"/>
              <w:rPr>
                <w:rFonts w:ascii="Times New Roman" w:hAnsi="Times New Roman" w:cs="Times New Roman"/>
                <w:b/>
                <w:sz w:val="20"/>
                <w:szCs w:val="20"/>
              </w:rPr>
            </w:pPr>
            <w:r w:rsidRPr="00AD6D65">
              <w:rPr>
                <w:rFonts w:ascii="Times New Roman" w:hAnsi="Times New Roman" w:cs="Times New Roman"/>
                <w:b/>
                <w:sz w:val="20"/>
                <w:szCs w:val="20"/>
              </w:rPr>
              <w:t>2028</w:t>
            </w:r>
          </w:p>
        </w:tc>
        <w:tc>
          <w:tcPr>
            <w:tcW w:w="850" w:type="dxa"/>
            <w:tcBorders>
              <w:top w:val="single" w:sz="4" w:space="0" w:color="auto"/>
              <w:left w:val="nil"/>
              <w:bottom w:val="single" w:sz="4" w:space="0" w:color="auto"/>
              <w:right w:val="single" w:sz="4" w:space="0" w:color="auto"/>
            </w:tcBorders>
            <w:vAlign w:val="center"/>
          </w:tcPr>
          <w:p w14:paraId="5044F5D1" w14:textId="77777777" w:rsidR="00895EB5" w:rsidRPr="00AD6D65" w:rsidRDefault="00895EB5" w:rsidP="00AD6D65">
            <w:pPr>
              <w:spacing w:after="0" w:line="240" w:lineRule="auto"/>
              <w:ind w:firstLine="117"/>
              <w:jc w:val="center"/>
              <w:rPr>
                <w:rFonts w:ascii="Times New Roman" w:hAnsi="Times New Roman" w:cs="Times New Roman"/>
                <w:b/>
                <w:sz w:val="20"/>
                <w:szCs w:val="20"/>
              </w:rPr>
            </w:pPr>
            <w:r w:rsidRPr="00AD6D65">
              <w:rPr>
                <w:rFonts w:ascii="Times New Roman" w:hAnsi="Times New Roman" w:cs="Times New Roman"/>
                <w:b/>
                <w:sz w:val="20"/>
                <w:szCs w:val="20"/>
              </w:rPr>
              <w:t>2029</w:t>
            </w:r>
          </w:p>
        </w:tc>
        <w:tc>
          <w:tcPr>
            <w:tcW w:w="850" w:type="dxa"/>
            <w:tcBorders>
              <w:top w:val="single" w:sz="4" w:space="0" w:color="auto"/>
              <w:left w:val="nil"/>
              <w:bottom w:val="single" w:sz="4" w:space="0" w:color="auto"/>
              <w:right w:val="single" w:sz="4" w:space="0" w:color="auto"/>
            </w:tcBorders>
            <w:vAlign w:val="center"/>
          </w:tcPr>
          <w:p w14:paraId="00972653" w14:textId="77777777" w:rsidR="00895EB5" w:rsidRPr="00AD6D65" w:rsidRDefault="00895EB5" w:rsidP="00AD6D65">
            <w:pPr>
              <w:spacing w:after="0" w:line="240" w:lineRule="auto"/>
              <w:jc w:val="center"/>
              <w:rPr>
                <w:rFonts w:ascii="Times New Roman" w:hAnsi="Times New Roman" w:cs="Times New Roman"/>
                <w:b/>
                <w:sz w:val="20"/>
                <w:szCs w:val="20"/>
              </w:rPr>
            </w:pPr>
            <w:r w:rsidRPr="00AD6D65">
              <w:rPr>
                <w:rFonts w:ascii="Times New Roman" w:hAnsi="Times New Roman" w:cs="Times New Roman"/>
                <w:b/>
                <w:sz w:val="20"/>
                <w:szCs w:val="20"/>
              </w:rPr>
              <w:t>2030</w:t>
            </w:r>
          </w:p>
        </w:tc>
        <w:tc>
          <w:tcPr>
            <w:tcW w:w="851" w:type="dxa"/>
            <w:tcBorders>
              <w:top w:val="single" w:sz="4" w:space="0" w:color="auto"/>
              <w:left w:val="nil"/>
              <w:bottom w:val="single" w:sz="4" w:space="0" w:color="auto"/>
              <w:right w:val="single" w:sz="4" w:space="0" w:color="auto"/>
            </w:tcBorders>
            <w:vAlign w:val="center"/>
          </w:tcPr>
          <w:p w14:paraId="41A5F7FF" w14:textId="77777777" w:rsidR="00895EB5" w:rsidRPr="00AD6D65" w:rsidRDefault="00895EB5" w:rsidP="00AD6D65">
            <w:pPr>
              <w:spacing w:after="0" w:line="240" w:lineRule="auto"/>
              <w:jc w:val="center"/>
              <w:rPr>
                <w:rFonts w:ascii="Times New Roman" w:hAnsi="Times New Roman" w:cs="Times New Roman"/>
                <w:b/>
                <w:sz w:val="20"/>
                <w:szCs w:val="20"/>
              </w:rPr>
            </w:pPr>
            <w:r w:rsidRPr="00AD6D65">
              <w:rPr>
                <w:rFonts w:ascii="Times New Roman" w:hAnsi="Times New Roman" w:cs="Times New Roman"/>
                <w:b/>
                <w:sz w:val="20"/>
                <w:szCs w:val="20"/>
              </w:rPr>
              <w:t>2031</w:t>
            </w:r>
          </w:p>
        </w:tc>
        <w:tc>
          <w:tcPr>
            <w:tcW w:w="758" w:type="dxa"/>
            <w:tcBorders>
              <w:top w:val="single" w:sz="4" w:space="0" w:color="auto"/>
              <w:left w:val="nil"/>
              <w:bottom w:val="single" w:sz="4" w:space="0" w:color="auto"/>
              <w:right w:val="single" w:sz="4" w:space="0" w:color="auto"/>
            </w:tcBorders>
            <w:vAlign w:val="center"/>
          </w:tcPr>
          <w:p w14:paraId="1727D42C" w14:textId="77777777" w:rsidR="00895EB5" w:rsidRPr="00AD6D65" w:rsidRDefault="00895EB5" w:rsidP="00AD6D65">
            <w:pPr>
              <w:spacing w:after="0" w:line="240" w:lineRule="auto"/>
              <w:jc w:val="center"/>
              <w:rPr>
                <w:rFonts w:ascii="Times New Roman" w:hAnsi="Times New Roman" w:cs="Times New Roman"/>
                <w:b/>
                <w:sz w:val="20"/>
                <w:szCs w:val="20"/>
              </w:rPr>
            </w:pPr>
            <w:r w:rsidRPr="00AD6D65">
              <w:rPr>
                <w:rFonts w:ascii="Times New Roman" w:hAnsi="Times New Roman" w:cs="Times New Roman"/>
                <w:b/>
                <w:sz w:val="20"/>
                <w:szCs w:val="20"/>
              </w:rPr>
              <w:t>2032</w:t>
            </w:r>
          </w:p>
        </w:tc>
        <w:tc>
          <w:tcPr>
            <w:tcW w:w="796" w:type="dxa"/>
            <w:tcBorders>
              <w:top w:val="single" w:sz="4" w:space="0" w:color="auto"/>
              <w:left w:val="nil"/>
              <w:bottom w:val="single" w:sz="4" w:space="0" w:color="auto"/>
              <w:right w:val="single" w:sz="4" w:space="0" w:color="auto"/>
            </w:tcBorders>
            <w:vAlign w:val="center"/>
          </w:tcPr>
          <w:p w14:paraId="6E035574" w14:textId="77777777" w:rsidR="00895EB5" w:rsidRPr="00AD6D65" w:rsidRDefault="00895EB5" w:rsidP="00AD6D65">
            <w:pPr>
              <w:spacing w:after="0" w:line="240" w:lineRule="auto"/>
              <w:jc w:val="center"/>
              <w:rPr>
                <w:rFonts w:ascii="Times New Roman" w:hAnsi="Times New Roman" w:cs="Times New Roman"/>
                <w:b/>
                <w:sz w:val="20"/>
                <w:szCs w:val="20"/>
              </w:rPr>
            </w:pPr>
            <w:r w:rsidRPr="00AD6D65">
              <w:rPr>
                <w:rFonts w:ascii="Times New Roman" w:hAnsi="Times New Roman" w:cs="Times New Roman"/>
                <w:b/>
                <w:sz w:val="20"/>
                <w:szCs w:val="20"/>
              </w:rPr>
              <w:t>2033</w:t>
            </w:r>
          </w:p>
        </w:tc>
        <w:tc>
          <w:tcPr>
            <w:tcW w:w="796" w:type="dxa"/>
            <w:tcBorders>
              <w:top w:val="single" w:sz="4" w:space="0" w:color="auto"/>
              <w:left w:val="nil"/>
              <w:bottom w:val="single" w:sz="4" w:space="0" w:color="auto"/>
              <w:right w:val="single" w:sz="4" w:space="0" w:color="auto"/>
            </w:tcBorders>
          </w:tcPr>
          <w:p w14:paraId="10F22932" w14:textId="77777777" w:rsidR="00895EB5" w:rsidRPr="00AD6D65" w:rsidRDefault="00895EB5" w:rsidP="00AD6D65">
            <w:pPr>
              <w:spacing w:after="0" w:line="240" w:lineRule="auto"/>
              <w:rPr>
                <w:rFonts w:ascii="Times New Roman" w:hAnsi="Times New Roman" w:cs="Times New Roman"/>
                <w:b/>
                <w:sz w:val="20"/>
                <w:szCs w:val="20"/>
              </w:rPr>
            </w:pPr>
          </w:p>
          <w:p w14:paraId="352325ED" w14:textId="77777777" w:rsidR="00895EB5" w:rsidRPr="00AD6D65" w:rsidRDefault="00895EB5" w:rsidP="00AD6D65">
            <w:pPr>
              <w:spacing w:after="0" w:line="240" w:lineRule="auto"/>
              <w:rPr>
                <w:rFonts w:ascii="Times New Roman" w:hAnsi="Times New Roman" w:cs="Times New Roman"/>
                <w:b/>
                <w:sz w:val="20"/>
                <w:szCs w:val="20"/>
              </w:rPr>
            </w:pPr>
            <w:r w:rsidRPr="00AD6D65">
              <w:rPr>
                <w:rFonts w:ascii="Times New Roman" w:hAnsi="Times New Roman" w:cs="Times New Roman"/>
                <w:b/>
                <w:sz w:val="20"/>
                <w:szCs w:val="20"/>
              </w:rPr>
              <w:t>2034</w:t>
            </w:r>
          </w:p>
        </w:tc>
        <w:tc>
          <w:tcPr>
            <w:tcW w:w="796" w:type="dxa"/>
            <w:tcBorders>
              <w:top w:val="single" w:sz="4" w:space="0" w:color="auto"/>
              <w:left w:val="nil"/>
              <w:bottom w:val="single" w:sz="4" w:space="0" w:color="auto"/>
              <w:right w:val="single" w:sz="4" w:space="0" w:color="auto"/>
            </w:tcBorders>
          </w:tcPr>
          <w:p w14:paraId="2072C8DF" w14:textId="77777777" w:rsidR="00895EB5" w:rsidRPr="00AD6D65" w:rsidRDefault="00895EB5" w:rsidP="00AD6D65">
            <w:pPr>
              <w:spacing w:after="0" w:line="240" w:lineRule="auto"/>
              <w:jc w:val="center"/>
              <w:rPr>
                <w:rFonts w:ascii="Times New Roman" w:hAnsi="Times New Roman" w:cs="Times New Roman"/>
                <w:b/>
                <w:sz w:val="20"/>
                <w:szCs w:val="20"/>
              </w:rPr>
            </w:pPr>
          </w:p>
          <w:p w14:paraId="6E90C955" w14:textId="77777777" w:rsidR="00895EB5" w:rsidRPr="00AD6D65" w:rsidRDefault="00895EB5" w:rsidP="00AD6D65">
            <w:pPr>
              <w:spacing w:after="0" w:line="240" w:lineRule="auto"/>
              <w:jc w:val="center"/>
              <w:rPr>
                <w:rFonts w:ascii="Times New Roman" w:hAnsi="Times New Roman" w:cs="Times New Roman"/>
                <w:b/>
                <w:sz w:val="20"/>
                <w:szCs w:val="20"/>
              </w:rPr>
            </w:pPr>
            <w:r w:rsidRPr="00AD6D65">
              <w:rPr>
                <w:rFonts w:ascii="Times New Roman" w:hAnsi="Times New Roman" w:cs="Times New Roman"/>
                <w:b/>
                <w:sz w:val="20"/>
                <w:szCs w:val="20"/>
              </w:rPr>
              <w:t>2035</w:t>
            </w:r>
          </w:p>
        </w:tc>
        <w:tc>
          <w:tcPr>
            <w:tcW w:w="796" w:type="dxa"/>
            <w:tcBorders>
              <w:top w:val="single" w:sz="4" w:space="0" w:color="auto"/>
              <w:left w:val="nil"/>
              <w:bottom w:val="single" w:sz="4" w:space="0" w:color="auto"/>
              <w:right w:val="single" w:sz="4" w:space="0" w:color="auto"/>
            </w:tcBorders>
          </w:tcPr>
          <w:p w14:paraId="4388B62B" w14:textId="77777777" w:rsidR="00895EB5" w:rsidRPr="00AD6D65" w:rsidRDefault="00895EB5" w:rsidP="00AD6D65">
            <w:pPr>
              <w:spacing w:after="0" w:line="240" w:lineRule="auto"/>
              <w:jc w:val="center"/>
              <w:rPr>
                <w:rFonts w:ascii="Times New Roman" w:hAnsi="Times New Roman" w:cs="Times New Roman"/>
                <w:b/>
                <w:sz w:val="20"/>
                <w:szCs w:val="20"/>
              </w:rPr>
            </w:pPr>
          </w:p>
          <w:p w14:paraId="6EC165DC" w14:textId="77777777" w:rsidR="00895EB5" w:rsidRPr="00AD6D65" w:rsidRDefault="00895EB5" w:rsidP="00AD6D65">
            <w:pPr>
              <w:spacing w:after="0" w:line="240" w:lineRule="auto"/>
              <w:jc w:val="center"/>
              <w:rPr>
                <w:rFonts w:ascii="Times New Roman" w:hAnsi="Times New Roman" w:cs="Times New Roman"/>
                <w:b/>
                <w:sz w:val="20"/>
                <w:szCs w:val="20"/>
              </w:rPr>
            </w:pPr>
            <w:r w:rsidRPr="00AD6D65">
              <w:rPr>
                <w:rFonts w:ascii="Times New Roman" w:hAnsi="Times New Roman" w:cs="Times New Roman"/>
                <w:b/>
                <w:sz w:val="20"/>
                <w:szCs w:val="20"/>
              </w:rPr>
              <w:t>2036</w:t>
            </w:r>
          </w:p>
        </w:tc>
        <w:tc>
          <w:tcPr>
            <w:tcW w:w="796" w:type="dxa"/>
            <w:tcBorders>
              <w:top w:val="single" w:sz="4" w:space="0" w:color="auto"/>
              <w:left w:val="nil"/>
              <w:bottom w:val="single" w:sz="4" w:space="0" w:color="auto"/>
              <w:right w:val="single" w:sz="4" w:space="0" w:color="auto"/>
            </w:tcBorders>
          </w:tcPr>
          <w:p w14:paraId="0C6DABC0" w14:textId="77777777" w:rsidR="00895EB5" w:rsidRPr="00AD6D65" w:rsidRDefault="00895EB5" w:rsidP="00AD6D65">
            <w:pPr>
              <w:spacing w:after="0" w:line="240" w:lineRule="auto"/>
              <w:jc w:val="center"/>
              <w:rPr>
                <w:rFonts w:ascii="Times New Roman" w:hAnsi="Times New Roman" w:cs="Times New Roman"/>
                <w:b/>
                <w:sz w:val="20"/>
                <w:szCs w:val="20"/>
              </w:rPr>
            </w:pPr>
          </w:p>
          <w:p w14:paraId="66629DEB" w14:textId="77777777" w:rsidR="00895EB5" w:rsidRPr="00AD6D65" w:rsidRDefault="00895EB5" w:rsidP="00AD6D65">
            <w:pPr>
              <w:spacing w:after="0" w:line="240" w:lineRule="auto"/>
              <w:jc w:val="center"/>
              <w:rPr>
                <w:rFonts w:ascii="Times New Roman" w:hAnsi="Times New Roman" w:cs="Times New Roman"/>
                <w:b/>
                <w:sz w:val="20"/>
                <w:szCs w:val="20"/>
              </w:rPr>
            </w:pPr>
            <w:r w:rsidRPr="00AD6D65">
              <w:rPr>
                <w:rFonts w:ascii="Times New Roman" w:hAnsi="Times New Roman" w:cs="Times New Roman"/>
                <w:b/>
                <w:sz w:val="20"/>
                <w:szCs w:val="20"/>
              </w:rPr>
              <w:t>2037</w:t>
            </w:r>
          </w:p>
        </w:tc>
        <w:tc>
          <w:tcPr>
            <w:tcW w:w="796" w:type="dxa"/>
            <w:tcBorders>
              <w:top w:val="single" w:sz="4" w:space="0" w:color="auto"/>
              <w:left w:val="nil"/>
              <w:bottom w:val="single" w:sz="4" w:space="0" w:color="auto"/>
              <w:right w:val="single" w:sz="4" w:space="0" w:color="auto"/>
            </w:tcBorders>
          </w:tcPr>
          <w:p w14:paraId="705130E9" w14:textId="77777777" w:rsidR="00895EB5" w:rsidRPr="00AD6D65" w:rsidRDefault="00895EB5" w:rsidP="00AD6D65">
            <w:pPr>
              <w:spacing w:after="0" w:line="240" w:lineRule="auto"/>
              <w:jc w:val="center"/>
              <w:rPr>
                <w:rFonts w:ascii="Times New Roman" w:hAnsi="Times New Roman" w:cs="Times New Roman"/>
                <w:b/>
                <w:sz w:val="20"/>
                <w:szCs w:val="20"/>
              </w:rPr>
            </w:pPr>
          </w:p>
          <w:p w14:paraId="75CE541A" w14:textId="77777777" w:rsidR="00895EB5" w:rsidRPr="00AD6D65" w:rsidRDefault="00895EB5" w:rsidP="00AD6D65">
            <w:pPr>
              <w:spacing w:after="0" w:line="240" w:lineRule="auto"/>
              <w:jc w:val="center"/>
              <w:rPr>
                <w:rFonts w:ascii="Times New Roman" w:hAnsi="Times New Roman" w:cs="Times New Roman"/>
                <w:b/>
                <w:sz w:val="20"/>
                <w:szCs w:val="20"/>
              </w:rPr>
            </w:pPr>
            <w:r w:rsidRPr="00AD6D65">
              <w:rPr>
                <w:rFonts w:ascii="Times New Roman" w:hAnsi="Times New Roman" w:cs="Times New Roman"/>
                <w:b/>
                <w:sz w:val="20"/>
                <w:szCs w:val="20"/>
              </w:rPr>
              <w:t>2038</w:t>
            </w:r>
          </w:p>
        </w:tc>
        <w:tc>
          <w:tcPr>
            <w:tcW w:w="703" w:type="dxa"/>
            <w:tcBorders>
              <w:top w:val="single" w:sz="4" w:space="0" w:color="auto"/>
              <w:left w:val="nil"/>
              <w:bottom w:val="single" w:sz="4" w:space="0" w:color="auto"/>
              <w:right w:val="single" w:sz="4" w:space="0" w:color="auto"/>
            </w:tcBorders>
          </w:tcPr>
          <w:p w14:paraId="077D5439" w14:textId="77777777" w:rsidR="00895EB5" w:rsidRPr="00AD6D65" w:rsidRDefault="00895EB5" w:rsidP="00AD6D65">
            <w:pPr>
              <w:spacing w:after="0" w:line="240" w:lineRule="auto"/>
              <w:jc w:val="center"/>
              <w:rPr>
                <w:rFonts w:ascii="Times New Roman" w:hAnsi="Times New Roman" w:cs="Times New Roman"/>
                <w:b/>
                <w:sz w:val="20"/>
                <w:szCs w:val="20"/>
              </w:rPr>
            </w:pPr>
          </w:p>
          <w:p w14:paraId="6E14BC09" w14:textId="77777777" w:rsidR="00895EB5" w:rsidRPr="00AD6D65" w:rsidRDefault="00895EB5" w:rsidP="00AD6D65">
            <w:pPr>
              <w:spacing w:after="0" w:line="240" w:lineRule="auto"/>
              <w:jc w:val="center"/>
              <w:rPr>
                <w:rFonts w:ascii="Times New Roman" w:hAnsi="Times New Roman" w:cs="Times New Roman"/>
                <w:b/>
                <w:sz w:val="20"/>
                <w:szCs w:val="20"/>
              </w:rPr>
            </w:pPr>
            <w:r w:rsidRPr="00AD6D65">
              <w:rPr>
                <w:rFonts w:ascii="Times New Roman" w:hAnsi="Times New Roman" w:cs="Times New Roman"/>
                <w:b/>
                <w:sz w:val="20"/>
                <w:szCs w:val="20"/>
              </w:rPr>
              <w:t>2039</w:t>
            </w:r>
          </w:p>
        </w:tc>
        <w:tc>
          <w:tcPr>
            <w:tcW w:w="703" w:type="dxa"/>
            <w:tcBorders>
              <w:top w:val="single" w:sz="4" w:space="0" w:color="auto"/>
              <w:left w:val="nil"/>
              <w:bottom w:val="single" w:sz="4" w:space="0" w:color="auto"/>
              <w:right w:val="single" w:sz="4" w:space="0" w:color="auto"/>
            </w:tcBorders>
          </w:tcPr>
          <w:p w14:paraId="4E8D31B9" w14:textId="77777777" w:rsidR="00895EB5" w:rsidRDefault="00895EB5" w:rsidP="00AD6D65">
            <w:pPr>
              <w:spacing w:after="0" w:line="240" w:lineRule="auto"/>
              <w:jc w:val="center"/>
              <w:rPr>
                <w:rFonts w:ascii="Times New Roman" w:hAnsi="Times New Roman" w:cs="Times New Roman"/>
                <w:b/>
                <w:sz w:val="20"/>
                <w:szCs w:val="20"/>
              </w:rPr>
            </w:pPr>
          </w:p>
          <w:p w14:paraId="69E52DA3" w14:textId="3CC5F14F" w:rsidR="00895EB5" w:rsidRPr="00AD6D65" w:rsidRDefault="00895EB5" w:rsidP="00AD6D6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2040</w:t>
            </w:r>
          </w:p>
        </w:tc>
      </w:tr>
      <w:tr w:rsidR="00895EB5" w:rsidRPr="00AD6D65" w14:paraId="76E0AB1F" w14:textId="1814C299" w:rsidTr="00895EB5">
        <w:trPr>
          <w:trHeight w:val="300"/>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00CBBF" w14:textId="77777777" w:rsidR="00895EB5" w:rsidRPr="0042765E" w:rsidRDefault="00895EB5" w:rsidP="00AD6D65">
            <w:pPr>
              <w:spacing w:after="0" w:line="240" w:lineRule="auto"/>
              <w:jc w:val="center"/>
              <w:rPr>
                <w:rFonts w:ascii="Times New Roman" w:hAnsi="Times New Roman" w:cs="Times New Roman"/>
                <w:b/>
                <w:color w:val="000000"/>
                <w:spacing w:val="-7"/>
                <w:sz w:val="18"/>
                <w:szCs w:val="18"/>
              </w:rPr>
            </w:pPr>
            <w:r w:rsidRPr="0042765E">
              <w:rPr>
                <w:rFonts w:ascii="Times New Roman" w:hAnsi="Times New Roman" w:cs="Times New Roman"/>
                <w:sz w:val="18"/>
                <w:szCs w:val="18"/>
              </w:rPr>
              <w:t>1. Объем инвестиций в объект теплоснабжения по адресу: Челябинская область, г. Сим, ул. Пушкина. д. 1</w:t>
            </w:r>
            <w:r w:rsidRPr="0042765E">
              <w:rPr>
                <w:rFonts w:ascii="Times New Roman" w:hAnsi="Times New Roman" w:cs="Times New Roman"/>
                <w:color w:val="000000"/>
                <w:spacing w:val="-7"/>
                <w:sz w:val="18"/>
                <w:szCs w:val="18"/>
              </w:rPr>
              <w:t>,</w:t>
            </w:r>
            <w:r w:rsidRPr="0042765E">
              <w:rPr>
                <w:rFonts w:ascii="Times New Roman" w:hAnsi="Times New Roman" w:cs="Times New Roman"/>
                <w:sz w:val="18"/>
                <w:szCs w:val="18"/>
              </w:rPr>
              <w:t xml:space="preserve"> тыс. руб., без НДС</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6950DE4" w14:textId="4749FB65" w:rsidR="00895EB5" w:rsidRPr="0042765E" w:rsidRDefault="00895EB5" w:rsidP="00AD6D65">
            <w:pPr>
              <w:spacing w:after="0" w:line="240" w:lineRule="auto"/>
              <w:jc w:val="center"/>
              <w:rPr>
                <w:rFonts w:ascii="Times New Roman" w:hAnsi="Times New Roman" w:cs="Times New Roman"/>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F42C3CF" w14:textId="599BC10D" w:rsidR="00895EB5" w:rsidRPr="0042765E" w:rsidRDefault="00895EB5" w:rsidP="00AD6D65">
            <w:pPr>
              <w:spacing w:after="0" w:line="240" w:lineRule="auto"/>
              <w:jc w:val="center"/>
              <w:rPr>
                <w:rFonts w:ascii="Times New Roman" w:hAnsi="Times New Roman" w:cs="Times New Roman"/>
                <w:sz w:val="18"/>
                <w:szCs w:val="18"/>
              </w:rPr>
            </w:pPr>
          </w:p>
        </w:tc>
        <w:tc>
          <w:tcPr>
            <w:tcW w:w="851" w:type="dxa"/>
            <w:tcBorders>
              <w:top w:val="single" w:sz="4" w:space="0" w:color="auto"/>
              <w:left w:val="nil"/>
              <w:bottom w:val="single" w:sz="4" w:space="0" w:color="auto"/>
              <w:right w:val="single" w:sz="4" w:space="0" w:color="auto"/>
            </w:tcBorders>
            <w:vAlign w:val="center"/>
          </w:tcPr>
          <w:p w14:paraId="3F5ED030" w14:textId="7B8287AC" w:rsidR="00895EB5" w:rsidRPr="0042765E" w:rsidRDefault="00895EB5" w:rsidP="00AD6D65">
            <w:pPr>
              <w:spacing w:after="0" w:line="240" w:lineRule="auto"/>
              <w:jc w:val="center"/>
              <w:rPr>
                <w:rFonts w:ascii="Times New Roman" w:hAnsi="Times New Roman" w:cs="Times New Roman"/>
                <w:sz w:val="18"/>
                <w:szCs w:val="18"/>
              </w:rPr>
            </w:pPr>
          </w:p>
        </w:tc>
        <w:tc>
          <w:tcPr>
            <w:tcW w:w="850" w:type="dxa"/>
            <w:tcBorders>
              <w:top w:val="single" w:sz="4" w:space="0" w:color="auto"/>
              <w:left w:val="nil"/>
              <w:bottom w:val="single" w:sz="4" w:space="0" w:color="auto"/>
              <w:right w:val="single" w:sz="4" w:space="0" w:color="auto"/>
            </w:tcBorders>
            <w:vAlign w:val="center"/>
          </w:tcPr>
          <w:p w14:paraId="3365A22C" w14:textId="0D43C252" w:rsidR="00895EB5" w:rsidRPr="0042765E" w:rsidRDefault="00895EB5" w:rsidP="00AD6D65">
            <w:pPr>
              <w:spacing w:after="0" w:line="240" w:lineRule="auto"/>
              <w:jc w:val="center"/>
              <w:rPr>
                <w:rFonts w:ascii="Times New Roman" w:hAnsi="Times New Roman" w:cs="Times New Roman"/>
                <w:sz w:val="18"/>
                <w:szCs w:val="18"/>
              </w:rPr>
            </w:pPr>
          </w:p>
        </w:tc>
        <w:tc>
          <w:tcPr>
            <w:tcW w:w="851" w:type="dxa"/>
            <w:tcBorders>
              <w:top w:val="single" w:sz="4" w:space="0" w:color="auto"/>
              <w:left w:val="nil"/>
              <w:bottom w:val="single" w:sz="4" w:space="0" w:color="auto"/>
              <w:right w:val="single" w:sz="4" w:space="0" w:color="auto"/>
            </w:tcBorders>
            <w:vAlign w:val="center"/>
          </w:tcPr>
          <w:p w14:paraId="5D0B3891" w14:textId="243480F3" w:rsidR="00895EB5" w:rsidRPr="0042765E" w:rsidRDefault="00895EB5" w:rsidP="00AD6D65">
            <w:pPr>
              <w:spacing w:after="0" w:line="240" w:lineRule="auto"/>
              <w:jc w:val="center"/>
              <w:rPr>
                <w:rFonts w:ascii="Times New Roman" w:hAnsi="Times New Roman" w:cs="Times New Roman"/>
                <w:sz w:val="18"/>
                <w:szCs w:val="18"/>
              </w:rPr>
            </w:pPr>
          </w:p>
        </w:tc>
        <w:tc>
          <w:tcPr>
            <w:tcW w:w="850" w:type="dxa"/>
            <w:tcBorders>
              <w:top w:val="single" w:sz="4" w:space="0" w:color="auto"/>
              <w:left w:val="nil"/>
              <w:bottom w:val="single" w:sz="4" w:space="0" w:color="auto"/>
              <w:right w:val="single" w:sz="4" w:space="0" w:color="auto"/>
            </w:tcBorders>
            <w:vAlign w:val="center"/>
          </w:tcPr>
          <w:p w14:paraId="1285F090" w14:textId="7B952835" w:rsidR="00895EB5" w:rsidRPr="0042765E" w:rsidRDefault="00895EB5" w:rsidP="00AD6D65">
            <w:pPr>
              <w:spacing w:after="0" w:line="240" w:lineRule="auto"/>
              <w:jc w:val="center"/>
              <w:rPr>
                <w:rFonts w:ascii="Times New Roman" w:hAnsi="Times New Roman" w:cs="Times New Roman"/>
                <w:sz w:val="18"/>
                <w:szCs w:val="18"/>
              </w:rPr>
            </w:pPr>
          </w:p>
        </w:tc>
        <w:tc>
          <w:tcPr>
            <w:tcW w:w="850" w:type="dxa"/>
            <w:tcBorders>
              <w:top w:val="single" w:sz="4" w:space="0" w:color="auto"/>
              <w:left w:val="nil"/>
              <w:bottom w:val="single" w:sz="4" w:space="0" w:color="auto"/>
              <w:right w:val="single" w:sz="4" w:space="0" w:color="auto"/>
            </w:tcBorders>
            <w:vAlign w:val="center"/>
          </w:tcPr>
          <w:p w14:paraId="376A8EA4" w14:textId="71D7B705" w:rsidR="00895EB5" w:rsidRPr="0042765E" w:rsidRDefault="00895EB5" w:rsidP="00AD6D65">
            <w:pPr>
              <w:spacing w:after="0" w:line="240" w:lineRule="auto"/>
              <w:jc w:val="center"/>
              <w:rPr>
                <w:rFonts w:ascii="Times New Roman" w:hAnsi="Times New Roman" w:cs="Times New Roman"/>
                <w:sz w:val="18"/>
                <w:szCs w:val="18"/>
              </w:rPr>
            </w:pPr>
          </w:p>
        </w:tc>
        <w:tc>
          <w:tcPr>
            <w:tcW w:w="851" w:type="dxa"/>
            <w:tcBorders>
              <w:top w:val="single" w:sz="4" w:space="0" w:color="auto"/>
              <w:left w:val="nil"/>
              <w:bottom w:val="single" w:sz="4" w:space="0" w:color="auto"/>
              <w:right w:val="single" w:sz="4" w:space="0" w:color="auto"/>
            </w:tcBorders>
            <w:vAlign w:val="center"/>
          </w:tcPr>
          <w:p w14:paraId="0DEF0A9D" w14:textId="53229C6C" w:rsidR="00895EB5" w:rsidRPr="0042765E" w:rsidRDefault="00895EB5" w:rsidP="00AD6D65">
            <w:pPr>
              <w:spacing w:after="0" w:line="240" w:lineRule="auto"/>
              <w:jc w:val="center"/>
              <w:rPr>
                <w:rFonts w:ascii="Times New Roman" w:hAnsi="Times New Roman" w:cs="Times New Roman"/>
                <w:sz w:val="18"/>
                <w:szCs w:val="18"/>
              </w:rPr>
            </w:pPr>
          </w:p>
        </w:tc>
        <w:tc>
          <w:tcPr>
            <w:tcW w:w="758" w:type="dxa"/>
            <w:tcBorders>
              <w:top w:val="single" w:sz="4" w:space="0" w:color="auto"/>
              <w:left w:val="nil"/>
              <w:bottom w:val="single" w:sz="4" w:space="0" w:color="auto"/>
              <w:right w:val="single" w:sz="4" w:space="0" w:color="auto"/>
            </w:tcBorders>
            <w:vAlign w:val="center"/>
          </w:tcPr>
          <w:p w14:paraId="2676E521" w14:textId="54E0E79F" w:rsidR="00895EB5" w:rsidRPr="0042765E" w:rsidRDefault="00895EB5" w:rsidP="00AD6D65">
            <w:pPr>
              <w:spacing w:after="0" w:line="240" w:lineRule="auto"/>
              <w:jc w:val="center"/>
              <w:rPr>
                <w:rFonts w:ascii="Times New Roman" w:hAnsi="Times New Roman" w:cs="Times New Roman"/>
                <w:sz w:val="18"/>
                <w:szCs w:val="18"/>
              </w:rPr>
            </w:pPr>
          </w:p>
        </w:tc>
        <w:tc>
          <w:tcPr>
            <w:tcW w:w="796" w:type="dxa"/>
            <w:tcBorders>
              <w:top w:val="single" w:sz="4" w:space="0" w:color="auto"/>
              <w:left w:val="nil"/>
              <w:bottom w:val="single" w:sz="4" w:space="0" w:color="auto"/>
              <w:right w:val="single" w:sz="4" w:space="0" w:color="auto"/>
            </w:tcBorders>
            <w:vAlign w:val="center"/>
          </w:tcPr>
          <w:p w14:paraId="3A40F064" w14:textId="56D56DC4" w:rsidR="00895EB5" w:rsidRPr="0042765E" w:rsidRDefault="00895EB5" w:rsidP="00AD6D65">
            <w:pPr>
              <w:spacing w:after="0" w:line="240" w:lineRule="auto"/>
              <w:jc w:val="center"/>
              <w:rPr>
                <w:rFonts w:ascii="Times New Roman" w:hAnsi="Times New Roman" w:cs="Times New Roman"/>
                <w:sz w:val="18"/>
                <w:szCs w:val="18"/>
              </w:rPr>
            </w:pPr>
          </w:p>
        </w:tc>
        <w:tc>
          <w:tcPr>
            <w:tcW w:w="796" w:type="dxa"/>
            <w:tcBorders>
              <w:top w:val="single" w:sz="4" w:space="0" w:color="auto"/>
              <w:left w:val="nil"/>
              <w:bottom w:val="single" w:sz="4" w:space="0" w:color="auto"/>
              <w:right w:val="single" w:sz="4" w:space="0" w:color="auto"/>
            </w:tcBorders>
          </w:tcPr>
          <w:p w14:paraId="6D505C85" w14:textId="4100CD6C" w:rsidR="00895EB5" w:rsidRPr="0042765E" w:rsidRDefault="00895EB5" w:rsidP="00AD6D65">
            <w:pPr>
              <w:spacing w:after="0" w:line="240" w:lineRule="auto"/>
              <w:jc w:val="center"/>
              <w:rPr>
                <w:rFonts w:ascii="Times New Roman" w:hAnsi="Times New Roman" w:cs="Times New Roman"/>
                <w:sz w:val="18"/>
                <w:szCs w:val="18"/>
              </w:rPr>
            </w:pPr>
          </w:p>
        </w:tc>
        <w:tc>
          <w:tcPr>
            <w:tcW w:w="796" w:type="dxa"/>
            <w:tcBorders>
              <w:top w:val="single" w:sz="4" w:space="0" w:color="auto"/>
              <w:left w:val="nil"/>
              <w:bottom w:val="single" w:sz="4" w:space="0" w:color="auto"/>
              <w:right w:val="single" w:sz="4" w:space="0" w:color="auto"/>
            </w:tcBorders>
          </w:tcPr>
          <w:p w14:paraId="1D465D69" w14:textId="102A475F" w:rsidR="00895EB5" w:rsidRPr="0042765E" w:rsidRDefault="00895EB5" w:rsidP="00AD6D65">
            <w:pPr>
              <w:spacing w:after="0" w:line="240" w:lineRule="auto"/>
              <w:jc w:val="center"/>
              <w:rPr>
                <w:rFonts w:ascii="Times New Roman" w:hAnsi="Times New Roman" w:cs="Times New Roman"/>
                <w:sz w:val="18"/>
                <w:szCs w:val="18"/>
              </w:rPr>
            </w:pPr>
          </w:p>
        </w:tc>
        <w:tc>
          <w:tcPr>
            <w:tcW w:w="796" w:type="dxa"/>
            <w:tcBorders>
              <w:top w:val="single" w:sz="4" w:space="0" w:color="auto"/>
              <w:left w:val="nil"/>
              <w:bottom w:val="single" w:sz="4" w:space="0" w:color="auto"/>
              <w:right w:val="single" w:sz="4" w:space="0" w:color="auto"/>
            </w:tcBorders>
          </w:tcPr>
          <w:p w14:paraId="68BE7F50" w14:textId="48877898" w:rsidR="00895EB5" w:rsidRPr="0042765E" w:rsidRDefault="00895EB5" w:rsidP="00AD6D65">
            <w:pPr>
              <w:spacing w:after="0" w:line="240" w:lineRule="auto"/>
              <w:jc w:val="center"/>
              <w:rPr>
                <w:rFonts w:ascii="Times New Roman" w:hAnsi="Times New Roman" w:cs="Times New Roman"/>
                <w:sz w:val="18"/>
                <w:szCs w:val="18"/>
              </w:rPr>
            </w:pPr>
          </w:p>
        </w:tc>
        <w:tc>
          <w:tcPr>
            <w:tcW w:w="796" w:type="dxa"/>
            <w:tcBorders>
              <w:top w:val="single" w:sz="4" w:space="0" w:color="auto"/>
              <w:left w:val="nil"/>
              <w:bottom w:val="single" w:sz="4" w:space="0" w:color="auto"/>
              <w:right w:val="single" w:sz="4" w:space="0" w:color="auto"/>
            </w:tcBorders>
          </w:tcPr>
          <w:p w14:paraId="2170FA2A" w14:textId="312DE3C3" w:rsidR="00895EB5" w:rsidRPr="0042765E" w:rsidRDefault="00895EB5" w:rsidP="00AD6D65">
            <w:pPr>
              <w:spacing w:after="0" w:line="240" w:lineRule="auto"/>
              <w:jc w:val="center"/>
              <w:rPr>
                <w:rFonts w:ascii="Times New Roman" w:hAnsi="Times New Roman" w:cs="Times New Roman"/>
                <w:sz w:val="18"/>
                <w:szCs w:val="18"/>
              </w:rPr>
            </w:pPr>
          </w:p>
        </w:tc>
        <w:tc>
          <w:tcPr>
            <w:tcW w:w="796" w:type="dxa"/>
            <w:tcBorders>
              <w:top w:val="single" w:sz="4" w:space="0" w:color="auto"/>
              <w:left w:val="nil"/>
              <w:bottom w:val="single" w:sz="4" w:space="0" w:color="auto"/>
              <w:right w:val="single" w:sz="4" w:space="0" w:color="auto"/>
            </w:tcBorders>
          </w:tcPr>
          <w:p w14:paraId="75D1C617" w14:textId="171C3BC6" w:rsidR="00895EB5" w:rsidRPr="0042765E" w:rsidRDefault="00895EB5" w:rsidP="00AD6D65">
            <w:pPr>
              <w:spacing w:after="0" w:line="240" w:lineRule="auto"/>
              <w:jc w:val="center"/>
              <w:rPr>
                <w:rFonts w:ascii="Times New Roman" w:hAnsi="Times New Roman" w:cs="Times New Roman"/>
                <w:sz w:val="18"/>
                <w:szCs w:val="18"/>
              </w:rPr>
            </w:pPr>
          </w:p>
        </w:tc>
        <w:tc>
          <w:tcPr>
            <w:tcW w:w="703" w:type="dxa"/>
            <w:tcBorders>
              <w:top w:val="single" w:sz="4" w:space="0" w:color="auto"/>
              <w:left w:val="nil"/>
              <w:bottom w:val="single" w:sz="4" w:space="0" w:color="auto"/>
              <w:right w:val="single" w:sz="4" w:space="0" w:color="auto"/>
            </w:tcBorders>
          </w:tcPr>
          <w:p w14:paraId="3BCE5D5E" w14:textId="5CFDFE93" w:rsidR="00895EB5" w:rsidRPr="0042765E" w:rsidRDefault="00895EB5" w:rsidP="00AD6D65">
            <w:pPr>
              <w:spacing w:after="0" w:line="240" w:lineRule="auto"/>
              <w:jc w:val="center"/>
              <w:rPr>
                <w:rFonts w:ascii="Times New Roman" w:hAnsi="Times New Roman" w:cs="Times New Roman"/>
                <w:sz w:val="18"/>
                <w:szCs w:val="18"/>
              </w:rPr>
            </w:pPr>
          </w:p>
        </w:tc>
        <w:tc>
          <w:tcPr>
            <w:tcW w:w="703" w:type="dxa"/>
            <w:tcBorders>
              <w:top w:val="single" w:sz="4" w:space="0" w:color="auto"/>
              <w:left w:val="nil"/>
              <w:bottom w:val="single" w:sz="4" w:space="0" w:color="auto"/>
              <w:right w:val="single" w:sz="4" w:space="0" w:color="auto"/>
            </w:tcBorders>
          </w:tcPr>
          <w:p w14:paraId="6F7A2F23" w14:textId="77777777" w:rsidR="00895EB5" w:rsidRPr="0042765E" w:rsidRDefault="00895EB5" w:rsidP="00AD6D65">
            <w:pPr>
              <w:spacing w:after="0" w:line="240" w:lineRule="auto"/>
              <w:jc w:val="center"/>
              <w:rPr>
                <w:rFonts w:ascii="Times New Roman" w:hAnsi="Times New Roman" w:cs="Times New Roman"/>
                <w:sz w:val="18"/>
                <w:szCs w:val="18"/>
              </w:rPr>
            </w:pPr>
          </w:p>
        </w:tc>
      </w:tr>
      <w:tr w:rsidR="00895EB5" w:rsidRPr="00AD6D65" w14:paraId="7EC1CFE8" w14:textId="3D6F3D76" w:rsidTr="0042765E">
        <w:trPr>
          <w:trHeight w:val="1503"/>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11CB82" w14:textId="77777777" w:rsidR="00895EB5" w:rsidRPr="0042765E" w:rsidRDefault="00895EB5" w:rsidP="00AD6D65">
            <w:pPr>
              <w:spacing w:after="0" w:line="240" w:lineRule="auto"/>
              <w:jc w:val="center"/>
              <w:rPr>
                <w:rFonts w:ascii="Times New Roman" w:hAnsi="Times New Roman" w:cs="Times New Roman"/>
                <w:sz w:val="18"/>
                <w:szCs w:val="18"/>
              </w:rPr>
            </w:pPr>
            <w:r w:rsidRPr="0042765E">
              <w:rPr>
                <w:rFonts w:ascii="Times New Roman" w:hAnsi="Times New Roman" w:cs="Times New Roman"/>
                <w:sz w:val="18"/>
                <w:szCs w:val="18"/>
              </w:rPr>
              <w:t>2. Объем инвестиций в объект теплоснабжения по адресу: Челябинская область, г. Сим, ул. 40 лет Октября, д. 60</w:t>
            </w:r>
            <w:r w:rsidRPr="0042765E">
              <w:rPr>
                <w:rFonts w:ascii="Times New Roman" w:hAnsi="Times New Roman" w:cs="Times New Roman"/>
                <w:color w:val="000000"/>
                <w:spacing w:val="-7"/>
                <w:sz w:val="18"/>
                <w:szCs w:val="18"/>
              </w:rPr>
              <w:t xml:space="preserve">, </w:t>
            </w:r>
            <w:proofErr w:type="spellStart"/>
            <w:r w:rsidRPr="0042765E">
              <w:rPr>
                <w:rFonts w:ascii="Times New Roman" w:hAnsi="Times New Roman" w:cs="Times New Roman"/>
                <w:color w:val="000000"/>
                <w:spacing w:val="-7"/>
                <w:sz w:val="18"/>
                <w:szCs w:val="18"/>
              </w:rPr>
              <w:t>тыс.руб</w:t>
            </w:r>
            <w:proofErr w:type="spellEnd"/>
            <w:r w:rsidRPr="0042765E">
              <w:rPr>
                <w:rFonts w:ascii="Times New Roman" w:hAnsi="Times New Roman" w:cs="Times New Roman"/>
                <w:color w:val="000000"/>
                <w:spacing w:val="-7"/>
                <w:sz w:val="18"/>
                <w:szCs w:val="18"/>
              </w:rPr>
              <w:t>., без НДС</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9B90ED2" w14:textId="0929BC2A" w:rsidR="00895EB5" w:rsidRPr="0042765E" w:rsidRDefault="00895EB5" w:rsidP="00AD6D65">
            <w:pPr>
              <w:spacing w:after="0" w:line="240" w:lineRule="auto"/>
              <w:jc w:val="center"/>
              <w:rPr>
                <w:rFonts w:ascii="Times New Roman" w:hAnsi="Times New Roman" w:cs="Times New Roman"/>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B7A6AE7" w14:textId="20FF9CA9" w:rsidR="00895EB5" w:rsidRPr="0042765E" w:rsidRDefault="00895EB5" w:rsidP="00AD6D65">
            <w:pPr>
              <w:spacing w:after="0" w:line="240" w:lineRule="auto"/>
              <w:jc w:val="center"/>
              <w:rPr>
                <w:rFonts w:ascii="Times New Roman" w:hAnsi="Times New Roman" w:cs="Times New Roman"/>
                <w:sz w:val="18"/>
                <w:szCs w:val="18"/>
              </w:rPr>
            </w:pPr>
          </w:p>
        </w:tc>
        <w:tc>
          <w:tcPr>
            <w:tcW w:w="851" w:type="dxa"/>
            <w:tcBorders>
              <w:top w:val="single" w:sz="4" w:space="0" w:color="auto"/>
              <w:left w:val="nil"/>
              <w:bottom w:val="single" w:sz="4" w:space="0" w:color="auto"/>
              <w:right w:val="single" w:sz="4" w:space="0" w:color="auto"/>
            </w:tcBorders>
            <w:vAlign w:val="center"/>
          </w:tcPr>
          <w:p w14:paraId="1263E6E1" w14:textId="41602887" w:rsidR="00895EB5" w:rsidRPr="0042765E" w:rsidRDefault="00895EB5" w:rsidP="00AD6D65">
            <w:pPr>
              <w:spacing w:after="0" w:line="240" w:lineRule="auto"/>
              <w:jc w:val="center"/>
              <w:rPr>
                <w:rFonts w:ascii="Times New Roman" w:hAnsi="Times New Roman" w:cs="Times New Roman"/>
                <w:sz w:val="18"/>
                <w:szCs w:val="18"/>
              </w:rPr>
            </w:pPr>
          </w:p>
        </w:tc>
        <w:tc>
          <w:tcPr>
            <w:tcW w:w="850" w:type="dxa"/>
            <w:tcBorders>
              <w:top w:val="single" w:sz="4" w:space="0" w:color="auto"/>
              <w:left w:val="nil"/>
              <w:bottom w:val="single" w:sz="4" w:space="0" w:color="auto"/>
              <w:right w:val="single" w:sz="4" w:space="0" w:color="auto"/>
            </w:tcBorders>
            <w:vAlign w:val="center"/>
          </w:tcPr>
          <w:p w14:paraId="1D9CF9BE" w14:textId="60B60163" w:rsidR="00895EB5" w:rsidRPr="0042765E" w:rsidRDefault="00895EB5" w:rsidP="00AD6D65">
            <w:pPr>
              <w:spacing w:after="0" w:line="240" w:lineRule="auto"/>
              <w:jc w:val="center"/>
              <w:rPr>
                <w:rFonts w:ascii="Times New Roman" w:hAnsi="Times New Roman" w:cs="Times New Roman"/>
                <w:sz w:val="18"/>
                <w:szCs w:val="18"/>
              </w:rPr>
            </w:pPr>
          </w:p>
        </w:tc>
        <w:tc>
          <w:tcPr>
            <w:tcW w:w="851" w:type="dxa"/>
            <w:tcBorders>
              <w:top w:val="single" w:sz="4" w:space="0" w:color="auto"/>
              <w:left w:val="nil"/>
              <w:bottom w:val="single" w:sz="4" w:space="0" w:color="auto"/>
              <w:right w:val="single" w:sz="4" w:space="0" w:color="auto"/>
            </w:tcBorders>
            <w:vAlign w:val="center"/>
          </w:tcPr>
          <w:p w14:paraId="2A25A3C0" w14:textId="238C8423" w:rsidR="00895EB5" w:rsidRPr="0042765E" w:rsidRDefault="00895EB5" w:rsidP="00AD6D65">
            <w:pPr>
              <w:spacing w:after="0" w:line="240" w:lineRule="auto"/>
              <w:jc w:val="center"/>
              <w:rPr>
                <w:rFonts w:ascii="Times New Roman" w:hAnsi="Times New Roman" w:cs="Times New Roman"/>
                <w:sz w:val="18"/>
                <w:szCs w:val="18"/>
              </w:rPr>
            </w:pPr>
          </w:p>
        </w:tc>
        <w:tc>
          <w:tcPr>
            <w:tcW w:w="850" w:type="dxa"/>
            <w:tcBorders>
              <w:top w:val="single" w:sz="4" w:space="0" w:color="auto"/>
              <w:left w:val="nil"/>
              <w:bottom w:val="single" w:sz="4" w:space="0" w:color="auto"/>
              <w:right w:val="single" w:sz="4" w:space="0" w:color="auto"/>
            </w:tcBorders>
            <w:vAlign w:val="center"/>
          </w:tcPr>
          <w:p w14:paraId="0107B94C" w14:textId="2A6FF165" w:rsidR="00895EB5" w:rsidRPr="0042765E" w:rsidRDefault="00895EB5" w:rsidP="00AD6D65">
            <w:pPr>
              <w:spacing w:after="0" w:line="240" w:lineRule="auto"/>
              <w:jc w:val="center"/>
              <w:rPr>
                <w:rFonts w:ascii="Times New Roman" w:hAnsi="Times New Roman" w:cs="Times New Roman"/>
                <w:sz w:val="18"/>
                <w:szCs w:val="18"/>
              </w:rPr>
            </w:pPr>
          </w:p>
        </w:tc>
        <w:tc>
          <w:tcPr>
            <w:tcW w:w="850" w:type="dxa"/>
            <w:tcBorders>
              <w:top w:val="single" w:sz="4" w:space="0" w:color="auto"/>
              <w:left w:val="nil"/>
              <w:bottom w:val="single" w:sz="4" w:space="0" w:color="auto"/>
              <w:right w:val="single" w:sz="4" w:space="0" w:color="auto"/>
            </w:tcBorders>
            <w:vAlign w:val="center"/>
          </w:tcPr>
          <w:p w14:paraId="205C4319" w14:textId="1808F371" w:rsidR="00895EB5" w:rsidRPr="0042765E" w:rsidRDefault="00895EB5" w:rsidP="00AD6D65">
            <w:pPr>
              <w:spacing w:after="0" w:line="240" w:lineRule="auto"/>
              <w:jc w:val="center"/>
              <w:rPr>
                <w:rFonts w:ascii="Times New Roman" w:hAnsi="Times New Roman" w:cs="Times New Roman"/>
                <w:sz w:val="18"/>
                <w:szCs w:val="18"/>
              </w:rPr>
            </w:pPr>
          </w:p>
        </w:tc>
        <w:tc>
          <w:tcPr>
            <w:tcW w:w="851" w:type="dxa"/>
            <w:tcBorders>
              <w:top w:val="single" w:sz="4" w:space="0" w:color="auto"/>
              <w:left w:val="nil"/>
              <w:bottom w:val="single" w:sz="4" w:space="0" w:color="auto"/>
              <w:right w:val="single" w:sz="4" w:space="0" w:color="auto"/>
            </w:tcBorders>
            <w:vAlign w:val="center"/>
          </w:tcPr>
          <w:p w14:paraId="0E86C930" w14:textId="3EE5FC33" w:rsidR="00895EB5" w:rsidRPr="0042765E" w:rsidRDefault="00895EB5" w:rsidP="00AD6D65">
            <w:pPr>
              <w:spacing w:after="0" w:line="240" w:lineRule="auto"/>
              <w:jc w:val="center"/>
              <w:rPr>
                <w:rFonts w:ascii="Times New Roman" w:hAnsi="Times New Roman" w:cs="Times New Roman"/>
                <w:sz w:val="18"/>
                <w:szCs w:val="18"/>
              </w:rPr>
            </w:pPr>
          </w:p>
        </w:tc>
        <w:tc>
          <w:tcPr>
            <w:tcW w:w="758" w:type="dxa"/>
            <w:tcBorders>
              <w:top w:val="single" w:sz="4" w:space="0" w:color="auto"/>
              <w:left w:val="nil"/>
              <w:bottom w:val="single" w:sz="4" w:space="0" w:color="auto"/>
              <w:right w:val="single" w:sz="4" w:space="0" w:color="auto"/>
            </w:tcBorders>
            <w:vAlign w:val="center"/>
          </w:tcPr>
          <w:p w14:paraId="63E0F0C4" w14:textId="390CE625" w:rsidR="00895EB5" w:rsidRPr="0042765E" w:rsidRDefault="00895EB5" w:rsidP="00AD6D65">
            <w:pPr>
              <w:spacing w:after="0" w:line="240" w:lineRule="auto"/>
              <w:jc w:val="center"/>
              <w:rPr>
                <w:rFonts w:ascii="Times New Roman" w:hAnsi="Times New Roman" w:cs="Times New Roman"/>
                <w:sz w:val="18"/>
                <w:szCs w:val="18"/>
              </w:rPr>
            </w:pPr>
          </w:p>
        </w:tc>
        <w:tc>
          <w:tcPr>
            <w:tcW w:w="796" w:type="dxa"/>
            <w:tcBorders>
              <w:top w:val="single" w:sz="4" w:space="0" w:color="auto"/>
              <w:left w:val="nil"/>
              <w:bottom w:val="single" w:sz="4" w:space="0" w:color="auto"/>
              <w:right w:val="single" w:sz="4" w:space="0" w:color="auto"/>
            </w:tcBorders>
            <w:vAlign w:val="center"/>
          </w:tcPr>
          <w:p w14:paraId="47818BD9" w14:textId="2C93B17D" w:rsidR="00895EB5" w:rsidRPr="0042765E" w:rsidRDefault="00895EB5" w:rsidP="00AD6D65">
            <w:pPr>
              <w:spacing w:after="0" w:line="240" w:lineRule="auto"/>
              <w:jc w:val="center"/>
              <w:rPr>
                <w:rFonts w:ascii="Times New Roman" w:hAnsi="Times New Roman" w:cs="Times New Roman"/>
                <w:sz w:val="18"/>
                <w:szCs w:val="18"/>
              </w:rPr>
            </w:pPr>
          </w:p>
        </w:tc>
        <w:tc>
          <w:tcPr>
            <w:tcW w:w="796" w:type="dxa"/>
            <w:tcBorders>
              <w:top w:val="single" w:sz="4" w:space="0" w:color="auto"/>
              <w:left w:val="nil"/>
              <w:bottom w:val="single" w:sz="4" w:space="0" w:color="auto"/>
              <w:right w:val="single" w:sz="4" w:space="0" w:color="auto"/>
            </w:tcBorders>
          </w:tcPr>
          <w:p w14:paraId="064F1C7B" w14:textId="267D362A" w:rsidR="00895EB5" w:rsidRPr="0042765E" w:rsidRDefault="00895EB5" w:rsidP="00AD6D65">
            <w:pPr>
              <w:spacing w:after="0" w:line="240" w:lineRule="auto"/>
              <w:jc w:val="center"/>
              <w:rPr>
                <w:rFonts w:ascii="Times New Roman" w:hAnsi="Times New Roman" w:cs="Times New Roman"/>
                <w:sz w:val="18"/>
                <w:szCs w:val="18"/>
              </w:rPr>
            </w:pPr>
          </w:p>
        </w:tc>
        <w:tc>
          <w:tcPr>
            <w:tcW w:w="796" w:type="dxa"/>
            <w:tcBorders>
              <w:top w:val="single" w:sz="4" w:space="0" w:color="auto"/>
              <w:left w:val="nil"/>
              <w:bottom w:val="single" w:sz="4" w:space="0" w:color="auto"/>
              <w:right w:val="single" w:sz="4" w:space="0" w:color="auto"/>
            </w:tcBorders>
          </w:tcPr>
          <w:p w14:paraId="43358B2D" w14:textId="318A6CD0" w:rsidR="00895EB5" w:rsidRPr="0042765E" w:rsidRDefault="00895EB5" w:rsidP="00AD6D65">
            <w:pPr>
              <w:spacing w:after="0" w:line="240" w:lineRule="auto"/>
              <w:jc w:val="center"/>
              <w:rPr>
                <w:rFonts w:ascii="Times New Roman" w:hAnsi="Times New Roman" w:cs="Times New Roman"/>
                <w:sz w:val="18"/>
                <w:szCs w:val="18"/>
              </w:rPr>
            </w:pPr>
          </w:p>
        </w:tc>
        <w:tc>
          <w:tcPr>
            <w:tcW w:w="796" w:type="dxa"/>
            <w:tcBorders>
              <w:top w:val="single" w:sz="4" w:space="0" w:color="auto"/>
              <w:left w:val="nil"/>
              <w:bottom w:val="single" w:sz="4" w:space="0" w:color="auto"/>
              <w:right w:val="single" w:sz="4" w:space="0" w:color="auto"/>
            </w:tcBorders>
          </w:tcPr>
          <w:p w14:paraId="207B379D" w14:textId="34300707" w:rsidR="00895EB5" w:rsidRPr="0042765E" w:rsidRDefault="00895EB5" w:rsidP="00AD6D65">
            <w:pPr>
              <w:spacing w:after="0" w:line="240" w:lineRule="auto"/>
              <w:jc w:val="center"/>
              <w:rPr>
                <w:rFonts w:ascii="Times New Roman" w:hAnsi="Times New Roman" w:cs="Times New Roman"/>
                <w:sz w:val="18"/>
                <w:szCs w:val="18"/>
              </w:rPr>
            </w:pPr>
          </w:p>
        </w:tc>
        <w:tc>
          <w:tcPr>
            <w:tcW w:w="796" w:type="dxa"/>
            <w:tcBorders>
              <w:top w:val="single" w:sz="4" w:space="0" w:color="auto"/>
              <w:left w:val="nil"/>
              <w:bottom w:val="single" w:sz="4" w:space="0" w:color="auto"/>
              <w:right w:val="single" w:sz="4" w:space="0" w:color="auto"/>
            </w:tcBorders>
          </w:tcPr>
          <w:p w14:paraId="18D5CFD3" w14:textId="4BB9DBBF" w:rsidR="00895EB5" w:rsidRPr="0042765E" w:rsidRDefault="00895EB5" w:rsidP="00AD6D65">
            <w:pPr>
              <w:spacing w:after="0" w:line="240" w:lineRule="auto"/>
              <w:jc w:val="center"/>
              <w:rPr>
                <w:rFonts w:ascii="Times New Roman" w:hAnsi="Times New Roman" w:cs="Times New Roman"/>
                <w:sz w:val="18"/>
                <w:szCs w:val="18"/>
              </w:rPr>
            </w:pPr>
          </w:p>
        </w:tc>
        <w:tc>
          <w:tcPr>
            <w:tcW w:w="796" w:type="dxa"/>
            <w:tcBorders>
              <w:top w:val="single" w:sz="4" w:space="0" w:color="auto"/>
              <w:left w:val="nil"/>
              <w:bottom w:val="single" w:sz="4" w:space="0" w:color="auto"/>
              <w:right w:val="single" w:sz="4" w:space="0" w:color="auto"/>
            </w:tcBorders>
          </w:tcPr>
          <w:p w14:paraId="600F1BB2" w14:textId="7832B0E9" w:rsidR="00895EB5" w:rsidRPr="0042765E" w:rsidRDefault="00895EB5" w:rsidP="00AD6D65">
            <w:pPr>
              <w:spacing w:after="0" w:line="240" w:lineRule="auto"/>
              <w:jc w:val="center"/>
              <w:rPr>
                <w:rFonts w:ascii="Times New Roman" w:hAnsi="Times New Roman" w:cs="Times New Roman"/>
                <w:sz w:val="18"/>
                <w:szCs w:val="18"/>
              </w:rPr>
            </w:pPr>
          </w:p>
        </w:tc>
        <w:tc>
          <w:tcPr>
            <w:tcW w:w="703" w:type="dxa"/>
            <w:tcBorders>
              <w:top w:val="single" w:sz="4" w:space="0" w:color="auto"/>
              <w:left w:val="nil"/>
              <w:bottom w:val="single" w:sz="4" w:space="0" w:color="auto"/>
              <w:right w:val="single" w:sz="4" w:space="0" w:color="auto"/>
            </w:tcBorders>
          </w:tcPr>
          <w:p w14:paraId="6666546D" w14:textId="7C3E2C34" w:rsidR="00895EB5" w:rsidRPr="0042765E" w:rsidRDefault="00895EB5" w:rsidP="00AD6D65">
            <w:pPr>
              <w:spacing w:after="0" w:line="240" w:lineRule="auto"/>
              <w:jc w:val="center"/>
              <w:rPr>
                <w:rFonts w:ascii="Times New Roman" w:hAnsi="Times New Roman" w:cs="Times New Roman"/>
                <w:sz w:val="18"/>
                <w:szCs w:val="18"/>
              </w:rPr>
            </w:pPr>
          </w:p>
        </w:tc>
        <w:tc>
          <w:tcPr>
            <w:tcW w:w="703" w:type="dxa"/>
            <w:tcBorders>
              <w:top w:val="single" w:sz="4" w:space="0" w:color="auto"/>
              <w:left w:val="nil"/>
              <w:bottom w:val="single" w:sz="4" w:space="0" w:color="auto"/>
              <w:right w:val="single" w:sz="4" w:space="0" w:color="auto"/>
            </w:tcBorders>
          </w:tcPr>
          <w:p w14:paraId="6F95B97F" w14:textId="77777777" w:rsidR="00895EB5" w:rsidRPr="0042765E" w:rsidRDefault="00895EB5" w:rsidP="00AD6D65">
            <w:pPr>
              <w:spacing w:after="0" w:line="240" w:lineRule="auto"/>
              <w:jc w:val="center"/>
              <w:rPr>
                <w:rFonts w:ascii="Times New Roman" w:hAnsi="Times New Roman" w:cs="Times New Roman"/>
                <w:sz w:val="18"/>
                <w:szCs w:val="18"/>
              </w:rPr>
            </w:pPr>
          </w:p>
        </w:tc>
      </w:tr>
      <w:tr w:rsidR="00895EB5" w:rsidRPr="00AD6D65" w14:paraId="424FED2A" w14:textId="5DFA30F9" w:rsidTr="00895EB5">
        <w:trPr>
          <w:trHeight w:val="773"/>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1F037" w14:textId="77777777" w:rsidR="00895EB5" w:rsidRPr="0042765E" w:rsidRDefault="00895EB5" w:rsidP="00AD6D65">
            <w:pPr>
              <w:spacing w:after="0" w:line="240" w:lineRule="auto"/>
              <w:jc w:val="center"/>
              <w:rPr>
                <w:rFonts w:ascii="Times New Roman" w:hAnsi="Times New Roman" w:cs="Times New Roman"/>
                <w:b/>
                <w:sz w:val="18"/>
                <w:szCs w:val="18"/>
              </w:rPr>
            </w:pPr>
            <w:r w:rsidRPr="0042765E">
              <w:rPr>
                <w:rFonts w:ascii="Times New Roman" w:hAnsi="Times New Roman" w:cs="Times New Roman"/>
                <w:b/>
                <w:sz w:val="18"/>
                <w:szCs w:val="18"/>
              </w:rPr>
              <w:t xml:space="preserve">Итого, по годам, </w:t>
            </w:r>
            <w:proofErr w:type="spellStart"/>
            <w:r w:rsidRPr="0042765E">
              <w:rPr>
                <w:rFonts w:ascii="Times New Roman" w:hAnsi="Times New Roman" w:cs="Times New Roman"/>
                <w:b/>
                <w:sz w:val="18"/>
                <w:szCs w:val="18"/>
              </w:rPr>
              <w:t>тыс.руб</w:t>
            </w:r>
            <w:proofErr w:type="spellEnd"/>
            <w:r w:rsidRPr="0042765E">
              <w:rPr>
                <w:rFonts w:ascii="Times New Roman" w:hAnsi="Times New Roman" w:cs="Times New Roman"/>
                <w:b/>
                <w:sz w:val="18"/>
                <w:szCs w:val="18"/>
              </w:rPr>
              <w:t>., без НДС</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E794E6A" w14:textId="415DFB04" w:rsidR="00895EB5" w:rsidRPr="0042765E" w:rsidRDefault="00895EB5" w:rsidP="00AD6D65">
            <w:pPr>
              <w:spacing w:after="0" w:line="240" w:lineRule="auto"/>
              <w:jc w:val="center"/>
              <w:rPr>
                <w:rFonts w:ascii="Times New Roman" w:hAnsi="Times New Roman" w:cs="Times New Roman"/>
                <w:b/>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EC209A8" w14:textId="5F7FB560" w:rsidR="00895EB5" w:rsidRPr="0042765E" w:rsidRDefault="00895EB5" w:rsidP="00AD6D65">
            <w:pPr>
              <w:spacing w:after="0" w:line="240" w:lineRule="auto"/>
              <w:jc w:val="center"/>
              <w:rPr>
                <w:rFonts w:ascii="Times New Roman" w:hAnsi="Times New Roman" w:cs="Times New Roman"/>
                <w:b/>
                <w:sz w:val="18"/>
                <w:szCs w:val="18"/>
              </w:rPr>
            </w:pPr>
          </w:p>
        </w:tc>
        <w:tc>
          <w:tcPr>
            <w:tcW w:w="851" w:type="dxa"/>
            <w:tcBorders>
              <w:top w:val="single" w:sz="4" w:space="0" w:color="auto"/>
              <w:left w:val="nil"/>
              <w:bottom w:val="single" w:sz="4" w:space="0" w:color="auto"/>
              <w:right w:val="single" w:sz="4" w:space="0" w:color="auto"/>
            </w:tcBorders>
            <w:vAlign w:val="center"/>
          </w:tcPr>
          <w:p w14:paraId="64F94101" w14:textId="6BA62253" w:rsidR="00895EB5" w:rsidRPr="0042765E" w:rsidRDefault="00895EB5" w:rsidP="00AD6D65">
            <w:pPr>
              <w:spacing w:after="0" w:line="240" w:lineRule="auto"/>
              <w:jc w:val="center"/>
              <w:rPr>
                <w:rFonts w:ascii="Times New Roman" w:hAnsi="Times New Roman" w:cs="Times New Roman"/>
                <w:b/>
                <w:sz w:val="18"/>
                <w:szCs w:val="18"/>
              </w:rPr>
            </w:pPr>
          </w:p>
        </w:tc>
        <w:tc>
          <w:tcPr>
            <w:tcW w:w="850" w:type="dxa"/>
            <w:tcBorders>
              <w:top w:val="single" w:sz="4" w:space="0" w:color="auto"/>
              <w:left w:val="nil"/>
              <w:bottom w:val="single" w:sz="4" w:space="0" w:color="auto"/>
              <w:right w:val="single" w:sz="4" w:space="0" w:color="auto"/>
            </w:tcBorders>
            <w:vAlign w:val="center"/>
          </w:tcPr>
          <w:p w14:paraId="493FAE70" w14:textId="6FCB7721" w:rsidR="00895EB5" w:rsidRPr="0042765E" w:rsidRDefault="00895EB5" w:rsidP="00AD6D65">
            <w:pPr>
              <w:spacing w:after="0" w:line="240" w:lineRule="auto"/>
              <w:jc w:val="center"/>
              <w:rPr>
                <w:rFonts w:ascii="Times New Roman" w:hAnsi="Times New Roman" w:cs="Times New Roman"/>
                <w:b/>
                <w:sz w:val="18"/>
                <w:szCs w:val="18"/>
              </w:rPr>
            </w:pPr>
          </w:p>
        </w:tc>
        <w:tc>
          <w:tcPr>
            <w:tcW w:w="851" w:type="dxa"/>
            <w:tcBorders>
              <w:top w:val="single" w:sz="4" w:space="0" w:color="auto"/>
              <w:left w:val="nil"/>
              <w:bottom w:val="single" w:sz="4" w:space="0" w:color="auto"/>
              <w:right w:val="single" w:sz="4" w:space="0" w:color="auto"/>
            </w:tcBorders>
            <w:vAlign w:val="center"/>
          </w:tcPr>
          <w:p w14:paraId="2B13C7D2" w14:textId="463B662C" w:rsidR="00895EB5" w:rsidRPr="0042765E" w:rsidRDefault="00895EB5" w:rsidP="00AD6D65">
            <w:pPr>
              <w:spacing w:after="0" w:line="240" w:lineRule="auto"/>
              <w:jc w:val="center"/>
              <w:rPr>
                <w:rFonts w:ascii="Times New Roman" w:hAnsi="Times New Roman" w:cs="Times New Roman"/>
                <w:b/>
                <w:sz w:val="18"/>
                <w:szCs w:val="18"/>
              </w:rPr>
            </w:pPr>
          </w:p>
        </w:tc>
        <w:tc>
          <w:tcPr>
            <w:tcW w:w="850" w:type="dxa"/>
            <w:tcBorders>
              <w:top w:val="single" w:sz="4" w:space="0" w:color="auto"/>
              <w:left w:val="nil"/>
              <w:bottom w:val="single" w:sz="4" w:space="0" w:color="auto"/>
              <w:right w:val="single" w:sz="4" w:space="0" w:color="auto"/>
            </w:tcBorders>
            <w:vAlign w:val="center"/>
          </w:tcPr>
          <w:p w14:paraId="30E5818E" w14:textId="724117CF" w:rsidR="00895EB5" w:rsidRPr="0042765E" w:rsidRDefault="00895EB5" w:rsidP="00AD6D65">
            <w:pPr>
              <w:spacing w:after="0" w:line="240" w:lineRule="auto"/>
              <w:jc w:val="center"/>
              <w:rPr>
                <w:rFonts w:ascii="Times New Roman" w:hAnsi="Times New Roman" w:cs="Times New Roman"/>
                <w:b/>
                <w:sz w:val="18"/>
                <w:szCs w:val="18"/>
              </w:rPr>
            </w:pPr>
          </w:p>
        </w:tc>
        <w:tc>
          <w:tcPr>
            <w:tcW w:w="850" w:type="dxa"/>
            <w:tcBorders>
              <w:top w:val="single" w:sz="4" w:space="0" w:color="auto"/>
              <w:left w:val="nil"/>
              <w:bottom w:val="single" w:sz="4" w:space="0" w:color="auto"/>
              <w:right w:val="single" w:sz="4" w:space="0" w:color="auto"/>
            </w:tcBorders>
            <w:vAlign w:val="center"/>
          </w:tcPr>
          <w:p w14:paraId="6FA7FC40" w14:textId="4DD151EF" w:rsidR="00895EB5" w:rsidRPr="0042765E" w:rsidRDefault="00895EB5" w:rsidP="00AD6D65">
            <w:pPr>
              <w:spacing w:after="0" w:line="240" w:lineRule="auto"/>
              <w:jc w:val="center"/>
              <w:rPr>
                <w:rFonts w:ascii="Times New Roman" w:hAnsi="Times New Roman" w:cs="Times New Roman"/>
                <w:b/>
                <w:sz w:val="18"/>
                <w:szCs w:val="18"/>
              </w:rPr>
            </w:pPr>
          </w:p>
        </w:tc>
        <w:tc>
          <w:tcPr>
            <w:tcW w:w="851" w:type="dxa"/>
            <w:tcBorders>
              <w:top w:val="single" w:sz="4" w:space="0" w:color="auto"/>
              <w:left w:val="nil"/>
              <w:bottom w:val="single" w:sz="4" w:space="0" w:color="auto"/>
              <w:right w:val="single" w:sz="4" w:space="0" w:color="auto"/>
            </w:tcBorders>
            <w:vAlign w:val="center"/>
          </w:tcPr>
          <w:p w14:paraId="1A851106" w14:textId="45FB1E97" w:rsidR="00895EB5" w:rsidRPr="0042765E" w:rsidRDefault="00895EB5" w:rsidP="00AD6D65">
            <w:pPr>
              <w:spacing w:after="0" w:line="240" w:lineRule="auto"/>
              <w:jc w:val="center"/>
              <w:rPr>
                <w:rFonts w:ascii="Times New Roman" w:hAnsi="Times New Roman" w:cs="Times New Roman"/>
                <w:b/>
                <w:sz w:val="18"/>
                <w:szCs w:val="18"/>
              </w:rPr>
            </w:pPr>
          </w:p>
        </w:tc>
        <w:tc>
          <w:tcPr>
            <w:tcW w:w="758" w:type="dxa"/>
            <w:tcBorders>
              <w:top w:val="single" w:sz="4" w:space="0" w:color="auto"/>
              <w:left w:val="nil"/>
              <w:bottom w:val="single" w:sz="4" w:space="0" w:color="auto"/>
              <w:right w:val="single" w:sz="4" w:space="0" w:color="auto"/>
            </w:tcBorders>
            <w:vAlign w:val="center"/>
          </w:tcPr>
          <w:p w14:paraId="7DEACAB3" w14:textId="5DB6B99A" w:rsidR="00895EB5" w:rsidRPr="0042765E" w:rsidRDefault="00895EB5" w:rsidP="00AD6D65">
            <w:pPr>
              <w:spacing w:after="0" w:line="240" w:lineRule="auto"/>
              <w:jc w:val="center"/>
              <w:rPr>
                <w:rFonts w:ascii="Times New Roman" w:hAnsi="Times New Roman" w:cs="Times New Roman"/>
                <w:b/>
                <w:sz w:val="18"/>
                <w:szCs w:val="18"/>
              </w:rPr>
            </w:pPr>
          </w:p>
        </w:tc>
        <w:tc>
          <w:tcPr>
            <w:tcW w:w="796" w:type="dxa"/>
            <w:tcBorders>
              <w:top w:val="single" w:sz="4" w:space="0" w:color="auto"/>
              <w:left w:val="nil"/>
              <w:bottom w:val="single" w:sz="4" w:space="0" w:color="auto"/>
              <w:right w:val="single" w:sz="4" w:space="0" w:color="auto"/>
            </w:tcBorders>
            <w:vAlign w:val="center"/>
          </w:tcPr>
          <w:p w14:paraId="336F25B8" w14:textId="7AA66D29" w:rsidR="00895EB5" w:rsidRPr="0042765E" w:rsidRDefault="00895EB5" w:rsidP="00AD6D65">
            <w:pPr>
              <w:spacing w:after="0" w:line="240" w:lineRule="auto"/>
              <w:jc w:val="center"/>
              <w:rPr>
                <w:rFonts w:ascii="Times New Roman" w:hAnsi="Times New Roman" w:cs="Times New Roman"/>
                <w:b/>
                <w:sz w:val="18"/>
                <w:szCs w:val="18"/>
              </w:rPr>
            </w:pPr>
          </w:p>
        </w:tc>
        <w:tc>
          <w:tcPr>
            <w:tcW w:w="796" w:type="dxa"/>
            <w:tcBorders>
              <w:top w:val="single" w:sz="4" w:space="0" w:color="auto"/>
              <w:left w:val="nil"/>
              <w:bottom w:val="single" w:sz="4" w:space="0" w:color="auto"/>
              <w:right w:val="single" w:sz="4" w:space="0" w:color="auto"/>
            </w:tcBorders>
          </w:tcPr>
          <w:p w14:paraId="4A06E4E0" w14:textId="3222C32D" w:rsidR="00895EB5" w:rsidRPr="0042765E" w:rsidRDefault="00895EB5" w:rsidP="00AD6D65">
            <w:pPr>
              <w:spacing w:after="0" w:line="240" w:lineRule="auto"/>
              <w:jc w:val="center"/>
              <w:rPr>
                <w:rFonts w:ascii="Times New Roman" w:hAnsi="Times New Roman" w:cs="Times New Roman"/>
                <w:b/>
                <w:sz w:val="18"/>
                <w:szCs w:val="18"/>
              </w:rPr>
            </w:pPr>
          </w:p>
        </w:tc>
        <w:tc>
          <w:tcPr>
            <w:tcW w:w="796" w:type="dxa"/>
            <w:tcBorders>
              <w:top w:val="single" w:sz="4" w:space="0" w:color="auto"/>
              <w:left w:val="nil"/>
              <w:bottom w:val="single" w:sz="4" w:space="0" w:color="auto"/>
              <w:right w:val="single" w:sz="4" w:space="0" w:color="auto"/>
            </w:tcBorders>
          </w:tcPr>
          <w:p w14:paraId="058747D6" w14:textId="3C6CB9DA" w:rsidR="00895EB5" w:rsidRPr="0042765E" w:rsidRDefault="00895EB5" w:rsidP="00AD6D65">
            <w:pPr>
              <w:spacing w:after="0" w:line="240" w:lineRule="auto"/>
              <w:jc w:val="center"/>
              <w:rPr>
                <w:rFonts w:ascii="Times New Roman" w:hAnsi="Times New Roman" w:cs="Times New Roman"/>
                <w:b/>
                <w:sz w:val="18"/>
                <w:szCs w:val="18"/>
              </w:rPr>
            </w:pPr>
          </w:p>
        </w:tc>
        <w:tc>
          <w:tcPr>
            <w:tcW w:w="796" w:type="dxa"/>
            <w:tcBorders>
              <w:top w:val="single" w:sz="4" w:space="0" w:color="auto"/>
              <w:left w:val="nil"/>
              <w:bottom w:val="single" w:sz="4" w:space="0" w:color="auto"/>
              <w:right w:val="single" w:sz="4" w:space="0" w:color="auto"/>
            </w:tcBorders>
          </w:tcPr>
          <w:p w14:paraId="31DB83C8" w14:textId="4B9F6183" w:rsidR="00895EB5" w:rsidRPr="0042765E" w:rsidRDefault="00895EB5" w:rsidP="00AD6D65">
            <w:pPr>
              <w:spacing w:after="0" w:line="240" w:lineRule="auto"/>
              <w:jc w:val="center"/>
              <w:rPr>
                <w:rFonts w:ascii="Times New Roman" w:hAnsi="Times New Roman" w:cs="Times New Roman"/>
                <w:b/>
                <w:sz w:val="18"/>
                <w:szCs w:val="18"/>
              </w:rPr>
            </w:pPr>
          </w:p>
        </w:tc>
        <w:tc>
          <w:tcPr>
            <w:tcW w:w="796" w:type="dxa"/>
            <w:tcBorders>
              <w:top w:val="single" w:sz="4" w:space="0" w:color="auto"/>
              <w:left w:val="nil"/>
              <w:bottom w:val="single" w:sz="4" w:space="0" w:color="auto"/>
              <w:right w:val="single" w:sz="4" w:space="0" w:color="auto"/>
            </w:tcBorders>
          </w:tcPr>
          <w:p w14:paraId="4D5B5B7C" w14:textId="127FCB1A" w:rsidR="00895EB5" w:rsidRPr="0042765E" w:rsidRDefault="00895EB5" w:rsidP="00AD6D65">
            <w:pPr>
              <w:spacing w:after="0" w:line="240" w:lineRule="auto"/>
              <w:jc w:val="center"/>
              <w:rPr>
                <w:rFonts w:ascii="Times New Roman" w:hAnsi="Times New Roman" w:cs="Times New Roman"/>
                <w:b/>
                <w:sz w:val="18"/>
                <w:szCs w:val="18"/>
              </w:rPr>
            </w:pPr>
          </w:p>
        </w:tc>
        <w:tc>
          <w:tcPr>
            <w:tcW w:w="796" w:type="dxa"/>
            <w:tcBorders>
              <w:top w:val="single" w:sz="4" w:space="0" w:color="auto"/>
              <w:left w:val="nil"/>
              <w:bottom w:val="single" w:sz="4" w:space="0" w:color="auto"/>
              <w:right w:val="single" w:sz="4" w:space="0" w:color="auto"/>
            </w:tcBorders>
          </w:tcPr>
          <w:p w14:paraId="44D176FE" w14:textId="0A1CEB69" w:rsidR="00895EB5" w:rsidRPr="0042765E" w:rsidRDefault="00895EB5" w:rsidP="00AD6D65">
            <w:pPr>
              <w:spacing w:after="0" w:line="240" w:lineRule="auto"/>
              <w:jc w:val="center"/>
              <w:rPr>
                <w:rFonts w:ascii="Times New Roman" w:hAnsi="Times New Roman" w:cs="Times New Roman"/>
                <w:b/>
                <w:sz w:val="18"/>
                <w:szCs w:val="18"/>
              </w:rPr>
            </w:pPr>
          </w:p>
        </w:tc>
        <w:tc>
          <w:tcPr>
            <w:tcW w:w="703" w:type="dxa"/>
            <w:tcBorders>
              <w:top w:val="single" w:sz="4" w:space="0" w:color="auto"/>
              <w:left w:val="nil"/>
              <w:bottom w:val="single" w:sz="4" w:space="0" w:color="auto"/>
              <w:right w:val="single" w:sz="4" w:space="0" w:color="auto"/>
            </w:tcBorders>
          </w:tcPr>
          <w:p w14:paraId="32CECB09" w14:textId="212456A6" w:rsidR="00895EB5" w:rsidRPr="0042765E" w:rsidRDefault="00895EB5" w:rsidP="00AD6D65">
            <w:pPr>
              <w:spacing w:after="0" w:line="240" w:lineRule="auto"/>
              <w:jc w:val="center"/>
              <w:rPr>
                <w:rFonts w:ascii="Times New Roman" w:hAnsi="Times New Roman" w:cs="Times New Roman"/>
                <w:b/>
                <w:sz w:val="18"/>
                <w:szCs w:val="18"/>
              </w:rPr>
            </w:pPr>
          </w:p>
        </w:tc>
        <w:tc>
          <w:tcPr>
            <w:tcW w:w="703" w:type="dxa"/>
            <w:tcBorders>
              <w:top w:val="single" w:sz="4" w:space="0" w:color="auto"/>
              <w:left w:val="nil"/>
              <w:bottom w:val="single" w:sz="4" w:space="0" w:color="auto"/>
              <w:right w:val="single" w:sz="4" w:space="0" w:color="auto"/>
            </w:tcBorders>
          </w:tcPr>
          <w:p w14:paraId="6235B9C4" w14:textId="77777777" w:rsidR="00895EB5" w:rsidRPr="0042765E" w:rsidRDefault="00895EB5" w:rsidP="00AD6D65">
            <w:pPr>
              <w:spacing w:after="0" w:line="240" w:lineRule="auto"/>
              <w:jc w:val="center"/>
              <w:rPr>
                <w:rFonts w:ascii="Times New Roman" w:hAnsi="Times New Roman" w:cs="Times New Roman"/>
                <w:b/>
                <w:sz w:val="18"/>
                <w:szCs w:val="18"/>
              </w:rPr>
            </w:pPr>
          </w:p>
        </w:tc>
      </w:tr>
      <w:tr w:rsidR="00895EB5" w:rsidRPr="00AD6D65" w14:paraId="1A4A28C4" w14:textId="422470F7" w:rsidTr="006F6EA1">
        <w:trPr>
          <w:trHeight w:val="300"/>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4A3662" w14:textId="77777777" w:rsidR="00895EB5" w:rsidRPr="0042765E" w:rsidRDefault="00895EB5" w:rsidP="00AD6D65">
            <w:pPr>
              <w:spacing w:after="0" w:line="240" w:lineRule="auto"/>
              <w:jc w:val="center"/>
              <w:rPr>
                <w:rFonts w:ascii="Times New Roman" w:hAnsi="Times New Roman" w:cs="Times New Roman"/>
                <w:b/>
                <w:sz w:val="18"/>
                <w:szCs w:val="18"/>
              </w:rPr>
            </w:pPr>
            <w:r w:rsidRPr="0042765E">
              <w:rPr>
                <w:rFonts w:ascii="Times New Roman" w:hAnsi="Times New Roman" w:cs="Times New Roman"/>
                <w:b/>
                <w:sz w:val="18"/>
                <w:szCs w:val="18"/>
              </w:rPr>
              <w:t>Всего за весь период действия концессионного соглашения, тыс. руб., без НДС</w:t>
            </w:r>
          </w:p>
        </w:tc>
        <w:tc>
          <w:tcPr>
            <w:tcW w:w="13602" w:type="dxa"/>
            <w:gridSpan w:val="17"/>
            <w:tcBorders>
              <w:top w:val="single" w:sz="4" w:space="0" w:color="auto"/>
              <w:left w:val="nil"/>
              <w:bottom w:val="single" w:sz="4" w:space="0" w:color="auto"/>
              <w:right w:val="single" w:sz="4" w:space="0" w:color="auto"/>
            </w:tcBorders>
            <w:shd w:val="clear" w:color="auto" w:fill="auto"/>
            <w:noWrap/>
            <w:vAlign w:val="center"/>
          </w:tcPr>
          <w:p w14:paraId="0B0E88A1" w14:textId="4D73ABCF" w:rsidR="00895EB5" w:rsidRPr="0042765E" w:rsidRDefault="00895EB5" w:rsidP="00AD6D65">
            <w:pPr>
              <w:spacing w:after="0" w:line="240" w:lineRule="auto"/>
              <w:jc w:val="center"/>
              <w:rPr>
                <w:rFonts w:ascii="Times New Roman" w:hAnsi="Times New Roman" w:cs="Times New Roman"/>
                <w:b/>
                <w:sz w:val="18"/>
                <w:szCs w:val="18"/>
              </w:rPr>
            </w:pPr>
          </w:p>
        </w:tc>
      </w:tr>
    </w:tbl>
    <w:p w14:paraId="1DB365BA" w14:textId="7CE9DA2D" w:rsidR="00E4028D" w:rsidRPr="001F68E3" w:rsidRDefault="00E4028D" w:rsidP="00E4028D">
      <w:pPr>
        <w:shd w:val="clear" w:color="auto" w:fill="FFFFFF"/>
        <w:spacing w:after="0" w:line="240" w:lineRule="auto"/>
        <w:contextualSpacing/>
        <w:rPr>
          <w:rFonts w:ascii="Times New Roman" w:eastAsia="Times New Roman" w:hAnsi="Times New Roman" w:cs="Times New Roman"/>
          <w:b/>
          <w:i/>
          <w:color w:val="595959" w:themeColor="text1" w:themeTint="A6"/>
          <w:sz w:val="24"/>
          <w:szCs w:val="24"/>
        </w:rPr>
      </w:pPr>
      <w:r w:rsidRPr="001F68E3">
        <w:rPr>
          <w:rFonts w:ascii="Times New Roman" w:hAnsi="Times New Roman" w:cs="Times New Roman"/>
          <w:b/>
          <w:bCs/>
          <w:i/>
          <w:color w:val="595959" w:themeColor="text1" w:themeTint="A6"/>
          <w:u w:val="single"/>
        </w:rPr>
        <w:t>Примечание:</w:t>
      </w:r>
      <w:r w:rsidRPr="001F68E3">
        <w:rPr>
          <w:rFonts w:ascii="Times New Roman" w:hAnsi="Times New Roman" w:cs="Times New Roman"/>
          <w:b/>
          <w:bCs/>
          <w:i/>
          <w:color w:val="595959" w:themeColor="text1" w:themeTint="A6"/>
        </w:rPr>
        <w:t xml:space="preserve"> Приложение № 5 </w:t>
      </w:r>
      <w:r w:rsidR="00A726C3">
        <w:rPr>
          <w:rFonts w:ascii="Times New Roman" w:hAnsi="Times New Roman" w:cs="Times New Roman"/>
          <w:b/>
          <w:bCs/>
          <w:i/>
          <w:color w:val="595959" w:themeColor="text1" w:themeTint="A6"/>
        </w:rPr>
        <w:t>з</w:t>
      </w:r>
      <w:r w:rsidRPr="001F68E3">
        <w:rPr>
          <w:rFonts w:ascii="Times New Roman" w:hAnsi="Times New Roman" w:cs="Times New Roman"/>
          <w:b/>
          <w:bCs/>
          <w:i/>
          <w:color w:val="595959" w:themeColor="text1" w:themeTint="A6"/>
        </w:rPr>
        <w:t xml:space="preserve">аполняется </w:t>
      </w:r>
      <w:r w:rsidR="00A726C3" w:rsidRPr="001F68E3">
        <w:rPr>
          <w:rFonts w:ascii="Times New Roman" w:hAnsi="Times New Roman" w:cs="Times New Roman"/>
          <w:b/>
          <w:bCs/>
          <w:i/>
          <w:color w:val="595959" w:themeColor="text1" w:themeTint="A6"/>
        </w:rPr>
        <w:t xml:space="preserve">по итогам открытого конкурса </w:t>
      </w:r>
      <w:r w:rsidRPr="001F68E3">
        <w:rPr>
          <w:rFonts w:ascii="Times New Roman" w:hAnsi="Times New Roman" w:cs="Times New Roman"/>
          <w:b/>
          <w:bCs/>
          <w:i/>
          <w:color w:val="595959" w:themeColor="text1" w:themeTint="A6"/>
        </w:rPr>
        <w:t xml:space="preserve">из Конкурсного предложения </w:t>
      </w:r>
      <w:r w:rsidR="005740DF">
        <w:rPr>
          <w:rFonts w:ascii="Times New Roman" w:hAnsi="Times New Roman" w:cs="Times New Roman"/>
          <w:b/>
          <w:bCs/>
          <w:i/>
          <w:color w:val="595959" w:themeColor="text1" w:themeTint="A6"/>
        </w:rPr>
        <w:t xml:space="preserve">Участника, признанного </w:t>
      </w:r>
      <w:r>
        <w:rPr>
          <w:rFonts w:ascii="Times New Roman" w:hAnsi="Times New Roman" w:cs="Times New Roman"/>
          <w:b/>
          <w:bCs/>
          <w:i/>
          <w:color w:val="595959" w:themeColor="text1" w:themeTint="A6"/>
        </w:rPr>
        <w:t>Победител</w:t>
      </w:r>
      <w:r w:rsidR="005740DF">
        <w:rPr>
          <w:rFonts w:ascii="Times New Roman" w:hAnsi="Times New Roman" w:cs="Times New Roman"/>
          <w:b/>
          <w:bCs/>
          <w:i/>
          <w:color w:val="595959" w:themeColor="text1" w:themeTint="A6"/>
        </w:rPr>
        <w:t>ем</w:t>
      </w:r>
      <w:r>
        <w:rPr>
          <w:rFonts w:ascii="Times New Roman" w:hAnsi="Times New Roman" w:cs="Times New Roman"/>
          <w:b/>
          <w:bCs/>
          <w:i/>
          <w:color w:val="595959" w:themeColor="text1" w:themeTint="A6"/>
        </w:rPr>
        <w:t xml:space="preserve"> конкурса</w:t>
      </w:r>
      <w:r w:rsidRPr="001F68E3">
        <w:rPr>
          <w:rFonts w:ascii="Times New Roman" w:hAnsi="Times New Roman" w:cs="Times New Roman"/>
          <w:b/>
          <w:bCs/>
          <w:i/>
          <w:color w:val="595959" w:themeColor="text1" w:themeTint="A6"/>
        </w:rPr>
        <w:t>.</w:t>
      </w:r>
    </w:p>
    <w:p w14:paraId="0999798B" w14:textId="77777777" w:rsidR="0042765E" w:rsidRDefault="002106A0" w:rsidP="007D6F3F">
      <w:pPr>
        <w:spacing w:after="0" w:line="240" w:lineRule="auto"/>
        <w:contextualSpacing/>
        <w:rPr>
          <w:rFonts w:ascii="Times New Roman" w:eastAsia="Times New Roman" w:hAnsi="Times New Roman" w:cs="Times New Roman"/>
          <w:b/>
          <w:sz w:val="24"/>
          <w:szCs w:val="24"/>
        </w:rPr>
      </w:pPr>
      <w:r w:rsidRPr="00C603A2">
        <w:rPr>
          <w:rFonts w:ascii="Times New Roman" w:eastAsia="Times New Roman" w:hAnsi="Times New Roman" w:cs="Times New Roman"/>
          <w:b/>
          <w:sz w:val="24"/>
          <w:szCs w:val="24"/>
        </w:rPr>
        <w:t>Субъект РФ – Челябинская область</w:t>
      </w:r>
      <w:r w:rsidR="007D6F3F">
        <w:rPr>
          <w:rFonts w:ascii="Times New Roman" w:eastAsia="Times New Roman" w:hAnsi="Times New Roman" w:cs="Times New Roman"/>
          <w:b/>
          <w:sz w:val="24"/>
          <w:szCs w:val="24"/>
        </w:rPr>
        <w:t xml:space="preserve">: </w:t>
      </w:r>
    </w:p>
    <w:p w14:paraId="30C7166C" w14:textId="419EF13D" w:rsidR="007D6F3F" w:rsidRPr="00C603A2" w:rsidRDefault="007D6F3F" w:rsidP="007D6F3F">
      <w:pPr>
        <w:spacing w:after="0" w:line="240" w:lineRule="auto"/>
        <w:contextualSpacing/>
        <w:rPr>
          <w:rFonts w:ascii="Times New Roman" w:hAnsi="Times New Roman" w:cs="Times New Roman"/>
          <w:b/>
          <w:sz w:val="24"/>
          <w:szCs w:val="24"/>
          <w:lang w:eastAsia="zh-CN"/>
        </w:rPr>
      </w:pPr>
      <w:r>
        <w:rPr>
          <w:rFonts w:ascii="Times New Roman" w:eastAsia="Times New Roman" w:hAnsi="Times New Roman" w:cs="Times New Roman"/>
          <w:b/>
          <w:color w:val="000000"/>
          <w:sz w:val="24"/>
          <w:szCs w:val="24"/>
        </w:rPr>
        <w:t>Заместитель Губернатора Челябинской области</w:t>
      </w:r>
      <w:r w:rsidRPr="00C603A2">
        <w:rPr>
          <w:rFonts w:ascii="Times New Roman" w:eastAsia="Times New Roman" w:hAnsi="Times New Roman" w:cs="Times New Roman"/>
          <w:b/>
          <w:color w:val="000000"/>
          <w:sz w:val="24"/>
          <w:szCs w:val="24"/>
        </w:rPr>
        <w:t xml:space="preserve"> </w:t>
      </w:r>
      <w:r w:rsidRPr="00C603A2">
        <w:rPr>
          <w:rFonts w:ascii="Times New Roman" w:hAnsi="Times New Roman" w:cs="Times New Roman"/>
          <w:sz w:val="24"/>
          <w:szCs w:val="24"/>
          <w:lang w:eastAsia="zh-CN"/>
        </w:rPr>
        <w:t>__________________________</w:t>
      </w:r>
      <w:r>
        <w:rPr>
          <w:rFonts w:ascii="Times New Roman" w:hAnsi="Times New Roman" w:cs="Times New Roman"/>
          <w:b/>
          <w:sz w:val="24"/>
          <w:szCs w:val="24"/>
          <w:lang w:eastAsia="zh-CN"/>
        </w:rPr>
        <w:t xml:space="preserve"> А.М. Фалейчик</w:t>
      </w:r>
      <w:r w:rsidRPr="00C603A2">
        <w:rPr>
          <w:rFonts w:ascii="Times New Roman" w:hAnsi="Times New Roman" w:cs="Times New Roman"/>
          <w:b/>
          <w:sz w:val="24"/>
          <w:szCs w:val="24"/>
          <w:lang w:eastAsia="zh-CN"/>
        </w:rPr>
        <w:t xml:space="preserve"> </w:t>
      </w:r>
    </w:p>
    <w:p w14:paraId="1B5E0302" w14:textId="60B3EF3F" w:rsidR="002106A0" w:rsidRPr="00C603A2" w:rsidRDefault="002106A0" w:rsidP="002106A0">
      <w:pPr>
        <w:shd w:val="clear" w:color="auto" w:fill="FFFFFF"/>
        <w:spacing w:after="0" w:line="240" w:lineRule="auto"/>
        <w:contextualSpacing/>
        <w:rPr>
          <w:rFonts w:ascii="Times New Roman" w:hAnsi="Times New Roman" w:cs="Times New Roman"/>
          <w:b/>
          <w:sz w:val="24"/>
          <w:szCs w:val="24"/>
          <w:lang w:eastAsia="zh-CN"/>
        </w:rPr>
      </w:pPr>
      <w:r w:rsidRPr="00C603A2">
        <w:rPr>
          <w:rFonts w:ascii="Times New Roman" w:hAnsi="Times New Roman" w:cs="Times New Roman"/>
          <w:b/>
          <w:sz w:val="24"/>
          <w:szCs w:val="24"/>
          <w:lang w:eastAsia="zh-CN"/>
        </w:rPr>
        <w:t xml:space="preserve"> </w:t>
      </w:r>
    </w:p>
    <w:p w14:paraId="1F41A07C" w14:textId="34B8148E" w:rsidR="002106A0" w:rsidRDefault="002106A0" w:rsidP="002106A0">
      <w:pPr>
        <w:widowControl w:val="0"/>
        <w:shd w:val="clear" w:color="auto" w:fill="FFFFFF"/>
        <w:spacing w:after="0" w:line="240" w:lineRule="auto"/>
        <w:contextualSpacing/>
        <w:textAlignment w:val="baseline"/>
        <w:rPr>
          <w:rFonts w:ascii="Times New Roman" w:eastAsia="Times New Roman" w:hAnsi="Times New Roman" w:cs="Arial"/>
          <w:sz w:val="24"/>
          <w:szCs w:val="24"/>
        </w:rPr>
      </w:pPr>
      <w:r w:rsidRPr="00B04E0C">
        <w:rPr>
          <w:rFonts w:ascii="Times New Roman" w:eastAsia="Times New Roman" w:hAnsi="Times New Roman" w:cs="Times New Roman"/>
          <w:b/>
          <w:bCs/>
          <w:sz w:val="24"/>
          <w:szCs w:val="24"/>
        </w:rPr>
        <w:t>Концедент:</w:t>
      </w:r>
      <w:r>
        <w:rPr>
          <w:rFonts w:ascii="Times New Roman" w:eastAsia="Times New Roman" w:hAnsi="Times New Roman" w:cs="Times New Roman"/>
          <w:b/>
          <w:bCs/>
          <w:sz w:val="24"/>
          <w:szCs w:val="24"/>
        </w:rPr>
        <w:t xml:space="preserve"> </w:t>
      </w:r>
      <w:r w:rsidRPr="00C51BB9">
        <w:rPr>
          <w:rStyle w:val="aff1"/>
          <w:rFonts w:ascii="Times New Roman" w:hAnsi="Times New Roman"/>
          <w:sz w:val="24"/>
          <w:szCs w:val="24"/>
        </w:rPr>
        <w:t>Муниципальное образование «Симское городское поселение Ашинского муниципального района Челябинской области»</w:t>
      </w:r>
      <w:r>
        <w:rPr>
          <w:rStyle w:val="aff1"/>
          <w:rFonts w:ascii="Times New Roman" w:hAnsi="Times New Roman"/>
          <w:sz w:val="24"/>
          <w:szCs w:val="24"/>
        </w:rPr>
        <w:t xml:space="preserve"> в лице «Комитета по управлению муниципальным имуществом и земельным отношениям Симского городского поселения»</w:t>
      </w:r>
    </w:p>
    <w:p w14:paraId="7823A3CA" w14:textId="51E7181A" w:rsidR="002106A0" w:rsidRPr="00E32ECC" w:rsidRDefault="006D74C9" w:rsidP="002106A0">
      <w:pPr>
        <w:widowControl w:val="0"/>
        <w:suppressAutoHyphens/>
        <w:autoSpaceDE w:val="0"/>
        <w:spacing w:after="0" w:line="240" w:lineRule="auto"/>
        <w:rPr>
          <w:rFonts w:ascii="Times New Roman" w:hAnsi="Times New Roman" w:cs="Times New Roman"/>
          <w:bCs/>
          <w:sz w:val="24"/>
          <w:szCs w:val="24"/>
        </w:rPr>
      </w:pPr>
      <w:r>
        <w:rPr>
          <w:rFonts w:ascii="Times New Roman" w:eastAsia="Times New Roman" w:hAnsi="Times New Roman" w:cs="Times New Roman"/>
          <w:bCs/>
          <w:sz w:val="24"/>
          <w:szCs w:val="24"/>
          <w:lang w:eastAsia="ar-SA"/>
        </w:rPr>
        <w:t>И.о. п</w:t>
      </w:r>
      <w:r w:rsidR="002106A0" w:rsidRPr="00E32ECC">
        <w:rPr>
          <w:rFonts w:ascii="Times New Roman" w:eastAsia="Times New Roman" w:hAnsi="Times New Roman" w:cs="Times New Roman"/>
          <w:bCs/>
          <w:sz w:val="24"/>
          <w:szCs w:val="24"/>
          <w:lang w:eastAsia="ar-SA"/>
        </w:rPr>
        <w:t>редседател</w:t>
      </w:r>
      <w:r>
        <w:rPr>
          <w:rFonts w:ascii="Times New Roman" w:eastAsia="Times New Roman" w:hAnsi="Times New Roman" w:cs="Times New Roman"/>
          <w:bCs/>
          <w:sz w:val="24"/>
          <w:szCs w:val="24"/>
          <w:lang w:eastAsia="ar-SA"/>
        </w:rPr>
        <w:t>я</w:t>
      </w:r>
      <w:r w:rsidR="002106A0" w:rsidRPr="00E32ECC">
        <w:rPr>
          <w:rFonts w:ascii="Times New Roman" w:eastAsia="Times New Roman" w:hAnsi="Times New Roman" w:cs="Times New Roman"/>
          <w:bCs/>
          <w:sz w:val="24"/>
          <w:szCs w:val="24"/>
          <w:lang w:eastAsia="ar-SA"/>
        </w:rPr>
        <w:t xml:space="preserve"> Комитета____________________ </w:t>
      </w:r>
      <w:proofErr w:type="spellStart"/>
      <w:r>
        <w:rPr>
          <w:rFonts w:ascii="Times New Roman" w:hAnsi="Times New Roman" w:cs="Times New Roman"/>
          <w:bCs/>
          <w:sz w:val="24"/>
          <w:szCs w:val="24"/>
        </w:rPr>
        <w:t>А.С.Воропанова</w:t>
      </w:r>
      <w:proofErr w:type="spellEnd"/>
    </w:p>
    <w:p w14:paraId="2258BEDD" w14:textId="77777777" w:rsidR="0042765E" w:rsidRDefault="0042765E" w:rsidP="002106A0">
      <w:pPr>
        <w:widowControl w:val="0"/>
        <w:shd w:val="clear" w:color="auto" w:fill="FFFFFF"/>
        <w:spacing w:after="0" w:line="240" w:lineRule="auto"/>
        <w:jc w:val="both"/>
        <w:textAlignment w:val="baseline"/>
        <w:rPr>
          <w:rFonts w:ascii="Times New Roman" w:eastAsia="Times New Roman" w:hAnsi="Times New Roman" w:cs="Times New Roman"/>
          <w:b/>
          <w:bCs/>
          <w:sz w:val="24"/>
          <w:szCs w:val="24"/>
        </w:rPr>
      </w:pPr>
    </w:p>
    <w:p w14:paraId="2AECAD68" w14:textId="2B560888" w:rsidR="002106A0" w:rsidRPr="00C603A2" w:rsidRDefault="002106A0" w:rsidP="002106A0">
      <w:pPr>
        <w:widowControl w:val="0"/>
        <w:shd w:val="clear" w:color="auto" w:fill="FFFFFF"/>
        <w:spacing w:after="0" w:line="240" w:lineRule="auto"/>
        <w:jc w:val="both"/>
        <w:textAlignment w:val="baseline"/>
        <w:rPr>
          <w:rFonts w:ascii="Times New Roman" w:hAnsi="Times New Roman" w:cs="Times New Roman"/>
          <w:b/>
          <w:sz w:val="24"/>
          <w:szCs w:val="24"/>
          <w:lang w:eastAsia="zh-CN"/>
        </w:rPr>
      </w:pPr>
      <w:r w:rsidRPr="006473A8">
        <w:rPr>
          <w:rFonts w:ascii="Times New Roman" w:eastAsia="Times New Roman" w:hAnsi="Times New Roman" w:cs="Times New Roman"/>
          <w:b/>
          <w:bCs/>
          <w:sz w:val="24"/>
          <w:szCs w:val="24"/>
        </w:rPr>
        <w:t>Концессионер:</w:t>
      </w:r>
      <w:r>
        <w:rPr>
          <w:rFonts w:ascii="Times New Roman" w:eastAsia="Times New Roman" w:hAnsi="Times New Roman" w:cs="Times New Roman"/>
          <w:b/>
          <w:bCs/>
          <w:sz w:val="24"/>
          <w:szCs w:val="24"/>
        </w:rPr>
        <w:t xml:space="preserve"> </w:t>
      </w:r>
      <w:r w:rsidRPr="00C603A2">
        <w:rPr>
          <w:rFonts w:ascii="Times New Roman" w:hAnsi="Times New Roman" w:cs="Times New Roman"/>
          <w:sz w:val="24"/>
          <w:szCs w:val="24"/>
          <w:lang w:eastAsia="zh-CN"/>
        </w:rPr>
        <w:t>_______________________</w:t>
      </w:r>
      <w:r>
        <w:rPr>
          <w:rFonts w:ascii="Times New Roman" w:hAnsi="Times New Roman" w:cs="Times New Roman"/>
          <w:b/>
          <w:sz w:val="24"/>
          <w:szCs w:val="24"/>
          <w:lang w:eastAsia="zh-CN"/>
        </w:rPr>
        <w:t>/___________________/</w:t>
      </w:r>
      <w:r w:rsidRPr="00C603A2">
        <w:rPr>
          <w:rFonts w:ascii="Times New Roman" w:hAnsi="Times New Roman" w:cs="Times New Roman"/>
          <w:b/>
          <w:sz w:val="24"/>
          <w:szCs w:val="24"/>
          <w:lang w:eastAsia="zh-CN"/>
        </w:rPr>
        <w:t xml:space="preserve"> </w:t>
      </w:r>
    </w:p>
    <w:p w14:paraId="70EB43DD" w14:textId="7A4E7145" w:rsidR="00106E39" w:rsidRPr="00375B61" w:rsidRDefault="00106E39" w:rsidP="00106E39">
      <w:pPr>
        <w:spacing w:after="0" w:line="240" w:lineRule="auto"/>
        <w:jc w:val="right"/>
        <w:rPr>
          <w:rFonts w:ascii="Times New Roman" w:hAnsi="Times New Roman" w:cs="Times New Roman"/>
          <w:sz w:val="24"/>
          <w:szCs w:val="24"/>
        </w:rPr>
      </w:pPr>
      <w:r w:rsidRPr="00375B61">
        <w:rPr>
          <w:rFonts w:ascii="Times New Roman" w:hAnsi="Times New Roman" w:cs="Times New Roman"/>
          <w:sz w:val="24"/>
          <w:szCs w:val="24"/>
        </w:rPr>
        <w:lastRenderedPageBreak/>
        <w:t>Приложение №</w:t>
      </w:r>
      <w:r>
        <w:rPr>
          <w:rFonts w:ascii="Times New Roman" w:hAnsi="Times New Roman" w:cs="Times New Roman"/>
          <w:sz w:val="24"/>
          <w:szCs w:val="24"/>
        </w:rPr>
        <w:t>6</w:t>
      </w:r>
    </w:p>
    <w:p w14:paraId="0C976861" w14:textId="77777777" w:rsidR="00106E39" w:rsidRPr="00375B61" w:rsidRDefault="00106E39" w:rsidP="00106E39">
      <w:pPr>
        <w:spacing w:after="0" w:line="240" w:lineRule="auto"/>
        <w:jc w:val="right"/>
        <w:rPr>
          <w:rFonts w:ascii="Times New Roman" w:hAnsi="Times New Roman" w:cs="Times New Roman"/>
          <w:sz w:val="24"/>
          <w:szCs w:val="24"/>
        </w:rPr>
      </w:pPr>
      <w:r w:rsidRPr="00375B61">
        <w:rPr>
          <w:rFonts w:ascii="Times New Roman" w:hAnsi="Times New Roman" w:cs="Times New Roman"/>
          <w:sz w:val="24"/>
          <w:szCs w:val="24"/>
        </w:rPr>
        <w:t>к концессионному соглашению</w:t>
      </w:r>
    </w:p>
    <w:p w14:paraId="278C04B7" w14:textId="77777777" w:rsidR="00106E39" w:rsidRPr="00A24CCB" w:rsidRDefault="00106E39" w:rsidP="00106E39">
      <w:pPr>
        <w:spacing w:after="0" w:line="240" w:lineRule="auto"/>
        <w:jc w:val="right"/>
        <w:rPr>
          <w:rFonts w:ascii="Times New Roman" w:hAnsi="Times New Roman" w:cs="Times New Roman"/>
          <w:sz w:val="28"/>
          <w:szCs w:val="28"/>
        </w:rPr>
      </w:pPr>
    </w:p>
    <w:p w14:paraId="419DB227" w14:textId="77777777" w:rsidR="00106E39" w:rsidRDefault="00106E39" w:rsidP="00106E39">
      <w:pPr>
        <w:spacing w:after="0" w:line="240" w:lineRule="auto"/>
        <w:jc w:val="center"/>
        <w:rPr>
          <w:rFonts w:ascii="Times New Roman" w:hAnsi="Times New Roman" w:cs="Times New Roman"/>
          <w:b/>
          <w:sz w:val="28"/>
          <w:szCs w:val="28"/>
        </w:rPr>
      </w:pPr>
      <w:r w:rsidRPr="00A24CCB">
        <w:rPr>
          <w:rFonts w:ascii="Times New Roman" w:hAnsi="Times New Roman" w:cs="Times New Roman"/>
          <w:b/>
          <w:sz w:val="28"/>
          <w:szCs w:val="28"/>
        </w:rPr>
        <w:t>Отчет о результатах технического обследования Объекта Соглашения</w:t>
      </w:r>
    </w:p>
    <w:p w14:paraId="581E4373" w14:textId="77777777" w:rsidR="002106A0" w:rsidRDefault="002106A0" w:rsidP="00106E39">
      <w:pPr>
        <w:spacing w:after="0" w:line="240" w:lineRule="auto"/>
        <w:jc w:val="center"/>
        <w:rPr>
          <w:rFonts w:ascii="Times New Roman" w:hAnsi="Times New Roman" w:cs="Times New Roman"/>
          <w:b/>
          <w:sz w:val="28"/>
          <w:szCs w:val="28"/>
        </w:rPr>
      </w:pPr>
    </w:p>
    <w:p w14:paraId="3119F192" w14:textId="77777777" w:rsidR="002106A0" w:rsidRDefault="002106A0" w:rsidP="006611C9">
      <w:pPr>
        <w:pStyle w:val="a6"/>
        <w:numPr>
          <w:ilvl w:val="0"/>
          <w:numId w:val="72"/>
        </w:numPr>
        <w:spacing w:after="0" w:line="240" w:lineRule="auto"/>
        <w:jc w:val="center"/>
        <w:rPr>
          <w:rFonts w:ascii="Times New Roman" w:hAnsi="Times New Roman" w:cs="Times New Roman"/>
          <w:b/>
          <w:sz w:val="28"/>
          <w:szCs w:val="28"/>
        </w:rPr>
      </w:pPr>
      <w:r w:rsidRPr="002106A0">
        <w:rPr>
          <w:rFonts w:ascii="Times New Roman" w:hAnsi="Times New Roman" w:cs="Times New Roman"/>
          <w:b/>
          <w:sz w:val="28"/>
          <w:szCs w:val="28"/>
        </w:rPr>
        <w:t xml:space="preserve">ОБЪЕКТ ТЕПЛОСНАБЖЕНИЯ: КОТЕЛЬНАЯ, ЧЕЛЯБИНСКАЯ ОБЛАСТЬ, АШИНСКИЙ РАЙОН, </w:t>
      </w:r>
    </w:p>
    <w:p w14:paraId="0D233646" w14:textId="4B55366B" w:rsidR="002106A0" w:rsidRDefault="002106A0" w:rsidP="002106A0">
      <w:pPr>
        <w:pStyle w:val="a6"/>
        <w:spacing w:after="0" w:line="240" w:lineRule="auto"/>
        <w:ind w:left="1080"/>
        <w:jc w:val="center"/>
        <w:rPr>
          <w:rFonts w:ascii="Times New Roman" w:hAnsi="Times New Roman" w:cs="Times New Roman"/>
          <w:b/>
          <w:sz w:val="28"/>
          <w:szCs w:val="28"/>
        </w:rPr>
      </w:pPr>
      <w:r w:rsidRPr="002106A0">
        <w:rPr>
          <w:rFonts w:ascii="Times New Roman" w:hAnsi="Times New Roman" w:cs="Times New Roman"/>
          <w:b/>
          <w:sz w:val="28"/>
          <w:szCs w:val="28"/>
        </w:rPr>
        <w:t>Г. СИМ, УЛ. ПУШКИНА, Д. 1</w:t>
      </w:r>
    </w:p>
    <w:p w14:paraId="36696E54" w14:textId="77777777" w:rsidR="002106A0" w:rsidRPr="002106A0" w:rsidRDefault="002106A0" w:rsidP="002106A0">
      <w:pPr>
        <w:spacing w:after="0" w:line="240" w:lineRule="auto"/>
        <w:ind w:left="360"/>
        <w:rPr>
          <w:rFonts w:ascii="Times New Roman" w:hAnsi="Times New Roman" w:cs="Times New Roman"/>
          <w:b/>
          <w:sz w:val="28"/>
          <w:szCs w:val="28"/>
        </w:rPr>
      </w:pPr>
    </w:p>
    <w:p w14:paraId="314E9145" w14:textId="77777777" w:rsidR="002106A0" w:rsidRPr="002106A0" w:rsidRDefault="002106A0" w:rsidP="006611C9">
      <w:pPr>
        <w:numPr>
          <w:ilvl w:val="0"/>
          <w:numId w:val="70"/>
        </w:numPr>
        <w:spacing w:after="0" w:line="240" w:lineRule="auto"/>
        <w:ind w:left="0"/>
        <w:jc w:val="center"/>
        <w:rPr>
          <w:rFonts w:ascii="Times New Roman" w:hAnsi="Times New Roman" w:cs="Times New Roman"/>
          <w:b/>
        </w:rPr>
      </w:pPr>
      <w:r w:rsidRPr="002106A0">
        <w:rPr>
          <w:rFonts w:ascii="Times New Roman" w:hAnsi="Times New Roman" w:cs="Times New Roman"/>
          <w:b/>
        </w:rPr>
        <w:t>ТЕХНИЧЕСКОЕ ОПИСАНИЕ</w:t>
      </w:r>
    </w:p>
    <w:p w14:paraId="2E27E45A" w14:textId="77777777" w:rsidR="002106A0" w:rsidRPr="002106A0" w:rsidRDefault="002106A0" w:rsidP="002106A0">
      <w:pPr>
        <w:spacing w:after="0" w:line="240" w:lineRule="auto"/>
        <w:rPr>
          <w:rFonts w:ascii="Times New Roman" w:hAnsi="Times New Roman" w:cs="Times New Roman"/>
          <w:sz w:val="16"/>
          <w:szCs w:val="16"/>
        </w:rPr>
      </w:pPr>
    </w:p>
    <w:p w14:paraId="4B7013D5" w14:textId="77777777" w:rsidR="002106A0" w:rsidRPr="002106A0" w:rsidRDefault="002106A0" w:rsidP="002106A0">
      <w:pPr>
        <w:suppressAutoHyphens/>
        <w:spacing w:after="0" w:line="240" w:lineRule="auto"/>
        <w:ind w:firstLine="349"/>
        <w:jc w:val="both"/>
        <w:rPr>
          <w:rFonts w:ascii="Times New Roman" w:hAnsi="Times New Roman" w:cs="Times New Roman"/>
          <w:color w:val="000000"/>
          <w:bdr w:val="none" w:sz="0" w:space="0" w:color="auto" w:frame="1"/>
        </w:rPr>
      </w:pPr>
      <w:r w:rsidRPr="002106A0">
        <w:rPr>
          <w:rFonts w:ascii="Times New Roman" w:hAnsi="Times New Roman" w:cs="Times New Roman"/>
        </w:rPr>
        <w:t xml:space="preserve">Котельная «Центральная» расположена по адресу: Ашинский муниципальный район, г. </w:t>
      </w:r>
      <w:proofErr w:type="gramStart"/>
      <w:r w:rsidRPr="002106A0">
        <w:rPr>
          <w:rFonts w:ascii="Times New Roman" w:hAnsi="Times New Roman" w:cs="Times New Roman"/>
        </w:rPr>
        <w:t>Сим,  ул.</w:t>
      </w:r>
      <w:proofErr w:type="gramEnd"/>
      <w:r w:rsidRPr="002106A0">
        <w:rPr>
          <w:rFonts w:ascii="Times New Roman" w:hAnsi="Times New Roman" w:cs="Times New Roman"/>
        </w:rPr>
        <w:t xml:space="preserve"> Пушкина, д.1 и отапливает жилые дома, объекты социальной сферы, объекты юридических лиц, частично производственные объекты предприятия ПАО «Агрегат». Установленная максимальная мощность котельной составляет – 63,87 Гкал/час, максимально подключенная нагрузка на коллекторах – 27,76 Гкал/час. </w:t>
      </w:r>
      <w:r w:rsidRPr="002106A0">
        <w:rPr>
          <w:rFonts w:ascii="Times New Roman" w:eastAsia="Arial Unicode MS" w:hAnsi="Times New Roman" w:cs="Times New Roman"/>
          <w:color w:val="000000"/>
          <w:bdr w:val="none" w:sz="0" w:space="0" w:color="auto" w:frame="1"/>
        </w:rPr>
        <w:t xml:space="preserve">Система централизованного теплоснабжения водоснабжения – закрытая, в качестве теплоносителя в системе используется горячая вода. Система ГВС </w:t>
      </w:r>
      <w:r w:rsidRPr="002106A0">
        <w:rPr>
          <w:rFonts w:ascii="Times New Roman" w:eastAsia="Arial Unicode MS" w:hAnsi="Times New Roman" w:cs="Times New Roman"/>
          <w:bdr w:val="none" w:sz="0" w:space="0" w:color="auto" w:frame="1"/>
        </w:rPr>
        <w:t>закрытая централизованная</w:t>
      </w:r>
      <w:r w:rsidRPr="002106A0">
        <w:rPr>
          <w:rFonts w:ascii="Times New Roman" w:eastAsia="Arial Unicode MS" w:hAnsi="Times New Roman" w:cs="Times New Roman"/>
          <w:color w:val="000000"/>
          <w:bdr w:val="none" w:sz="0" w:space="0" w:color="auto" w:frame="1"/>
        </w:rPr>
        <w:t xml:space="preserve">, горячая вода для нужд ГВС нагревается в теплообменниках источника </w:t>
      </w:r>
      <w:proofErr w:type="gramStart"/>
      <w:r w:rsidRPr="002106A0">
        <w:rPr>
          <w:rFonts w:ascii="Times New Roman" w:eastAsia="Arial Unicode MS" w:hAnsi="Times New Roman" w:cs="Times New Roman"/>
          <w:color w:val="000000"/>
          <w:bdr w:val="none" w:sz="0" w:space="0" w:color="auto" w:frame="1"/>
        </w:rPr>
        <w:t>тепла,  и</w:t>
      </w:r>
      <w:proofErr w:type="gramEnd"/>
      <w:r w:rsidRPr="002106A0">
        <w:rPr>
          <w:rFonts w:ascii="Times New Roman" w:eastAsia="Arial Unicode MS" w:hAnsi="Times New Roman" w:cs="Times New Roman"/>
          <w:color w:val="000000"/>
          <w:bdr w:val="none" w:sz="0" w:space="0" w:color="auto" w:frame="1"/>
        </w:rPr>
        <w:t xml:space="preserve"> поступает к потребителям по трубопроводам ГВС.</w:t>
      </w:r>
    </w:p>
    <w:p w14:paraId="25B5A2A1" w14:textId="415865E5" w:rsidR="002106A0" w:rsidRPr="002106A0" w:rsidRDefault="002106A0" w:rsidP="002106A0">
      <w:pPr>
        <w:spacing w:after="0" w:line="240" w:lineRule="auto"/>
        <w:ind w:firstLine="360"/>
        <w:rPr>
          <w:rFonts w:ascii="Times New Roman" w:hAnsi="Times New Roman" w:cs="Times New Roman"/>
        </w:rPr>
      </w:pPr>
      <w:r w:rsidRPr="002106A0">
        <w:rPr>
          <w:rFonts w:ascii="Times New Roman" w:hAnsi="Times New Roman" w:cs="Times New Roman"/>
        </w:rPr>
        <w:t>На котельной установлены: два котла марки «ПТВМ-30», мощностью 30 Гкал/час каждый и один котел марки «</w:t>
      </w:r>
      <w:r w:rsidRPr="002106A0">
        <w:rPr>
          <w:rFonts w:ascii="Times New Roman" w:hAnsi="Times New Roman" w:cs="Times New Roman"/>
          <w:color w:val="0F243E"/>
        </w:rPr>
        <w:t>RS-D4500</w:t>
      </w:r>
      <w:proofErr w:type="gramStart"/>
      <w:r w:rsidRPr="002106A0">
        <w:rPr>
          <w:rFonts w:ascii="Times New Roman" w:hAnsi="Times New Roman" w:cs="Times New Roman"/>
          <w:color w:val="0F243E"/>
        </w:rPr>
        <w:t xml:space="preserve">»,  </w:t>
      </w:r>
      <w:r w:rsidRPr="002106A0">
        <w:rPr>
          <w:rFonts w:ascii="Times New Roman" w:hAnsi="Times New Roman" w:cs="Times New Roman"/>
        </w:rPr>
        <w:t>мощностью</w:t>
      </w:r>
      <w:proofErr w:type="gramEnd"/>
      <w:r w:rsidRPr="002106A0">
        <w:rPr>
          <w:rFonts w:ascii="Times New Roman" w:hAnsi="Times New Roman" w:cs="Times New Roman"/>
        </w:rPr>
        <w:t xml:space="preserve"> 3,87 Гкал/час. Основным топливом является природный газ, резервным – печное топливо. </w:t>
      </w:r>
    </w:p>
    <w:p w14:paraId="442CC292" w14:textId="0CDFA06B" w:rsidR="002106A0" w:rsidRDefault="002106A0" w:rsidP="002106A0">
      <w:pPr>
        <w:spacing w:after="0" w:line="240" w:lineRule="auto"/>
        <w:ind w:firstLine="360"/>
        <w:rPr>
          <w:rFonts w:ascii="Times New Roman" w:hAnsi="Times New Roman" w:cs="Times New Roman"/>
        </w:rPr>
      </w:pPr>
      <w:r w:rsidRPr="002106A0">
        <w:rPr>
          <w:rFonts w:ascii="Times New Roman" w:hAnsi="Times New Roman" w:cs="Times New Roman"/>
        </w:rPr>
        <w:t>Котельная работает с октября по апрель на отопление и ГВС, в летний период – ГВС, по температурному графику 95-70 град.</w:t>
      </w:r>
    </w:p>
    <w:p w14:paraId="04312AD7" w14:textId="7A19D740" w:rsidR="002106A0" w:rsidRPr="002106A0" w:rsidRDefault="002106A0" w:rsidP="002106A0">
      <w:pPr>
        <w:spacing w:after="0" w:line="240" w:lineRule="auto"/>
        <w:ind w:firstLine="1134"/>
        <w:rPr>
          <w:rFonts w:ascii="Times New Roman" w:hAnsi="Times New Roman" w:cs="Times New Roman"/>
          <w:lang w:val="en-US"/>
        </w:rPr>
      </w:pPr>
      <w:r w:rsidRPr="002106A0">
        <w:rPr>
          <w:rFonts w:ascii="Times New Roman" w:hAnsi="Times New Roman" w:cs="Times New Roman"/>
          <w:noProof/>
        </w:rPr>
        <w:drawing>
          <wp:anchor distT="0" distB="0" distL="114300" distR="114300" simplePos="0" relativeHeight="251659264" behindDoc="1" locked="0" layoutInCell="1" allowOverlap="1" wp14:anchorId="7C92B840" wp14:editId="15A5AF30">
            <wp:simplePos x="0" y="0"/>
            <wp:positionH relativeFrom="page">
              <wp:align>center</wp:align>
            </wp:positionH>
            <wp:positionV relativeFrom="paragraph">
              <wp:posOffset>3810</wp:posOffset>
            </wp:positionV>
            <wp:extent cx="2819400" cy="2651257"/>
            <wp:effectExtent l="0" t="0" r="0" b="0"/>
            <wp:wrapNone/>
            <wp:docPr id="1727575647" name="Рисунок 2" descr="Изображение выглядит как промышленность, стальной, инжиниринг, труб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575647" name="Рисунок 2" descr="Изображение выглядит как промышленность, стальной, инжиниринг, труба&#10;&#10;Автоматически созданное описание"/>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19400" cy="2651257"/>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06A0">
        <w:rPr>
          <w:rFonts w:ascii="Times New Roman" w:hAnsi="Times New Roman" w:cs="Times New Roman"/>
          <w:noProof/>
          <w:lang w:val="en-US"/>
        </w:rPr>
        <w:drawing>
          <wp:inline distT="0" distB="0" distL="0" distR="0" wp14:anchorId="23B35C0C" wp14:editId="1EF7708E">
            <wp:extent cx="2228850" cy="2392061"/>
            <wp:effectExtent l="0" t="0" r="0" b="8255"/>
            <wp:docPr id="206140851" name="Рисунок 1" descr="Изображение выглядит как небо, на открытом воздухе, зима, маяк&#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40851" name="Рисунок 1" descr="Изображение выглядит как небо, на открытом воздухе, зима, маяк&#10;&#10;Автоматически созданное описание"/>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35995" cy="2399729"/>
                    </a:xfrm>
                    <a:prstGeom prst="rect">
                      <a:avLst/>
                    </a:prstGeom>
                    <a:noFill/>
                    <a:ln>
                      <a:noFill/>
                    </a:ln>
                  </pic:spPr>
                </pic:pic>
              </a:graphicData>
            </a:graphic>
          </wp:inline>
        </w:drawing>
      </w:r>
    </w:p>
    <w:p w14:paraId="5857F40D" w14:textId="77777777" w:rsidR="002106A0" w:rsidRDefault="002106A0" w:rsidP="002106A0">
      <w:pPr>
        <w:spacing w:after="0" w:line="240" w:lineRule="auto"/>
        <w:ind w:firstLine="360"/>
        <w:rPr>
          <w:rFonts w:ascii="Times New Roman" w:hAnsi="Times New Roman" w:cs="Times New Roman"/>
        </w:rPr>
      </w:pPr>
    </w:p>
    <w:p w14:paraId="7AB50DB4" w14:textId="77777777" w:rsidR="002106A0" w:rsidRDefault="002106A0" w:rsidP="002106A0">
      <w:pPr>
        <w:spacing w:after="0" w:line="240" w:lineRule="auto"/>
        <w:ind w:firstLine="360"/>
        <w:rPr>
          <w:rFonts w:ascii="Times New Roman" w:hAnsi="Times New Roman" w:cs="Times New Roman"/>
        </w:rPr>
      </w:pPr>
    </w:p>
    <w:p w14:paraId="1E05FB78" w14:textId="77777777" w:rsidR="002106A0" w:rsidRDefault="002106A0" w:rsidP="002106A0">
      <w:pPr>
        <w:spacing w:after="0" w:line="240" w:lineRule="auto"/>
        <w:ind w:firstLine="360"/>
        <w:rPr>
          <w:rFonts w:ascii="Times New Roman" w:hAnsi="Times New Roman" w:cs="Times New Roman"/>
        </w:rPr>
      </w:pPr>
    </w:p>
    <w:p w14:paraId="6D453EBD" w14:textId="0EDBB6F1" w:rsidR="002106A0" w:rsidRPr="002106A0" w:rsidRDefault="002106A0" w:rsidP="002106A0">
      <w:pPr>
        <w:spacing w:after="0" w:line="240" w:lineRule="auto"/>
        <w:ind w:firstLine="360"/>
        <w:rPr>
          <w:rFonts w:ascii="Times New Roman" w:hAnsi="Times New Roman" w:cs="Times New Roman"/>
        </w:rPr>
      </w:pPr>
      <w:r w:rsidRPr="002106A0">
        <w:rPr>
          <w:rFonts w:ascii="Times New Roman" w:hAnsi="Times New Roman" w:cs="Times New Roman"/>
        </w:rPr>
        <w:lastRenderedPageBreak/>
        <w:t xml:space="preserve"> </w:t>
      </w:r>
      <w:r w:rsidRPr="002106A0">
        <w:rPr>
          <w:rFonts w:ascii="Times New Roman" w:hAnsi="Times New Roman" w:cs="Times New Roman"/>
          <w:b/>
          <w:color w:val="000000"/>
          <w:bdr w:val="none" w:sz="0" w:space="0" w:color="auto" w:frame="1"/>
        </w:rPr>
        <w:t xml:space="preserve">Перечень объектов концессионного соглашения. Котельная «Центральная» Симского городского поселения </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937"/>
        <w:gridCol w:w="1134"/>
        <w:gridCol w:w="1418"/>
        <w:gridCol w:w="879"/>
        <w:gridCol w:w="850"/>
        <w:gridCol w:w="709"/>
        <w:gridCol w:w="1276"/>
        <w:gridCol w:w="992"/>
        <w:gridCol w:w="709"/>
        <w:gridCol w:w="992"/>
        <w:gridCol w:w="1672"/>
        <w:gridCol w:w="2127"/>
      </w:tblGrid>
      <w:tr w:rsidR="002106A0" w:rsidRPr="002106A0" w14:paraId="51C8A011" w14:textId="77777777" w:rsidTr="002106A0">
        <w:tc>
          <w:tcPr>
            <w:tcW w:w="468" w:type="dxa"/>
            <w:vAlign w:val="center"/>
          </w:tcPr>
          <w:p w14:paraId="1484C130" w14:textId="77777777" w:rsidR="002106A0" w:rsidRPr="002106A0" w:rsidRDefault="002106A0" w:rsidP="002106A0">
            <w:pPr>
              <w:spacing w:after="0" w:line="240" w:lineRule="auto"/>
              <w:rPr>
                <w:rFonts w:ascii="Times New Roman" w:hAnsi="Times New Roman" w:cs="Times New Roman"/>
                <w:sz w:val="18"/>
                <w:szCs w:val="18"/>
              </w:rPr>
            </w:pPr>
            <w:r w:rsidRPr="002106A0">
              <w:rPr>
                <w:rFonts w:ascii="Times New Roman" w:hAnsi="Times New Roman" w:cs="Times New Roman"/>
                <w:sz w:val="18"/>
                <w:szCs w:val="18"/>
              </w:rPr>
              <w:t>№</w:t>
            </w:r>
          </w:p>
          <w:p w14:paraId="43F410E6" w14:textId="77777777" w:rsidR="002106A0" w:rsidRPr="002106A0" w:rsidRDefault="002106A0" w:rsidP="002106A0">
            <w:pPr>
              <w:spacing w:after="0" w:line="240" w:lineRule="auto"/>
              <w:rPr>
                <w:rFonts w:ascii="Times New Roman" w:hAnsi="Times New Roman" w:cs="Times New Roman"/>
                <w:sz w:val="18"/>
                <w:szCs w:val="18"/>
              </w:rPr>
            </w:pPr>
            <w:r w:rsidRPr="002106A0">
              <w:rPr>
                <w:rFonts w:ascii="Times New Roman" w:hAnsi="Times New Roman" w:cs="Times New Roman"/>
                <w:sz w:val="18"/>
                <w:szCs w:val="18"/>
              </w:rPr>
              <w:t xml:space="preserve"> п/п</w:t>
            </w:r>
          </w:p>
        </w:tc>
        <w:tc>
          <w:tcPr>
            <w:tcW w:w="1937" w:type="dxa"/>
            <w:vAlign w:val="center"/>
          </w:tcPr>
          <w:p w14:paraId="053925D2"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Наименование объекта</w:t>
            </w:r>
          </w:p>
        </w:tc>
        <w:tc>
          <w:tcPr>
            <w:tcW w:w="1134" w:type="dxa"/>
            <w:vAlign w:val="center"/>
          </w:tcPr>
          <w:p w14:paraId="7C6C89BB" w14:textId="77777777" w:rsidR="002106A0" w:rsidRPr="002106A0" w:rsidRDefault="002106A0" w:rsidP="002106A0">
            <w:pPr>
              <w:spacing w:after="0" w:line="240" w:lineRule="auto"/>
              <w:jc w:val="center"/>
              <w:rPr>
                <w:rFonts w:ascii="Times New Roman" w:hAnsi="Times New Roman" w:cs="Times New Roman"/>
                <w:sz w:val="18"/>
                <w:szCs w:val="18"/>
              </w:rPr>
            </w:pPr>
            <w:proofErr w:type="spellStart"/>
            <w:r w:rsidRPr="002106A0">
              <w:rPr>
                <w:rFonts w:ascii="Times New Roman" w:hAnsi="Times New Roman" w:cs="Times New Roman"/>
                <w:sz w:val="18"/>
                <w:szCs w:val="18"/>
              </w:rPr>
              <w:t>Назначе-ние</w:t>
            </w:r>
            <w:proofErr w:type="spellEnd"/>
          </w:p>
          <w:p w14:paraId="6AECBDB9"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объекта</w:t>
            </w:r>
          </w:p>
        </w:tc>
        <w:tc>
          <w:tcPr>
            <w:tcW w:w="1418" w:type="dxa"/>
            <w:vAlign w:val="center"/>
          </w:tcPr>
          <w:p w14:paraId="1737468A"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Техническая</w:t>
            </w:r>
          </w:p>
          <w:p w14:paraId="3E99D800" w14:textId="77777777" w:rsidR="002106A0" w:rsidRPr="002106A0" w:rsidRDefault="002106A0" w:rsidP="002106A0">
            <w:pPr>
              <w:spacing w:after="0" w:line="240" w:lineRule="auto"/>
              <w:jc w:val="center"/>
              <w:rPr>
                <w:rFonts w:ascii="Times New Roman" w:hAnsi="Times New Roman" w:cs="Times New Roman"/>
                <w:sz w:val="18"/>
                <w:szCs w:val="18"/>
              </w:rPr>
            </w:pPr>
            <w:proofErr w:type="spellStart"/>
            <w:r w:rsidRPr="002106A0">
              <w:rPr>
                <w:rFonts w:ascii="Times New Roman" w:hAnsi="Times New Roman" w:cs="Times New Roman"/>
                <w:sz w:val="18"/>
                <w:szCs w:val="18"/>
              </w:rPr>
              <w:t>характерис</w:t>
            </w:r>
            <w:proofErr w:type="spellEnd"/>
            <w:r w:rsidRPr="002106A0">
              <w:rPr>
                <w:rFonts w:ascii="Times New Roman" w:hAnsi="Times New Roman" w:cs="Times New Roman"/>
                <w:sz w:val="18"/>
                <w:szCs w:val="18"/>
              </w:rPr>
              <w:t>-тика</w:t>
            </w:r>
          </w:p>
        </w:tc>
        <w:tc>
          <w:tcPr>
            <w:tcW w:w="879" w:type="dxa"/>
            <w:vAlign w:val="center"/>
          </w:tcPr>
          <w:p w14:paraId="2F0056DC"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Технико-</w:t>
            </w:r>
            <w:proofErr w:type="spellStart"/>
            <w:proofErr w:type="gramStart"/>
            <w:r w:rsidRPr="002106A0">
              <w:rPr>
                <w:rFonts w:ascii="Times New Roman" w:hAnsi="Times New Roman" w:cs="Times New Roman"/>
                <w:sz w:val="18"/>
                <w:szCs w:val="18"/>
              </w:rPr>
              <w:t>экономи</w:t>
            </w:r>
            <w:proofErr w:type="spellEnd"/>
            <w:r w:rsidRPr="002106A0">
              <w:rPr>
                <w:rFonts w:ascii="Times New Roman" w:hAnsi="Times New Roman" w:cs="Times New Roman"/>
                <w:sz w:val="18"/>
                <w:szCs w:val="18"/>
              </w:rPr>
              <w:t>-</w:t>
            </w:r>
            <w:proofErr w:type="spellStart"/>
            <w:r w:rsidRPr="002106A0">
              <w:rPr>
                <w:rFonts w:ascii="Times New Roman" w:hAnsi="Times New Roman" w:cs="Times New Roman"/>
                <w:sz w:val="18"/>
                <w:szCs w:val="18"/>
              </w:rPr>
              <w:t>ческие</w:t>
            </w:r>
            <w:proofErr w:type="spellEnd"/>
            <w:proofErr w:type="gramEnd"/>
            <w:r w:rsidRPr="002106A0">
              <w:rPr>
                <w:rFonts w:ascii="Times New Roman" w:hAnsi="Times New Roman" w:cs="Times New Roman"/>
                <w:sz w:val="18"/>
                <w:szCs w:val="18"/>
              </w:rPr>
              <w:t xml:space="preserve"> показатели объекта</w:t>
            </w:r>
          </w:p>
        </w:tc>
        <w:tc>
          <w:tcPr>
            <w:tcW w:w="850" w:type="dxa"/>
            <w:vAlign w:val="center"/>
          </w:tcPr>
          <w:p w14:paraId="3B110E1D"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 xml:space="preserve">Год </w:t>
            </w:r>
            <w:proofErr w:type="spellStart"/>
            <w:proofErr w:type="gramStart"/>
            <w:r w:rsidRPr="002106A0">
              <w:rPr>
                <w:rFonts w:ascii="Times New Roman" w:hAnsi="Times New Roman" w:cs="Times New Roman"/>
                <w:sz w:val="18"/>
                <w:szCs w:val="18"/>
              </w:rPr>
              <w:t>выпус</w:t>
            </w:r>
            <w:proofErr w:type="spellEnd"/>
            <w:r w:rsidRPr="002106A0">
              <w:rPr>
                <w:rFonts w:ascii="Times New Roman" w:hAnsi="Times New Roman" w:cs="Times New Roman"/>
                <w:sz w:val="18"/>
                <w:szCs w:val="18"/>
              </w:rPr>
              <w:t>-ка</w:t>
            </w:r>
            <w:proofErr w:type="gramEnd"/>
            <w:r w:rsidRPr="002106A0">
              <w:rPr>
                <w:rFonts w:ascii="Times New Roman" w:hAnsi="Times New Roman" w:cs="Times New Roman"/>
                <w:sz w:val="18"/>
                <w:szCs w:val="18"/>
              </w:rPr>
              <w:t xml:space="preserve"> (пост-ройки) </w:t>
            </w:r>
            <w:proofErr w:type="spellStart"/>
            <w:r w:rsidRPr="002106A0">
              <w:rPr>
                <w:rFonts w:ascii="Times New Roman" w:hAnsi="Times New Roman" w:cs="Times New Roman"/>
                <w:sz w:val="18"/>
                <w:szCs w:val="18"/>
              </w:rPr>
              <w:t>объек</w:t>
            </w:r>
            <w:proofErr w:type="spellEnd"/>
            <w:r w:rsidRPr="002106A0">
              <w:rPr>
                <w:rFonts w:ascii="Times New Roman" w:hAnsi="Times New Roman" w:cs="Times New Roman"/>
                <w:sz w:val="18"/>
                <w:szCs w:val="18"/>
              </w:rPr>
              <w:t>-та</w:t>
            </w:r>
          </w:p>
        </w:tc>
        <w:tc>
          <w:tcPr>
            <w:tcW w:w="709" w:type="dxa"/>
            <w:vAlign w:val="center"/>
          </w:tcPr>
          <w:p w14:paraId="1857405C"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Год</w:t>
            </w:r>
          </w:p>
          <w:p w14:paraId="664CCA62"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 xml:space="preserve">ввода в </w:t>
            </w:r>
            <w:proofErr w:type="spellStart"/>
            <w:r w:rsidRPr="002106A0">
              <w:rPr>
                <w:rFonts w:ascii="Times New Roman" w:hAnsi="Times New Roman" w:cs="Times New Roman"/>
                <w:sz w:val="18"/>
                <w:szCs w:val="18"/>
              </w:rPr>
              <w:t>эксплуа-тацию</w:t>
            </w:r>
            <w:proofErr w:type="spellEnd"/>
            <w:r w:rsidRPr="002106A0">
              <w:rPr>
                <w:rFonts w:ascii="Times New Roman" w:hAnsi="Times New Roman" w:cs="Times New Roman"/>
                <w:sz w:val="18"/>
                <w:szCs w:val="18"/>
              </w:rPr>
              <w:t xml:space="preserve"> объекта</w:t>
            </w:r>
          </w:p>
        </w:tc>
        <w:tc>
          <w:tcPr>
            <w:tcW w:w="1276" w:type="dxa"/>
            <w:vAlign w:val="center"/>
          </w:tcPr>
          <w:p w14:paraId="2AFCFDF3" w14:textId="77777777" w:rsidR="002106A0" w:rsidRPr="002106A0" w:rsidRDefault="002106A0" w:rsidP="002106A0">
            <w:pPr>
              <w:spacing w:after="0" w:line="240" w:lineRule="auto"/>
              <w:jc w:val="center"/>
              <w:rPr>
                <w:rFonts w:ascii="Times New Roman" w:hAnsi="Times New Roman" w:cs="Times New Roman"/>
                <w:sz w:val="18"/>
                <w:szCs w:val="18"/>
              </w:rPr>
            </w:pPr>
            <w:proofErr w:type="gramStart"/>
            <w:r w:rsidRPr="002106A0">
              <w:rPr>
                <w:rFonts w:ascii="Times New Roman" w:hAnsi="Times New Roman" w:cs="Times New Roman"/>
                <w:sz w:val="18"/>
                <w:szCs w:val="18"/>
              </w:rPr>
              <w:t>Норма-</w:t>
            </w:r>
            <w:proofErr w:type="spellStart"/>
            <w:r w:rsidRPr="002106A0">
              <w:rPr>
                <w:rFonts w:ascii="Times New Roman" w:hAnsi="Times New Roman" w:cs="Times New Roman"/>
                <w:sz w:val="18"/>
                <w:szCs w:val="18"/>
              </w:rPr>
              <w:t>тивный</w:t>
            </w:r>
            <w:proofErr w:type="spellEnd"/>
            <w:proofErr w:type="gramEnd"/>
            <w:r w:rsidRPr="002106A0">
              <w:rPr>
                <w:rFonts w:ascii="Times New Roman" w:hAnsi="Times New Roman" w:cs="Times New Roman"/>
                <w:sz w:val="18"/>
                <w:szCs w:val="18"/>
              </w:rPr>
              <w:t xml:space="preserve"> срок </w:t>
            </w:r>
            <w:proofErr w:type="spellStart"/>
            <w:r w:rsidRPr="002106A0">
              <w:rPr>
                <w:rFonts w:ascii="Times New Roman" w:hAnsi="Times New Roman" w:cs="Times New Roman"/>
                <w:sz w:val="18"/>
                <w:szCs w:val="18"/>
              </w:rPr>
              <w:t>эксплуа-тации</w:t>
            </w:r>
            <w:proofErr w:type="spellEnd"/>
            <w:r w:rsidRPr="002106A0">
              <w:rPr>
                <w:rFonts w:ascii="Times New Roman" w:hAnsi="Times New Roman" w:cs="Times New Roman"/>
                <w:sz w:val="18"/>
                <w:szCs w:val="18"/>
              </w:rPr>
              <w:t xml:space="preserve"> объекта</w:t>
            </w:r>
          </w:p>
        </w:tc>
        <w:tc>
          <w:tcPr>
            <w:tcW w:w="992" w:type="dxa"/>
            <w:vAlign w:val="center"/>
          </w:tcPr>
          <w:p w14:paraId="46A71FC7" w14:textId="77777777" w:rsidR="002106A0" w:rsidRPr="002106A0" w:rsidRDefault="002106A0" w:rsidP="002106A0">
            <w:pPr>
              <w:spacing w:after="0" w:line="240" w:lineRule="auto"/>
              <w:jc w:val="center"/>
              <w:rPr>
                <w:rFonts w:ascii="Times New Roman" w:hAnsi="Times New Roman" w:cs="Times New Roman"/>
                <w:sz w:val="18"/>
                <w:szCs w:val="18"/>
              </w:rPr>
            </w:pPr>
            <w:proofErr w:type="spellStart"/>
            <w:r w:rsidRPr="002106A0">
              <w:rPr>
                <w:rFonts w:ascii="Times New Roman" w:hAnsi="Times New Roman" w:cs="Times New Roman"/>
                <w:sz w:val="18"/>
                <w:szCs w:val="18"/>
              </w:rPr>
              <w:t>Факти-ческий</w:t>
            </w:r>
            <w:proofErr w:type="spellEnd"/>
          </w:p>
          <w:p w14:paraId="147B0098"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 xml:space="preserve">срок </w:t>
            </w:r>
            <w:proofErr w:type="spellStart"/>
            <w:r w:rsidRPr="002106A0">
              <w:rPr>
                <w:rFonts w:ascii="Times New Roman" w:hAnsi="Times New Roman" w:cs="Times New Roman"/>
                <w:sz w:val="18"/>
                <w:szCs w:val="18"/>
              </w:rPr>
              <w:t>эксплу-атации</w:t>
            </w:r>
            <w:proofErr w:type="spellEnd"/>
            <w:r w:rsidRPr="002106A0">
              <w:rPr>
                <w:rFonts w:ascii="Times New Roman" w:hAnsi="Times New Roman" w:cs="Times New Roman"/>
                <w:sz w:val="18"/>
                <w:szCs w:val="18"/>
              </w:rPr>
              <w:t xml:space="preserve"> объекта</w:t>
            </w:r>
          </w:p>
        </w:tc>
        <w:tc>
          <w:tcPr>
            <w:tcW w:w="709" w:type="dxa"/>
            <w:vAlign w:val="center"/>
          </w:tcPr>
          <w:p w14:paraId="4DD27EE4" w14:textId="77777777" w:rsidR="002106A0" w:rsidRPr="002106A0" w:rsidRDefault="002106A0" w:rsidP="002106A0">
            <w:pPr>
              <w:spacing w:after="0" w:line="240" w:lineRule="auto"/>
              <w:jc w:val="center"/>
              <w:rPr>
                <w:rFonts w:ascii="Times New Roman" w:hAnsi="Times New Roman" w:cs="Times New Roman"/>
                <w:sz w:val="18"/>
                <w:szCs w:val="18"/>
              </w:rPr>
            </w:pPr>
            <w:proofErr w:type="gramStart"/>
            <w:r w:rsidRPr="002106A0">
              <w:rPr>
                <w:rFonts w:ascii="Times New Roman" w:hAnsi="Times New Roman" w:cs="Times New Roman"/>
                <w:sz w:val="18"/>
                <w:szCs w:val="18"/>
              </w:rPr>
              <w:t>Из-нос</w:t>
            </w:r>
            <w:proofErr w:type="gramEnd"/>
            <w:r w:rsidRPr="002106A0">
              <w:rPr>
                <w:rFonts w:ascii="Times New Roman" w:hAnsi="Times New Roman" w:cs="Times New Roman"/>
                <w:sz w:val="18"/>
                <w:szCs w:val="18"/>
              </w:rPr>
              <w:t xml:space="preserve"> </w:t>
            </w:r>
            <w:proofErr w:type="spellStart"/>
            <w:r w:rsidRPr="002106A0">
              <w:rPr>
                <w:rFonts w:ascii="Times New Roman" w:hAnsi="Times New Roman" w:cs="Times New Roman"/>
                <w:sz w:val="18"/>
                <w:szCs w:val="18"/>
              </w:rPr>
              <w:t>объек</w:t>
            </w:r>
            <w:proofErr w:type="spellEnd"/>
            <w:r w:rsidRPr="002106A0">
              <w:rPr>
                <w:rFonts w:ascii="Times New Roman" w:hAnsi="Times New Roman" w:cs="Times New Roman"/>
                <w:sz w:val="18"/>
                <w:szCs w:val="18"/>
              </w:rPr>
              <w:t>-та, %</w:t>
            </w:r>
          </w:p>
        </w:tc>
        <w:tc>
          <w:tcPr>
            <w:tcW w:w="992" w:type="dxa"/>
            <w:vAlign w:val="center"/>
          </w:tcPr>
          <w:p w14:paraId="1F5AC919"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 xml:space="preserve">Тех. </w:t>
            </w:r>
            <w:proofErr w:type="gramStart"/>
            <w:r w:rsidRPr="002106A0">
              <w:rPr>
                <w:rFonts w:ascii="Times New Roman" w:hAnsi="Times New Roman" w:cs="Times New Roman"/>
                <w:sz w:val="18"/>
                <w:szCs w:val="18"/>
              </w:rPr>
              <w:t>состоя-</w:t>
            </w:r>
            <w:proofErr w:type="spellStart"/>
            <w:r w:rsidRPr="002106A0">
              <w:rPr>
                <w:rFonts w:ascii="Times New Roman" w:hAnsi="Times New Roman" w:cs="Times New Roman"/>
                <w:sz w:val="18"/>
                <w:szCs w:val="18"/>
              </w:rPr>
              <w:t>ние</w:t>
            </w:r>
            <w:proofErr w:type="spellEnd"/>
            <w:proofErr w:type="gramEnd"/>
            <w:r w:rsidRPr="002106A0">
              <w:rPr>
                <w:rFonts w:ascii="Times New Roman" w:hAnsi="Times New Roman" w:cs="Times New Roman"/>
                <w:sz w:val="18"/>
                <w:szCs w:val="18"/>
              </w:rPr>
              <w:t xml:space="preserve"> </w:t>
            </w:r>
            <w:proofErr w:type="spellStart"/>
            <w:r w:rsidRPr="002106A0">
              <w:rPr>
                <w:rFonts w:ascii="Times New Roman" w:hAnsi="Times New Roman" w:cs="Times New Roman"/>
                <w:sz w:val="18"/>
                <w:szCs w:val="18"/>
              </w:rPr>
              <w:t>объек</w:t>
            </w:r>
            <w:proofErr w:type="spellEnd"/>
            <w:r w:rsidRPr="002106A0">
              <w:rPr>
                <w:rFonts w:ascii="Times New Roman" w:hAnsi="Times New Roman" w:cs="Times New Roman"/>
                <w:sz w:val="18"/>
                <w:szCs w:val="18"/>
              </w:rPr>
              <w:t xml:space="preserve">-та, </w:t>
            </w:r>
            <w:proofErr w:type="spellStart"/>
            <w:r w:rsidRPr="002106A0">
              <w:rPr>
                <w:rFonts w:ascii="Times New Roman" w:hAnsi="Times New Roman" w:cs="Times New Roman"/>
                <w:sz w:val="18"/>
                <w:szCs w:val="18"/>
              </w:rPr>
              <w:t>зак-люче-ние</w:t>
            </w:r>
            <w:proofErr w:type="spellEnd"/>
            <w:r w:rsidRPr="002106A0">
              <w:rPr>
                <w:rFonts w:ascii="Times New Roman" w:hAnsi="Times New Roman" w:cs="Times New Roman"/>
                <w:sz w:val="18"/>
                <w:szCs w:val="18"/>
              </w:rPr>
              <w:t xml:space="preserve"> ос-</w:t>
            </w:r>
            <w:proofErr w:type="spellStart"/>
            <w:r w:rsidRPr="002106A0">
              <w:rPr>
                <w:rFonts w:ascii="Times New Roman" w:hAnsi="Times New Roman" w:cs="Times New Roman"/>
                <w:sz w:val="18"/>
                <w:szCs w:val="18"/>
              </w:rPr>
              <w:t>таточ</w:t>
            </w:r>
            <w:proofErr w:type="spellEnd"/>
            <w:r w:rsidRPr="002106A0">
              <w:rPr>
                <w:rFonts w:ascii="Times New Roman" w:hAnsi="Times New Roman" w:cs="Times New Roman"/>
                <w:sz w:val="18"/>
                <w:szCs w:val="18"/>
              </w:rPr>
              <w:t>-</w:t>
            </w:r>
            <w:proofErr w:type="spellStart"/>
            <w:r w:rsidRPr="002106A0">
              <w:rPr>
                <w:rFonts w:ascii="Times New Roman" w:hAnsi="Times New Roman" w:cs="Times New Roman"/>
                <w:sz w:val="18"/>
                <w:szCs w:val="18"/>
              </w:rPr>
              <w:t>ный</w:t>
            </w:r>
            <w:proofErr w:type="spellEnd"/>
            <w:r w:rsidRPr="002106A0">
              <w:rPr>
                <w:rFonts w:ascii="Times New Roman" w:hAnsi="Times New Roman" w:cs="Times New Roman"/>
                <w:sz w:val="18"/>
                <w:szCs w:val="18"/>
              </w:rPr>
              <w:t xml:space="preserve"> срок дальнейшей эксп-</w:t>
            </w:r>
            <w:proofErr w:type="spellStart"/>
            <w:r w:rsidRPr="002106A0">
              <w:rPr>
                <w:rFonts w:ascii="Times New Roman" w:hAnsi="Times New Roman" w:cs="Times New Roman"/>
                <w:sz w:val="18"/>
                <w:szCs w:val="18"/>
              </w:rPr>
              <w:t>луа</w:t>
            </w:r>
            <w:proofErr w:type="spellEnd"/>
            <w:r w:rsidRPr="002106A0">
              <w:rPr>
                <w:rFonts w:ascii="Times New Roman" w:hAnsi="Times New Roman" w:cs="Times New Roman"/>
                <w:sz w:val="18"/>
                <w:szCs w:val="18"/>
              </w:rPr>
              <w:t>-</w:t>
            </w:r>
            <w:proofErr w:type="spellStart"/>
            <w:r w:rsidRPr="002106A0">
              <w:rPr>
                <w:rFonts w:ascii="Times New Roman" w:hAnsi="Times New Roman" w:cs="Times New Roman"/>
                <w:sz w:val="18"/>
                <w:szCs w:val="18"/>
              </w:rPr>
              <w:t>тации</w:t>
            </w:r>
            <w:proofErr w:type="spellEnd"/>
          </w:p>
        </w:tc>
        <w:tc>
          <w:tcPr>
            <w:tcW w:w="1672" w:type="dxa"/>
            <w:vAlign w:val="center"/>
          </w:tcPr>
          <w:p w14:paraId="78E17681"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Перечень</w:t>
            </w:r>
          </w:p>
          <w:p w14:paraId="7C8C3C6E"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проведенных работ</w:t>
            </w:r>
          </w:p>
          <w:p w14:paraId="2AF734AF"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по ремонту, реконструкции и модернизации</w:t>
            </w:r>
          </w:p>
          <w:p w14:paraId="68ACE6A1"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объекта.</w:t>
            </w:r>
          </w:p>
        </w:tc>
        <w:tc>
          <w:tcPr>
            <w:tcW w:w="2127" w:type="dxa"/>
            <w:vAlign w:val="center"/>
          </w:tcPr>
          <w:p w14:paraId="4C188C26"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Описание</w:t>
            </w:r>
          </w:p>
          <w:p w14:paraId="64C56997"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выявленных</w:t>
            </w:r>
          </w:p>
          <w:p w14:paraId="0470B341"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дефектов и</w:t>
            </w:r>
          </w:p>
          <w:p w14:paraId="72997F94"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 xml:space="preserve">нарушений при </w:t>
            </w:r>
          </w:p>
          <w:p w14:paraId="05C04F19"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обследовании</w:t>
            </w:r>
          </w:p>
          <w:p w14:paraId="3DA72F26"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объекта</w:t>
            </w:r>
          </w:p>
        </w:tc>
      </w:tr>
      <w:tr w:rsidR="002106A0" w:rsidRPr="002106A0" w14:paraId="7A8232EB" w14:textId="77777777" w:rsidTr="002106A0">
        <w:tc>
          <w:tcPr>
            <w:tcW w:w="468" w:type="dxa"/>
            <w:vAlign w:val="center"/>
          </w:tcPr>
          <w:p w14:paraId="18B18F29"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1.</w:t>
            </w:r>
          </w:p>
        </w:tc>
        <w:tc>
          <w:tcPr>
            <w:tcW w:w="1937" w:type="dxa"/>
            <w:vAlign w:val="center"/>
          </w:tcPr>
          <w:p w14:paraId="6ECDC958"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Здание          газомазутной</w:t>
            </w:r>
          </w:p>
          <w:p w14:paraId="67B230AC"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котельной,</w:t>
            </w:r>
          </w:p>
          <w:p w14:paraId="3A02327E"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корпус 4В</w:t>
            </w:r>
          </w:p>
        </w:tc>
        <w:tc>
          <w:tcPr>
            <w:tcW w:w="1134" w:type="dxa"/>
            <w:vAlign w:val="center"/>
          </w:tcPr>
          <w:p w14:paraId="0157D6DB" w14:textId="77777777" w:rsidR="002106A0" w:rsidRPr="002106A0" w:rsidRDefault="002106A0" w:rsidP="002106A0">
            <w:pPr>
              <w:spacing w:after="0" w:line="240" w:lineRule="auto"/>
              <w:jc w:val="center"/>
              <w:rPr>
                <w:rFonts w:ascii="Times New Roman" w:hAnsi="Times New Roman" w:cs="Times New Roman"/>
                <w:sz w:val="18"/>
                <w:szCs w:val="18"/>
              </w:rPr>
            </w:pPr>
            <w:proofErr w:type="spellStart"/>
            <w:r w:rsidRPr="002106A0">
              <w:rPr>
                <w:rFonts w:ascii="Times New Roman" w:hAnsi="Times New Roman" w:cs="Times New Roman"/>
                <w:sz w:val="18"/>
                <w:szCs w:val="18"/>
              </w:rPr>
              <w:t>Размеще-ние</w:t>
            </w:r>
            <w:proofErr w:type="spellEnd"/>
            <w:r w:rsidRPr="002106A0">
              <w:rPr>
                <w:rFonts w:ascii="Times New Roman" w:hAnsi="Times New Roman" w:cs="Times New Roman"/>
                <w:sz w:val="18"/>
                <w:szCs w:val="18"/>
              </w:rPr>
              <w:t xml:space="preserve"> основного и </w:t>
            </w:r>
            <w:proofErr w:type="spellStart"/>
            <w:proofErr w:type="gramStart"/>
            <w:r w:rsidRPr="002106A0">
              <w:rPr>
                <w:rFonts w:ascii="Times New Roman" w:hAnsi="Times New Roman" w:cs="Times New Roman"/>
                <w:sz w:val="18"/>
                <w:szCs w:val="18"/>
              </w:rPr>
              <w:t>вспомога</w:t>
            </w:r>
            <w:proofErr w:type="spellEnd"/>
            <w:r w:rsidRPr="002106A0">
              <w:rPr>
                <w:rFonts w:ascii="Times New Roman" w:hAnsi="Times New Roman" w:cs="Times New Roman"/>
                <w:sz w:val="18"/>
                <w:szCs w:val="18"/>
              </w:rPr>
              <w:t>-тельного</w:t>
            </w:r>
            <w:proofErr w:type="gramEnd"/>
            <w:r w:rsidRPr="002106A0">
              <w:rPr>
                <w:rFonts w:ascii="Times New Roman" w:hAnsi="Times New Roman" w:cs="Times New Roman"/>
                <w:sz w:val="18"/>
                <w:szCs w:val="18"/>
              </w:rPr>
              <w:t xml:space="preserve"> </w:t>
            </w:r>
            <w:proofErr w:type="spellStart"/>
            <w:r w:rsidRPr="002106A0">
              <w:rPr>
                <w:rFonts w:ascii="Times New Roman" w:hAnsi="Times New Roman" w:cs="Times New Roman"/>
                <w:sz w:val="18"/>
                <w:szCs w:val="18"/>
              </w:rPr>
              <w:t>оборудо-вания</w:t>
            </w:r>
            <w:proofErr w:type="spellEnd"/>
          </w:p>
        </w:tc>
        <w:tc>
          <w:tcPr>
            <w:tcW w:w="1418" w:type="dxa"/>
            <w:vAlign w:val="center"/>
          </w:tcPr>
          <w:p w14:paraId="21DA4330"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 xml:space="preserve">Стеновые </w:t>
            </w:r>
            <w:proofErr w:type="spellStart"/>
            <w:r w:rsidRPr="002106A0">
              <w:rPr>
                <w:rFonts w:ascii="Times New Roman" w:hAnsi="Times New Roman" w:cs="Times New Roman"/>
                <w:sz w:val="18"/>
                <w:szCs w:val="18"/>
              </w:rPr>
              <w:t>бло-ки</w:t>
            </w:r>
            <w:proofErr w:type="spellEnd"/>
            <w:r w:rsidRPr="002106A0">
              <w:rPr>
                <w:rFonts w:ascii="Times New Roman" w:hAnsi="Times New Roman" w:cs="Times New Roman"/>
                <w:sz w:val="18"/>
                <w:szCs w:val="18"/>
              </w:rPr>
              <w:t xml:space="preserve">, кирпичная кладка, </w:t>
            </w:r>
            <w:proofErr w:type="gramStart"/>
            <w:r w:rsidRPr="002106A0">
              <w:rPr>
                <w:rFonts w:ascii="Times New Roman" w:hAnsi="Times New Roman" w:cs="Times New Roman"/>
                <w:sz w:val="18"/>
                <w:szCs w:val="18"/>
              </w:rPr>
              <w:t>этаж-ность</w:t>
            </w:r>
            <w:proofErr w:type="gramEnd"/>
            <w:r w:rsidRPr="002106A0">
              <w:rPr>
                <w:rFonts w:ascii="Times New Roman" w:hAnsi="Times New Roman" w:cs="Times New Roman"/>
                <w:sz w:val="18"/>
                <w:szCs w:val="18"/>
              </w:rPr>
              <w:t>-3, общая площадь 3108,5м2</w:t>
            </w:r>
          </w:p>
        </w:tc>
        <w:tc>
          <w:tcPr>
            <w:tcW w:w="879" w:type="dxa"/>
            <w:vAlign w:val="center"/>
          </w:tcPr>
          <w:p w14:paraId="4D5041AF" w14:textId="77777777" w:rsidR="002106A0" w:rsidRPr="002106A0" w:rsidRDefault="002106A0" w:rsidP="002106A0">
            <w:pPr>
              <w:spacing w:after="0" w:line="240" w:lineRule="auto"/>
              <w:jc w:val="center"/>
              <w:rPr>
                <w:rFonts w:ascii="Times New Roman" w:hAnsi="Times New Roman" w:cs="Times New Roman"/>
                <w:sz w:val="18"/>
                <w:szCs w:val="18"/>
              </w:rPr>
            </w:pPr>
          </w:p>
        </w:tc>
        <w:tc>
          <w:tcPr>
            <w:tcW w:w="850" w:type="dxa"/>
            <w:vAlign w:val="center"/>
          </w:tcPr>
          <w:p w14:paraId="1AF4B33A"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1983</w:t>
            </w:r>
          </w:p>
        </w:tc>
        <w:tc>
          <w:tcPr>
            <w:tcW w:w="709" w:type="dxa"/>
            <w:vAlign w:val="center"/>
          </w:tcPr>
          <w:p w14:paraId="388C6F5E"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1983</w:t>
            </w:r>
          </w:p>
        </w:tc>
        <w:tc>
          <w:tcPr>
            <w:tcW w:w="1276" w:type="dxa"/>
            <w:vAlign w:val="center"/>
          </w:tcPr>
          <w:p w14:paraId="7E9944EF"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50 лет</w:t>
            </w:r>
          </w:p>
        </w:tc>
        <w:tc>
          <w:tcPr>
            <w:tcW w:w="992" w:type="dxa"/>
            <w:vAlign w:val="center"/>
          </w:tcPr>
          <w:p w14:paraId="58F67238"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41 год</w:t>
            </w:r>
          </w:p>
        </w:tc>
        <w:tc>
          <w:tcPr>
            <w:tcW w:w="709" w:type="dxa"/>
            <w:vAlign w:val="center"/>
          </w:tcPr>
          <w:p w14:paraId="0188AFAE"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22</w:t>
            </w:r>
          </w:p>
        </w:tc>
        <w:tc>
          <w:tcPr>
            <w:tcW w:w="992" w:type="dxa"/>
            <w:vAlign w:val="center"/>
          </w:tcPr>
          <w:p w14:paraId="73C857D0" w14:textId="77777777" w:rsidR="002106A0" w:rsidRPr="002106A0" w:rsidRDefault="002106A0" w:rsidP="002106A0">
            <w:pPr>
              <w:spacing w:after="0" w:line="240" w:lineRule="auto"/>
              <w:jc w:val="center"/>
              <w:rPr>
                <w:rFonts w:ascii="Times New Roman" w:hAnsi="Times New Roman" w:cs="Times New Roman"/>
                <w:sz w:val="18"/>
                <w:szCs w:val="18"/>
              </w:rPr>
            </w:pPr>
            <w:proofErr w:type="gramStart"/>
            <w:r w:rsidRPr="002106A0">
              <w:rPr>
                <w:rFonts w:ascii="Times New Roman" w:hAnsi="Times New Roman" w:cs="Times New Roman"/>
                <w:sz w:val="18"/>
                <w:szCs w:val="18"/>
              </w:rPr>
              <w:t>Удов-</w:t>
            </w:r>
            <w:proofErr w:type="spellStart"/>
            <w:r w:rsidRPr="002106A0">
              <w:rPr>
                <w:rFonts w:ascii="Times New Roman" w:hAnsi="Times New Roman" w:cs="Times New Roman"/>
                <w:sz w:val="18"/>
                <w:szCs w:val="18"/>
              </w:rPr>
              <w:t>летвори</w:t>
            </w:r>
            <w:proofErr w:type="spellEnd"/>
            <w:r w:rsidRPr="002106A0">
              <w:rPr>
                <w:rFonts w:ascii="Times New Roman" w:hAnsi="Times New Roman" w:cs="Times New Roman"/>
                <w:sz w:val="18"/>
                <w:szCs w:val="18"/>
              </w:rPr>
              <w:t>-тельное</w:t>
            </w:r>
            <w:proofErr w:type="gramEnd"/>
            <w:r w:rsidRPr="002106A0">
              <w:rPr>
                <w:rFonts w:ascii="Times New Roman" w:hAnsi="Times New Roman" w:cs="Times New Roman"/>
                <w:sz w:val="18"/>
                <w:szCs w:val="18"/>
              </w:rPr>
              <w:t>, 25 лет</w:t>
            </w:r>
          </w:p>
        </w:tc>
        <w:tc>
          <w:tcPr>
            <w:tcW w:w="1672" w:type="dxa"/>
            <w:vAlign w:val="center"/>
          </w:tcPr>
          <w:p w14:paraId="67DDA9D7" w14:textId="092B0441"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В 2012г. была произведена заделка межпанельных швов, косметический ремонт котельного зала, капитальный ремонт кровли, укрепление 2-х плит перекрытия. Частичный ремонт отмостки здания.</w:t>
            </w:r>
          </w:p>
        </w:tc>
        <w:tc>
          <w:tcPr>
            <w:tcW w:w="2127" w:type="dxa"/>
            <w:vAlign w:val="center"/>
          </w:tcPr>
          <w:p w14:paraId="3DC99C69"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 xml:space="preserve">Технологические дефекты пола котельного зала после демонтажа устаревшего оборудования. Пристрой механических фильтров требует утепления. Замена перекрытий </w:t>
            </w:r>
            <w:proofErr w:type="gramStart"/>
            <w:r w:rsidRPr="002106A0">
              <w:rPr>
                <w:rFonts w:ascii="Times New Roman" w:hAnsi="Times New Roman" w:cs="Times New Roman"/>
                <w:sz w:val="18"/>
                <w:szCs w:val="18"/>
              </w:rPr>
              <w:t>технологи-</w:t>
            </w:r>
            <w:proofErr w:type="spellStart"/>
            <w:r w:rsidRPr="002106A0">
              <w:rPr>
                <w:rFonts w:ascii="Times New Roman" w:hAnsi="Times New Roman" w:cs="Times New Roman"/>
                <w:sz w:val="18"/>
                <w:szCs w:val="18"/>
              </w:rPr>
              <w:t>ческих</w:t>
            </w:r>
            <w:proofErr w:type="spellEnd"/>
            <w:proofErr w:type="gramEnd"/>
            <w:r w:rsidRPr="002106A0">
              <w:rPr>
                <w:rFonts w:ascii="Times New Roman" w:hAnsi="Times New Roman" w:cs="Times New Roman"/>
                <w:sz w:val="18"/>
                <w:szCs w:val="18"/>
              </w:rPr>
              <w:t xml:space="preserve"> каналов. Замена транспортных ворот. Ремонт ливневой систем крыши. Ремонт остекления.</w:t>
            </w:r>
          </w:p>
        </w:tc>
      </w:tr>
      <w:tr w:rsidR="002106A0" w:rsidRPr="002106A0" w14:paraId="659DDAFA" w14:textId="77777777" w:rsidTr="002106A0">
        <w:trPr>
          <w:trHeight w:val="1216"/>
        </w:trPr>
        <w:tc>
          <w:tcPr>
            <w:tcW w:w="468" w:type="dxa"/>
            <w:vAlign w:val="center"/>
          </w:tcPr>
          <w:p w14:paraId="6FE86C36"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2.</w:t>
            </w:r>
          </w:p>
        </w:tc>
        <w:tc>
          <w:tcPr>
            <w:tcW w:w="1937" w:type="dxa"/>
            <w:vAlign w:val="center"/>
          </w:tcPr>
          <w:p w14:paraId="428C43C9"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Здание насосной станции ГВС</w:t>
            </w:r>
          </w:p>
        </w:tc>
        <w:tc>
          <w:tcPr>
            <w:tcW w:w="1134" w:type="dxa"/>
            <w:vAlign w:val="center"/>
          </w:tcPr>
          <w:p w14:paraId="1A114CB7" w14:textId="77777777" w:rsidR="002106A0" w:rsidRPr="002106A0" w:rsidRDefault="002106A0" w:rsidP="002106A0">
            <w:pPr>
              <w:spacing w:after="0" w:line="240" w:lineRule="auto"/>
              <w:jc w:val="center"/>
              <w:rPr>
                <w:rFonts w:ascii="Times New Roman" w:hAnsi="Times New Roman" w:cs="Times New Roman"/>
                <w:sz w:val="18"/>
                <w:szCs w:val="18"/>
              </w:rPr>
            </w:pPr>
            <w:proofErr w:type="spellStart"/>
            <w:r w:rsidRPr="002106A0">
              <w:rPr>
                <w:rFonts w:ascii="Times New Roman" w:hAnsi="Times New Roman" w:cs="Times New Roman"/>
                <w:sz w:val="18"/>
                <w:szCs w:val="18"/>
              </w:rPr>
              <w:t>Размеще-ние</w:t>
            </w:r>
            <w:proofErr w:type="spellEnd"/>
            <w:r w:rsidRPr="002106A0">
              <w:rPr>
                <w:rFonts w:ascii="Times New Roman" w:hAnsi="Times New Roman" w:cs="Times New Roman"/>
                <w:sz w:val="18"/>
                <w:szCs w:val="18"/>
              </w:rPr>
              <w:t xml:space="preserve"> </w:t>
            </w:r>
            <w:proofErr w:type="gramStart"/>
            <w:r w:rsidRPr="002106A0">
              <w:rPr>
                <w:rFonts w:ascii="Times New Roman" w:hAnsi="Times New Roman" w:cs="Times New Roman"/>
                <w:sz w:val="18"/>
                <w:szCs w:val="18"/>
              </w:rPr>
              <w:t>насос-</w:t>
            </w:r>
            <w:proofErr w:type="spellStart"/>
            <w:r w:rsidRPr="002106A0">
              <w:rPr>
                <w:rFonts w:ascii="Times New Roman" w:hAnsi="Times New Roman" w:cs="Times New Roman"/>
                <w:sz w:val="18"/>
                <w:szCs w:val="18"/>
              </w:rPr>
              <w:t>ного</w:t>
            </w:r>
            <w:proofErr w:type="spellEnd"/>
            <w:proofErr w:type="gramEnd"/>
            <w:r w:rsidRPr="002106A0">
              <w:rPr>
                <w:rFonts w:ascii="Times New Roman" w:hAnsi="Times New Roman" w:cs="Times New Roman"/>
                <w:sz w:val="18"/>
                <w:szCs w:val="18"/>
              </w:rPr>
              <w:t xml:space="preserve"> </w:t>
            </w:r>
            <w:proofErr w:type="spellStart"/>
            <w:r w:rsidRPr="002106A0">
              <w:rPr>
                <w:rFonts w:ascii="Times New Roman" w:hAnsi="Times New Roman" w:cs="Times New Roman"/>
                <w:sz w:val="18"/>
                <w:szCs w:val="18"/>
              </w:rPr>
              <w:t>оборудова-ния</w:t>
            </w:r>
            <w:proofErr w:type="spellEnd"/>
          </w:p>
        </w:tc>
        <w:tc>
          <w:tcPr>
            <w:tcW w:w="1418" w:type="dxa"/>
            <w:vAlign w:val="center"/>
          </w:tcPr>
          <w:p w14:paraId="24B8C207"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 xml:space="preserve">Из </w:t>
            </w:r>
            <w:proofErr w:type="spellStart"/>
            <w:proofErr w:type="gramStart"/>
            <w:r w:rsidRPr="002106A0">
              <w:rPr>
                <w:rFonts w:ascii="Times New Roman" w:hAnsi="Times New Roman" w:cs="Times New Roman"/>
                <w:sz w:val="18"/>
                <w:szCs w:val="18"/>
              </w:rPr>
              <w:t>шлакобло</w:t>
            </w:r>
            <w:proofErr w:type="spellEnd"/>
            <w:r w:rsidRPr="002106A0">
              <w:rPr>
                <w:rFonts w:ascii="Times New Roman" w:hAnsi="Times New Roman" w:cs="Times New Roman"/>
                <w:sz w:val="18"/>
                <w:szCs w:val="18"/>
              </w:rPr>
              <w:t>-ков</w:t>
            </w:r>
            <w:proofErr w:type="gramEnd"/>
            <w:r w:rsidRPr="002106A0">
              <w:rPr>
                <w:rFonts w:ascii="Times New Roman" w:hAnsi="Times New Roman" w:cs="Times New Roman"/>
                <w:sz w:val="18"/>
                <w:szCs w:val="18"/>
              </w:rPr>
              <w:t>, кровля из ж/б плит, кровля - профнастил</w:t>
            </w:r>
          </w:p>
        </w:tc>
        <w:tc>
          <w:tcPr>
            <w:tcW w:w="879" w:type="dxa"/>
            <w:vAlign w:val="center"/>
          </w:tcPr>
          <w:p w14:paraId="5EF84D33" w14:textId="77777777" w:rsidR="002106A0" w:rsidRPr="002106A0" w:rsidRDefault="002106A0" w:rsidP="002106A0">
            <w:pPr>
              <w:spacing w:after="0" w:line="240" w:lineRule="auto"/>
              <w:jc w:val="center"/>
              <w:rPr>
                <w:rFonts w:ascii="Times New Roman" w:hAnsi="Times New Roman" w:cs="Times New Roman"/>
                <w:sz w:val="18"/>
                <w:szCs w:val="18"/>
              </w:rPr>
            </w:pPr>
          </w:p>
        </w:tc>
        <w:tc>
          <w:tcPr>
            <w:tcW w:w="850" w:type="dxa"/>
            <w:vAlign w:val="center"/>
          </w:tcPr>
          <w:p w14:paraId="76B68261"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1983</w:t>
            </w:r>
          </w:p>
        </w:tc>
        <w:tc>
          <w:tcPr>
            <w:tcW w:w="709" w:type="dxa"/>
            <w:vAlign w:val="center"/>
          </w:tcPr>
          <w:p w14:paraId="52B4AFCF"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1983</w:t>
            </w:r>
          </w:p>
        </w:tc>
        <w:tc>
          <w:tcPr>
            <w:tcW w:w="1276" w:type="dxa"/>
            <w:vAlign w:val="center"/>
          </w:tcPr>
          <w:p w14:paraId="78C979AE"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50 лет</w:t>
            </w:r>
          </w:p>
        </w:tc>
        <w:tc>
          <w:tcPr>
            <w:tcW w:w="992" w:type="dxa"/>
            <w:vAlign w:val="center"/>
          </w:tcPr>
          <w:p w14:paraId="644DEE1D"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41 год</w:t>
            </w:r>
          </w:p>
        </w:tc>
        <w:tc>
          <w:tcPr>
            <w:tcW w:w="709" w:type="dxa"/>
            <w:vAlign w:val="center"/>
          </w:tcPr>
          <w:p w14:paraId="1CB4A993"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25</w:t>
            </w:r>
          </w:p>
        </w:tc>
        <w:tc>
          <w:tcPr>
            <w:tcW w:w="992" w:type="dxa"/>
            <w:vAlign w:val="center"/>
          </w:tcPr>
          <w:p w14:paraId="59DA3A7A" w14:textId="77777777" w:rsidR="002106A0" w:rsidRPr="002106A0" w:rsidRDefault="002106A0" w:rsidP="002106A0">
            <w:pPr>
              <w:spacing w:after="0" w:line="240" w:lineRule="auto"/>
              <w:jc w:val="center"/>
              <w:rPr>
                <w:rFonts w:ascii="Times New Roman" w:hAnsi="Times New Roman" w:cs="Times New Roman"/>
                <w:sz w:val="18"/>
                <w:szCs w:val="18"/>
              </w:rPr>
            </w:pPr>
            <w:proofErr w:type="gramStart"/>
            <w:r w:rsidRPr="002106A0">
              <w:rPr>
                <w:rFonts w:ascii="Times New Roman" w:hAnsi="Times New Roman" w:cs="Times New Roman"/>
                <w:sz w:val="18"/>
                <w:szCs w:val="18"/>
              </w:rPr>
              <w:t>Удов-</w:t>
            </w:r>
            <w:proofErr w:type="spellStart"/>
            <w:r w:rsidRPr="002106A0">
              <w:rPr>
                <w:rFonts w:ascii="Times New Roman" w:hAnsi="Times New Roman" w:cs="Times New Roman"/>
                <w:sz w:val="18"/>
                <w:szCs w:val="18"/>
              </w:rPr>
              <w:t>летвори</w:t>
            </w:r>
            <w:proofErr w:type="spellEnd"/>
            <w:r w:rsidRPr="002106A0">
              <w:rPr>
                <w:rFonts w:ascii="Times New Roman" w:hAnsi="Times New Roman" w:cs="Times New Roman"/>
                <w:sz w:val="18"/>
                <w:szCs w:val="18"/>
              </w:rPr>
              <w:t>-тельное</w:t>
            </w:r>
            <w:proofErr w:type="gramEnd"/>
            <w:r w:rsidRPr="002106A0">
              <w:rPr>
                <w:rFonts w:ascii="Times New Roman" w:hAnsi="Times New Roman" w:cs="Times New Roman"/>
                <w:sz w:val="18"/>
                <w:szCs w:val="18"/>
              </w:rPr>
              <w:t>, 15 лет</w:t>
            </w:r>
          </w:p>
        </w:tc>
        <w:tc>
          <w:tcPr>
            <w:tcW w:w="1672" w:type="dxa"/>
            <w:vAlign w:val="center"/>
          </w:tcPr>
          <w:p w14:paraId="24023E80" w14:textId="3C80639A"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 xml:space="preserve">В 2014г. реконструкция кровли, ремонт шлакоблочной кладки, </w:t>
            </w:r>
            <w:proofErr w:type="spellStart"/>
            <w:r w:rsidRPr="002106A0">
              <w:rPr>
                <w:rFonts w:ascii="Times New Roman" w:hAnsi="Times New Roman" w:cs="Times New Roman"/>
                <w:sz w:val="18"/>
                <w:szCs w:val="18"/>
              </w:rPr>
              <w:t>оштука-туревание</w:t>
            </w:r>
            <w:proofErr w:type="spellEnd"/>
            <w:r w:rsidRPr="002106A0">
              <w:rPr>
                <w:rFonts w:ascii="Times New Roman" w:hAnsi="Times New Roman" w:cs="Times New Roman"/>
                <w:sz w:val="18"/>
                <w:szCs w:val="18"/>
              </w:rPr>
              <w:t xml:space="preserve"> и покраска стен, обустройство естественное вытяжное </w:t>
            </w:r>
            <w:proofErr w:type="spellStart"/>
            <w:r w:rsidRPr="002106A0">
              <w:rPr>
                <w:rFonts w:ascii="Times New Roman" w:hAnsi="Times New Roman" w:cs="Times New Roman"/>
                <w:sz w:val="18"/>
                <w:szCs w:val="18"/>
              </w:rPr>
              <w:t>венти-ляции</w:t>
            </w:r>
            <w:proofErr w:type="spellEnd"/>
            <w:r w:rsidRPr="002106A0">
              <w:rPr>
                <w:rFonts w:ascii="Times New Roman" w:hAnsi="Times New Roman" w:cs="Times New Roman"/>
                <w:sz w:val="18"/>
                <w:szCs w:val="18"/>
              </w:rPr>
              <w:t>.</w:t>
            </w:r>
          </w:p>
        </w:tc>
        <w:tc>
          <w:tcPr>
            <w:tcW w:w="2127" w:type="dxa"/>
            <w:vAlign w:val="center"/>
          </w:tcPr>
          <w:p w14:paraId="052488B9"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Ремонт отмостки здания. Ремонт наружного фасада.</w:t>
            </w:r>
          </w:p>
        </w:tc>
      </w:tr>
      <w:tr w:rsidR="002106A0" w:rsidRPr="002106A0" w14:paraId="7010B6B3" w14:textId="77777777" w:rsidTr="002106A0">
        <w:tc>
          <w:tcPr>
            <w:tcW w:w="468" w:type="dxa"/>
            <w:vAlign w:val="center"/>
          </w:tcPr>
          <w:p w14:paraId="73E68461"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3.</w:t>
            </w:r>
          </w:p>
        </w:tc>
        <w:tc>
          <w:tcPr>
            <w:tcW w:w="1937" w:type="dxa"/>
            <w:vAlign w:val="center"/>
          </w:tcPr>
          <w:p w14:paraId="6D717C17"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Котел водогрейный марки «ПТВМ-</w:t>
            </w:r>
            <w:proofErr w:type="gramStart"/>
            <w:r w:rsidRPr="002106A0">
              <w:rPr>
                <w:rFonts w:ascii="Times New Roman" w:hAnsi="Times New Roman" w:cs="Times New Roman"/>
                <w:sz w:val="18"/>
                <w:szCs w:val="18"/>
              </w:rPr>
              <w:t xml:space="preserve">30»   </w:t>
            </w:r>
            <w:proofErr w:type="gramEnd"/>
            <w:r w:rsidRPr="002106A0">
              <w:rPr>
                <w:rFonts w:ascii="Times New Roman" w:hAnsi="Times New Roman" w:cs="Times New Roman"/>
                <w:sz w:val="18"/>
                <w:szCs w:val="18"/>
              </w:rPr>
              <w:t xml:space="preserve">       ст.№1 с автоматикой и горелками  типа «ГМГ-10» - 6 шт.</w:t>
            </w:r>
          </w:p>
        </w:tc>
        <w:tc>
          <w:tcPr>
            <w:tcW w:w="1134" w:type="dxa"/>
            <w:vAlign w:val="center"/>
          </w:tcPr>
          <w:p w14:paraId="35B26C20" w14:textId="6FD56C85"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Выработка тепловой энергии</w:t>
            </w:r>
          </w:p>
        </w:tc>
        <w:tc>
          <w:tcPr>
            <w:tcW w:w="1418" w:type="dxa"/>
            <w:vAlign w:val="center"/>
          </w:tcPr>
          <w:p w14:paraId="18EAE583"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Тепловая мощность:</w:t>
            </w:r>
          </w:p>
          <w:p w14:paraId="06739CEC"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30 Гкал/час</w:t>
            </w:r>
          </w:p>
          <w:p w14:paraId="1C57C468"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КПД 85%</w:t>
            </w:r>
          </w:p>
        </w:tc>
        <w:tc>
          <w:tcPr>
            <w:tcW w:w="879" w:type="dxa"/>
            <w:vAlign w:val="center"/>
          </w:tcPr>
          <w:p w14:paraId="6E1685DF" w14:textId="77777777" w:rsidR="002106A0" w:rsidRPr="002106A0" w:rsidRDefault="002106A0" w:rsidP="002106A0">
            <w:pPr>
              <w:spacing w:after="0" w:line="240" w:lineRule="auto"/>
              <w:jc w:val="center"/>
              <w:rPr>
                <w:rFonts w:ascii="Times New Roman" w:hAnsi="Times New Roman" w:cs="Times New Roman"/>
                <w:sz w:val="18"/>
                <w:szCs w:val="18"/>
              </w:rPr>
            </w:pPr>
          </w:p>
        </w:tc>
        <w:tc>
          <w:tcPr>
            <w:tcW w:w="850" w:type="dxa"/>
            <w:vAlign w:val="center"/>
          </w:tcPr>
          <w:p w14:paraId="711AAFC6"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2008</w:t>
            </w:r>
          </w:p>
        </w:tc>
        <w:tc>
          <w:tcPr>
            <w:tcW w:w="709" w:type="dxa"/>
            <w:vAlign w:val="center"/>
          </w:tcPr>
          <w:p w14:paraId="27D63132"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2008</w:t>
            </w:r>
          </w:p>
        </w:tc>
        <w:tc>
          <w:tcPr>
            <w:tcW w:w="1276" w:type="dxa"/>
            <w:vAlign w:val="center"/>
          </w:tcPr>
          <w:p w14:paraId="5F2A2527"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25 лет</w:t>
            </w:r>
          </w:p>
        </w:tc>
        <w:tc>
          <w:tcPr>
            <w:tcW w:w="992" w:type="dxa"/>
            <w:vAlign w:val="center"/>
          </w:tcPr>
          <w:p w14:paraId="6EE028C6"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8 лет</w:t>
            </w:r>
          </w:p>
        </w:tc>
        <w:tc>
          <w:tcPr>
            <w:tcW w:w="709" w:type="dxa"/>
            <w:vAlign w:val="center"/>
          </w:tcPr>
          <w:p w14:paraId="28892B71"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20</w:t>
            </w:r>
          </w:p>
        </w:tc>
        <w:tc>
          <w:tcPr>
            <w:tcW w:w="992" w:type="dxa"/>
            <w:vAlign w:val="center"/>
          </w:tcPr>
          <w:p w14:paraId="31545D1A" w14:textId="77777777" w:rsidR="002106A0" w:rsidRPr="002106A0" w:rsidRDefault="002106A0" w:rsidP="002106A0">
            <w:pPr>
              <w:spacing w:after="0" w:line="240" w:lineRule="auto"/>
              <w:jc w:val="center"/>
              <w:rPr>
                <w:rFonts w:ascii="Times New Roman" w:hAnsi="Times New Roman" w:cs="Times New Roman"/>
                <w:sz w:val="18"/>
                <w:szCs w:val="18"/>
              </w:rPr>
            </w:pPr>
            <w:proofErr w:type="gramStart"/>
            <w:r w:rsidRPr="002106A0">
              <w:rPr>
                <w:rFonts w:ascii="Times New Roman" w:hAnsi="Times New Roman" w:cs="Times New Roman"/>
                <w:sz w:val="18"/>
                <w:szCs w:val="18"/>
              </w:rPr>
              <w:t>Удов-</w:t>
            </w:r>
            <w:proofErr w:type="spellStart"/>
            <w:r w:rsidRPr="002106A0">
              <w:rPr>
                <w:rFonts w:ascii="Times New Roman" w:hAnsi="Times New Roman" w:cs="Times New Roman"/>
                <w:sz w:val="18"/>
                <w:szCs w:val="18"/>
              </w:rPr>
              <w:t>летвори</w:t>
            </w:r>
            <w:proofErr w:type="spellEnd"/>
            <w:r w:rsidRPr="002106A0">
              <w:rPr>
                <w:rFonts w:ascii="Times New Roman" w:hAnsi="Times New Roman" w:cs="Times New Roman"/>
                <w:sz w:val="18"/>
                <w:szCs w:val="18"/>
              </w:rPr>
              <w:t>-тельное</w:t>
            </w:r>
            <w:proofErr w:type="gramEnd"/>
            <w:r w:rsidRPr="002106A0">
              <w:rPr>
                <w:rFonts w:ascii="Times New Roman" w:hAnsi="Times New Roman" w:cs="Times New Roman"/>
                <w:sz w:val="18"/>
                <w:szCs w:val="18"/>
              </w:rPr>
              <w:t>, 17 лет</w:t>
            </w:r>
          </w:p>
        </w:tc>
        <w:tc>
          <w:tcPr>
            <w:tcW w:w="1672" w:type="dxa"/>
            <w:vAlign w:val="center"/>
          </w:tcPr>
          <w:p w14:paraId="0C847A20"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Замена автоматики</w:t>
            </w:r>
          </w:p>
          <w:p w14:paraId="514DE2A2" w14:textId="77777777" w:rsidR="002106A0" w:rsidRPr="002106A0" w:rsidRDefault="002106A0" w:rsidP="002106A0">
            <w:pPr>
              <w:spacing w:after="0" w:line="240" w:lineRule="auto"/>
              <w:jc w:val="center"/>
              <w:rPr>
                <w:rFonts w:ascii="Times New Roman" w:hAnsi="Times New Roman" w:cs="Times New Roman"/>
                <w:color w:val="FF0000"/>
                <w:sz w:val="18"/>
                <w:szCs w:val="18"/>
              </w:rPr>
            </w:pPr>
          </w:p>
        </w:tc>
        <w:tc>
          <w:tcPr>
            <w:tcW w:w="2127" w:type="dxa"/>
            <w:vAlign w:val="center"/>
          </w:tcPr>
          <w:p w14:paraId="33FC45DB"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Низкая подключенная тепловая нагрузка в период весна, осень. Необходимо установить дополнительный водогрейный котел мощностью 14 МВт</w:t>
            </w:r>
          </w:p>
        </w:tc>
      </w:tr>
      <w:tr w:rsidR="002106A0" w:rsidRPr="002106A0" w14:paraId="217BC21D" w14:textId="77777777" w:rsidTr="002106A0">
        <w:tc>
          <w:tcPr>
            <w:tcW w:w="468" w:type="dxa"/>
            <w:vAlign w:val="center"/>
          </w:tcPr>
          <w:p w14:paraId="4C3DF08E"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lastRenderedPageBreak/>
              <w:t>4.</w:t>
            </w:r>
          </w:p>
        </w:tc>
        <w:tc>
          <w:tcPr>
            <w:tcW w:w="1937" w:type="dxa"/>
            <w:vAlign w:val="center"/>
          </w:tcPr>
          <w:p w14:paraId="7F42576A"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Котел водогрейный марки «ПТВМ-</w:t>
            </w:r>
            <w:proofErr w:type="gramStart"/>
            <w:r w:rsidRPr="002106A0">
              <w:rPr>
                <w:rFonts w:ascii="Times New Roman" w:hAnsi="Times New Roman" w:cs="Times New Roman"/>
                <w:sz w:val="18"/>
                <w:szCs w:val="18"/>
              </w:rPr>
              <w:t xml:space="preserve">30»   </w:t>
            </w:r>
            <w:proofErr w:type="gramEnd"/>
            <w:r w:rsidRPr="002106A0">
              <w:rPr>
                <w:rFonts w:ascii="Times New Roman" w:hAnsi="Times New Roman" w:cs="Times New Roman"/>
                <w:sz w:val="18"/>
                <w:szCs w:val="18"/>
              </w:rPr>
              <w:t xml:space="preserve">       ст.№2 с автоматикой и горелками  типа «ГМГ-10» - 6 шт.</w:t>
            </w:r>
          </w:p>
        </w:tc>
        <w:tc>
          <w:tcPr>
            <w:tcW w:w="1134" w:type="dxa"/>
            <w:vAlign w:val="center"/>
          </w:tcPr>
          <w:p w14:paraId="2F2089ED" w14:textId="2479CDB5"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Выработка тепловой энергии</w:t>
            </w:r>
          </w:p>
        </w:tc>
        <w:tc>
          <w:tcPr>
            <w:tcW w:w="1418" w:type="dxa"/>
            <w:vAlign w:val="center"/>
          </w:tcPr>
          <w:p w14:paraId="0E580BDD"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Тепловая мощность:</w:t>
            </w:r>
          </w:p>
          <w:p w14:paraId="62CBCAB1"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30 Гкал/час</w:t>
            </w:r>
          </w:p>
          <w:p w14:paraId="3F2BC4FD"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КПД 85%</w:t>
            </w:r>
          </w:p>
        </w:tc>
        <w:tc>
          <w:tcPr>
            <w:tcW w:w="879" w:type="dxa"/>
            <w:vAlign w:val="center"/>
          </w:tcPr>
          <w:p w14:paraId="0D30EBD7" w14:textId="77777777" w:rsidR="002106A0" w:rsidRPr="002106A0" w:rsidRDefault="002106A0" w:rsidP="002106A0">
            <w:pPr>
              <w:spacing w:after="0" w:line="240" w:lineRule="auto"/>
              <w:jc w:val="center"/>
              <w:rPr>
                <w:rFonts w:ascii="Times New Roman" w:hAnsi="Times New Roman" w:cs="Times New Roman"/>
                <w:sz w:val="18"/>
                <w:szCs w:val="18"/>
              </w:rPr>
            </w:pPr>
          </w:p>
        </w:tc>
        <w:tc>
          <w:tcPr>
            <w:tcW w:w="850" w:type="dxa"/>
            <w:vAlign w:val="center"/>
          </w:tcPr>
          <w:p w14:paraId="28D446FD"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2009</w:t>
            </w:r>
          </w:p>
        </w:tc>
        <w:tc>
          <w:tcPr>
            <w:tcW w:w="709" w:type="dxa"/>
            <w:vAlign w:val="center"/>
          </w:tcPr>
          <w:p w14:paraId="72B40E01"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2009</w:t>
            </w:r>
          </w:p>
        </w:tc>
        <w:tc>
          <w:tcPr>
            <w:tcW w:w="1276" w:type="dxa"/>
            <w:vAlign w:val="center"/>
          </w:tcPr>
          <w:p w14:paraId="008A421D"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25 лет</w:t>
            </w:r>
          </w:p>
        </w:tc>
        <w:tc>
          <w:tcPr>
            <w:tcW w:w="992" w:type="dxa"/>
            <w:vAlign w:val="center"/>
          </w:tcPr>
          <w:p w14:paraId="53170EDA"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3 года</w:t>
            </w:r>
          </w:p>
        </w:tc>
        <w:tc>
          <w:tcPr>
            <w:tcW w:w="709" w:type="dxa"/>
            <w:vAlign w:val="center"/>
          </w:tcPr>
          <w:p w14:paraId="36A1A381"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15</w:t>
            </w:r>
          </w:p>
        </w:tc>
        <w:tc>
          <w:tcPr>
            <w:tcW w:w="992" w:type="dxa"/>
            <w:vAlign w:val="center"/>
          </w:tcPr>
          <w:p w14:paraId="720A56CA" w14:textId="77777777" w:rsidR="002106A0" w:rsidRPr="002106A0" w:rsidRDefault="002106A0" w:rsidP="002106A0">
            <w:pPr>
              <w:spacing w:after="0" w:line="240" w:lineRule="auto"/>
              <w:jc w:val="center"/>
              <w:rPr>
                <w:rFonts w:ascii="Times New Roman" w:hAnsi="Times New Roman" w:cs="Times New Roman"/>
                <w:sz w:val="18"/>
                <w:szCs w:val="18"/>
              </w:rPr>
            </w:pPr>
            <w:proofErr w:type="gramStart"/>
            <w:r w:rsidRPr="002106A0">
              <w:rPr>
                <w:rFonts w:ascii="Times New Roman" w:hAnsi="Times New Roman" w:cs="Times New Roman"/>
                <w:sz w:val="18"/>
                <w:szCs w:val="18"/>
              </w:rPr>
              <w:t>Удов-</w:t>
            </w:r>
            <w:proofErr w:type="spellStart"/>
            <w:r w:rsidRPr="002106A0">
              <w:rPr>
                <w:rFonts w:ascii="Times New Roman" w:hAnsi="Times New Roman" w:cs="Times New Roman"/>
                <w:sz w:val="18"/>
                <w:szCs w:val="18"/>
              </w:rPr>
              <w:t>летвори</w:t>
            </w:r>
            <w:proofErr w:type="spellEnd"/>
            <w:r w:rsidRPr="002106A0">
              <w:rPr>
                <w:rFonts w:ascii="Times New Roman" w:hAnsi="Times New Roman" w:cs="Times New Roman"/>
                <w:sz w:val="18"/>
                <w:szCs w:val="18"/>
              </w:rPr>
              <w:t>-тельное</w:t>
            </w:r>
            <w:proofErr w:type="gramEnd"/>
            <w:r w:rsidRPr="002106A0">
              <w:rPr>
                <w:rFonts w:ascii="Times New Roman" w:hAnsi="Times New Roman" w:cs="Times New Roman"/>
                <w:sz w:val="18"/>
                <w:szCs w:val="18"/>
              </w:rPr>
              <w:t>, 17 лет</w:t>
            </w:r>
          </w:p>
        </w:tc>
        <w:tc>
          <w:tcPr>
            <w:tcW w:w="1672" w:type="dxa"/>
            <w:vAlign w:val="center"/>
          </w:tcPr>
          <w:p w14:paraId="11B075CD"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Замена автоматики</w:t>
            </w:r>
          </w:p>
          <w:p w14:paraId="39A3FB09" w14:textId="77777777" w:rsidR="002106A0" w:rsidRPr="002106A0" w:rsidRDefault="002106A0" w:rsidP="002106A0">
            <w:pPr>
              <w:spacing w:after="0" w:line="240" w:lineRule="auto"/>
              <w:rPr>
                <w:rFonts w:ascii="Times New Roman" w:hAnsi="Times New Roman" w:cs="Times New Roman"/>
                <w:sz w:val="18"/>
                <w:szCs w:val="18"/>
              </w:rPr>
            </w:pPr>
          </w:p>
        </w:tc>
        <w:tc>
          <w:tcPr>
            <w:tcW w:w="2127" w:type="dxa"/>
            <w:vAlign w:val="center"/>
          </w:tcPr>
          <w:p w14:paraId="62E25FA2"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Низкая подключенная тепловая нагрузка в период весна, осень. Необходимо установить дополнительный водогрейный котел мощностью 1</w:t>
            </w:r>
            <w:r w:rsidRPr="002106A0">
              <w:rPr>
                <w:rFonts w:ascii="Times New Roman" w:hAnsi="Times New Roman" w:cs="Times New Roman"/>
                <w:sz w:val="18"/>
                <w:szCs w:val="18"/>
                <w:lang w:val="en-US"/>
              </w:rPr>
              <w:t>4</w:t>
            </w:r>
            <w:r w:rsidRPr="002106A0">
              <w:rPr>
                <w:rFonts w:ascii="Times New Roman" w:hAnsi="Times New Roman" w:cs="Times New Roman"/>
                <w:sz w:val="18"/>
                <w:szCs w:val="18"/>
              </w:rPr>
              <w:t xml:space="preserve"> МВт</w:t>
            </w:r>
          </w:p>
        </w:tc>
      </w:tr>
      <w:tr w:rsidR="002106A0" w:rsidRPr="002106A0" w14:paraId="31788345" w14:textId="77777777" w:rsidTr="002106A0">
        <w:tc>
          <w:tcPr>
            <w:tcW w:w="468" w:type="dxa"/>
            <w:vAlign w:val="center"/>
          </w:tcPr>
          <w:p w14:paraId="23D29A78" w14:textId="77777777" w:rsidR="002106A0" w:rsidRPr="002106A0" w:rsidRDefault="002106A0" w:rsidP="002106A0">
            <w:pPr>
              <w:spacing w:after="0" w:line="240" w:lineRule="auto"/>
              <w:jc w:val="center"/>
              <w:rPr>
                <w:rFonts w:ascii="Times New Roman" w:hAnsi="Times New Roman" w:cs="Times New Roman"/>
                <w:sz w:val="18"/>
                <w:szCs w:val="18"/>
              </w:rPr>
            </w:pPr>
          </w:p>
          <w:p w14:paraId="617CAF74" w14:textId="77777777" w:rsidR="002106A0" w:rsidRPr="002106A0" w:rsidRDefault="002106A0" w:rsidP="002106A0">
            <w:pPr>
              <w:spacing w:after="0" w:line="240" w:lineRule="auto"/>
              <w:jc w:val="center"/>
              <w:rPr>
                <w:rFonts w:ascii="Times New Roman" w:hAnsi="Times New Roman" w:cs="Times New Roman"/>
                <w:sz w:val="18"/>
                <w:szCs w:val="18"/>
              </w:rPr>
            </w:pPr>
          </w:p>
          <w:p w14:paraId="0763E862"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5.</w:t>
            </w:r>
          </w:p>
        </w:tc>
        <w:tc>
          <w:tcPr>
            <w:tcW w:w="1937" w:type="dxa"/>
            <w:vAlign w:val="center"/>
          </w:tcPr>
          <w:p w14:paraId="1ED6B904"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Котел водогрейный марки «</w:t>
            </w:r>
            <w:r w:rsidRPr="002106A0">
              <w:rPr>
                <w:rFonts w:ascii="Times New Roman" w:hAnsi="Times New Roman" w:cs="Times New Roman"/>
                <w:color w:val="0F243E"/>
                <w:sz w:val="18"/>
                <w:szCs w:val="18"/>
              </w:rPr>
              <w:t>RS-D</w:t>
            </w:r>
            <w:proofErr w:type="gramStart"/>
            <w:r w:rsidRPr="002106A0">
              <w:rPr>
                <w:rFonts w:ascii="Times New Roman" w:hAnsi="Times New Roman" w:cs="Times New Roman"/>
                <w:color w:val="0F243E"/>
                <w:sz w:val="18"/>
                <w:szCs w:val="18"/>
              </w:rPr>
              <w:t>4500</w:t>
            </w:r>
            <w:r w:rsidRPr="002106A0">
              <w:rPr>
                <w:rFonts w:ascii="Times New Roman" w:hAnsi="Times New Roman" w:cs="Times New Roman"/>
                <w:sz w:val="18"/>
                <w:szCs w:val="18"/>
              </w:rPr>
              <w:t xml:space="preserve">»   </w:t>
            </w:r>
            <w:proofErr w:type="gramEnd"/>
            <w:r w:rsidRPr="002106A0">
              <w:rPr>
                <w:rFonts w:ascii="Times New Roman" w:hAnsi="Times New Roman" w:cs="Times New Roman"/>
                <w:sz w:val="18"/>
                <w:szCs w:val="18"/>
              </w:rPr>
              <w:t xml:space="preserve">       ст.№3 с автоматикой и горелкой  марки «</w:t>
            </w:r>
            <w:r w:rsidRPr="002106A0">
              <w:rPr>
                <w:rFonts w:ascii="Times New Roman" w:hAnsi="Times New Roman" w:cs="Times New Roman"/>
                <w:sz w:val="18"/>
                <w:szCs w:val="18"/>
                <w:lang w:val="en-US"/>
              </w:rPr>
              <w:t>GI</w:t>
            </w:r>
            <w:r w:rsidRPr="002106A0">
              <w:rPr>
                <w:rFonts w:ascii="Times New Roman" w:hAnsi="Times New Roman" w:cs="Times New Roman"/>
                <w:sz w:val="18"/>
                <w:szCs w:val="18"/>
              </w:rPr>
              <w:t xml:space="preserve"> 500 </w:t>
            </w:r>
            <w:r w:rsidRPr="002106A0">
              <w:rPr>
                <w:rFonts w:ascii="Times New Roman" w:hAnsi="Times New Roman" w:cs="Times New Roman"/>
                <w:sz w:val="18"/>
                <w:szCs w:val="18"/>
                <w:lang w:val="en-US"/>
              </w:rPr>
              <w:t>MC</w:t>
            </w:r>
            <w:r w:rsidRPr="002106A0">
              <w:rPr>
                <w:rFonts w:ascii="Times New Roman" w:hAnsi="Times New Roman" w:cs="Times New Roman"/>
                <w:sz w:val="18"/>
                <w:szCs w:val="18"/>
              </w:rPr>
              <w:t>»</w:t>
            </w:r>
          </w:p>
        </w:tc>
        <w:tc>
          <w:tcPr>
            <w:tcW w:w="1134" w:type="dxa"/>
            <w:vAlign w:val="center"/>
          </w:tcPr>
          <w:p w14:paraId="2E8497E2" w14:textId="69B12D5D"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Выработка тепловой энергии</w:t>
            </w:r>
          </w:p>
        </w:tc>
        <w:tc>
          <w:tcPr>
            <w:tcW w:w="1418" w:type="dxa"/>
            <w:vAlign w:val="center"/>
          </w:tcPr>
          <w:p w14:paraId="2FC3933E"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Тепловая мощность:</w:t>
            </w:r>
          </w:p>
          <w:p w14:paraId="7CF478B4"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3,87 Гкал/час</w:t>
            </w:r>
          </w:p>
          <w:p w14:paraId="49C780A9"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КПД 90%</w:t>
            </w:r>
          </w:p>
        </w:tc>
        <w:tc>
          <w:tcPr>
            <w:tcW w:w="879" w:type="dxa"/>
            <w:vAlign w:val="center"/>
          </w:tcPr>
          <w:p w14:paraId="059FA332" w14:textId="77777777" w:rsidR="002106A0" w:rsidRPr="002106A0" w:rsidRDefault="002106A0" w:rsidP="002106A0">
            <w:pPr>
              <w:spacing w:after="0" w:line="240" w:lineRule="auto"/>
              <w:jc w:val="center"/>
              <w:rPr>
                <w:rFonts w:ascii="Times New Roman" w:hAnsi="Times New Roman" w:cs="Times New Roman"/>
                <w:sz w:val="18"/>
                <w:szCs w:val="18"/>
              </w:rPr>
            </w:pPr>
          </w:p>
        </w:tc>
        <w:tc>
          <w:tcPr>
            <w:tcW w:w="850" w:type="dxa"/>
            <w:vAlign w:val="center"/>
          </w:tcPr>
          <w:p w14:paraId="584479CC"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2017</w:t>
            </w:r>
          </w:p>
        </w:tc>
        <w:tc>
          <w:tcPr>
            <w:tcW w:w="709" w:type="dxa"/>
            <w:vAlign w:val="center"/>
          </w:tcPr>
          <w:p w14:paraId="56016FA2"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2018</w:t>
            </w:r>
          </w:p>
        </w:tc>
        <w:tc>
          <w:tcPr>
            <w:tcW w:w="1276" w:type="dxa"/>
            <w:vAlign w:val="center"/>
          </w:tcPr>
          <w:p w14:paraId="1024829B"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15 лет</w:t>
            </w:r>
          </w:p>
        </w:tc>
        <w:tc>
          <w:tcPr>
            <w:tcW w:w="992" w:type="dxa"/>
            <w:vAlign w:val="center"/>
          </w:tcPr>
          <w:p w14:paraId="63B3253C"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5 лет</w:t>
            </w:r>
          </w:p>
        </w:tc>
        <w:tc>
          <w:tcPr>
            <w:tcW w:w="709" w:type="dxa"/>
            <w:vAlign w:val="center"/>
          </w:tcPr>
          <w:p w14:paraId="6AA86016"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15</w:t>
            </w:r>
          </w:p>
        </w:tc>
        <w:tc>
          <w:tcPr>
            <w:tcW w:w="992" w:type="dxa"/>
            <w:vAlign w:val="center"/>
          </w:tcPr>
          <w:p w14:paraId="587B1E68" w14:textId="77777777" w:rsidR="002106A0" w:rsidRPr="002106A0" w:rsidRDefault="002106A0" w:rsidP="002106A0">
            <w:pPr>
              <w:spacing w:after="0" w:line="240" w:lineRule="auto"/>
              <w:jc w:val="center"/>
              <w:rPr>
                <w:rFonts w:ascii="Times New Roman" w:hAnsi="Times New Roman" w:cs="Times New Roman"/>
                <w:sz w:val="18"/>
                <w:szCs w:val="18"/>
              </w:rPr>
            </w:pPr>
            <w:proofErr w:type="gramStart"/>
            <w:r w:rsidRPr="002106A0">
              <w:rPr>
                <w:rFonts w:ascii="Times New Roman" w:hAnsi="Times New Roman" w:cs="Times New Roman"/>
                <w:sz w:val="18"/>
                <w:szCs w:val="18"/>
              </w:rPr>
              <w:t>Удов-</w:t>
            </w:r>
            <w:proofErr w:type="spellStart"/>
            <w:r w:rsidRPr="002106A0">
              <w:rPr>
                <w:rFonts w:ascii="Times New Roman" w:hAnsi="Times New Roman" w:cs="Times New Roman"/>
                <w:sz w:val="18"/>
                <w:szCs w:val="18"/>
              </w:rPr>
              <w:t>летвори</w:t>
            </w:r>
            <w:proofErr w:type="spellEnd"/>
            <w:r w:rsidRPr="002106A0">
              <w:rPr>
                <w:rFonts w:ascii="Times New Roman" w:hAnsi="Times New Roman" w:cs="Times New Roman"/>
                <w:sz w:val="18"/>
                <w:szCs w:val="18"/>
              </w:rPr>
              <w:t>-тельное</w:t>
            </w:r>
            <w:proofErr w:type="gramEnd"/>
            <w:r w:rsidRPr="002106A0">
              <w:rPr>
                <w:rFonts w:ascii="Times New Roman" w:hAnsi="Times New Roman" w:cs="Times New Roman"/>
                <w:sz w:val="18"/>
                <w:szCs w:val="18"/>
              </w:rPr>
              <w:t>, 13 лет</w:t>
            </w:r>
          </w:p>
        </w:tc>
        <w:tc>
          <w:tcPr>
            <w:tcW w:w="1672" w:type="dxa"/>
            <w:vAlign w:val="center"/>
          </w:tcPr>
          <w:p w14:paraId="064A63A3"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w:t>
            </w:r>
          </w:p>
        </w:tc>
        <w:tc>
          <w:tcPr>
            <w:tcW w:w="2127" w:type="dxa"/>
            <w:vAlign w:val="center"/>
          </w:tcPr>
          <w:p w14:paraId="6EDD0E3F"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w:t>
            </w:r>
          </w:p>
        </w:tc>
      </w:tr>
      <w:tr w:rsidR="002106A0" w:rsidRPr="002106A0" w14:paraId="4764E458" w14:textId="77777777" w:rsidTr="002106A0">
        <w:tc>
          <w:tcPr>
            <w:tcW w:w="468" w:type="dxa"/>
            <w:vAlign w:val="center"/>
          </w:tcPr>
          <w:p w14:paraId="7750B59F"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6.</w:t>
            </w:r>
          </w:p>
        </w:tc>
        <w:tc>
          <w:tcPr>
            <w:tcW w:w="1937" w:type="dxa"/>
            <w:vAlign w:val="center"/>
          </w:tcPr>
          <w:p w14:paraId="6E548082" w14:textId="77777777" w:rsidR="002106A0" w:rsidRPr="002106A0" w:rsidRDefault="002106A0" w:rsidP="002106A0">
            <w:pPr>
              <w:spacing w:after="0" w:line="240" w:lineRule="auto"/>
              <w:jc w:val="center"/>
              <w:rPr>
                <w:rFonts w:ascii="Times New Roman" w:hAnsi="Times New Roman" w:cs="Times New Roman"/>
                <w:sz w:val="18"/>
                <w:szCs w:val="18"/>
              </w:rPr>
            </w:pPr>
          </w:p>
          <w:p w14:paraId="3AD2DCDC"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Дымосос водогрейного котла марки «ПТВМ-30» ст.№1 типа Д-15,5</w:t>
            </w:r>
          </w:p>
        </w:tc>
        <w:tc>
          <w:tcPr>
            <w:tcW w:w="1134" w:type="dxa"/>
            <w:vAlign w:val="center"/>
          </w:tcPr>
          <w:p w14:paraId="466FB179"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Удаление дымовых газов</w:t>
            </w:r>
          </w:p>
        </w:tc>
        <w:tc>
          <w:tcPr>
            <w:tcW w:w="1418" w:type="dxa"/>
            <w:vAlign w:val="center"/>
          </w:tcPr>
          <w:p w14:paraId="45F848B9"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63000м3/час</w:t>
            </w:r>
          </w:p>
          <w:p w14:paraId="610AABE9"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700 об/мин</w:t>
            </w:r>
          </w:p>
          <w:p w14:paraId="7171E727"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100кВт.</w:t>
            </w:r>
          </w:p>
        </w:tc>
        <w:tc>
          <w:tcPr>
            <w:tcW w:w="879" w:type="dxa"/>
            <w:vAlign w:val="center"/>
          </w:tcPr>
          <w:p w14:paraId="39BDB762" w14:textId="77777777" w:rsidR="002106A0" w:rsidRPr="002106A0" w:rsidRDefault="002106A0" w:rsidP="002106A0">
            <w:pPr>
              <w:spacing w:after="0" w:line="240" w:lineRule="auto"/>
              <w:jc w:val="center"/>
              <w:rPr>
                <w:rFonts w:ascii="Times New Roman" w:hAnsi="Times New Roman" w:cs="Times New Roman"/>
                <w:sz w:val="18"/>
                <w:szCs w:val="18"/>
              </w:rPr>
            </w:pPr>
          </w:p>
        </w:tc>
        <w:tc>
          <w:tcPr>
            <w:tcW w:w="850" w:type="dxa"/>
            <w:vAlign w:val="center"/>
          </w:tcPr>
          <w:p w14:paraId="3E30F9F3"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1983</w:t>
            </w:r>
          </w:p>
        </w:tc>
        <w:tc>
          <w:tcPr>
            <w:tcW w:w="709" w:type="dxa"/>
            <w:vAlign w:val="center"/>
          </w:tcPr>
          <w:p w14:paraId="77F1C6D3"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1983</w:t>
            </w:r>
          </w:p>
        </w:tc>
        <w:tc>
          <w:tcPr>
            <w:tcW w:w="1276" w:type="dxa"/>
            <w:vAlign w:val="center"/>
          </w:tcPr>
          <w:p w14:paraId="11658DE8"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25 лет</w:t>
            </w:r>
          </w:p>
        </w:tc>
        <w:tc>
          <w:tcPr>
            <w:tcW w:w="992" w:type="dxa"/>
            <w:vAlign w:val="center"/>
          </w:tcPr>
          <w:p w14:paraId="0001BD80"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41 год</w:t>
            </w:r>
          </w:p>
        </w:tc>
        <w:tc>
          <w:tcPr>
            <w:tcW w:w="709" w:type="dxa"/>
            <w:vAlign w:val="center"/>
          </w:tcPr>
          <w:p w14:paraId="5DCF7E29" w14:textId="77777777" w:rsidR="002106A0" w:rsidRPr="002106A0" w:rsidRDefault="002106A0" w:rsidP="002106A0">
            <w:pPr>
              <w:spacing w:after="0" w:line="240" w:lineRule="auto"/>
              <w:jc w:val="center"/>
              <w:rPr>
                <w:rFonts w:ascii="Times New Roman" w:hAnsi="Times New Roman" w:cs="Times New Roman"/>
                <w:sz w:val="18"/>
                <w:szCs w:val="18"/>
                <w:highlight w:val="yellow"/>
              </w:rPr>
            </w:pPr>
            <w:r w:rsidRPr="002106A0">
              <w:rPr>
                <w:rFonts w:ascii="Times New Roman" w:hAnsi="Times New Roman" w:cs="Times New Roman"/>
                <w:sz w:val="18"/>
                <w:szCs w:val="18"/>
              </w:rPr>
              <w:t>85</w:t>
            </w:r>
          </w:p>
        </w:tc>
        <w:tc>
          <w:tcPr>
            <w:tcW w:w="992" w:type="dxa"/>
            <w:vAlign w:val="center"/>
          </w:tcPr>
          <w:p w14:paraId="7C27E09B" w14:textId="77777777" w:rsidR="002106A0" w:rsidRPr="002106A0" w:rsidRDefault="002106A0" w:rsidP="002106A0">
            <w:pPr>
              <w:spacing w:after="0" w:line="240" w:lineRule="auto"/>
              <w:jc w:val="center"/>
              <w:rPr>
                <w:rFonts w:ascii="Times New Roman" w:hAnsi="Times New Roman" w:cs="Times New Roman"/>
                <w:sz w:val="18"/>
                <w:szCs w:val="18"/>
              </w:rPr>
            </w:pPr>
            <w:proofErr w:type="gramStart"/>
            <w:r w:rsidRPr="002106A0">
              <w:rPr>
                <w:rFonts w:ascii="Times New Roman" w:hAnsi="Times New Roman" w:cs="Times New Roman"/>
                <w:sz w:val="18"/>
                <w:szCs w:val="18"/>
              </w:rPr>
              <w:t>Удов-</w:t>
            </w:r>
            <w:proofErr w:type="spellStart"/>
            <w:r w:rsidRPr="002106A0">
              <w:rPr>
                <w:rFonts w:ascii="Times New Roman" w:hAnsi="Times New Roman" w:cs="Times New Roman"/>
                <w:sz w:val="18"/>
                <w:szCs w:val="18"/>
              </w:rPr>
              <w:t>летвори</w:t>
            </w:r>
            <w:proofErr w:type="spellEnd"/>
            <w:r w:rsidRPr="002106A0">
              <w:rPr>
                <w:rFonts w:ascii="Times New Roman" w:hAnsi="Times New Roman" w:cs="Times New Roman"/>
                <w:sz w:val="18"/>
                <w:szCs w:val="18"/>
              </w:rPr>
              <w:t>-тельное</w:t>
            </w:r>
            <w:proofErr w:type="gramEnd"/>
            <w:r w:rsidRPr="002106A0">
              <w:rPr>
                <w:rFonts w:ascii="Times New Roman" w:hAnsi="Times New Roman" w:cs="Times New Roman"/>
                <w:sz w:val="18"/>
                <w:szCs w:val="18"/>
              </w:rPr>
              <w:t>, 3 года</w:t>
            </w:r>
          </w:p>
        </w:tc>
        <w:tc>
          <w:tcPr>
            <w:tcW w:w="1672" w:type="dxa"/>
            <w:vAlign w:val="center"/>
          </w:tcPr>
          <w:p w14:paraId="20E08FB9"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w:t>
            </w:r>
          </w:p>
        </w:tc>
        <w:tc>
          <w:tcPr>
            <w:tcW w:w="2127" w:type="dxa"/>
            <w:vAlign w:val="center"/>
          </w:tcPr>
          <w:p w14:paraId="61F677F5"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 xml:space="preserve">Реконструкция </w:t>
            </w:r>
            <w:proofErr w:type="spellStart"/>
            <w:proofErr w:type="gramStart"/>
            <w:r w:rsidRPr="002106A0">
              <w:rPr>
                <w:rFonts w:ascii="Times New Roman" w:hAnsi="Times New Roman" w:cs="Times New Roman"/>
                <w:sz w:val="18"/>
                <w:szCs w:val="18"/>
              </w:rPr>
              <w:t>тяго</w:t>
            </w:r>
            <w:proofErr w:type="spellEnd"/>
            <w:r w:rsidRPr="002106A0">
              <w:rPr>
                <w:rFonts w:ascii="Times New Roman" w:hAnsi="Times New Roman" w:cs="Times New Roman"/>
                <w:sz w:val="18"/>
                <w:szCs w:val="18"/>
              </w:rPr>
              <w:t>-дутьевого</w:t>
            </w:r>
            <w:proofErr w:type="gramEnd"/>
            <w:r w:rsidRPr="002106A0">
              <w:rPr>
                <w:rFonts w:ascii="Times New Roman" w:hAnsi="Times New Roman" w:cs="Times New Roman"/>
                <w:sz w:val="18"/>
                <w:szCs w:val="18"/>
              </w:rPr>
              <w:t xml:space="preserve"> оборудования, с заменой дымососа, монтаж частотных регуляторов</w:t>
            </w:r>
          </w:p>
        </w:tc>
      </w:tr>
      <w:tr w:rsidR="002106A0" w:rsidRPr="002106A0" w14:paraId="1C119BEA" w14:textId="77777777" w:rsidTr="002106A0">
        <w:tc>
          <w:tcPr>
            <w:tcW w:w="468" w:type="dxa"/>
            <w:vAlign w:val="center"/>
          </w:tcPr>
          <w:p w14:paraId="0498E4DB"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7</w:t>
            </w:r>
          </w:p>
        </w:tc>
        <w:tc>
          <w:tcPr>
            <w:tcW w:w="1937" w:type="dxa"/>
            <w:vAlign w:val="center"/>
          </w:tcPr>
          <w:p w14:paraId="789053B6"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Дымосос водогрейного котла марки «ПТВМ-30» ст.№2 типа Д-15,5</w:t>
            </w:r>
          </w:p>
        </w:tc>
        <w:tc>
          <w:tcPr>
            <w:tcW w:w="1134" w:type="dxa"/>
            <w:vAlign w:val="center"/>
          </w:tcPr>
          <w:p w14:paraId="53E8691F"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Удаление дымовых газов</w:t>
            </w:r>
          </w:p>
        </w:tc>
        <w:tc>
          <w:tcPr>
            <w:tcW w:w="1418" w:type="dxa"/>
            <w:vAlign w:val="center"/>
          </w:tcPr>
          <w:p w14:paraId="1615BBC8"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63000м3/час</w:t>
            </w:r>
          </w:p>
          <w:p w14:paraId="5AD1A240"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700 об/мин</w:t>
            </w:r>
          </w:p>
          <w:p w14:paraId="374A4CBD"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100кВт.</w:t>
            </w:r>
          </w:p>
        </w:tc>
        <w:tc>
          <w:tcPr>
            <w:tcW w:w="879" w:type="dxa"/>
            <w:vAlign w:val="center"/>
          </w:tcPr>
          <w:p w14:paraId="386EC02F" w14:textId="77777777" w:rsidR="002106A0" w:rsidRPr="002106A0" w:rsidRDefault="002106A0" w:rsidP="002106A0">
            <w:pPr>
              <w:spacing w:after="0" w:line="240" w:lineRule="auto"/>
              <w:jc w:val="center"/>
              <w:rPr>
                <w:rFonts w:ascii="Times New Roman" w:hAnsi="Times New Roman" w:cs="Times New Roman"/>
                <w:sz w:val="18"/>
                <w:szCs w:val="18"/>
              </w:rPr>
            </w:pPr>
          </w:p>
        </w:tc>
        <w:tc>
          <w:tcPr>
            <w:tcW w:w="850" w:type="dxa"/>
            <w:vAlign w:val="center"/>
          </w:tcPr>
          <w:p w14:paraId="0BCF9688"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1983</w:t>
            </w:r>
          </w:p>
        </w:tc>
        <w:tc>
          <w:tcPr>
            <w:tcW w:w="709" w:type="dxa"/>
            <w:vAlign w:val="center"/>
          </w:tcPr>
          <w:p w14:paraId="35CE8F83"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1983</w:t>
            </w:r>
          </w:p>
        </w:tc>
        <w:tc>
          <w:tcPr>
            <w:tcW w:w="1276" w:type="dxa"/>
            <w:vAlign w:val="center"/>
          </w:tcPr>
          <w:p w14:paraId="50645F98"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25 лет</w:t>
            </w:r>
          </w:p>
        </w:tc>
        <w:tc>
          <w:tcPr>
            <w:tcW w:w="992" w:type="dxa"/>
            <w:vAlign w:val="center"/>
          </w:tcPr>
          <w:p w14:paraId="35B41D3E"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12 лет</w:t>
            </w:r>
          </w:p>
        </w:tc>
        <w:tc>
          <w:tcPr>
            <w:tcW w:w="709" w:type="dxa"/>
            <w:vAlign w:val="center"/>
          </w:tcPr>
          <w:p w14:paraId="59D290E3" w14:textId="77777777" w:rsidR="002106A0" w:rsidRPr="002106A0" w:rsidRDefault="002106A0" w:rsidP="002106A0">
            <w:pPr>
              <w:spacing w:after="0" w:line="240" w:lineRule="auto"/>
              <w:jc w:val="center"/>
              <w:rPr>
                <w:rFonts w:ascii="Times New Roman" w:hAnsi="Times New Roman" w:cs="Times New Roman"/>
                <w:sz w:val="18"/>
                <w:szCs w:val="18"/>
                <w:highlight w:val="yellow"/>
              </w:rPr>
            </w:pPr>
            <w:r w:rsidRPr="002106A0">
              <w:rPr>
                <w:rFonts w:ascii="Times New Roman" w:hAnsi="Times New Roman" w:cs="Times New Roman"/>
                <w:sz w:val="18"/>
                <w:szCs w:val="18"/>
              </w:rPr>
              <w:t>25</w:t>
            </w:r>
          </w:p>
        </w:tc>
        <w:tc>
          <w:tcPr>
            <w:tcW w:w="992" w:type="dxa"/>
            <w:vAlign w:val="center"/>
          </w:tcPr>
          <w:p w14:paraId="7E0D4B99" w14:textId="77777777" w:rsidR="002106A0" w:rsidRPr="002106A0" w:rsidRDefault="002106A0" w:rsidP="002106A0">
            <w:pPr>
              <w:spacing w:after="0" w:line="240" w:lineRule="auto"/>
              <w:jc w:val="center"/>
              <w:rPr>
                <w:rFonts w:ascii="Times New Roman" w:hAnsi="Times New Roman" w:cs="Times New Roman"/>
                <w:sz w:val="18"/>
                <w:szCs w:val="18"/>
              </w:rPr>
            </w:pPr>
            <w:proofErr w:type="gramStart"/>
            <w:r w:rsidRPr="002106A0">
              <w:rPr>
                <w:rFonts w:ascii="Times New Roman" w:hAnsi="Times New Roman" w:cs="Times New Roman"/>
                <w:sz w:val="18"/>
                <w:szCs w:val="18"/>
              </w:rPr>
              <w:t>Удов-</w:t>
            </w:r>
            <w:proofErr w:type="spellStart"/>
            <w:r w:rsidRPr="002106A0">
              <w:rPr>
                <w:rFonts w:ascii="Times New Roman" w:hAnsi="Times New Roman" w:cs="Times New Roman"/>
                <w:sz w:val="18"/>
                <w:szCs w:val="18"/>
              </w:rPr>
              <w:t>летвори</w:t>
            </w:r>
            <w:proofErr w:type="spellEnd"/>
            <w:r w:rsidRPr="002106A0">
              <w:rPr>
                <w:rFonts w:ascii="Times New Roman" w:hAnsi="Times New Roman" w:cs="Times New Roman"/>
                <w:sz w:val="18"/>
                <w:szCs w:val="18"/>
              </w:rPr>
              <w:t>-тельное</w:t>
            </w:r>
            <w:proofErr w:type="gramEnd"/>
            <w:r w:rsidRPr="002106A0">
              <w:rPr>
                <w:rFonts w:ascii="Times New Roman" w:hAnsi="Times New Roman" w:cs="Times New Roman"/>
                <w:sz w:val="18"/>
                <w:szCs w:val="18"/>
              </w:rPr>
              <w:t>, 15 лет</w:t>
            </w:r>
          </w:p>
        </w:tc>
        <w:tc>
          <w:tcPr>
            <w:tcW w:w="1672" w:type="dxa"/>
            <w:vAlign w:val="center"/>
          </w:tcPr>
          <w:p w14:paraId="5F1A2571" w14:textId="77777777" w:rsidR="002106A0" w:rsidRPr="002106A0" w:rsidRDefault="002106A0" w:rsidP="002106A0">
            <w:pPr>
              <w:spacing w:after="0" w:line="240" w:lineRule="auto"/>
              <w:jc w:val="center"/>
              <w:rPr>
                <w:rFonts w:ascii="Times New Roman" w:hAnsi="Times New Roman" w:cs="Times New Roman"/>
                <w:sz w:val="18"/>
                <w:szCs w:val="18"/>
              </w:rPr>
            </w:pPr>
          </w:p>
          <w:p w14:paraId="091B3972"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 xml:space="preserve">Замена регулирующей системы дымососа в </w:t>
            </w:r>
            <w:proofErr w:type="gramStart"/>
            <w:r w:rsidRPr="002106A0">
              <w:rPr>
                <w:rFonts w:ascii="Times New Roman" w:hAnsi="Times New Roman" w:cs="Times New Roman"/>
                <w:sz w:val="18"/>
                <w:szCs w:val="18"/>
              </w:rPr>
              <w:t>2021  году</w:t>
            </w:r>
            <w:proofErr w:type="gramEnd"/>
            <w:r w:rsidRPr="002106A0">
              <w:rPr>
                <w:rFonts w:ascii="Times New Roman" w:hAnsi="Times New Roman" w:cs="Times New Roman"/>
                <w:sz w:val="18"/>
                <w:szCs w:val="18"/>
              </w:rPr>
              <w:t xml:space="preserve"> </w:t>
            </w:r>
          </w:p>
        </w:tc>
        <w:tc>
          <w:tcPr>
            <w:tcW w:w="2127" w:type="dxa"/>
            <w:vAlign w:val="center"/>
          </w:tcPr>
          <w:p w14:paraId="74777246"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w:t>
            </w:r>
          </w:p>
          <w:p w14:paraId="2567D98C" w14:textId="77777777" w:rsidR="002106A0" w:rsidRPr="002106A0" w:rsidRDefault="002106A0" w:rsidP="002106A0">
            <w:pPr>
              <w:spacing w:after="0" w:line="240" w:lineRule="auto"/>
              <w:jc w:val="center"/>
              <w:rPr>
                <w:rFonts w:ascii="Times New Roman" w:hAnsi="Times New Roman" w:cs="Times New Roman"/>
                <w:sz w:val="18"/>
                <w:szCs w:val="18"/>
              </w:rPr>
            </w:pPr>
          </w:p>
        </w:tc>
      </w:tr>
      <w:tr w:rsidR="002106A0" w:rsidRPr="002106A0" w14:paraId="6EE8D46F" w14:textId="77777777" w:rsidTr="002106A0">
        <w:trPr>
          <w:trHeight w:val="552"/>
        </w:trPr>
        <w:tc>
          <w:tcPr>
            <w:tcW w:w="468" w:type="dxa"/>
            <w:vAlign w:val="center"/>
          </w:tcPr>
          <w:p w14:paraId="6A97217E"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8</w:t>
            </w:r>
          </w:p>
        </w:tc>
        <w:tc>
          <w:tcPr>
            <w:tcW w:w="1937" w:type="dxa"/>
            <w:vAlign w:val="center"/>
          </w:tcPr>
          <w:p w14:paraId="42ECD589"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 xml:space="preserve">Дутьевые вентиляторы котла марки «ПТВМ-30» ст.№1 типа </w:t>
            </w:r>
          </w:p>
          <w:p w14:paraId="12C8BECA"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«ВД Н-11,2» -2шт</w:t>
            </w:r>
          </w:p>
        </w:tc>
        <w:tc>
          <w:tcPr>
            <w:tcW w:w="1134" w:type="dxa"/>
            <w:vAlign w:val="center"/>
          </w:tcPr>
          <w:p w14:paraId="3A4C12F1"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Подача воздуха на горелку котла.</w:t>
            </w:r>
          </w:p>
        </w:tc>
        <w:tc>
          <w:tcPr>
            <w:tcW w:w="1418" w:type="dxa"/>
            <w:vAlign w:val="center"/>
          </w:tcPr>
          <w:p w14:paraId="137F6CF0"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28000 м3/час</w:t>
            </w:r>
          </w:p>
          <w:p w14:paraId="1A82EE4F"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1500 об/мин</w:t>
            </w:r>
          </w:p>
          <w:p w14:paraId="2BFD0C3D" w14:textId="77777777" w:rsidR="002106A0" w:rsidRPr="002106A0" w:rsidRDefault="002106A0" w:rsidP="002106A0">
            <w:pPr>
              <w:spacing w:after="0" w:line="240" w:lineRule="auto"/>
              <w:jc w:val="center"/>
              <w:rPr>
                <w:rFonts w:ascii="Times New Roman" w:hAnsi="Times New Roman" w:cs="Times New Roman"/>
                <w:sz w:val="18"/>
                <w:szCs w:val="18"/>
                <w:highlight w:val="yellow"/>
              </w:rPr>
            </w:pPr>
            <w:r w:rsidRPr="002106A0">
              <w:rPr>
                <w:rFonts w:ascii="Times New Roman" w:hAnsi="Times New Roman" w:cs="Times New Roman"/>
                <w:sz w:val="18"/>
                <w:szCs w:val="18"/>
              </w:rPr>
              <w:t>55кВт</w:t>
            </w:r>
          </w:p>
        </w:tc>
        <w:tc>
          <w:tcPr>
            <w:tcW w:w="879" w:type="dxa"/>
            <w:vAlign w:val="center"/>
          </w:tcPr>
          <w:p w14:paraId="25CB5B33" w14:textId="77777777" w:rsidR="002106A0" w:rsidRPr="002106A0" w:rsidRDefault="002106A0" w:rsidP="002106A0">
            <w:pPr>
              <w:spacing w:after="0" w:line="240" w:lineRule="auto"/>
              <w:jc w:val="center"/>
              <w:rPr>
                <w:rFonts w:ascii="Times New Roman" w:hAnsi="Times New Roman" w:cs="Times New Roman"/>
                <w:sz w:val="18"/>
                <w:szCs w:val="18"/>
              </w:rPr>
            </w:pPr>
          </w:p>
        </w:tc>
        <w:tc>
          <w:tcPr>
            <w:tcW w:w="850" w:type="dxa"/>
            <w:vAlign w:val="center"/>
          </w:tcPr>
          <w:p w14:paraId="0576819B"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1983</w:t>
            </w:r>
          </w:p>
        </w:tc>
        <w:tc>
          <w:tcPr>
            <w:tcW w:w="709" w:type="dxa"/>
            <w:vAlign w:val="center"/>
          </w:tcPr>
          <w:p w14:paraId="2E56D520"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1983</w:t>
            </w:r>
          </w:p>
        </w:tc>
        <w:tc>
          <w:tcPr>
            <w:tcW w:w="1276" w:type="dxa"/>
            <w:vAlign w:val="center"/>
          </w:tcPr>
          <w:p w14:paraId="543B00D8"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25 лет</w:t>
            </w:r>
          </w:p>
        </w:tc>
        <w:tc>
          <w:tcPr>
            <w:tcW w:w="992" w:type="dxa"/>
            <w:vAlign w:val="center"/>
          </w:tcPr>
          <w:p w14:paraId="769C3E99"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41 год</w:t>
            </w:r>
          </w:p>
        </w:tc>
        <w:tc>
          <w:tcPr>
            <w:tcW w:w="709" w:type="dxa"/>
            <w:vAlign w:val="center"/>
          </w:tcPr>
          <w:p w14:paraId="631A7582"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40</w:t>
            </w:r>
          </w:p>
        </w:tc>
        <w:tc>
          <w:tcPr>
            <w:tcW w:w="992" w:type="dxa"/>
            <w:vAlign w:val="center"/>
          </w:tcPr>
          <w:p w14:paraId="091AD4DF" w14:textId="77777777" w:rsidR="002106A0" w:rsidRPr="002106A0" w:rsidRDefault="002106A0" w:rsidP="002106A0">
            <w:pPr>
              <w:spacing w:after="0" w:line="240" w:lineRule="auto"/>
              <w:jc w:val="center"/>
              <w:rPr>
                <w:rFonts w:ascii="Times New Roman" w:hAnsi="Times New Roman" w:cs="Times New Roman"/>
                <w:sz w:val="18"/>
                <w:szCs w:val="18"/>
              </w:rPr>
            </w:pPr>
            <w:proofErr w:type="gramStart"/>
            <w:r w:rsidRPr="002106A0">
              <w:rPr>
                <w:rFonts w:ascii="Times New Roman" w:hAnsi="Times New Roman" w:cs="Times New Roman"/>
                <w:sz w:val="18"/>
                <w:szCs w:val="18"/>
              </w:rPr>
              <w:t>Удов-</w:t>
            </w:r>
            <w:proofErr w:type="spellStart"/>
            <w:r w:rsidRPr="002106A0">
              <w:rPr>
                <w:rFonts w:ascii="Times New Roman" w:hAnsi="Times New Roman" w:cs="Times New Roman"/>
                <w:sz w:val="18"/>
                <w:szCs w:val="18"/>
              </w:rPr>
              <w:t>летвори</w:t>
            </w:r>
            <w:proofErr w:type="spellEnd"/>
            <w:r w:rsidRPr="002106A0">
              <w:rPr>
                <w:rFonts w:ascii="Times New Roman" w:hAnsi="Times New Roman" w:cs="Times New Roman"/>
                <w:sz w:val="18"/>
                <w:szCs w:val="18"/>
              </w:rPr>
              <w:t>-тельное</w:t>
            </w:r>
            <w:proofErr w:type="gramEnd"/>
            <w:r w:rsidRPr="002106A0">
              <w:rPr>
                <w:rFonts w:ascii="Times New Roman" w:hAnsi="Times New Roman" w:cs="Times New Roman"/>
                <w:sz w:val="18"/>
                <w:szCs w:val="18"/>
              </w:rPr>
              <w:t>, 2 года</w:t>
            </w:r>
          </w:p>
        </w:tc>
        <w:tc>
          <w:tcPr>
            <w:tcW w:w="1672" w:type="dxa"/>
            <w:vAlign w:val="center"/>
          </w:tcPr>
          <w:p w14:paraId="65651DEA"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Замена рабочего колеса.</w:t>
            </w:r>
          </w:p>
          <w:p w14:paraId="73398EF8" w14:textId="77777777" w:rsidR="002106A0" w:rsidRPr="002106A0" w:rsidRDefault="002106A0" w:rsidP="002106A0">
            <w:pPr>
              <w:spacing w:after="0" w:line="240" w:lineRule="auto"/>
              <w:jc w:val="center"/>
              <w:rPr>
                <w:rFonts w:ascii="Times New Roman" w:hAnsi="Times New Roman" w:cs="Times New Roman"/>
                <w:color w:val="FF0000"/>
                <w:sz w:val="18"/>
                <w:szCs w:val="18"/>
              </w:rPr>
            </w:pPr>
            <w:r w:rsidRPr="002106A0">
              <w:rPr>
                <w:rFonts w:ascii="Times New Roman" w:hAnsi="Times New Roman" w:cs="Times New Roman"/>
                <w:sz w:val="18"/>
                <w:szCs w:val="18"/>
              </w:rPr>
              <w:t>Замена подшипников.</w:t>
            </w:r>
          </w:p>
        </w:tc>
        <w:tc>
          <w:tcPr>
            <w:tcW w:w="2127" w:type="dxa"/>
            <w:vMerge w:val="restart"/>
          </w:tcPr>
          <w:p w14:paraId="022EAEB1" w14:textId="77777777" w:rsidR="002106A0" w:rsidRPr="002106A0" w:rsidRDefault="002106A0" w:rsidP="002106A0">
            <w:pPr>
              <w:spacing w:after="0" w:line="240" w:lineRule="auto"/>
              <w:jc w:val="center"/>
              <w:rPr>
                <w:rFonts w:ascii="Times New Roman" w:hAnsi="Times New Roman" w:cs="Times New Roman"/>
                <w:sz w:val="18"/>
                <w:szCs w:val="18"/>
              </w:rPr>
            </w:pPr>
          </w:p>
          <w:p w14:paraId="53F073AC"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Реконструкция тягодутьевого оборудования</w:t>
            </w:r>
          </w:p>
          <w:p w14:paraId="4A92703E" w14:textId="77777777" w:rsidR="002106A0" w:rsidRPr="002106A0" w:rsidRDefault="002106A0" w:rsidP="002106A0">
            <w:pPr>
              <w:spacing w:after="0" w:line="240" w:lineRule="auto"/>
              <w:rPr>
                <w:rFonts w:ascii="Times New Roman" w:hAnsi="Times New Roman" w:cs="Times New Roman"/>
                <w:sz w:val="18"/>
                <w:szCs w:val="18"/>
              </w:rPr>
            </w:pPr>
          </w:p>
        </w:tc>
      </w:tr>
      <w:tr w:rsidR="002106A0" w:rsidRPr="002106A0" w14:paraId="4EDC306D" w14:textId="77777777" w:rsidTr="002106A0">
        <w:trPr>
          <w:trHeight w:val="638"/>
        </w:trPr>
        <w:tc>
          <w:tcPr>
            <w:tcW w:w="468" w:type="dxa"/>
            <w:vAlign w:val="center"/>
          </w:tcPr>
          <w:p w14:paraId="752AA553"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9</w:t>
            </w:r>
          </w:p>
        </w:tc>
        <w:tc>
          <w:tcPr>
            <w:tcW w:w="1937" w:type="dxa"/>
            <w:vAlign w:val="center"/>
          </w:tcPr>
          <w:p w14:paraId="00155CDD"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 xml:space="preserve">Дутьевые вентиляторы котла марки «ПТВМ-30» ст.№2 типа </w:t>
            </w:r>
          </w:p>
          <w:p w14:paraId="4E983990"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«ВД -11,2» - 2шт</w:t>
            </w:r>
          </w:p>
        </w:tc>
        <w:tc>
          <w:tcPr>
            <w:tcW w:w="1134" w:type="dxa"/>
            <w:vAlign w:val="center"/>
          </w:tcPr>
          <w:p w14:paraId="40E53AC1"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Подача воздуха на горелку котла.</w:t>
            </w:r>
          </w:p>
        </w:tc>
        <w:tc>
          <w:tcPr>
            <w:tcW w:w="1418" w:type="dxa"/>
            <w:vAlign w:val="center"/>
          </w:tcPr>
          <w:p w14:paraId="350BE5BD"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28000 м3/час</w:t>
            </w:r>
          </w:p>
          <w:p w14:paraId="24796585"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1500 об/мин</w:t>
            </w:r>
          </w:p>
          <w:p w14:paraId="60385B55" w14:textId="77777777" w:rsidR="002106A0" w:rsidRPr="002106A0" w:rsidRDefault="002106A0" w:rsidP="002106A0">
            <w:pPr>
              <w:spacing w:after="0" w:line="240" w:lineRule="auto"/>
              <w:jc w:val="center"/>
              <w:rPr>
                <w:rFonts w:ascii="Times New Roman" w:hAnsi="Times New Roman" w:cs="Times New Roman"/>
                <w:sz w:val="18"/>
                <w:szCs w:val="18"/>
                <w:highlight w:val="yellow"/>
              </w:rPr>
            </w:pPr>
            <w:r w:rsidRPr="002106A0">
              <w:rPr>
                <w:rFonts w:ascii="Times New Roman" w:hAnsi="Times New Roman" w:cs="Times New Roman"/>
                <w:sz w:val="18"/>
                <w:szCs w:val="18"/>
              </w:rPr>
              <w:t>55кВт</w:t>
            </w:r>
          </w:p>
        </w:tc>
        <w:tc>
          <w:tcPr>
            <w:tcW w:w="879" w:type="dxa"/>
            <w:vAlign w:val="center"/>
          </w:tcPr>
          <w:p w14:paraId="6D14B8AC" w14:textId="77777777" w:rsidR="002106A0" w:rsidRPr="002106A0" w:rsidRDefault="002106A0" w:rsidP="002106A0">
            <w:pPr>
              <w:spacing w:after="0" w:line="240" w:lineRule="auto"/>
              <w:jc w:val="center"/>
              <w:rPr>
                <w:rFonts w:ascii="Times New Roman" w:hAnsi="Times New Roman" w:cs="Times New Roman"/>
                <w:sz w:val="18"/>
                <w:szCs w:val="18"/>
              </w:rPr>
            </w:pPr>
          </w:p>
        </w:tc>
        <w:tc>
          <w:tcPr>
            <w:tcW w:w="850" w:type="dxa"/>
            <w:vAlign w:val="center"/>
          </w:tcPr>
          <w:p w14:paraId="4EFD94CC"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1983</w:t>
            </w:r>
          </w:p>
        </w:tc>
        <w:tc>
          <w:tcPr>
            <w:tcW w:w="709" w:type="dxa"/>
            <w:vAlign w:val="center"/>
          </w:tcPr>
          <w:p w14:paraId="714228C1"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1983</w:t>
            </w:r>
          </w:p>
        </w:tc>
        <w:tc>
          <w:tcPr>
            <w:tcW w:w="1276" w:type="dxa"/>
            <w:vAlign w:val="center"/>
          </w:tcPr>
          <w:p w14:paraId="12225B5E"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25 лет</w:t>
            </w:r>
          </w:p>
        </w:tc>
        <w:tc>
          <w:tcPr>
            <w:tcW w:w="992" w:type="dxa"/>
            <w:vAlign w:val="center"/>
          </w:tcPr>
          <w:p w14:paraId="4B17E450"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12 лет</w:t>
            </w:r>
          </w:p>
        </w:tc>
        <w:tc>
          <w:tcPr>
            <w:tcW w:w="709" w:type="dxa"/>
            <w:vAlign w:val="center"/>
          </w:tcPr>
          <w:p w14:paraId="6E9EAF9F"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40</w:t>
            </w:r>
          </w:p>
        </w:tc>
        <w:tc>
          <w:tcPr>
            <w:tcW w:w="992" w:type="dxa"/>
            <w:vAlign w:val="center"/>
          </w:tcPr>
          <w:p w14:paraId="58C44971" w14:textId="77777777" w:rsidR="002106A0" w:rsidRPr="002106A0" w:rsidRDefault="002106A0" w:rsidP="002106A0">
            <w:pPr>
              <w:spacing w:after="0" w:line="240" w:lineRule="auto"/>
              <w:jc w:val="center"/>
              <w:rPr>
                <w:rFonts w:ascii="Times New Roman" w:hAnsi="Times New Roman" w:cs="Times New Roman"/>
                <w:sz w:val="18"/>
                <w:szCs w:val="18"/>
              </w:rPr>
            </w:pPr>
            <w:proofErr w:type="gramStart"/>
            <w:r w:rsidRPr="002106A0">
              <w:rPr>
                <w:rFonts w:ascii="Times New Roman" w:hAnsi="Times New Roman" w:cs="Times New Roman"/>
                <w:sz w:val="18"/>
                <w:szCs w:val="18"/>
              </w:rPr>
              <w:t>Удов-</w:t>
            </w:r>
            <w:proofErr w:type="spellStart"/>
            <w:r w:rsidRPr="002106A0">
              <w:rPr>
                <w:rFonts w:ascii="Times New Roman" w:hAnsi="Times New Roman" w:cs="Times New Roman"/>
                <w:sz w:val="18"/>
                <w:szCs w:val="18"/>
              </w:rPr>
              <w:t>летвори</w:t>
            </w:r>
            <w:proofErr w:type="spellEnd"/>
            <w:r w:rsidRPr="002106A0">
              <w:rPr>
                <w:rFonts w:ascii="Times New Roman" w:hAnsi="Times New Roman" w:cs="Times New Roman"/>
                <w:sz w:val="18"/>
                <w:szCs w:val="18"/>
              </w:rPr>
              <w:t>-тельное</w:t>
            </w:r>
            <w:proofErr w:type="gramEnd"/>
            <w:r w:rsidRPr="002106A0">
              <w:rPr>
                <w:rFonts w:ascii="Times New Roman" w:hAnsi="Times New Roman" w:cs="Times New Roman"/>
                <w:sz w:val="18"/>
                <w:szCs w:val="18"/>
              </w:rPr>
              <w:t>, 2 года</w:t>
            </w:r>
          </w:p>
        </w:tc>
        <w:tc>
          <w:tcPr>
            <w:tcW w:w="1672" w:type="dxa"/>
            <w:vAlign w:val="center"/>
          </w:tcPr>
          <w:p w14:paraId="7D42566E" w14:textId="77777777" w:rsidR="002106A0" w:rsidRPr="002106A0" w:rsidRDefault="002106A0" w:rsidP="002106A0">
            <w:pPr>
              <w:spacing w:after="0" w:line="240" w:lineRule="auto"/>
              <w:jc w:val="center"/>
              <w:rPr>
                <w:rFonts w:ascii="Times New Roman" w:hAnsi="Times New Roman" w:cs="Times New Roman"/>
                <w:color w:val="FF0000"/>
                <w:sz w:val="18"/>
                <w:szCs w:val="18"/>
              </w:rPr>
            </w:pPr>
            <w:r w:rsidRPr="002106A0">
              <w:rPr>
                <w:rFonts w:ascii="Times New Roman" w:hAnsi="Times New Roman" w:cs="Times New Roman"/>
                <w:sz w:val="18"/>
                <w:szCs w:val="18"/>
              </w:rPr>
              <w:t>Установка частотных регуляторов в 2021 году, замена рабочего колеса, замена подшипников.</w:t>
            </w:r>
          </w:p>
        </w:tc>
        <w:tc>
          <w:tcPr>
            <w:tcW w:w="2127" w:type="dxa"/>
            <w:vMerge/>
          </w:tcPr>
          <w:p w14:paraId="74FAA6C1" w14:textId="77777777" w:rsidR="002106A0" w:rsidRPr="002106A0" w:rsidRDefault="002106A0" w:rsidP="002106A0">
            <w:pPr>
              <w:spacing w:after="0" w:line="240" w:lineRule="auto"/>
              <w:rPr>
                <w:rFonts w:ascii="Times New Roman" w:hAnsi="Times New Roman" w:cs="Times New Roman"/>
                <w:sz w:val="18"/>
                <w:szCs w:val="18"/>
              </w:rPr>
            </w:pPr>
          </w:p>
        </w:tc>
      </w:tr>
      <w:tr w:rsidR="002106A0" w:rsidRPr="002106A0" w14:paraId="1CF791BA" w14:textId="77777777" w:rsidTr="002106A0">
        <w:trPr>
          <w:trHeight w:val="200"/>
        </w:trPr>
        <w:tc>
          <w:tcPr>
            <w:tcW w:w="468" w:type="dxa"/>
            <w:vAlign w:val="center"/>
          </w:tcPr>
          <w:p w14:paraId="703A983E"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10</w:t>
            </w:r>
          </w:p>
        </w:tc>
        <w:tc>
          <w:tcPr>
            <w:tcW w:w="1937" w:type="dxa"/>
            <w:vAlign w:val="center"/>
          </w:tcPr>
          <w:p w14:paraId="12EF69C7" w14:textId="77777777" w:rsidR="002106A0" w:rsidRPr="002106A0" w:rsidRDefault="002106A0" w:rsidP="002106A0">
            <w:pPr>
              <w:spacing w:after="0" w:line="240" w:lineRule="auto"/>
              <w:jc w:val="center"/>
              <w:rPr>
                <w:rFonts w:ascii="Times New Roman" w:hAnsi="Times New Roman" w:cs="Times New Roman"/>
                <w:color w:val="632423"/>
                <w:sz w:val="18"/>
                <w:szCs w:val="18"/>
              </w:rPr>
            </w:pPr>
            <w:r w:rsidRPr="002106A0">
              <w:rPr>
                <w:rFonts w:ascii="Times New Roman" w:hAnsi="Times New Roman" w:cs="Times New Roman"/>
                <w:sz w:val="18"/>
                <w:szCs w:val="18"/>
              </w:rPr>
              <w:t>Сетевой насос ст.№1 марки «1Д1250х63»</w:t>
            </w:r>
          </w:p>
        </w:tc>
        <w:tc>
          <w:tcPr>
            <w:tcW w:w="1134" w:type="dxa"/>
            <w:vAlign w:val="center"/>
          </w:tcPr>
          <w:p w14:paraId="05B9B676"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Передача тепловой энергии</w:t>
            </w:r>
          </w:p>
        </w:tc>
        <w:tc>
          <w:tcPr>
            <w:tcW w:w="1418" w:type="dxa"/>
            <w:vAlign w:val="center"/>
          </w:tcPr>
          <w:p w14:paraId="40998510"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1250м3/час.</w:t>
            </w:r>
          </w:p>
          <w:p w14:paraId="5C92997E" w14:textId="77777777" w:rsidR="002106A0" w:rsidRPr="002106A0" w:rsidRDefault="002106A0" w:rsidP="002106A0">
            <w:pPr>
              <w:spacing w:after="0" w:line="240" w:lineRule="auto"/>
              <w:jc w:val="center"/>
              <w:rPr>
                <w:rFonts w:ascii="Times New Roman" w:hAnsi="Times New Roman" w:cs="Times New Roman"/>
                <w:sz w:val="18"/>
                <w:szCs w:val="18"/>
              </w:rPr>
            </w:pPr>
            <w:proofErr w:type="gramStart"/>
            <w:r w:rsidRPr="002106A0">
              <w:rPr>
                <w:rFonts w:ascii="Times New Roman" w:hAnsi="Times New Roman" w:cs="Times New Roman"/>
                <w:sz w:val="18"/>
                <w:szCs w:val="18"/>
              </w:rPr>
              <w:t>63м.вс.т.</w:t>
            </w:r>
            <w:proofErr w:type="gramEnd"/>
          </w:p>
          <w:p w14:paraId="7F175913" w14:textId="77777777" w:rsidR="002106A0" w:rsidRPr="002106A0" w:rsidRDefault="002106A0" w:rsidP="002106A0">
            <w:pPr>
              <w:spacing w:after="0" w:line="240" w:lineRule="auto"/>
              <w:jc w:val="center"/>
              <w:rPr>
                <w:rFonts w:ascii="Times New Roman" w:hAnsi="Times New Roman" w:cs="Times New Roman"/>
                <w:color w:val="FF0000"/>
                <w:sz w:val="18"/>
                <w:szCs w:val="18"/>
                <w:highlight w:val="yellow"/>
              </w:rPr>
            </w:pPr>
            <w:r w:rsidRPr="002106A0">
              <w:rPr>
                <w:rFonts w:ascii="Times New Roman" w:hAnsi="Times New Roman" w:cs="Times New Roman"/>
                <w:sz w:val="18"/>
                <w:szCs w:val="18"/>
              </w:rPr>
              <w:t>200 кВт.</w:t>
            </w:r>
          </w:p>
        </w:tc>
        <w:tc>
          <w:tcPr>
            <w:tcW w:w="879" w:type="dxa"/>
            <w:vAlign w:val="center"/>
          </w:tcPr>
          <w:p w14:paraId="3DC13A18" w14:textId="77777777" w:rsidR="002106A0" w:rsidRPr="002106A0" w:rsidRDefault="002106A0" w:rsidP="002106A0">
            <w:pPr>
              <w:spacing w:after="0" w:line="240" w:lineRule="auto"/>
              <w:jc w:val="center"/>
              <w:rPr>
                <w:rFonts w:ascii="Times New Roman" w:hAnsi="Times New Roman" w:cs="Times New Roman"/>
                <w:color w:val="632423"/>
                <w:sz w:val="18"/>
                <w:szCs w:val="18"/>
              </w:rPr>
            </w:pPr>
          </w:p>
        </w:tc>
        <w:tc>
          <w:tcPr>
            <w:tcW w:w="850" w:type="dxa"/>
            <w:vAlign w:val="center"/>
          </w:tcPr>
          <w:p w14:paraId="38DE7EDD"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2013</w:t>
            </w:r>
          </w:p>
        </w:tc>
        <w:tc>
          <w:tcPr>
            <w:tcW w:w="709" w:type="dxa"/>
            <w:vAlign w:val="center"/>
          </w:tcPr>
          <w:p w14:paraId="4AB5BD73"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2013</w:t>
            </w:r>
          </w:p>
        </w:tc>
        <w:tc>
          <w:tcPr>
            <w:tcW w:w="1276" w:type="dxa"/>
            <w:vAlign w:val="center"/>
          </w:tcPr>
          <w:p w14:paraId="3931C476"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15 лет</w:t>
            </w:r>
          </w:p>
        </w:tc>
        <w:tc>
          <w:tcPr>
            <w:tcW w:w="992" w:type="dxa"/>
            <w:vAlign w:val="center"/>
          </w:tcPr>
          <w:p w14:paraId="454ABAFC"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11 лет</w:t>
            </w:r>
          </w:p>
        </w:tc>
        <w:tc>
          <w:tcPr>
            <w:tcW w:w="709" w:type="dxa"/>
            <w:vAlign w:val="center"/>
          </w:tcPr>
          <w:p w14:paraId="5EF42066" w14:textId="77777777" w:rsidR="002106A0" w:rsidRPr="002106A0" w:rsidRDefault="002106A0" w:rsidP="002106A0">
            <w:pPr>
              <w:spacing w:after="0" w:line="240" w:lineRule="auto"/>
              <w:jc w:val="center"/>
              <w:rPr>
                <w:rFonts w:ascii="Times New Roman" w:hAnsi="Times New Roman" w:cs="Times New Roman"/>
                <w:sz w:val="18"/>
                <w:szCs w:val="18"/>
                <w:highlight w:val="yellow"/>
              </w:rPr>
            </w:pPr>
            <w:r w:rsidRPr="002106A0">
              <w:rPr>
                <w:rFonts w:ascii="Times New Roman" w:hAnsi="Times New Roman" w:cs="Times New Roman"/>
                <w:sz w:val="18"/>
                <w:szCs w:val="18"/>
              </w:rPr>
              <w:t>60</w:t>
            </w:r>
          </w:p>
        </w:tc>
        <w:tc>
          <w:tcPr>
            <w:tcW w:w="992" w:type="dxa"/>
            <w:vAlign w:val="center"/>
          </w:tcPr>
          <w:p w14:paraId="568BD480" w14:textId="77777777" w:rsidR="002106A0" w:rsidRPr="002106A0" w:rsidRDefault="002106A0" w:rsidP="002106A0">
            <w:pPr>
              <w:spacing w:after="0" w:line="240" w:lineRule="auto"/>
              <w:jc w:val="center"/>
              <w:rPr>
                <w:rFonts w:ascii="Times New Roman" w:hAnsi="Times New Roman" w:cs="Times New Roman"/>
                <w:sz w:val="18"/>
                <w:szCs w:val="18"/>
              </w:rPr>
            </w:pPr>
            <w:proofErr w:type="gramStart"/>
            <w:r w:rsidRPr="002106A0">
              <w:rPr>
                <w:rFonts w:ascii="Times New Roman" w:hAnsi="Times New Roman" w:cs="Times New Roman"/>
                <w:sz w:val="18"/>
                <w:szCs w:val="18"/>
              </w:rPr>
              <w:t>Удов-</w:t>
            </w:r>
            <w:proofErr w:type="spellStart"/>
            <w:r w:rsidRPr="002106A0">
              <w:rPr>
                <w:rFonts w:ascii="Times New Roman" w:hAnsi="Times New Roman" w:cs="Times New Roman"/>
                <w:sz w:val="18"/>
                <w:szCs w:val="18"/>
              </w:rPr>
              <w:t>летвори</w:t>
            </w:r>
            <w:proofErr w:type="spellEnd"/>
            <w:r w:rsidRPr="002106A0">
              <w:rPr>
                <w:rFonts w:ascii="Times New Roman" w:hAnsi="Times New Roman" w:cs="Times New Roman"/>
                <w:sz w:val="18"/>
                <w:szCs w:val="18"/>
              </w:rPr>
              <w:t>-тельное</w:t>
            </w:r>
            <w:proofErr w:type="gramEnd"/>
            <w:r w:rsidRPr="002106A0">
              <w:rPr>
                <w:rFonts w:ascii="Times New Roman" w:hAnsi="Times New Roman" w:cs="Times New Roman"/>
                <w:sz w:val="18"/>
                <w:szCs w:val="18"/>
              </w:rPr>
              <w:t>, 2 года</w:t>
            </w:r>
          </w:p>
        </w:tc>
        <w:tc>
          <w:tcPr>
            <w:tcW w:w="1672" w:type="dxa"/>
            <w:vAlign w:val="center"/>
          </w:tcPr>
          <w:p w14:paraId="4D641E79"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 xml:space="preserve">Произведена </w:t>
            </w:r>
            <w:proofErr w:type="gramStart"/>
            <w:r w:rsidRPr="002106A0">
              <w:rPr>
                <w:rFonts w:ascii="Times New Roman" w:hAnsi="Times New Roman" w:cs="Times New Roman"/>
                <w:sz w:val="18"/>
                <w:szCs w:val="18"/>
              </w:rPr>
              <w:t>замена  рабочего</w:t>
            </w:r>
            <w:proofErr w:type="gramEnd"/>
            <w:r w:rsidRPr="002106A0">
              <w:rPr>
                <w:rFonts w:ascii="Times New Roman" w:hAnsi="Times New Roman" w:cs="Times New Roman"/>
                <w:sz w:val="18"/>
                <w:szCs w:val="18"/>
              </w:rPr>
              <w:t xml:space="preserve"> вала  колесом в 2019 году</w:t>
            </w:r>
          </w:p>
        </w:tc>
        <w:tc>
          <w:tcPr>
            <w:tcW w:w="2127" w:type="dxa"/>
            <w:vAlign w:val="center"/>
          </w:tcPr>
          <w:p w14:paraId="14F1D7FC"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Замена насоса</w:t>
            </w:r>
          </w:p>
        </w:tc>
      </w:tr>
      <w:tr w:rsidR="002106A0" w:rsidRPr="002106A0" w14:paraId="34EFBF73" w14:textId="77777777" w:rsidTr="002106A0">
        <w:trPr>
          <w:trHeight w:val="64"/>
        </w:trPr>
        <w:tc>
          <w:tcPr>
            <w:tcW w:w="468" w:type="dxa"/>
            <w:vAlign w:val="center"/>
          </w:tcPr>
          <w:p w14:paraId="609E425E"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11</w:t>
            </w:r>
          </w:p>
        </w:tc>
        <w:tc>
          <w:tcPr>
            <w:tcW w:w="1937" w:type="dxa"/>
            <w:vAlign w:val="center"/>
          </w:tcPr>
          <w:p w14:paraId="3264FA06" w14:textId="77777777" w:rsidR="002106A0" w:rsidRPr="002106A0" w:rsidRDefault="002106A0" w:rsidP="002106A0">
            <w:pPr>
              <w:spacing w:after="0" w:line="240" w:lineRule="auto"/>
              <w:jc w:val="center"/>
              <w:rPr>
                <w:rFonts w:ascii="Times New Roman" w:hAnsi="Times New Roman" w:cs="Times New Roman"/>
                <w:color w:val="632423"/>
                <w:sz w:val="18"/>
                <w:szCs w:val="18"/>
              </w:rPr>
            </w:pPr>
            <w:r w:rsidRPr="002106A0">
              <w:rPr>
                <w:rFonts w:ascii="Times New Roman" w:hAnsi="Times New Roman" w:cs="Times New Roman"/>
                <w:sz w:val="18"/>
                <w:szCs w:val="18"/>
              </w:rPr>
              <w:t>Сетевой насос ст.№2 марки «1Д1250х63»</w:t>
            </w:r>
          </w:p>
        </w:tc>
        <w:tc>
          <w:tcPr>
            <w:tcW w:w="1134" w:type="dxa"/>
            <w:vAlign w:val="center"/>
          </w:tcPr>
          <w:p w14:paraId="66D884E7"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Передача тепловой энергии</w:t>
            </w:r>
          </w:p>
        </w:tc>
        <w:tc>
          <w:tcPr>
            <w:tcW w:w="1418" w:type="dxa"/>
            <w:vAlign w:val="center"/>
          </w:tcPr>
          <w:p w14:paraId="1B6F921F"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1250м3/час.</w:t>
            </w:r>
          </w:p>
          <w:p w14:paraId="224580F0" w14:textId="77777777" w:rsidR="002106A0" w:rsidRPr="002106A0" w:rsidRDefault="002106A0" w:rsidP="002106A0">
            <w:pPr>
              <w:spacing w:after="0" w:line="240" w:lineRule="auto"/>
              <w:jc w:val="center"/>
              <w:rPr>
                <w:rFonts w:ascii="Times New Roman" w:hAnsi="Times New Roman" w:cs="Times New Roman"/>
                <w:sz w:val="18"/>
                <w:szCs w:val="18"/>
              </w:rPr>
            </w:pPr>
            <w:proofErr w:type="gramStart"/>
            <w:r w:rsidRPr="002106A0">
              <w:rPr>
                <w:rFonts w:ascii="Times New Roman" w:hAnsi="Times New Roman" w:cs="Times New Roman"/>
                <w:sz w:val="18"/>
                <w:szCs w:val="18"/>
              </w:rPr>
              <w:t>63м.вс.т.</w:t>
            </w:r>
            <w:proofErr w:type="gramEnd"/>
          </w:p>
          <w:p w14:paraId="5F702A36" w14:textId="77777777" w:rsidR="002106A0" w:rsidRPr="002106A0" w:rsidRDefault="002106A0" w:rsidP="002106A0">
            <w:pPr>
              <w:spacing w:after="0" w:line="240" w:lineRule="auto"/>
              <w:jc w:val="center"/>
              <w:rPr>
                <w:rFonts w:ascii="Times New Roman" w:hAnsi="Times New Roman" w:cs="Times New Roman"/>
                <w:color w:val="FF0000"/>
                <w:sz w:val="18"/>
                <w:szCs w:val="18"/>
                <w:highlight w:val="yellow"/>
              </w:rPr>
            </w:pPr>
            <w:r w:rsidRPr="002106A0">
              <w:rPr>
                <w:rFonts w:ascii="Times New Roman" w:hAnsi="Times New Roman" w:cs="Times New Roman"/>
                <w:sz w:val="18"/>
                <w:szCs w:val="18"/>
              </w:rPr>
              <w:t>220 кВт.</w:t>
            </w:r>
          </w:p>
        </w:tc>
        <w:tc>
          <w:tcPr>
            <w:tcW w:w="879" w:type="dxa"/>
            <w:vAlign w:val="center"/>
          </w:tcPr>
          <w:p w14:paraId="6D104E34" w14:textId="77777777" w:rsidR="002106A0" w:rsidRPr="002106A0" w:rsidRDefault="002106A0" w:rsidP="002106A0">
            <w:pPr>
              <w:spacing w:after="0" w:line="240" w:lineRule="auto"/>
              <w:jc w:val="center"/>
              <w:rPr>
                <w:rFonts w:ascii="Times New Roman" w:hAnsi="Times New Roman" w:cs="Times New Roman"/>
                <w:color w:val="632423"/>
                <w:sz w:val="18"/>
                <w:szCs w:val="18"/>
              </w:rPr>
            </w:pPr>
          </w:p>
        </w:tc>
        <w:tc>
          <w:tcPr>
            <w:tcW w:w="850" w:type="dxa"/>
            <w:vAlign w:val="center"/>
          </w:tcPr>
          <w:p w14:paraId="25951302"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2013</w:t>
            </w:r>
          </w:p>
        </w:tc>
        <w:tc>
          <w:tcPr>
            <w:tcW w:w="709" w:type="dxa"/>
            <w:vAlign w:val="center"/>
          </w:tcPr>
          <w:p w14:paraId="6306FFC7"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2013</w:t>
            </w:r>
          </w:p>
        </w:tc>
        <w:tc>
          <w:tcPr>
            <w:tcW w:w="1276" w:type="dxa"/>
            <w:vAlign w:val="center"/>
          </w:tcPr>
          <w:p w14:paraId="1E8F5D25"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15 лет</w:t>
            </w:r>
          </w:p>
        </w:tc>
        <w:tc>
          <w:tcPr>
            <w:tcW w:w="992" w:type="dxa"/>
            <w:vAlign w:val="center"/>
          </w:tcPr>
          <w:p w14:paraId="7CF524D6" w14:textId="77777777" w:rsidR="002106A0" w:rsidRPr="002106A0" w:rsidRDefault="002106A0" w:rsidP="002106A0">
            <w:pPr>
              <w:spacing w:after="0" w:line="240" w:lineRule="auto"/>
              <w:jc w:val="center"/>
              <w:rPr>
                <w:rFonts w:ascii="Times New Roman" w:hAnsi="Times New Roman" w:cs="Times New Roman"/>
                <w:sz w:val="18"/>
                <w:szCs w:val="18"/>
                <w:highlight w:val="yellow"/>
              </w:rPr>
            </w:pPr>
            <w:r w:rsidRPr="002106A0">
              <w:rPr>
                <w:rFonts w:ascii="Times New Roman" w:hAnsi="Times New Roman" w:cs="Times New Roman"/>
                <w:sz w:val="18"/>
                <w:szCs w:val="18"/>
              </w:rPr>
              <w:t>11 лет</w:t>
            </w:r>
          </w:p>
        </w:tc>
        <w:tc>
          <w:tcPr>
            <w:tcW w:w="709" w:type="dxa"/>
            <w:vAlign w:val="center"/>
          </w:tcPr>
          <w:p w14:paraId="6393221F" w14:textId="77777777" w:rsidR="002106A0" w:rsidRPr="002106A0" w:rsidRDefault="002106A0" w:rsidP="002106A0">
            <w:pPr>
              <w:spacing w:after="0" w:line="240" w:lineRule="auto"/>
              <w:jc w:val="center"/>
              <w:rPr>
                <w:rFonts w:ascii="Times New Roman" w:hAnsi="Times New Roman" w:cs="Times New Roman"/>
                <w:sz w:val="18"/>
                <w:szCs w:val="18"/>
                <w:highlight w:val="yellow"/>
              </w:rPr>
            </w:pPr>
            <w:r w:rsidRPr="002106A0">
              <w:rPr>
                <w:rFonts w:ascii="Times New Roman" w:hAnsi="Times New Roman" w:cs="Times New Roman"/>
                <w:sz w:val="18"/>
                <w:szCs w:val="18"/>
              </w:rPr>
              <w:t>40</w:t>
            </w:r>
          </w:p>
        </w:tc>
        <w:tc>
          <w:tcPr>
            <w:tcW w:w="992" w:type="dxa"/>
            <w:vAlign w:val="center"/>
          </w:tcPr>
          <w:p w14:paraId="1E90ED2F" w14:textId="77777777" w:rsidR="002106A0" w:rsidRPr="002106A0" w:rsidRDefault="002106A0" w:rsidP="002106A0">
            <w:pPr>
              <w:spacing w:after="0" w:line="240" w:lineRule="auto"/>
              <w:jc w:val="center"/>
              <w:rPr>
                <w:rFonts w:ascii="Times New Roman" w:hAnsi="Times New Roman" w:cs="Times New Roman"/>
                <w:color w:val="632423"/>
                <w:sz w:val="18"/>
                <w:szCs w:val="18"/>
              </w:rPr>
            </w:pPr>
            <w:proofErr w:type="gramStart"/>
            <w:r w:rsidRPr="002106A0">
              <w:rPr>
                <w:rFonts w:ascii="Times New Roman" w:hAnsi="Times New Roman" w:cs="Times New Roman"/>
                <w:sz w:val="18"/>
                <w:szCs w:val="18"/>
              </w:rPr>
              <w:t>Удов-</w:t>
            </w:r>
            <w:proofErr w:type="spellStart"/>
            <w:r w:rsidRPr="002106A0">
              <w:rPr>
                <w:rFonts w:ascii="Times New Roman" w:hAnsi="Times New Roman" w:cs="Times New Roman"/>
                <w:sz w:val="18"/>
                <w:szCs w:val="18"/>
              </w:rPr>
              <w:t>летвори</w:t>
            </w:r>
            <w:proofErr w:type="spellEnd"/>
            <w:r w:rsidRPr="002106A0">
              <w:rPr>
                <w:rFonts w:ascii="Times New Roman" w:hAnsi="Times New Roman" w:cs="Times New Roman"/>
                <w:sz w:val="18"/>
                <w:szCs w:val="18"/>
              </w:rPr>
              <w:t>-тельное</w:t>
            </w:r>
            <w:proofErr w:type="gramEnd"/>
            <w:r w:rsidRPr="002106A0">
              <w:rPr>
                <w:rFonts w:ascii="Times New Roman" w:hAnsi="Times New Roman" w:cs="Times New Roman"/>
                <w:color w:val="632423"/>
                <w:sz w:val="18"/>
                <w:szCs w:val="18"/>
              </w:rPr>
              <w:t xml:space="preserve">, </w:t>
            </w:r>
            <w:r w:rsidRPr="002106A0">
              <w:rPr>
                <w:rFonts w:ascii="Times New Roman" w:hAnsi="Times New Roman" w:cs="Times New Roman"/>
                <w:sz w:val="18"/>
                <w:szCs w:val="18"/>
              </w:rPr>
              <w:t>8,5</w:t>
            </w:r>
            <w:r w:rsidRPr="002106A0">
              <w:rPr>
                <w:rFonts w:ascii="Times New Roman" w:hAnsi="Times New Roman" w:cs="Times New Roman"/>
                <w:color w:val="632423"/>
                <w:sz w:val="18"/>
                <w:szCs w:val="18"/>
              </w:rPr>
              <w:t xml:space="preserve"> лет</w:t>
            </w:r>
          </w:p>
        </w:tc>
        <w:tc>
          <w:tcPr>
            <w:tcW w:w="1672" w:type="dxa"/>
            <w:vAlign w:val="center"/>
          </w:tcPr>
          <w:p w14:paraId="38E7E975"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Замена подшипников, сальниковых втулок</w:t>
            </w:r>
          </w:p>
        </w:tc>
        <w:tc>
          <w:tcPr>
            <w:tcW w:w="2127" w:type="dxa"/>
            <w:vAlign w:val="center"/>
          </w:tcPr>
          <w:p w14:paraId="33F40EFD"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Замена насоса</w:t>
            </w:r>
          </w:p>
        </w:tc>
      </w:tr>
      <w:tr w:rsidR="002106A0" w:rsidRPr="002106A0" w14:paraId="755B6B71" w14:textId="77777777" w:rsidTr="002106A0">
        <w:tc>
          <w:tcPr>
            <w:tcW w:w="468" w:type="dxa"/>
            <w:vAlign w:val="center"/>
          </w:tcPr>
          <w:p w14:paraId="6C9079D0"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lastRenderedPageBreak/>
              <w:t>12</w:t>
            </w:r>
          </w:p>
        </w:tc>
        <w:tc>
          <w:tcPr>
            <w:tcW w:w="1937" w:type="dxa"/>
            <w:vAlign w:val="center"/>
          </w:tcPr>
          <w:p w14:paraId="7D9E14FF" w14:textId="77777777" w:rsidR="002106A0" w:rsidRPr="002106A0" w:rsidRDefault="002106A0" w:rsidP="002106A0">
            <w:pPr>
              <w:spacing w:after="0" w:line="240" w:lineRule="auto"/>
              <w:jc w:val="center"/>
              <w:rPr>
                <w:rFonts w:ascii="Times New Roman" w:hAnsi="Times New Roman" w:cs="Times New Roman"/>
                <w:color w:val="632423"/>
                <w:sz w:val="18"/>
                <w:szCs w:val="18"/>
                <w:highlight w:val="yellow"/>
              </w:rPr>
            </w:pPr>
            <w:r w:rsidRPr="002106A0">
              <w:rPr>
                <w:rFonts w:ascii="Times New Roman" w:hAnsi="Times New Roman" w:cs="Times New Roman"/>
                <w:sz w:val="18"/>
                <w:szCs w:val="18"/>
              </w:rPr>
              <w:t>Сетевой насос №3 марки</w:t>
            </w:r>
            <w:r w:rsidRPr="002106A0">
              <w:rPr>
                <w:rFonts w:ascii="Times New Roman" w:hAnsi="Times New Roman" w:cs="Times New Roman"/>
                <w:color w:val="632423"/>
                <w:sz w:val="18"/>
                <w:szCs w:val="18"/>
              </w:rPr>
              <w:t xml:space="preserve"> «</w:t>
            </w:r>
            <w:r w:rsidRPr="002106A0">
              <w:rPr>
                <w:rFonts w:ascii="Times New Roman" w:hAnsi="Times New Roman" w:cs="Times New Roman"/>
                <w:sz w:val="18"/>
                <w:szCs w:val="18"/>
              </w:rPr>
              <w:t>1Д1250х125»</w:t>
            </w:r>
          </w:p>
        </w:tc>
        <w:tc>
          <w:tcPr>
            <w:tcW w:w="1134" w:type="dxa"/>
            <w:vAlign w:val="center"/>
          </w:tcPr>
          <w:p w14:paraId="34988554"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Передача тепловой энергии</w:t>
            </w:r>
          </w:p>
        </w:tc>
        <w:tc>
          <w:tcPr>
            <w:tcW w:w="1418" w:type="dxa"/>
            <w:vAlign w:val="center"/>
          </w:tcPr>
          <w:p w14:paraId="5A3FC9BF"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1250м3/час.</w:t>
            </w:r>
          </w:p>
          <w:p w14:paraId="5C2B833F"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 xml:space="preserve">125 </w:t>
            </w:r>
            <w:proofErr w:type="spellStart"/>
            <w:r w:rsidRPr="002106A0">
              <w:rPr>
                <w:rFonts w:ascii="Times New Roman" w:hAnsi="Times New Roman" w:cs="Times New Roman"/>
                <w:sz w:val="18"/>
                <w:szCs w:val="18"/>
              </w:rPr>
              <w:t>м.вс.т</w:t>
            </w:r>
            <w:proofErr w:type="spellEnd"/>
            <w:r w:rsidRPr="002106A0">
              <w:rPr>
                <w:rFonts w:ascii="Times New Roman" w:hAnsi="Times New Roman" w:cs="Times New Roman"/>
                <w:sz w:val="18"/>
                <w:szCs w:val="18"/>
              </w:rPr>
              <w:t>.</w:t>
            </w:r>
          </w:p>
          <w:p w14:paraId="0C56E015" w14:textId="77777777" w:rsidR="002106A0" w:rsidRPr="002106A0" w:rsidRDefault="002106A0" w:rsidP="002106A0">
            <w:pPr>
              <w:spacing w:after="0" w:line="240" w:lineRule="auto"/>
              <w:jc w:val="center"/>
              <w:rPr>
                <w:rFonts w:ascii="Times New Roman" w:hAnsi="Times New Roman" w:cs="Times New Roman"/>
                <w:color w:val="FF0000"/>
                <w:sz w:val="18"/>
                <w:szCs w:val="18"/>
                <w:highlight w:val="yellow"/>
              </w:rPr>
            </w:pPr>
            <w:r w:rsidRPr="002106A0">
              <w:rPr>
                <w:rFonts w:ascii="Times New Roman" w:hAnsi="Times New Roman" w:cs="Times New Roman"/>
                <w:sz w:val="18"/>
                <w:szCs w:val="18"/>
              </w:rPr>
              <w:t>280 кВт.</w:t>
            </w:r>
          </w:p>
        </w:tc>
        <w:tc>
          <w:tcPr>
            <w:tcW w:w="879" w:type="dxa"/>
            <w:vAlign w:val="center"/>
          </w:tcPr>
          <w:p w14:paraId="7BDF3116" w14:textId="77777777" w:rsidR="002106A0" w:rsidRPr="002106A0" w:rsidRDefault="002106A0" w:rsidP="002106A0">
            <w:pPr>
              <w:spacing w:after="0" w:line="240" w:lineRule="auto"/>
              <w:jc w:val="center"/>
              <w:rPr>
                <w:rFonts w:ascii="Times New Roman" w:hAnsi="Times New Roman" w:cs="Times New Roman"/>
                <w:color w:val="632423"/>
                <w:sz w:val="18"/>
                <w:szCs w:val="18"/>
              </w:rPr>
            </w:pPr>
          </w:p>
        </w:tc>
        <w:tc>
          <w:tcPr>
            <w:tcW w:w="850" w:type="dxa"/>
            <w:vAlign w:val="center"/>
          </w:tcPr>
          <w:p w14:paraId="3C6B0052"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1983</w:t>
            </w:r>
          </w:p>
        </w:tc>
        <w:tc>
          <w:tcPr>
            <w:tcW w:w="709" w:type="dxa"/>
            <w:vAlign w:val="center"/>
          </w:tcPr>
          <w:p w14:paraId="6FF80FD8"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1983</w:t>
            </w:r>
          </w:p>
        </w:tc>
        <w:tc>
          <w:tcPr>
            <w:tcW w:w="1276" w:type="dxa"/>
            <w:vAlign w:val="center"/>
          </w:tcPr>
          <w:p w14:paraId="1A84CB4E"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15 лет</w:t>
            </w:r>
          </w:p>
        </w:tc>
        <w:tc>
          <w:tcPr>
            <w:tcW w:w="992" w:type="dxa"/>
            <w:vAlign w:val="center"/>
          </w:tcPr>
          <w:p w14:paraId="7378304C"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41 год</w:t>
            </w:r>
          </w:p>
        </w:tc>
        <w:tc>
          <w:tcPr>
            <w:tcW w:w="709" w:type="dxa"/>
            <w:vAlign w:val="center"/>
          </w:tcPr>
          <w:p w14:paraId="64E1BFF4" w14:textId="77777777" w:rsidR="002106A0" w:rsidRPr="002106A0" w:rsidRDefault="002106A0" w:rsidP="002106A0">
            <w:pPr>
              <w:spacing w:after="0" w:line="240" w:lineRule="auto"/>
              <w:jc w:val="center"/>
              <w:rPr>
                <w:rFonts w:ascii="Times New Roman" w:hAnsi="Times New Roman" w:cs="Times New Roman"/>
                <w:sz w:val="18"/>
                <w:szCs w:val="18"/>
                <w:highlight w:val="yellow"/>
              </w:rPr>
            </w:pPr>
            <w:r w:rsidRPr="002106A0">
              <w:rPr>
                <w:rFonts w:ascii="Times New Roman" w:hAnsi="Times New Roman" w:cs="Times New Roman"/>
                <w:sz w:val="18"/>
                <w:szCs w:val="18"/>
              </w:rPr>
              <w:t>100</w:t>
            </w:r>
          </w:p>
        </w:tc>
        <w:tc>
          <w:tcPr>
            <w:tcW w:w="992" w:type="dxa"/>
            <w:vAlign w:val="center"/>
          </w:tcPr>
          <w:p w14:paraId="438DE6A8"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 xml:space="preserve">В </w:t>
            </w:r>
            <w:proofErr w:type="gramStart"/>
            <w:r w:rsidRPr="002106A0">
              <w:rPr>
                <w:rFonts w:ascii="Times New Roman" w:hAnsi="Times New Roman" w:cs="Times New Roman"/>
                <w:sz w:val="18"/>
                <w:szCs w:val="18"/>
              </w:rPr>
              <w:t>не-рабочем</w:t>
            </w:r>
            <w:proofErr w:type="gramEnd"/>
            <w:r w:rsidRPr="002106A0">
              <w:rPr>
                <w:rFonts w:ascii="Times New Roman" w:hAnsi="Times New Roman" w:cs="Times New Roman"/>
                <w:sz w:val="18"/>
                <w:szCs w:val="18"/>
              </w:rPr>
              <w:t xml:space="preserve"> состоя-</w:t>
            </w:r>
            <w:proofErr w:type="spellStart"/>
            <w:r w:rsidRPr="002106A0">
              <w:rPr>
                <w:rFonts w:ascii="Times New Roman" w:hAnsi="Times New Roman" w:cs="Times New Roman"/>
                <w:sz w:val="18"/>
                <w:szCs w:val="18"/>
              </w:rPr>
              <w:t>нии</w:t>
            </w:r>
            <w:proofErr w:type="spellEnd"/>
            <w:r w:rsidRPr="002106A0">
              <w:rPr>
                <w:rFonts w:ascii="Times New Roman" w:hAnsi="Times New Roman" w:cs="Times New Roman"/>
                <w:sz w:val="18"/>
                <w:szCs w:val="18"/>
              </w:rPr>
              <w:t xml:space="preserve"> 0 лет</w:t>
            </w:r>
          </w:p>
        </w:tc>
        <w:tc>
          <w:tcPr>
            <w:tcW w:w="1672" w:type="dxa"/>
            <w:vAlign w:val="center"/>
          </w:tcPr>
          <w:p w14:paraId="35D68DE7"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Замена подшипников, сальниковых втулок. Замена насоса в 2023 году.</w:t>
            </w:r>
          </w:p>
        </w:tc>
        <w:tc>
          <w:tcPr>
            <w:tcW w:w="2127" w:type="dxa"/>
            <w:vAlign w:val="center"/>
          </w:tcPr>
          <w:p w14:paraId="030EACB7" w14:textId="77777777" w:rsidR="002106A0" w:rsidRPr="002106A0" w:rsidRDefault="002106A0" w:rsidP="002106A0">
            <w:pPr>
              <w:spacing w:after="0" w:line="240" w:lineRule="auto"/>
              <w:jc w:val="center"/>
              <w:rPr>
                <w:rFonts w:ascii="Times New Roman" w:hAnsi="Times New Roman" w:cs="Times New Roman"/>
                <w:sz w:val="18"/>
                <w:szCs w:val="18"/>
              </w:rPr>
            </w:pPr>
          </w:p>
          <w:p w14:paraId="65049B21" w14:textId="77777777" w:rsidR="002106A0" w:rsidRPr="002106A0" w:rsidRDefault="002106A0" w:rsidP="002106A0">
            <w:pPr>
              <w:spacing w:after="0" w:line="240" w:lineRule="auto"/>
              <w:jc w:val="center"/>
              <w:rPr>
                <w:rFonts w:ascii="Times New Roman" w:hAnsi="Times New Roman" w:cs="Times New Roman"/>
                <w:sz w:val="18"/>
                <w:szCs w:val="18"/>
              </w:rPr>
            </w:pPr>
          </w:p>
          <w:p w14:paraId="7CC03919" w14:textId="77777777" w:rsidR="002106A0" w:rsidRPr="002106A0" w:rsidRDefault="002106A0" w:rsidP="002106A0">
            <w:pPr>
              <w:spacing w:after="0" w:line="240" w:lineRule="auto"/>
              <w:jc w:val="center"/>
              <w:rPr>
                <w:rFonts w:ascii="Times New Roman" w:hAnsi="Times New Roman" w:cs="Times New Roman"/>
                <w:sz w:val="18"/>
                <w:szCs w:val="18"/>
              </w:rPr>
            </w:pPr>
          </w:p>
        </w:tc>
      </w:tr>
      <w:tr w:rsidR="002106A0" w:rsidRPr="002106A0" w14:paraId="6D030B81" w14:textId="77777777" w:rsidTr="002106A0">
        <w:trPr>
          <w:trHeight w:val="64"/>
        </w:trPr>
        <w:tc>
          <w:tcPr>
            <w:tcW w:w="468" w:type="dxa"/>
            <w:vAlign w:val="center"/>
          </w:tcPr>
          <w:p w14:paraId="4F35B587"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13</w:t>
            </w:r>
          </w:p>
        </w:tc>
        <w:tc>
          <w:tcPr>
            <w:tcW w:w="1937" w:type="dxa"/>
            <w:vAlign w:val="center"/>
          </w:tcPr>
          <w:p w14:paraId="5A81D009"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 xml:space="preserve">Насос рециркуляции ст.№ 1 марки «Д320-50» водогрейных </w:t>
            </w:r>
            <w:proofErr w:type="gramStart"/>
            <w:r w:rsidRPr="002106A0">
              <w:rPr>
                <w:rFonts w:ascii="Times New Roman" w:hAnsi="Times New Roman" w:cs="Times New Roman"/>
                <w:sz w:val="18"/>
                <w:szCs w:val="18"/>
              </w:rPr>
              <w:t>котлов  марки</w:t>
            </w:r>
            <w:proofErr w:type="gramEnd"/>
            <w:r w:rsidRPr="002106A0">
              <w:rPr>
                <w:rFonts w:ascii="Times New Roman" w:hAnsi="Times New Roman" w:cs="Times New Roman"/>
                <w:sz w:val="18"/>
                <w:szCs w:val="18"/>
              </w:rPr>
              <w:t xml:space="preserve"> «ПТВМ-30» ст. №1,2 </w:t>
            </w:r>
          </w:p>
        </w:tc>
        <w:tc>
          <w:tcPr>
            <w:tcW w:w="1134" w:type="dxa"/>
            <w:vAlign w:val="center"/>
          </w:tcPr>
          <w:p w14:paraId="4116DADC" w14:textId="77777777" w:rsidR="002106A0" w:rsidRPr="002106A0" w:rsidRDefault="002106A0" w:rsidP="002106A0">
            <w:pPr>
              <w:spacing w:after="0" w:line="240" w:lineRule="auto"/>
              <w:jc w:val="center"/>
              <w:rPr>
                <w:rFonts w:ascii="Times New Roman" w:hAnsi="Times New Roman" w:cs="Times New Roman"/>
                <w:sz w:val="18"/>
                <w:szCs w:val="18"/>
              </w:rPr>
            </w:pPr>
            <w:proofErr w:type="spellStart"/>
            <w:r w:rsidRPr="002106A0">
              <w:rPr>
                <w:rFonts w:ascii="Times New Roman" w:hAnsi="Times New Roman" w:cs="Times New Roman"/>
                <w:sz w:val="18"/>
                <w:szCs w:val="18"/>
              </w:rPr>
              <w:t>Корректи-рование</w:t>
            </w:r>
            <w:proofErr w:type="spellEnd"/>
            <w:r w:rsidRPr="002106A0">
              <w:rPr>
                <w:rFonts w:ascii="Times New Roman" w:hAnsi="Times New Roman" w:cs="Times New Roman"/>
                <w:sz w:val="18"/>
                <w:szCs w:val="18"/>
              </w:rPr>
              <w:t xml:space="preserve"> температурного </w:t>
            </w:r>
            <w:proofErr w:type="gramStart"/>
            <w:r w:rsidRPr="002106A0">
              <w:rPr>
                <w:rFonts w:ascii="Times New Roman" w:hAnsi="Times New Roman" w:cs="Times New Roman"/>
                <w:sz w:val="18"/>
                <w:szCs w:val="18"/>
              </w:rPr>
              <w:t>ре-жима</w:t>
            </w:r>
            <w:proofErr w:type="gramEnd"/>
            <w:r w:rsidRPr="002106A0">
              <w:rPr>
                <w:rFonts w:ascii="Times New Roman" w:hAnsi="Times New Roman" w:cs="Times New Roman"/>
                <w:sz w:val="18"/>
                <w:szCs w:val="18"/>
              </w:rPr>
              <w:t xml:space="preserve"> </w:t>
            </w:r>
          </w:p>
          <w:p w14:paraId="24D711D9"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котла</w:t>
            </w:r>
          </w:p>
        </w:tc>
        <w:tc>
          <w:tcPr>
            <w:tcW w:w="1418" w:type="dxa"/>
            <w:vAlign w:val="center"/>
          </w:tcPr>
          <w:p w14:paraId="69D48932"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320 м3/час.</w:t>
            </w:r>
          </w:p>
          <w:p w14:paraId="19A03B6D"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 xml:space="preserve">50 </w:t>
            </w:r>
            <w:proofErr w:type="spellStart"/>
            <w:r w:rsidRPr="002106A0">
              <w:rPr>
                <w:rFonts w:ascii="Times New Roman" w:hAnsi="Times New Roman" w:cs="Times New Roman"/>
                <w:sz w:val="18"/>
                <w:szCs w:val="18"/>
              </w:rPr>
              <w:t>м.вс.т</w:t>
            </w:r>
            <w:proofErr w:type="spellEnd"/>
            <w:r w:rsidRPr="002106A0">
              <w:rPr>
                <w:rFonts w:ascii="Times New Roman" w:hAnsi="Times New Roman" w:cs="Times New Roman"/>
                <w:sz w:val="18"/>
                <w:szCs w:val="18"/>
              </w:rPr>
              <w:t>.</w:t>
            </w:r>
          </w:p>
          <w:p w14:paraId="33148C88"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70 кВт.</w:t>
            </w:r>
          </w:p>
        </w:tc>
        <w:tc>
          <w:tcPr>
            <w:tcW w:w="879" w:type="dxa"/>
            <w:vAlign w:val="center"/>
          </w:tcPr>
          <w:p w14:paraId="365FFF45" w14:textId="77777777" w:rsidR="002106A0" w:rsidRPr="002106A0" w:rsidRDefault="002106A0" w:rsidP="002106A0">
            <w:pPr>
              <w:spacing w:after="0" w:line="240" w:lineRule="auto"/>
              <w:jc w:val="center"/>
              <w:rPr>
                <w:rFonts w:ascii="Times New Roman" w:hAnsi="Times New Roman" w:cs="Times New Roman"/>
                <w:sz w:val="18"/>
                <w:szCs w:val="18"/>
              </w:rPr>
            </w:pPr>
          </w:p>
        </w:tc>
        <w:tc>
          <w:tcPr>
            <w:tcW w:w="850" w:type="dxa"/>
            <w:vAlign w:val="center"/>
          </w:tcPr>
          <w:p w14:paraId="1BD0C6F2"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2018</w:t>
            </w:r>
          </w:p>
        </w:tc>
        <w:tc>
          <w:tcPr>
            <w:tcW w:w="709" w:type="dxa"/>
            <w:vAlign w:val="center"/>
          </w:tcPr>
          <w:p w14:paraId="336CF354"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2018</w:t>
            </w:r>
          </w:p>
        </w:tc>
        <w:tc>
          <w:tcPr>
            <w:tcW w:w="1276" w:type="dxa"/>
            <w:vAlign w:val="center"/>
          </w:tcPr>
          <w:p w14:paraId="75BFA6F1"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15 лет</w:t>
            </w:r>
          </w:p>
        </w:tc>
        <w:tc>
          <w:tcPr>
            <w:tcW w:w="992" w:type="dxa"/>
            <w:vAlign w:val="center"/>
          </w:tcPr>
          <w:p w14:paraId="54746C0D" w14:textId="77777777" w:rsidR="002106A0" w:rsidRPr="002106A0" w:rsidRDefault="002106A0" w:rsidP="002106A0">
            <w:pPr>
              <w:spacing w:after="0" w:line="240" w:lineRule="auto"/>
              <w:jc w:val="center"/>
              <w:rPr>
                <w:rFonts w:ascii="Times New Roman" w:hAnsi="Times New Roman" w:cs="Times New Roman"/>
                <w:sz w:val="18"/>
                <w:szCs w:val="18"/>
                <w:highlight w:val="yellow"/>
              </w:rPr>
            </w:pPr>
            <w:r w:rsidRPr="002106A0">
              <w:rPr>
                <w:rFonts w:ascii="Times New Roman" w:hAnsi="Times New Roman" w:cs="Times New Roman"/>
                <w:sz w:val="18"/>
                <w:szCs w:val="18"/>
              </w:rPr>
              <w:t>2 года</w:t>
            </w:r>
          </w:p>
        </w:tc>
        <w:tc>
          <w:tcPr>
            <w:tcW w:w="709" w:type="dxa"/>
            <w:vAlign w:val="center"/>
          </w:tcPr>
          <w:p w14:paraId="11621C59" w14:textId="77777777" w:rsidR="002106A0" w:rsidRPr="002106A0" w:rsidRDefault="002106A0" w:rsidP="002106A0">
            <w:pPr>
              <w:spacing w:after="0" w:line="240" w:lineRule="auto"/>
              <w:jc w:val="center"/>
              <w:rPr>
                <w:rFonts w:ascii="Times New Roman" w:hAnsi="Times New Roman" w:cs="Times New Roman"/>
                <w:sz w:val="18"/>
                <w:szCs w:val="18"/>
                <w:highlight w:val="yellow"/>
              </w:rPr>
            </w:pPr>
            <w:r w:rsidRPr="002106A0">
              <w:rPr>
                <w:rFonts w:ascii="Times New Roman" w:hAnsi="Times New Roman" w:cs="Times New Roman"/>
                <w:sz w:val="18"/>
                <w:szCs w:val="18"/>
              </w:rPr>
              <w:t>5</w:t>
            </w:r>
          </w:p>
        </w:tc>
        <w:tc>
          <w:tcPr>
            <w:tcW w:w="992" w:type="dxa"/>
            <w:vAlign w:val="center"/>
          </w:tcPr>
          <w:p w14:paraId="7BE62BD7" w14:textId="77777777" w:rsidR="002106A0" w:rsidRPr="002106A0" w:rsidRDefault="002106A0" w:rsidP="002106A0">
            <w:pPr>
              <w:spacing w:after="0" w:line="240" w:lineRule="auto"/>
              <w:jc w:val="center"/>
              <w:rPr>
                <w:rFonts w:ascii="Times New Roman" w:hAnsi="Times New Roman" w:cs="Times New Roman"/>
                <w:sz w:val="18"/>
                <w:szCs w:val="18"/>
              </w:rPr>
            </w:pPr>
            <w:proofErr w:type="gramStart"/>
            <w:r w:rsidRPr="002106A0">
              <w:rPr>
                <w:rFonts w:ascii="Times New Roman" w:hAnsi="Times New Roman" w:cs="Times New Roman"/>
                <w:sz w:val="18"/>
                <w:szCs w:val="18"/>
              </w:rPr>
              <w:t>Удов-</w:t>
            </w:r>
            <w:proofErr w:type="spellStart"/>
            <w:r w:rsidRPr="002106A0">
              <w:rPr>
                <w:rFonts w:ascii="Times New Roman" w:hAnsi="Times New Roman" w:cs="Times New Roman"/>
                <w:sz w:val="18"/>
                <w:szCs w:val="18"/>
              </w:rPr>
              <w:t>летвори</w:t>
            </w:r>
            <w:proofErr w:type="spellEnd"/>
            <w:r w:rsidRPr="002106A0">
              <w:rPr>
                <w:rFonts w:ascii="Times New Roman" w:hAnsi="Times New Roman" w:cs="Times New Roman"/>
                <w:sz w:val="18"/>
                <w:szCs w:val="18"/>
              </w:rPr>
              <w:t>-тельное</w:t>
            </w:r>
            <w:proofErr w:type="gramEnd"/>
            <w:r w:rsidRPr="002106A0">
              <w:rPr>
                <w:rFonts w:ascii="Times New Roman" w:hAnsi="Times New Roman" w:cs="Times New Roman"/>
                <w:sz w:val="18"/>
                <w:szCs w:val="18"/>
              </w:rPr>
              <w:t>, 13 лет</w:t>
            </w:r>
          </w:p>
        </w:tc>
        <w:tc>
          <w:tcPr>
            <w:tcW w:w="1672" w:type="dxa"/>
            <w:vAlign w:val="center"/>
          </w:tcPr>
          <w:p w14:paraId="482CC912"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Замена сальникового уплотнения</w:t>
            </w:r>
          </w:p>
          <w:p w14:paraId="792A9C04" w14:textId="77777777" w:rsidR="002106A0" w:rsidRPr="002106A0" w:rsidRDefault="002106A0" w:rsidP="002106A0">
            <w:pPr>
              <w:spacing w:after="0" w:line="240" w:lineRule="auto"/>
              <w:jc w:val="center"/>
              <w:rPr>
                <w:rFonts w:ascii="Times New Roman" w:hAnsi="Times New Roman" w:cs="Times New Roman"/>
                <w:sz w:val="18"/>
                <w:szCs w:val="18"/>
              </w:rPr>
            </w:pPr>
          </w:p>
        </w:tc>
        <w:tc>
          <w:tcPr>
            <w:tcW w:w="2127" w:type="dxa"/>
            <w:vAlign w:val="center"/>
          </w:tcPr>
          <w:p w14:paraId="72B0358B"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w:t>
            </w:r>
          </w:p>
        </w:tc>
      </w:tr>
      <w:tr w:rsidR="002106A0" w:rsidRPr="002106A0" w14:paraId="64EF7F60" w14:textId="77777777" w:rsidTr="002106A0">
        <w:trPr>
          <w:trHeight w:val="64"/>
        </w:trPr>
        <w:tc>
          <w:tcPr>
            <w:tcW w:w="468" w:type="dxa"/>
            <w:vAlign w:val="center"/>
          </w:tcPr>
          <w:p w14:paraId="28DD575D"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14</w:t>
            </w:r>
          </w:p>
        </w:tc>
        <w:tc>
          <w:tcPr>
            <w:tcW w:w="1937" w:type="dxa"/>
            <w:vAlign w:val="center"/>
          </w:tcPr>
          <w:p w14:paraId="4E6D5C3B" w14:textId="4D263D26"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Насос рециркуляции ст.№2 марки «</w:t>
            </w:r>
            <w:r w:rsidRPr="002106A0">
              <w:rPr>
                <w:rFonts w:ascii="Times New Roman" w:hAnsi="Times New Roman" w:cs="Times New Roman"/>
                <w:sz w:val="18"/>
                <w:szCs w:val="18"/>
                <w:lang w:val="en-US"/>
              </w:rPr>
              <w:t>Grundfos</w:t>
            </w:r>
          </w:p>
          <w:p w14:paraId="54782E48"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w:t>
            </w:r>
            <w:r w:rsidRPr="002106A0">
              <w:rPr>
                <w:rFonts w:ascii="Times New Roman" w:hAnsi="Times New Roman" w:cs="Times New Roman"/>
                <w:sz w:val="18"/>
                <w:szCs w:val="18"/>
                <w:lang w:val="en-US"/>
              </w:rPr>
              <w:t>NK</w:t>
            </w:r>
            <w:r w:rsidRPr="002106A0">
              <w:rPr>
                <w:rFonts w:ascii="Times New Roman" w:hAnsi="Times New Roman" w:cs="Times New Roman"/>
                <w:sz w:val="18"/>
                <w:szCs w:val="18"/>
              </w:rPr>
              <w:t>150</w:t>
            </w:r>
            <w:r w:rsidRPr="002106A0">
              <w:rPr>
                <w:rFonts w:ascii="Times New Roman" w:hAnsi="Times New Roman" w:cs="Times New Roman"/>
                <w:sz w:val="18"/>
                <w:szCs w:val="18"/>
                <w:lang w:val="en-US"/>
              </w:rPr>
              <w:t> </w:t>
            </w:r>
            <w:r w:rsidRPr="002106A0">
              <w:rPr>
                <w:rFonts w:ascii="Times New Roman" w:hAnsi="Times New Roman" w:cs="Times New Roman"/>
                <w:sz w:val="18"/>
                <w:szCs w:val="18"/>
              </w:rPr>
              <w:t>250» водо-</w:t>
            </w:r>
            <w:proofErr w:type="spellStart"/>
            <w:r w:rsidRPr="002106A0">
              <w:rPr>
                <w:rFonts w:ascii="Times New Roman" w:hAnsi="Times New Roman" w:cs="Times New Roman"/>
                <w:sz w:val="18"/>
                <w:szCs w:val="18"/>
              </w:rPr>
              <w:t>грейных</w:t>
            </w:r>
            <w:proofErr w:type="spellEnd"/>
            <w:r w:rsidRPr="002106A0">
              <w:rPr>
                <w:rFonts w:ascii="Times New Roman" w:hAnsi="Times New Roman" w:cs="Times New Roman"/>
                <w:sz w:val="18"/>
                <w:szCs w:val="18"/>
              </w:rPr>
              <w:t xml:space="preserve"> </w:t>
            </w:r>
            <w:proofErr w:type="gramStart"/>
            <w:r w:rsidRPr="002106A0">
              <w:rPr>
                <w:rFonts w:ascii="Times New Roman" w:hAnsi="Times New Roman" w:cs="Times New Roman"/>
                <w:sz w:val="18"/>
                <w:szCs w:val="18"/>
              </w:rPr>
              <w:t>котлов  марки</w:t>
            </w:r>
            <w:proofErr w:type="gramEnd"/>
            <w:r w:rsidRPr="002106A0">
              <w:rPr>
                <w:rFonts w:ascii="Times New Roman" w:hAnsi="Times New Roman" w:cs="Times New Roman"/>
                <w:sz w:val="18"/>
                <w:szCs w:val="18"/>
              </w:rPr>
              <w:t xml:space="preserve"> «ПТВМ-30» ст. № 1,2</w:t>
            </w:r>
          </w:p>
        </w:tc>
        <w:tc>
          <w:tcPr>
            <w:tcW w:w="1134" w:type="dxa"/>
            <w:vAlign w:val="center"/>
          </w:tcPr>
          <w:p w14:paraId="21945ABF"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 xml:space="preserve">Корректирование температурного </w:t>
            </w:r>
            <w:proofErr w:type="gramStart"/>
            <w:r w:rsidRPr="002106A0">
              <w:rPr>
                <w:rFonts w:ascii="Times New Roman" w:hAnsi="Times New Roman" w:cs="Times New Roman"/>
                <w:sz w:val="18"/>
                <w:szCs w:val="18"/>
              </w:rPr>
              <w:t>ре-жима</w:t>
            </w:r>
            <w:proofErr w:type="gramEnd"/>
            <w:r w:rsidRPr="002106A0">
              <w:rPr>
                <w:rFonts w:ascii="Times New Roman" w:hAnsi="Times New Roman" w:cs="Times New Roman"/>
                <w:sz w:val="18"/>
                <w:szCs w:val="18"/>
              </w:rPr>
              <w:t xml:space="preserve"> кот-ла </w:t>
            </w:r>
          </w:p>
        </w:tc>
        <w:tc>
          <w:tcPr>
            <w:tcW w:w="1418" w:type="dxa"/>
            <w:vAlign w:val="center"/>
          </w:tcPr>
          <w:p w14:paraId="536A1C04"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От 0°С до +120°С</w:t>
            </w:r>
          </w:p>
        </w:tc>
        <w:tc>
          <w:tcPr>
            <w:tcW w:w="879" w:type="dxa"/>
            <w:vAlign w:val="center"/>
          </w:tcPr>
          <w:p w14:paraId="28C19BFF" w14:textId="77777777" w:rsidR="002106A0" w:rsidRPr="002106A0" w:rsidRDefault="002106A0" w:rsidP="002106A0">
            <w:pPr>
              <w:spacing w:after="0" w:line="240" w:lineRule="auto"/>
              <w:jc w:val="center"/>
              <w:rPr>
                <w:rFonts w:ascii="Times New Roman" w:hAnsi="Times New Roman" w:cs="Times New Roman"/>
                <w:sz w:val="18"/>
                <w:szCs w:val="18"/>
              </w:rPr>
            </w:pPr>
          </w:p>
        </w:tc>
        <w:tc>
          <w:tcPr>
            <w:tcW w:w="850" w:type="dxa"/>
            <w:vAlign w:val="center"/>
          </w:tcPr>
          <w:p w14:paraId="268A579C"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2008</w:t>
            </w:r>
          </w:p>
        </w:tc>
        <w:tc>
          <w:tcPr>
            <w:tcW w:w="709" w:type="dxa"/>
            <w:vAlign w:val="center"/>
          </w:tcPr>
          <w:p w14:paraId="244FCA93"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2008</w:t>
            </w:r>
          </w:p>
        </w:tc>
        <w:tc>
          <w:tcPr>
            <w:tcW w:w="1276" w:type="dxa"/>
            <w:vAlign w:val="center"/>
          </w:tcPr>
          <w:p w14:paraId="241B2725"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15 лет</w:t>
            </w:r>
          </w:p>
        </w:tc>
        <w:tc>
          <w:tcPr>
            <w:tcW w:w="992" w:type="dxa"/>
            <w:vAlign w:val="center"/>
          </w:tcPr>
          <w:p w14:paraId="40B983B1" w14:textId="77777777" w:rsidR="002106A0" w:rsidRPr="002106A0" w:rsidRDefault="002106A0" w:rsidP="002106A0">
            <w:pPr>
              <w:spacing w:after="0" w:line="240" w:lineRule="auto"/>
              <w:jc w:val="center"/>
              <w:rPr>
                <w:rFonts w:ascii="Times New Roman" w:hAnsi="Times New Roman" w:cs="Times New Roman"/>
                <w:sz w:val="18"/>
                <w:szCs w:val="18"/>
                <w:highlight w:val="yellow"/>
              </w:rPr>
            </w:pPr>
            <w:r w:rsidRPr="002106A0">
              <w:rPr>
                <w:rFonts w:ascii="Times New Roman" w:hAnsi="Times New Roman" w:cs="Times New Roman"/>
                <w:sz w:val="18"/>
                <w:szCs w:val="18"/>
              </w:rPr>
              <w:t>5 лет</w:t>
            </w:r>
          </w:p>
        </w:tc>
        <w:tc>
          <w:tcPr>
            <w:tcW w:w="709" w:type="dxa"/>
            <w:vAlign w:val="center"/>
          </w:tcPr>
          <w:p w14:paraId="27FE018E" w14:textId="77777777" w:rsidR="002106A0" w:rsidRPr="002106A0" w:rsidRDefault="002106A0" w:rsidP="002106A0">
            <w:pPr>
              <w:spacing w:after="0" w:line="240" w:lineRule="auto"/>
              <w:jc w:val="center"/>
              <w:rPr>
                <w:rFonts w:ascii="Times New Roman" w:hAnsi="Times New Roman" w:cs="Times New Roman"/>
                <w:sz w:val="18"/>
                <w:szCs w:val="18"/>
                <w:highlight w:val="yellow"/>
              </w:rPr>
            </w:pPr>
            <w:r w:rsidRPr="002106A0">
              <w:rPr>
                <w:rFonts w:ascii="Times New Roman" w:hAnsi="Times New Roman" w:cs="Times New Roman"/>
                <w:sz w:val="18"/>
                <w:szCs w:val="18"/>
              </w:rPr>
              <w:t>30</w:t>
            </w:r>
          </w:p>
        </w:tc>
        <w:tc>
          <w:tcPr>
            <w:tcW w:w="992" w:type="dxa"/>
            <w:vAlign w:val="center"/>
          </w:tcPr>
          <w:p w14:paraId="568E7FC6" w14:textId="77777777" w:rsidR="002106A0" w:rsidRPr="002106A0" w:rsidRDefault="002106A0" w:rsidP="002106A0">
            <w:pPr>
              <w:spacing w:after="0" w:line="240" w:lineRule="auto"/>
              <w:jc w:val="center"/>
              <w:rPr>
                <w:rFonts w:ascii="Times New Roman" w:hAnsi="Times New Roman" w:cs="Times New Roman"/>
                <w:sz w:val="18"/>
                <w:szCs w:val="18"/>
              </w:rPr>
            </w:pPr>
            <w:proofErr w:type="gramStart"/>
            <w:r w:rsidRPr="002106A0">
              <w:rPr>
                <w:rFonts w:ascii="Times New Roman" w:hAnsi="Times New Roman" w:cs="Times New Roman"/>
                <w:sz w:val="18"/>
                <w:szCs w:val="18"/>
              </w:rPr>
              <w:t>Удов-</w:t>
            </w:r>
            <w:proofErr w:type="spellStart"/>
            <w:r w:rsidRPr="002106A0">
              <w:rPr>
                <w:rFonts w:ascii="Times New Roman" w:hAnsi="Times New Roman" w:cs="Times New Roman"/>
                <w:sz w:val="18"/>
                <w:szCs w:val="18"/>
              </w:rPr>
              <w:t>летвори</w:t>
            </w:r>
            <w:proofErr w:type="spellEnd"/>
            <w:r w:rsidRPr="002106A0">
              <w:rPr>
                <w:rFonts w:ascii="Times New Roman" w:hAnsi="Times New Roman" w:cs="Times New Roman"/>
                <w:sz w:val="18"/>
                <w:szCs w:val="18"/>
              </w:rPr>
              <w:t>-тельное</w:t>
            </w:r>
            <w:proofErr w:type="gramEnd"/>
            <w:r w:rsidRPr="002106A0">
              <w:rPr>
                <w:rFonts w:ascii="Times New Roman" w:hAnsi="Times New Roman" w:cs="Times New Roman"/>
                <w:sz w:val="18"/>
                <w:szCs w:val="18"/>
              </w:rPr>
              <w:t>, 5 лет</w:t>
            </w:r>
          </w:p>
        </w:tc>
        <w:tc>
          <w:tcPr>
            <w:tcW w:w="1672" w:type="dxa"/>
            <w:vAlign w:val="center"/>
          </w:tcPr>
          <w:p w14:paraId="33C8AAF1"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Замена подшипников</w:t>
            </w:r>
          </w:p>
        </w:tc>
        <w:tc>
          <w:tcPr>
            <w:tcW w:w="2127" w:type="dxa"/>
            <w:vAlign w:val="center"/>
          </w:tcPr>
          <w:p w14:paraId="3452BB7D"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w:t>
            </w:r>
          </w:p>
        </w:tc>
      </w:tr>
      <w:tr w:rsidR="002106A0" w:rsidRPr="002106A0" w14:paraId="61BF98A9" w14:textId="77777777" w:rsidTr="002106A0">
        <w:trPr>
          <w:trHeight w:val="64"/>
        </w:trPr>
        <w:tc>
          <w:tcPr>
            <w:tcW w:w="468" w:type="dxa"/>
            <w:vAlign w:val="center"/>
          </w:tcPr>
          <w:p w14:paraId="52F68554" w14:textId="77777777" w:rsidR="002106A0" w:rsidRPr="002106A0" w:rsidRDefault="002106A0" w:rsidP="002106A0">
            <w:pPr>
              <w:spacing w:after="0" w:line="240" w:lineRule="auto"/>
              <w:jc w:val="center"/>
              <w:rPr>
                <w:rFonts w:ascii="Times New Roman" w:hAnsi="Times New Roman" w:cs="Times New Roman"/>
                <w:sz w:val="18"/>
                <w:szCs w:val="18"/>
              </w:rPr>
            </w:pPr>
          </w:p>
        </w:tc>
        <w:tc>
          <w:tcPr>
            <w:tcW w:w="1937" w:type="dxa"/>
            <w:vAlign w:val="center"/>
          </w:tcPr>
          <w:p w14:paraId="5665C03B" w14:textId="77777777" w:rsidR="002106A0" w:rsidRPr="002106A0" w:rsidRDefault="002106A0" w:rsidP="002106A0">
            <w:pPr>
              <w:spacing w:after="0" w:line="240" w:lineRule="auto"/>
              <w:jc w:val="center"/>
              <w:rPr>
                <w:rFonts w:ascii="Times New Roman" w:hAnsi="Times New Roman" w:cs="Times New Roman"/>
                <w:sz w:val="18"/>
                <w:szCs w:val="18"/>
                <w:highlight w:val="yellow"/>
              </w:rPr>
            </w:pPr>
          </w:p>
        </w:tc>
        <w:tc>
          <w:tcPr>
            <w:tcW w:w="1134" w:type="dxa"/>
            <w:vAlign w:val="center"/>
          </w:tcPr>
          <w:p w14:paraId="188C73AC" w14:textId="77777777" w:rsidR="002106A0" w:rsidRPr="002106A0" w:rsidRDefault="002106A0" w:rsidP="002106A0">
            <w:pPr>
              <w:spacing w:after="0" w:line="240" w:lineRule="auto"/>
              <w:jc w:val="center"/>
              <w:rPr>
                <w:rFonts w:ascii="Times New Roman" w:hAnsi="Times New Roman" w:cs="Times New Roman"/>
                <w:sz w:val="18"/>
                <w:szCs w:val="18"/>
              </w:rPr>
            </w:pPr>
          </w:p>
        </w:tc>
        <w:tc>
          <w:tcPr>
            <w:tcW w:w="1418" w:type="dxa"/>
            <w:vAlign w:val="center"/>
          </w:tcPr>
          <w:p w14:paraId="5F3E57F6" w14:textId="77777777" w:rsidR="002106A0" w:rsidRPr="002106A0" w:rsidRDefault="002106A0" w:rsidP="002106A0">
            <w:pPr>
              <w:spacing w:after="0" w:line="240" w:lineRule="auto"/>
              <w:jc w:val="center"/>
              <w:rPr>
                <w:rFonts w:ascii="Times New Roman" w:hAnsi="Times New Roman" w:cs="Times New Roman"/>
                <w:sz w:val="18"/>
                <w:szCs w:val="18"/>
              </w:rPr>
            </w:pPr>
          </w:p>
        </w:tc>
        <w:tc>
          <w:tcPr>
            <w:tcW w:w="879" w:type="dxa"/>
            <w:vAlign w:val="center"/>
          </w:tcPr>
          <w:p w14:paraId="75C16755" w14:textId="77777777" w:rsidR="002106A0" w:rsidRPr="002106A0" w:rsidRDefault="002106A0" w:rsidP="002106A0">
            <w:pPr>
              <w:spacing w:after="0" w:line="240" w:lineRule="auto"/>
              <w:jc w:val="center"/>
              <w:rPr>
                <w:rFonts w:ascii="Times New Roman" w:hAnsi="Times New Roman" w:cs="Times New Roman"/>
                <w:sz w:val="18"/>
                <w:szCs w:val="18"/>
              </w:rPr>
            </w:pPr>
          </w:p>
        </w:tc>
        <w:tc>
          <w:tcPr>
            <w:tcW w:w="850" w:type="dxa"/>
            <w:vAlign w:val="center"/>
          </w:tcPr>
          <w:p w14:paraId="17A62875" w14:textId="77777777" w:rsidR="002106A0" w:rsidRPr="002106A0" w:rsidRDefault="002106A0" w:rsidP="002106A0">
            <w:pPr>
              <w:spacing w:after="0" w:line="240" w:lineRule="auto"/>
              <w:jc w:val="center"/>
              <w:rPr>
                <w:rFonts w:ascii="Times New Roman" w:hAnsi="Times New Roman" w:cs="Times New Roman"/>
                <w:sz w:val="18"/>
                <w:szCs w:val="18"/>
              </w:rPr>
            </w:pPr>
          </w:p>
        </w:tc>
        <w:tc>
          <w:tcPr>
            <w:tcW w:w="709" w:type="dxa"/>
            <w:vAlign w:val="center"/>
          </w:tcPr>
          <w:p w14:paraId="5C6ADEA7" w14:textId="77777777" w:rsidR="002106A0" w:rsidRPr="002106A0" w:rsidRDefault="002106A0" w:rsidP="002106A0">
            <w:pPr>
              <w:spacing w:after="0" w:line="240" w:lineRule="auto"/>
              <w:jc w:val="center"/>
              <w:rPr>
                <w:rFonts w:ascii="Times New Roman" w:hAnsi="Times New Roman" w:cs="Times New Roman"/>
                <w:sz w:val="18"/>
                <w:szCs w:val="18"/>
              </w:rPr>
            </w:pPr>
          </w:p>
        </w:tc>
        <w:tc>
          <w:tcPr>
            <w:tcW w:w="1276" w:type="dxa"/>
            <w:vAlign w:val="center"/>
          </w:tcPr>
          <w:p w14:paraId="0AEC97D2" w14:textId="77777777" w:rsidR="002106A0" w:rsidRPr="002106A0" w:rsidRDefault="002106A0" w:rsidP="002106A0">
            <w:pPr>
              <w:spacing w:after="0" w:line="240" w:lineRule="auto"/>
              <w:jc w:val="center"/>
              <w:rPr>
                <w:rFonts w:ascii="Times New Roman" w:hAnsi="Times New Roman" w:cs="Times New Roman"/>
                <w:sz w:val="18"/>
                <w:szCs w:val="18"/>
              </w:rPr>
            </w:pPr>
          </w:p>
        </w:tc>
        <w:tc>
          <w:tcPr>
            <w:tcW w:w="992" w:type="dxa"/>
            <w:vAlign w:val="center"/>
          </w:tcPr>
          <w:p w14:paraId="3188FD06" w14:textId="77777777" w:rsidR="002106A0" w:rsidRPr="002106A0" w:rsidRDefault="002106A0" w:rsidP="002106A0">
            <w:pPr>
              <w:spacing w:after="0" w:line="240" w:lineRule="auto"/>
              <w:jc w:val="center"/>
              <w:rPr>
                <w:rFonts w:ascii="Times New Roman" w:hAnsi="Times New Roman" w:cs="Times New Roman"/>
                <w:sz w:val="18"/>
                <w:szCs w:val="18"/>
                <w:highlight w:val="yellow"/>
              </w:rPr>
            </w:pPr>
          </w:p>
        </w:tc>
        <w:tc>
          <w:tcPr>
            <w:tcW w:w="709" w:type="dxa"/>
            <w:vAlign w:val="center"/>
          </w:tcPr>
          <w:p w14:paraId="6F5FAFAF" w14:textId="77777777" w:rsidR="002106A0" w:rsidRPr="002106A0" w:rsidRDefault="002106A0" w:rsidP="002106A0">
            <w:pPr>
              <w:spacing w:after="0" w:line="240" w:lineRule="auto"/>
              <w:jc w:val="center"/>
              <w:rPr>
                <w:rFonts w:ascii="Times New Roman" w:hAnsi="Times New Roman" w:cs="Times New Roman"/>
                <w:sz w:val="18"/>
                <w:szCs w:val="18"/>
                <w:highlight w:val="yellow"/>
              </w:rPr>
            </w:pPr>
          </w:p>
        </w:tc>
        <w:tc>
          <w:tcPr>
            <w:tcW w:w="992" w:type="dxa"/>
            <w:vAlign w:val="center"/>
          </w:tcPr>
          <w:p w14:paraId="44E3CAFA" w14:textId="77777777" w:rsidR="002106A0" w:rsidRPr="002106A0" w:rsidRDefault="002106A0" w:rsidP="002106A0">
            <w:pPr>
              <w:spacing w:after="0" w:line="240" w:lineRule="auto"/>
              <w:jc w:val="center"/>
              <w:rPr>
                <w:rFonts w:ascii="Times New Roman" w:hAnsi="Times New Roman" w:cs="Times New Roman"/>
                <w:sz w:val="18"/>
                <w:szCs w:val="18"/>
              </w:rPr>
            </w:pPr>
          </w:p>
        </w:tc>
        <w:tc>
          <w:tcPr>
            <w:tcW w:w="1672" w:type="dxa"/>
            <w:vAlign w:val="center"/>
          </w:tcPr>
          <w:p w14:paraId="71EEC324" w14:textId="77777777" w:rsidR="002106A0" w:rsidRPr="002106A0" w:rsidRDefault="002106A0" w:rsidP="002106A0">
            <w:pPr>
              <w:spacing w:after="0" w:line="240" w:lineRule="auto"/>
              <w:jc w:val="center"/>
              <w:rPr>
                <w:rFonts w:ascii="Times New Roman" w:hAnsi="Times New Roman" w:cs="Times New Roman"/>
                <w:sz w:val="18"/>
                <w:szCs w:val="18"/>
              </w:rPr>
            </w:pPr>
          </w:p>
        </w:tc>
        <w:tc>
          <w:tcPr>
            <w:tcW w:w="2127" w:type="dxa"/>
            <w:vAlign w:val="center"/>
          </w:tcPr>
          <w:p w14:paraId="6FC1329D" w14:textId="77777777" w:rsidR="002106A0" w:rsidRPr="002106A0" w:rsidRDefault="002106A0" w:rsidP="002106A0">
            <w:pPr>
              <w:spacing w:after="0" w:line="240" w:lineRule="auto"/>
              <w:jc w:val="center"/>
              <w:rPr>
                <w:rFonts w:ascii="Times New Roman" w:hAnsi="Times New Roman" w:cs="Times New Roman"/>
                <w:sz w:val="18"/>
                <w:szCs w:val="18"/>
              </w:rPr>
            </w:pPr>
          </w:p>
        </w:tc>
      </w:tr>
      <w:tr w:rsidR="002106A0" w:rsidRPr="002106A0" w14:paraId="7F30AC28" w14:textId="77777777" w:rsidTr="002106A0">
        <w:trPr>
          <w:trHeight w:val="64"/>
        </w:trPr>
        <w:tc>
          <w:tcPr>
            <w:tcW w:w="468" w:type="dxa"/>
            <w:vAlign w:val="center"/>
          </w:tcPr>
          <w:p w14:paraId="0E506D54" w14:textId="77777777" w:rsidR="002106A0" w:rsidRPr="002106A0" w:rsidRDefault="002106A0" w:rsidP="002106A0">
            <w:pPr>
              <w:spacing w:after="0" w:line="240" w:lineRule="auto"/>
              <w:rPr>
                <w:rFonts w:ascii="Times New Roman" w:hAnsi="Times New Roman" w:cs="Times New Roman"/>
                <w:sz w:val="18"/>
                <w:szCs w:val="18"/>
              </w:rPr>
            </w:pPr>
            <w:r w:rsidRPr="002106A0">
              <w:rPr>
                <w:rFonts w:ascii="Times New Roman" w:hAnsi="Times New Roman" w:cs="Times New Roman"/>
                <w:sz w:val="18"/>
                <w:szCs w:val="18"/>
              </w:rPr>
              <w:t>15</w:t>
            </w:r>
          </w:p>
        </w:tc>
        <w:tc>
          <w:tcPr>
            <w:tcW w:w="1937" w:type="dxa"/>
            <w:vAlign w:val="center"/>
          </w:tcPr>
          <w:p w14:paraId="3E7EF280"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 xml:space="preserve">Котловой насос ст. № 1 водогрейного </w:t>
            </w:r>
            <w:proofErr w:type="gramStart"/>
            <w:r w:rsidRPr="002106A0">
              <w:rPr>
                <w:rFonts w:ascii="Times New Roman" w:hAnsi="Times New Roman" w:cs="Times New Roman"/>
                <w:sz w:val="18"/>
                <w:szCs w:val="18"/>
              </w:rPr>
              <w:t>котла  марки</w:t>
            </w:r>
            <w:proofErr w:type="gramEnd"/>
            <w:r w:rsidRPr="002106A0">
              <w:rPr>
                <w:rFonts w:ascii="Times New Roman" w:hAnsi="Times New Roman" w:cs="Times New Roman"/>
                <w:sz w:val="18"/>
                <w:szCs w:val="18"/>
              </w:rPr>
              <w:t xml:space="preserve"> </w:t>
            </w:r>
          </w:p>
          <w:p w14:paraId="272A012D" w14:textId="77777777" w:rsidR="002106A0" w:rsidRPr="002106A0" w:rsidRDefault="002106A0" w:rsidP="002106A0">
            <w:pPr>
              <w:spacing w:after="0" w:line="240" w:lineRule="auto"/>
              <w:jc w:val="center"/>
              <w:rPr>
                <w:rFonts w:ascii="Times New Roman" w:hAnsi="Times New Roman" w:cs="Times New Roman"/>
                <w:color w:val="632423"/>
                <w:sz w:val="18"/>
                <w:szCs w:val="18"/>
                <w:highlight w:val="yellow"/>
              </w:rPr>
            </w:pPr>
            <w:r w:rsidRPr="002106A0">
              <w:rPr>
                <w:rFonts w:ascii="Times New Roman" w:hAnsi="Times New Roman" w:cs="Times New Roman"/>
                <w:sz w:val="18"/>
                <w:szCs w:val="18"/>
              </w:rPr>
              <w:t>«RS-D</w:t>
            </w:r>
            <w:proofErr w:type="gramStart"/>
            <w:r w:rsidRPr="002106A0">
              <w:rPr>
                <w:rFonts w:ascii="Times New Roman" w:hAnsi="Times New Roman" w:cs="Times New Roman"/>
                <w:sz w:val="18"/>
                <w:szCs w:val="18"/>
              </w:rPr>
              <w:t>4500»  ст.</w:t>
            </w:r>
            <w:proofErr w:type="gramEnd"/>
            <w:r w:rsidRPr="002106A0">
              <w:rPr>
                <w:rFonts w:ascii="Times New Roman" w:hAnsi="Times New Roman" w:cs="Times New Roman"/>
                <w:sz w:val="18"/>
                <w:szCs w:val="18"/>
              </w:rPr>
              <w:t xml:space="preserve">№3 марки </w:t>
            </w:r>
            <w:proofErr w:type="spellStart"/>
            <w:r w:rsidRPr="002106A0">
              <w:rPr>
                <w:rFonts w:ascii="Times New Roman" w:hAnsi="Times New Roman" w:cs="Times New Roman"/>
                <w:sz w:val="18"/>
                <w:szCs w:val="18"/>
                <w:lang w:val="en-US"/>
              </w:rPr>
              <w:t>Wilo</w:t>
            </w:r>
            <w:proofErr w:type="spellEnd"/>
            <w:r w:rsidRPr="002106A0">
              <w:rPr>
                <w:rFonts w:ascii="Times New Roman" w:hAnsi="Times New Roman" w:cs="Times New Roman"/>
                <w:sz w:val="18"/>
                <w:szCs w:val="18"/>
              </w:rPr>
              <w:t xml:space="preserve"> </w:t>
            </w:r>
            <w:r w:rsidRPr="002106A0">
              <w:rPr>
                <w:rFonts w:ascii="Times New Roman" w:hAnsi="Times New Roman" w:cs="Times New Roman"/>
                <w:sz w:val="18"/>
                <w:szCs w:val="18"/>
                <w:lang w:val="en-US"/>
              </w:rPr>
              <w:t>BL</w:t>
            </w:r>
            <w:r w:rsidRPr="002106A0">
              <w:rPr>
                <w:rFonts w:ascii="Times New Roman" w:hAnsi="Times New Roman" w:cs="Times New Roman"/>
                <w:sz w:val="18"/>
                <w:szCs w:val="18"/>
              </w:rPr>
              <w:t>80/160-18,5/2</w:t>
            </w:r>
          </w:p>
        </w:tc>
        <w:tc>
          <w:tcPr>
            <w:tcW w:w="1134" w:type="dxa"/>
            <w:vAlign w:val="center"/>
          </w:tcPr>
          <w:p w14:paraId="117BEBAD" w14:textId="77777777" w:rsidR="002106A0" w:rsidRPr="002106A0" w:rsidRDefault="002106A0" w:rsidP="002106A0">
            <w:pPr>
              <w:spacing w:after="0" w:line="240" w:lineRule="auto"/>
              <w:jc w:val="center"/>
              <w:rPr>
                <w:rFonts w:ascii="Times New Roman" w:hAnsi="Times New Roman" w:cs="Times New Roman"/>
                <w:sz w:val="18"/>
                <w:szCs w:val="18"/>
              </w:rPr>
            </w:pPr>
            <w:proofErr w:type="gramStart"/>
            <w:r w:rsidRPr="002106A0">
              <w:rPr>
                <w:rFonts w:ascii="Times New Roman" w:hAnsi="Times New Roman" w:cs="Times New Roman"/>
                <w:sz w:val="18"/>
                <w:szCs w:val="18"/>
              </w:rPr>
              <w:t>Циркуля-</w:t>
            </w:r>
            <w:proofErr w:type="spellStart"/>
            <w:r w:rsidRPr="002106A0">
              <w:rPr>
                <w:rFonts w:ascii="Times New Roman" w:hAnsi="Times New Roman" w:cs="Times New Roman"/>
                <w:sz w:val="18"/>
                <w:szCs w:val="18"/>
              </w:rPr>
              <w:t>ция</w:t>
            </w:r>
            <w:proofErr w:type="spellEnd"/>
            <w:proofErr w:type="gramEnd"/>
            <w:r w:rsidRPr="002106A0">
              <w:rPr>
                <w:rFonts w:ascii="Times New Roman" w:hAnsi="Times New Roman" w:cs="Times New Roman"/>
                <w:sz w:val="18"/>
                <w:szCs w:val="18"/>
              </w:rPr>
              <w:t xml:space="preserve"> </w:t>
            </w:r>
            <w:proofErr w:type="spellStart"/>
            <w:r w:rsidRPr="002106A0">
              <w:rPr>
                <w:rFonts w:ascii="Times New Roman" w:hAnsi="Times New Roman" w:cs="Times New Roman"/>
                <w:sz w:val="18"/>
                <w:szCs w:val="18"/>
              </w:rPr>
              <w:t>котло</w:t>
            </w:r>
            <w:proofErr w:type="spellEnd"/>
            <w:r w:rsidRPr="002106A0">
              <w:rPr>
                <w:rFonts w:ascii="Times New Roman" w:hAnsi="Times New Roman" w:cs="Times New Roman"/>
                <w:sz w:val="18"/>
                <w:szCs w:val="18"/>
              </w:rPr>
              <w:t>-вой горячей воды</w:t>
            </w:r>
          </w:p>
        </w:tc>
        <w:tc>
          <w:tcPr>
            <w:tcW w:w="1418" w:type="dxa"/>
            <w:vAlign w:val="center"/>
          </w:tcPr>
          <w:p w14:paraId="5A0CF488"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250 м3/час.</w:t>
            </w:r>
          </w:p>
          <w:p w14:paraId="3E0DF773"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 xml:space="preserve">30 </w:t>
            </w:r>
            <w:proofErr w:type="spellStart"/>
            <w:r w:rsidRPr="002106A0">
              <w:rPr>
                <w:rFonts w:ascii="Times New Roman" w:hAnsi="Times New Roman" w:cs="Times New Roman"/>
                <w:sz w:val="18"/>
                <w:szCs w:val="18"/>
              </w:rPr>
              <w:t>м.вс.т</w:t>
            </w:r>
            <w:proofErr w:type="spellEnd"/>
            <w:r w:rsidRPr="002106A0">
              <w:rPr>
                <w:rFonts w:ascii="Times New Roman" w:hAnsi="Times New Roman" w:cs="Times New Roman"/>
                <w:sz w:val="18"/>
                <w:szCs w:val="18"/>
              </w:rPr>
              <w:t>.</w:t>
            </w:r>
          </w:p>
          <w:p w14:paraId="38DABBC9"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19 кВт.</w:t>
            </w:r>
          </w:p>
        </w:tc>
        <w:tc>
          <w:tcPr>
            <w:tcW w:w="879" w:type="dxa"/>
            <w:vAlign w:val="center"/>
          </w:tcPr>
          <w:p w14:paraId="3A62F306" w14:textId="77777777" w:rsidR="002106A0" w:rsidRPr="002106A0" w:rsidRDefault="002106A0" w:rsidP="002106A0">
            <w:pPr>
              <w:spacing w:after="0" w:line="240" w:lineRule="auto"/>
              <w:jc w:val="center"/>
              <w:rPr>
                <w:rFonts w:ascii="Times New Roman" w:hAnsi="Times New Roman" w:cs="Times New Roman"/>
                <w:color w:val="632423"/>
                <w:sz w:val="18"/>
                <w:szCs w:val="18"/>
              </w:rPr>
            </w:pPr>
          </w:p>
        </w:tc>
        <w:tc>
          <w:tcPr>
            <w:tcW w:w="850" w:type="dxa"/>
            <w:vAlign w:val="center"/>
          </w:tcPr>
          <w:p w14:paraId="01120154"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2017</w:t>
            </w:r>
          </w:p>
        </w:tc>
        <w:tc>
          <w:tcPr>
            <w:tcW w:w="709" w:type="dxa"/>
            <w:vAlign w:val="center"/>
          </w:tcPr>
          <w:p w14:paraId="2AC9A652"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2018</w:t>
            </w:r>
          </w:p>
        </w:tc>
        <w:tc>
          <w:tcPr>
            <w:tcW w:w="1276" w:type="dxa"/>
            <w:vAlign w:val="center"/>
          </w:tcPr>
          <w:p w14:paraId="14FE511D"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15 лет</w:t>
            </w:r>
          </w:p>
        </w:tc>
        <w:tc>
          <w:tcPr>
            <w:tcW w:w="992" w:type="dxa"/>
            <w:vAlign w:val="center"/>
          </w:tcPr>
          <w:p w14:paraId="7B7A82C9"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3 года</w:t>
            </w:r>
          </w:p>
        </w:tc>
        <w:tc>
          <w:tcPr>
            <w:tcW w:w="709" w:type="dxa"/>
            <w:vAlign w:val="center"/>
          </w:tcPr>
          <w:p w14:paraId="25F858E3"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5</w:t>
            </w:r>
          </w:p>
        </w:tc>
        <w:tc>
          <w:tcPr>
            <w:tcW w:w="992" w:type="dxa"/>
            <w:vAlign w:val="center"/>
          </w:tcPr>
          <w:p w14:paraId="4376C213" w14:textId="77777777" w:rsidR="002106A0" w:rsidRPr="002106A0" w:rsidRDefault="002106A0" w:rsidP="002106A0">
            <w:pPr>
              <w:spacing w:after="0" w:line="240" w:lineRule="auto"/>
              <w:jc w:val="center"/>
              <w:rPr>
                <w:rFonts w:ascii="Times New Roman" w:hAnsi="Times New Roman" w:cs="Times New Roman"/>
                <w:sz w:val="18"/>
                <w:szCs w:val="18"/>
              </w:rPr>
            </w:pPr>
            <w:proofErr w:type="gramStart"/>
            <w:r w:rsidRPr="002106A0">
              <w:rPr>
                <w:rFonts w:ascii="Times New Roman" w:hAnsi="Times New Roman" w:cs="Times New Roman"/>
                <w:sz w:val="18"/>
                <w:szCs w:val="18"/>
              </w:rPr>
              <w:t>Удов-</w:t>
            </w:r>
            <w:proofErr w:type="spellStart"/>
            <w:r w:rsidRPr="002106A0">
              <w:rPr>
                <w:rFonts w:ascii="Times New Roman" w:hAnsi="Times New Roman" w:cs="Times New Roman"/>
                <w:sz w:val="18"/>
                <w:szCs w:val="18"/>
              </w:rPr>
              <w:t>летвори</w:t>
            </w:r>
            <w:proofErr w:type="spellEnd"/>
            <w:r w:rsidRPr="002106A0">
              <w:rPr>
                <w:rFonts w:ascii="Times New Roman" w:hAnsi="Times New Roman" w:cs="Times New Roman"/>
                <w:sz w:val="18"/>
                <w:szCs w:val="18"/>
              </w:rPr>
              <w:t>-тельное</w:t>
            </w:r>
            <w:proofErr w:type="gramEnd"/>
            <w:r w:rsidRPr="002106A0">
              <w:rPr>
                <w:rFonts w:ascii="Times New Roman" w:hAnsi="Times New Roman" w:cs="Times New Roman"/>
                <w:sz w:val="18"/>
                <w:szCs w:val="18"/>
              </w:rPr>
              <w:t>, 12 лет</w:t>
            </w:r>
          </w:p>
        </w:tc>
        <w:tc>
          <w:tcPr>
            <w:tcW w:w="1672" w:type="dxa"/>
            <w:vAlign w:val="center"/>
          </w:tcPr>
          <w:p w14:paraId="3E0022ED"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Замена торцевого уплотнения.</w:t>
            </w:r>
          </w:p>
          <w:p w14:paraId="2648B7A4" w14:textId="77777777" w:rsidR="002106A0" w:rsidRPr="002106A0" w:rsidRDefault="002106A0" w:rsidP="002106A0">
            <w:pPr>
              <w:spacing w:after="0" w:line="240" w:lineRule="auto"/>
              <w:jc w:val="center"/>
              <w:rPr>
                <w:rFonts w:ascii="Times New Roman" w:hAnsi="Times New Roman" w:cs="Times New Roman"/>
                <w:sz w:val="18"/>
                <w:szCs w:val="18"/>
              </w:rPr>
            </w:pPr>
          </w:p>
        </w:tc>
        <w:tc>
          <w:tcPr>
            <w:tcW w:w="2127" w:type="dxa"/>
            <w:vAlign w:val="center"/>
          </w:tcPr>
          <w:p w14:paraId="4EB9C460" w14:textId="77777777" w:rsidR="002106A0" w:rsidRPr="002106A0" w:rsidRDefault="002106A0" w:rsidP="002106A0">
            <w:pPr>
              <w:spacing w:after="0" w:line="240" w:lineRule="auto"/>
              <w:rPr>
                <w:rFonts w:ascii="Times New Roman" w:hAnsi="Times New Roman" w:cs="Times New Roman"/>
                <w:sz w:val="18"/>
                <w:szCs w:val="18"/>
              </w:rPr>
            </w:pPr>
          </w:p>
          <w:p w14:paraId="47AF80C0" w14:textId="77777777" w:rsidR="002106A0" w:rsidRPr="002106A0" w:rsidRDefault="002106A0" w:rsidP="002106A0">
            <w:pPr>
              <w:spacing w:after="0" w:line="240" w:lineRule="auto"/>
              <w:rPr>
                <w:rFonts w:ascii="Times New Roman" w:hAnsi="Times New Roman" w:cs="Times New Roman"/>
                <w:sz w:val="18"/>
                <w:szCs w:val="18"/>
              </w:rPr>
            </w:pPr>
          </w:p>
          <w:p w14:paraId="32EB127A" w14:textId="77777777" w:rsidR="002106A0" w:rsidRPr="002106A0" w:rsidRDefault="002106A0" w:rsidP="002106A0">
            <w:pPr>
              <w:spacing w:after="0" w:line="240" w:lineRule="auto"/>
              <w:rPr>
                <w:rFonts w:ascii="Times New Roman" w:hAnsi="Times New Roman" w:cs="Times New Roman"/>
                <w:sz w:val="18"/>
                <w:szCs w:val="18"/>
              </w:rPr>
            </w:pPr>
          </w:p>
        </w:tc>
      </w:tr>
      <w:tr w:rsidR="002106A0" w:rsidRPr="002106A0" w14:paraId="1A8DAC7E" w14:textId="77777777" w:rsidTr="002106A0">
        <w:tc>
          <w:tcPr>
            <w:tcW w:w="468" w:type="dxa"/>
            <w:vAlign w:val="center"/>
          </w:tcPr>
          <w:p w14:paraId="09497292"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16</w:t>
            </w:r>
          </w:p>
        </w:tc>
        <w:tc>
          <w:tcPr>
            <w:tcW w:w="1937" w:type="dxa"/>
            <w:vAlign w:val="center"/>
          </w:tcPr>
          <w:p w14:paraId="61BCFE37" w14:textId="77777777" w:rsidR="002106A0" w:rsidRPr="002106A0" w:rsidRDefault="002106A0" w:rsidP="002106A0">
            <w:pPr>
              <w:spacing w:after="0" w:line="240" w:lineRule="auto"/>
              <w:jc w:val="center"/>
              <w:rPr>
                <w:rFonts w:ascii="Times New Roman" w:hAnsi="Times New Roman" w:cs="Times New Roman"/>
                <w:color w:val="632423"/>
                <w:sz w:val="18"/>
                <w:szCs w:val="18"/>
              </w:rPr>
            </w:pPr>
            <w:r w:rsidRPr="002106A0">
              <w:rPr>
                <w:rFonts w:ascii="Times New Roman" w:hAnsi="Times New Roman" w:cs="Times New Roman"/>
                <w:sz w:val="18"/>
                <w:szCs w:val="18"/>
              </w:rPr>
              <w:t xml:space="preserve">Насос </w:t>
            </w:r>
            <w:proofErr w:type="spellStart"/>
            <w:r w:rsidRPr="002106A0">
              <w:rPr>
                <w:rFonts w:ascii="Times New Roman" w:hAnsi="Times New Roman" w:cs="Times New Roman"/>
                <w:sz w:val="18"/>
                <w:szCs w:val="18"/>
              </w:rPr>
              <w:t>циркуляцион-ный</w:t>
            </w:r>
            <w:proofErr w:type="spellEnd"/>
            <w:r w:rsidRPr="002106A0">
              <w:rPr>
                <w:rFonts w:ascii="Times New Roman" w:hAnsi="Times New Roman" w:cs="Times New Roman"/>
                <w:sz w:val="18"/>
                <w:szCs w:val="18"/>
              </w:rPr>
              <w:t xml:space="preserve"> ст.№ 1 водогрейного </w:t>
            </w:r>
            <w:proofErr w:type="gramStart"/>
            <w:r w:rsidRPr="002106A0">
              <w:rPr>
                <w:rFonts w:ascii="Times New Roman" w:hAnsi="Times New Roman" w:cs="Times New Roman"/>
                <w:sz w:val="18"/>
                <w:szCs w:val="18"/>
              </w:rPr>
              <w:t>котла  марки</w:t>
            </w:r>
            <w:proofErr w:type="gramEnd"/>
            <w:r w:rsidRPr="002106A0">
              <w:rPr>
                <w:rFonts w:ascii="Times New Roman" w:hAnsi="Times New Roman" w:cs="Times New Roman"/>
                <w:sz w:val="18"/>
                <w:szCs w:val="18"/>
              </w:rPr>
              <w:t xml:space="preserve"> «RS-D4500»          ст.№3 марки</w:t>
            </w:r>
            <w:r w:rsidRPr="002106A0">
              <w:rPr>
                <w:rFonts w:ascii="Times New Roman" w:hAnsi="Times New Roman" w:cs="Times New Roman"/>
                <w:color w:val="632423"/>
                <w:sz w:val="18"/>
                <w:szCs w:val="18"/>
              </w:rPr>
              <w:t xml:space="preserve">  </w:t>
            </w:r>
          </w:p>
          <w:p w14:paraId="2A716025" w14:textId="77777777" w:rsidR="002106A0" w:rsidRPr="002106A0" w:rsidRDefault="002106A0" w:rsidP="002106A0">
            <w:pPr>
              <w:spacing w:after="0" w:line="240" w:lineRule="auto"/>
              <w:jc w:val="center"/>
              <w:rPr>
                <w:rFonts w:ascii="Times New Roman" w:hAnsi="Times New Roman" w:cs="Times New Roman"/>
                <w:color w:val="632423"/>
                <w:sz w:val="18"/>
                <w:szCs w:val="18"/>
                <w:highlight w:val="yellow"/>
              </w:rPr>
            </w:pPr>
            <w:r w:rsidRPr="002106A0">
              <w:rPr>
                <w:rFonts w:ascii="Times New Roman" w:hAnsi="Times New Roman" w:cs="Times New Roman"/>
                <w:sz w:val="18"/>
                <w:szCs w:val="18"/>
              </w:rPr>
              <w:t>«К150-125-315а»</w:t>
            </w:r>
          </w:p>
        </w:tc>
        <w:tc>
          <w:tcPr>
            <w:tcW w:w="1134" w:type="dxa"/>
            <w:vAlign w:val="center"/>
          </w:tcPr>
          <w:p w14:paraId="5A822EF3" w14:textId="77777777" w:rsidR="002106A0" w:rsidRPr="002106A0" w:rsidRDefault="002106A0" w:rsidP="002106A0">
            <w:pPr>
              <w:spacing w:after="0" w:line="240" w:lineRule="auto"/>
              <w:jc w:val="center"/>
              <w:rPr>
                <w:rFonts w:ascii="Times New Roman" w:hAnsi="Times New Roman" w:cs="Times New Roman"/>
                <w:sz w:val="18"/>
                <w:szCs w:val="18"/>
              </w:rPr>
            </w:pPr>
            <w:proofErr w:type="gramStart"/>
            <w:r w:rsidRPr="002106A0">
              <w:rPr>
                <w:rFonts w:ascii="Times New Roman" w:hAnsi="Times New Roman" w:cs="Times New Roman"/>
                <w:sz w:val="18"/>
                <w:szCs w:val="18"/>
              </w:rPr>
              <w:t>Циркуля-</w:t>
            </w:r>
            <w:proofErr w:type="spellStart"/>
            <w:r w:rsidRPr="002106A0">
              <w:rPr>
                <w:rFonts w:ascii="Times New Roman" w:hAnsi="Times New Roman" w:cs="Times New Roman"/>
                <w:sz w:val="18"/>
                <w:szCs w:val="18"/>
              </w:rPr>
              <w:t>ция</w:t>
            </w:r>
            <w:proofErr w:type="spellEnd"/>
            <w:proofErr w:type="gramEnd"/>
            <w:r w:rsidRPr="002106A0">
              <w:rPr>
                <w:rFonts w:ascii="Times New Roman" w:hAnsi="Times New Roman" w:cs="Times New Roman"/>
                <w:sz w:val="18"/>
                <w:szCs w:val="18"/>
              </w:rPr>
              <w:t xml:space="preserve"> </w:t>
            </w:r>
            <w:proofErr w:type="spellStart"/>
            <w:r w:rsidRPr="002106A0">
              <w:rPr>
                <w:rFonts w:ascii="Times New Roman" w:hAnsi="Times New Roman" w:cs="Times New Roman"/>
                <w:sz w:val="18"/>
                <w:szCs w:val="18"/>
              </w:rPr>
              <w:t>котло</w:t>
            </w:r>
            <w:proofErr w:type="spellEnd"/>
            <w:r w:rsidRPr="002106A0">
              <w:rPr>
                <w:rFonts w:ascii="Times New Roman" w:hAnsi="Times New Roman" w:cs="Times New Roman"/>
                <w:sz w:val="18"/>
                <w:szCs w:val="18"/>
              </w:rPr>
              <w:t>-вой горячей воды</w:t>
            </w:r>
          </w:p>
        </w:tc>
        <w:tc>
          <w:tcPr>
            <w:tcW w:w="1418" w:type="dxa"/>
            <w:vAlign w:val="center"/>
          </w:tcPr>
          <w:p w14:paraId="4F50135E"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180 м3/час.</w:t>
            </w:r>
          </w:p>
          <w:p w14:paraId="4E03D6FD"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 xml:space="preserve">26 </w:t>
            </w:r>
            <w:proofErr w:type="spellStart"/>
            <w:r w:rsidRPr="002106A0">
              <w:rPr>
                <w:rFonts w:ascii="Times New Roman" w:hAnsi="Times New Roman" w:cs="Times New Roman"/>
                <w:sz w:val="18"/>
                <w:szCs w:val="18"/>
              </w:rPr>
              <w:t>м.вс.т</w:t>
            </w:r>
            <w:proofErr w:type="spellEnd"/>
            <w:r w:rsidRPr="002106A0">
              <w:rPr>
                <w:rFonts w:ascii="Times New Roman" w:hAnsi="Times New Roman" w:cs="Times New Roman"/>
                <w:sz w:val="18"/>
                <w:szCs w:val="18"/>
              </w:rPr>
              <w:t>.</w:t>
            </w:r>
          </w:p>
          <w:p w14:paraId="045B7996" w14:textId="77777777" w:rsidR="002106A0" w:rsidRPr="002106A0" w:rsidRDefault="002106A0" w:rsidP="002106A0">
            <w:pPr>
              <w:spacing w:after="0" w:line="240" w:lineRule="auto"/>
              <w:jc w:val="center"/>
              <w:rPr>
                <w:rFonts w:ascii="Times New Roman" w:hAnsi="Times New Roman" w:cs="Times New Roman"/>
                <w:color w:val="632423"/>
                <w:sz w:val="18"/>
                <w:szCs w:val="18"/>
              </w:rPr>
            </w:pPr>
            <w:r w:rsidRPr="002106A0">
              <w:rPr>
                <w:rFonts w:ascii="Times New Roman" w:hAnsi="Times New Roman" w:cs="Times New Roman"/>
                <w:sz w:val="18"/>
                <w:szCs w:val="18"/>
              </w:rPr>
              <w:t>18,8 кВт.</w:t>
            </w:r>
          </w:p>
        </w:tc>
        <w:tc>
          <w:tcPr>
            <w:tcW w:w="879" w:type="dxa"/>
            <w:vAlign w:val="center"/>
          </w:tcPr>
          <w:p w14:paraId="44542285" w14:textId="77777777" w:rsidR="002106A0" w:rsidRPr="002106A0" w:rsidRDefault="002106A0" w:rsidP="002106A0">
            <w:pPr>
              <w:spacing w:after="0" w:line="240" w:lineRule="auto"/>
              <w:jc w:val="center"/>
              <w:rPr>
                <w:rFonts w:ascii="Times New Roman" w:hAnsi="Times New Roman" w:cs="Times New Roman"/>
                <w:color w:val="632423"/>
                <w:sz w:val="18"/>
                <w:szCs w:val="18"/>
              </w:rPr>
            </w:pPr>
          </w:p>
        </w:tc>
        <w:tc>
          <w:tcPr>
            <w:tcW w:w="850" w:type="dxa"/>
            <w:vAlign w:val="center"/>
          </w:tcPr>
          <w:p w14:paraId="6ABD168A"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2022</w:t>
            </w:r>
          </w:p>
        </w:tc>
        <w:tc>
          <w:tcPr>
            <w:tcW w:w="709" w:type="dxa"/>
            <w:vAlign w:val="center"/>
          </w:tcPr>
          <w:p w14:paraId="73169E3F"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2022</w:t>
            </w:r>
          </w:p>
        </w:tc>
        <w:tc>
          <w:tcPr>
            <w:tcW w:w="1276" w:type="dxa"/>
            <w:vAlign w:val="center"/>
          </w:tcPr>
          <w:p w14:paraId="45C1C93A"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15 лет</w:t>
            </w:r>
          </w:p>
        </w:tc>
        <w:tc>
          <w:tcPr>
            <w:tcW w:w="992" w:type="dxa"/>
            <w:vAlign w:val="center"/>
          </w:tcPr>
          <w:p w14:paraId="3651971A"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0,1 года</w:t>
            </w:r>
          </w:p>
        </w:tc>
        <w:tc>
          <w:tcPr>
            <w:tcW w:w="709" w:type="dxa"/>
            <w:vAlign w:val="center"/>
          </w:tcPr>
          <w:p w14:paraId="731EA2E6" w14:textId="77777777" w:rsidR="002106A0" w:rsidRPr="002106A0" w:rsidRDefault="002106A0" w:rsidP="002106A0">
            <w:pPr>
              <w:spacing w:after="0" w:line="240" w:lineRule="auto"/>
              <w:jc w:val="center"/>
              <w:rPr>
                <w:rFonts w:ascii="Times New Roman" w:hAnsi="Times New Roman" w:cs="Times New Roman"/>
                <w:color w:val="632423"/>
                <w:sz w:val="18"/>
                <w:szCs w:val="18"/>
              </w:rPr>
            </w:pPr>
            <w:r w:rsidRPr="002106A0">
              <w:rPr>
                <w:rFonts w:ascii="Times New Roman" w:hAnsi="Times New Roman" w:cs="Times New Roman"/>
                <w:color w:val="632423"/>
                <w:sz w:val="18"/>
                <w:szCs w:val="18"/>
              </w:rPr>
              <w:t>1</w:t>
            </w:r>
          </w:p>
        </w:tc>
        <w:tc>
          <w:tcPr>
            <w:tcW w:w="992" w:type="dxa"/>
            <w:vAlign w:val="center"/>
          </w:tcPr>
          <w:p w14:paraId="795C4551" w14:textId="77777777" w:rsidR="002106A0" w:rsidRPr="002106A0" w:rsidRDefault="002106A0" w:rsidP="002106A0">
            <w:pPr>
              <w:spacing w:after="0" w:line="240" w:lineRule="auto"/>
              <w:jc w:val="center"/>
              <w:rPr>
                <w:rFonts w:ascii="Times New Roman" w:hAnsi="Times New Roman" w:cs="Times New Roman"/>
                <w:color w:val="632423"/>
                <w:sz w:val="18"/>
                <w:szCs w:val="18"/>
              </w:rPr>
            </w:pPr>
            <w:proofErr w:type="gramStart"/>
            <w:r w:rsidRPr="002106A0">
              <w:rPr>
                <w:rFonts w:ascii="Times New Roman" w:hAnsi="Times New Roman" w:cs="Times New Roman"/>
                <w:sz w:val="18"/>
                <w:szCs w:val="18"/>
              </w:rPr>
              <w:t>Удов-</w:t>
            </w:r>
            <w:proofErr w:type="spellStart"/>
            <w:r w:rsidRPr="002106A0">
              <w:rPr>
                <w:rFonts w:ascii="Times New Roman" w:hAnsi="Times New Roman" w:cs="Times New Roman"/>
                <w:sz w:val="18"/>
                <w:szCs w:val="18"/>
              </w:rPr>
              <w:t>летвори</w:t>
            </w:r>
            <w:proofErr w:type="spellEnd"/>
            <w:r w:rsidRPr="002106A0">
              <w:rPr>
                <w:rFonts w:ascii="Times New Roman" w:hAnsi="Times New Roman" w:cs="Times New Roman"/>
                <w:sz w:val="18"/>
                <w:szCs w:val="18"/>
              </w:rPr>
              <w:t>-тельное</w:t>
            </w:r>
            <w:proofErr w:type="gramEnd"/>
            <w:r w:rsidRPr="002106A0">
              <w:rPr>
                <w:rFonts w:ascii="Times New Roman" w:hAnsi="Times New Roman" w:cs="Times New Roman"/>
                <w:sz w:val="18"/>
                <w:szCs w:val="18"/>
              </w:rPr>
              <w:t>, 15 лет</w:t>
            </w:r>
          </w:p>
        </w:tc>
        <w:tc>
          <w:tcPr>
            <w:tcW w:w="1672" w:type="dxa"/>
            <w:vAlign w:val="center"/>
          </w:tcPr>
          <w:p w14:paraId="63DC26B1" w14:textId="77777777" w:rsidR="002106A0" w:rsidRPr="002106A0" w:rsidRDefault="002106A0" w:rsidP="002106A0">
            <w:pPr>
              <w:spacing w:after="0" w:line="240" w:lineRule="auto"/>
              <w:jc w:val="center"/>
              <w:rPr>
                <w:rFonts w:ascii="Times New Roman" w:hAnsi="Times New Roman" w:cs="Times New Roman"/>
                <w:sz w:val="18"/>
                <w:szCs w:val="18"/>
              </w:rPr>
            </w:pPr>
          </w:p>
        </w:tc>
        <w:tc>
          <w:tcPr>
            <w:tcW w:w="2127" w:type="dxa"/>
            <w:vAlign w:val="center"/>
          </w:tcPr>
          <w:p w14:paraId="0FC52E4B" w14:textId="77777777" w:rsidR="002106A0" w:rsidRPr="002106A0" w:rsidRDefault="002106A0" w:rsidP="002106A0">
            <w:pPr>
              <w:spacing w:after="0" w:line="240" w:lineRule="auto"/>
              <w:jc w:val="center"/>
              <w:rPr>
                <w:rFonts w:ascii="Times New Roman" w:hAnsi="Times New Roman" w:cs="Times New Roman"/>
                <w:sz w:val="18"/>
                <w:szCs w:val="18"/>
              </w:rPr>
            </w:pPr>
          </w:p>
        </w:tc>
      </w:tr>
      <w:tr w:rsidR="002106A0" w:rsidRPr="002106A0" w14:paraId="3AF55340" w14:textId="77777777" w:rsidTr="002106A0">
        <w:trPr>
          <w:trHeight w:val="107"/>
        </w:trPr>
        <w:tc>
          <w:tcPr>
            <w:tcW w:w="468" w:type="dxa"/>
            <w:vAlign w:val="center"/>
          </w:tcPr>
          <w:p w14:paraId="481F2EEC"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17</w:t>
            </w:r>
          </w:p>
        </w:tc>
        <w:tc>
          <w:tcPr>
            <w:tcW w:w="1937" w:type="dxa"/>
            <w:vAlign w:val="center"/>
          </w:tcPr>
          <w:p w14:paraId="6F57E2B5"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 xml:space="preserve">Подпиточный насос ст.№1 марки </w:t>
            </w:r>
          </w:p>
          <w:p w14:paraId="19A124D4"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«К100-80-160»</w:t>
            </w:r>
          </w:p>
          <w:p w14:paraId="560EA238" w14:textId="77777777" w:rsidR="002106A0" w:rsidRPr="002106A0" w:rsidRDefault="002106A0" w:rsidP="002106A0">
            <w:pPr>
              <w:spacing w:after="0" w:line="240" w:lineRule="auto"/>
              <w:jc w:val="center"/>
              <w:rPr>
                <w:rFonts w:ascii="Times New Roman" w:hAnsi="Times New Roman" w:cs="Times New Roman"/>
                <w:sz w:val="18"/>
                <w:szCs w:val="18"/>
                <w:highlight w:val="yellow"/>
              </w:rPr>
            </w:pPr>
          </w:p>
        </w:tc>
        <w:tc>
          <w:tcPr>
            <w:tcW w:w="1134" w:type="dxa"/>
            <w:vMerge w:val="restart"/>
            <w:vAlign w:val="center"/>
          </w:tcPr>
          <w:p w14:paraId="0A7229F2" w14:textId="4F04B804"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 xml:space="preserve">Забор </w:t>
            </w:r>
            <w:proofErr w:type="spellStart"/>
            <w:r w:rsidRPr="002106A0">
              <w:rPr>
                <w:rFonts w:ascii="Times New Roman" w:hAnsi="Times New Roman" w:cs="Times New Roman"/>
                <w:sz w:val="18"/>
                <w:szCs w:val="18"/>
              </w:rPr>
              <w:t>ис-ходной</w:t>
            </w:r>
            <w:proofErr w:type="spellEnd"/>
            <w:r w:rsidRPr="002106A0">
              <w:rPr>
                <w:rFonts w:ascii="Times New Roman" w:hAnsi="Times New Roman" w:cs="Times New Roman"/>
                <w:sz w:val="18"/>
                <w:szCs w:val="18"/>
              </w:rPr>
              <w:t xml:space="preserve"> воды из </w:t>
            </w:r>
            <w:proofErr w:type="gramStart"/>
            <w:r w:rsidRPr="002106A0">
              <w:rPr>
                <w:rFonts w:ascii="Times New Roman" w:hAnsi="Times New Roman" w:cs="Times New Roman"/>
                <w:sz w:val="18"/>
                <w:szCs w:val="18"/>
              </w:rPr>
              <w:t>водо-хранилища</w:t>
            </w:r>
            <w:proofErr w:type="gramEnd"/>
            <w:r w:rsidRPr="002106A0">
              <w:rPr>
                <w:rFonts w:ascii="Times New Roman" w:hAnsi="Times New Roman" w:cs="Times New Roman"/>
                <w:sz w:val="18"/>
                <w:szCs w:val="18"/>
              </w:rPr>
              <w:t xml:space="preserve"> для техно-</w:t>
            </w:r>
            <w:proofErr w:type="spellStart"/>
            <w:r w:rsidRPr="002106A0">
              <w:rPr>
                <w:rFonts w:ascii="Times New Roman" w:hAnsi="Times New Roman" w:cs="Times New Roman"/>
                <w:sz w:val="18"/>
                <w:szCs w:val="18"/>
              </w:rPr>
              <w:t>логичес</w:t>
            </w:r>
            <w:proofErr w:type="spellEnd"/>
            <w:r w:rsidRPr="002106A0">
              <w:rPr>
                <w:rFonts w:ascii="Times New Roman" w:hAnsi="Times New Roman" w:cs="Times New Roman"/>
                <w:sz w:val="18"/>
                <w:szCs w:val="18"/>
              </w:rPr>
              <w:t>-ких нужд ко-тельной.</w:t>
            </w:r>
          </w:p>
          <w:p w14:paraId="58BFD618" w14:textId="77777777" w:rsidR="002106A0" w:rsidRPr="002106A0" w:rsidRDefault="002106A0" w:rsidP="002106A0">
            <w:pPr>
              <w:spacing w:after="0" w:line="240" w:lineRule="auto"/>
              <w:jc w:val="center"/>
              <w:rPr>
                <w:rFonts w:ascii="Times New Roman" w:hAnsi="Times New Roman" w:cs="Times New Roman"/>
                <w:sz w:val="18"/>
                <w:szCs w:val="18"/>
              </w:rPr>
            </w:pPr>
          </w:p>
        </w:tc>
        <w:tc>
          <w:tcPr>
            <w:tcW w:w="1418" w:type="dxa"/>
            <w:vAlign w:val="center"/>
          </w:tcPr>
          <w:p w14:paraId="528544DD"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100м3/час</w:t>
            </w:r>
          </w:p>
          <w:p w14:paraId="5DAFAC92"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 xml:space="preserve">32 </w:t>
            </w:r>
            <w:proofErr w:type="spellStart"/>
            <w:proofErr w:type="gramStart"/>
            <w:r w:rsidRPr="002106A0">
              <w:rPr>
                <w:rFonts w:ascii="Times New Roman" w:hAnsi="Times New Roman" w:cs="Times New Roman"/>
                <w:sz w:val="18"/>
                <w:szCs w:val="18"/>
              </w:rPr>
              <w:t>м.вод</w:t>
            </w:r>
            <w:proofErr w:type="gramEnd"/>
            <w:r w:rsidRPr="002106A0">
              <w:rPr>
                <w:rFonts w:ascii="Times New Roman" w:hAnsi="Times New Roman" w:cs="Times New Roman"/>
                <w:sz w:val="18"/>
                <w:szCs w:val="18"/>
              </w:rPr>
              <w:t>.ст</w:t>
            </w:r>
            <w:proofErr w:type="spellEnd"/>
          </w:p>
          <w:p w14:paraId="377C5886"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 xml:space="preserve">11,9 </w:t>
            </w:r>
            <w:proofErr w:type="spellStart"/>
            <w:r w:rsidRPr="002106A0">
              <w:rPr>
                <w:rFonts w:ascii="Times New Roman" w:hAnsi="Times New Roman" w:cs="Times New Roman"/>
                <w:sz w:val="18"/>
                <w:szCs w:val="18"/>
              </w:rPr>
              <w:t>квт</w:t>
            </w:r>
            <w:proofErr w:type="spellEnd"/>
            <w:r w:rsidRPr="002106A0">
              <w:rPr>
                <w:rFonts w:ascii="Times New Roman" w:hAnsi="Times New Roman" w:cs="Times New Roman"/>
                <w:sz w:val="18"/>
                <w:szCs w:val="18"/>
              </w:rPr>
              <w:t>.</w:t>
            </w:r>
          </w:p>
        </w:tc>
        <w:tc>
          <w:tcPr>
            <w:tcW w:w="879" w:type="dxa"/>
            <w:vAlign w:val="center"/>
          </w:tcPr>
          <w:p w14:paraId="385CCD58" w14:textId="77777777" w:rsidR="002106A0" w:rsidRPr="002106A0" w:rsidRDefault="002106A0" w:rsidP="002106A0">
            <w:pPr>
              <w:spacing w:after="0" w:line="240" w:lineRule="auto"/>
              <w:jc w:val="center"/>
              <w:rPr>
                <w:rFonts w:ascii="Times New Roman" w:hAnsi="Times New Roman" w:cs="Times New Roman"/>
                <w:sz w:val="18"/>
                <w:szCs w:val="18"/>
              </w:rPr>
            </w:pPr>
          </w:p>
        </w:tc>
        <w:tc>
          <w:tcPr>
            <w:tcW w:w="850" w:type="dxa"/>
            <w:vAlign w:val="center"/>
          </w:tcPr>
          <w:p w14:paraId="5B3E7971"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2020</w:t>
            </w:r>
          </w:p>
        </w:tc>
        <w:tc>
          <w:tcPr>
            <w:tcW w:w="709" w:type="dxa"/>
            <w:vAlign w:val="center"/>
          </w:tcPr>
          <w:p w14:paraId="06C5C10A"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2020</w:t>
            </w:r>
          </w:p>
        </w:tc>
        <w:tc>
          <w:tcPr>
            <w:tcW w:w="1276" w:type="dxa"/>
            <w:vAlign w:val="center"/>
          </w:tcPr>
          <w:p w14:paraId="6B8B6011"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15 лет</w:t>
            </w:r>
          </w:p>
        </w:tc>
        <w:tc>
          <w:tcPr>
            <w:tcW w:w="992" w:type="dxa"/>
            <w:vAlign w:val="center"/>
          </w:tcPr>
          <w:p w14:paraId="5CF1584C"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2 года</w:t>
            </w:r>
          </w:p>
        </w:tc>
        <w:tc>
          <w:tcPr>
            <w:tcW w:w="709" w:type="dxa"/>
            <w:vAlign w:val="center"/>
          </w:tcPr>
          <w:p w14:paraId="31D539A5"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15</w:t>
            </w:r>
          </w:p>
        </w:tc>
        <w:tc>
          <w:tcPr>
            <w:tcW w:w="992" w:type="dxa"/>
            <w:vAlign w:val="center"/>
          </w:tcPr>
          <w:p w14:paraId="5C114735" w14:textId="77777777" w:rsidR="002106A0" w:rsidRPr="002106A0" w:rsidRDefault="002106A0" w:rsidP="002106A0">
            <w:pPr>
              <w:spacing w:after="0" w:line="240" w:lineRule="auto"/>
              <w:jc w:val="center"/>
              <w:rPr>
                <w:rFonts w:ascii="Times New Roman" w:hAnsi="Times New Roman" w:cs="Times New Roman"/>
                <w:sz w:val="18"/>
                <w:szCs w:val="18"/>
              </w:rPr>
            </w:pPr>
            <w:proofErr w:type="gramStart"/>
            <w:r w:rsidRPr="002106A0">
              <w:rPr>
                <w:rFonts w:ascii="Times New Roman" w:hAnsi="Times New Roman" w:cs="Times New Roman"/>
                <w:sz w:val="18"/>
                <w:szCs w:val="18"/>
              </w:rPr>
              <w:t>Удов-</w:t>
            </w:r>
            <w:proofErr w:type="spellStart"/>
            <w:r w:rsidRPr="002106A0">
              <w:rPr>
                <w:rFonts w:ascii="Times New Roman" w:hAnsi="Times New Roman" w:cs="Times New Roman"/>
                <w:sz w:val="18"/>
                <w:szCs w:val="18"/>
              </w:rPr>
              <w:t>летвори</w:t>
            </w:r>
            <w:proofErr w:type="spellEnd"/>
            <w:r w:rsidRPr="002106A0">
              <w:rPr>
                <w:rFonts w:ascii="Times New Roman" w:hAnsi="Times New Roman" w:cs="Times New Roman"/>
                <w:sz w:val="18"/>
                <w:szCs w:val="18"/>
              </w:rPr>
              <w:t>-тельное</w:t>
            </w:r>
            <w:proofErr w:type="gramEnd"/>
            <w:r w:rsidRPr="002106A0">
              <w:rPr>
                <w:rFonts w:ascii="Times New Roman" w:hAnsi="Times New Roman" w:cs="Times New Roman"/>
                <w:sz w:val="18"/>
                <w:szCs w:val="18"/>
              </w:rPr>
              <w:t>, 13 лет</w:t>
            </w:r>
          </w:p>
        </w:tc>
        <w:tc>
          <w:tcPr>
            <w:tcW w:w="1672" w:type="dxa"/>
            <w:vAlign w:val="center"/>
          </w:tcPr>
          <w:p w14:paraId="1DE5950C"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Замена подшипников</w:t>
            </w:r>
          </w:p>
        </w:tc>
        <w:tc>
          <w:tcPr>
            <w:tcW w:w="2127" w:type="dxa"/>
            <w:vAlign w:val="center"/>
          </w:tcPr>
          <w:p w14:paraId="0B93AA34"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w:t>
            </w:r>
          </w:p>
        </w:tc>
      </w:tr>
      <w:tr w:rsidR="002106A0" w:rsidRPr="002106A0" w14:paraId="410E491F" w14:textId="77777777" w:rsidTr="002106A0">
        <w:trPr>
          <w:trHeight w:val="64"/>
        </w:trPr>
        <w:tc>
          <w:tcPr>
            <w:tcW w:w="468" w:type="dxa"/>
            <w:vAlign w:val="center"/>
          </w:tcPr>
          <w:p w14:paraId="7087873A"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18</w:t>
            </w:r>
          </w:p>
        </w:tc>
        <w:tc>
          <w:tcPr>
            <w:tcW w:w="1937" w:type="dxa"/>
            <w:vAlign w:val="center"/>
          </w:tcPr>
          <w:p w14:paraId="1A5BB921"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 xml:space="preserve">Подпиточный насос ст.№2 марки </w:t>
            </w:r>
          </w:p>
          <w:p w14:paraId="4BD9E09C" w14:textId="77777777" w:rsidR="002106A0" w:rsidRPr="002106A0" w:rsidRDefault="002106A0" w:rsidP="002106A0">
            <w:pPr>
              <w:spacing w:after="0" w:line="240" w:lineRule="auto"/>
              <w:jc w:val="center"/>
              <w:rPr>
                <w:rFonts w:ascii="Times New Roman" w:hAnsi="Times New Roman" w:cs="Times New Roman"/>
                <w:sz w:val="18"/>
                <w:szCs w:val="18"/>
                <w:highlight w:val="yellow"/>
              </w:rPr>
            </w:pPr>
            <w:r w:rsidRPr="002106A0">
              <w:rPr>
                <w:rFonts w:ascii="Times New Roman" w:hAnsi="Times New Roman" w:cs="Times New Roman"/>
                <w:sz w:val="18"/>
                <w:szCs w:val="18"/>
              </w:rPr>
              <w:t>«К100-80-160»</w:t>
            </w:r>
          </w:p>
        </w:tc>
        <w:tc>
          <w:tcPr>
            <w:tcW w:w="1134" w:type="dxa"/>
            <w:vMerge/>
            <w:vAlign w:val="center"/>
          </w:tcPr>
          <w:p w14:paraId="008A8E4D" w14:textId="77777777" w:rsidR="002106A0" w:rsidRPr="002106A0" w:rsidRDefault="002106A0" w:rsidP="002106A0">
            <w:pPr>
              <w:spacing w:after="0" w:line="240" w:lineRule="auto"/>
              <w:jc w:val="center"/>
              <w:rPr>
                <w:rFonts w:ascii="Times New Roman" w:hAnsi="Times New Roman" w:cs="Times New Roman"/>
                <w:sz w:val="18"/>
                <w:szCs w:val="18"/>
              </w:rPr>
            </w:pPr>
          </w:p>
        </w:tc>
        <w:tc>
          <w:tcPr>
            <w:tcW w:w="1418" w:type="dxa"/>
            <w:vAlign w:val="center"/>
          </w:tcPr>
          <w:p w14:paraId="5E81DA57"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100м3/час</w:t>
            </w:r>
          </w:p>
          <w:p w14:paraId="36A2288E"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 xml:space="preserve">32 </w:t>
            </w:r>
            <w:proofErr w:type="spellStart"/>
            <w:proofErr w:type="gramStart"/>
            <w:r w:rsidRPr="002106A0">
              <w:rPr>
                <w:rFonts w:ascii="Times New Roman" w:hAnsi="Times New Roman" w:cs="Times New Roman"/>
                <w:sz w:val="18"/>
                <w:szCs w:val="18"/>
              </w:rPr>
              <w:t>м.вод</w:t>
            </w:r>
            <w:proofErr w:type="gramEnd"/>
            <w:r w:rsidRPr="002106A0">
              <w:rPr>
                <w:rFonts w:ascii="Times New Roman" w:hAnsi="Times New Roman" w:cs="Times New Roman"/>
                <w:sz w:val="18"/>
                <w:szCs w:val="18"/>
              </w:rPr>
              <w:t>.ст</w:t>
            </w:r>
            <w:proofErr w:type="spellEnd"/>
          </w:p>
          <w:p w14:paraId="05FA9293"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11,9 кВт</w:t>
            </w:r>
          </w:p>
        </w:tc>
        <w:tc>
          <w:tcPr>
            <w:tcW w:w="879" w:type="dxa"/>
            <w:vAlign w:val="center"/>
          </w:tcPr>
          <w:p w14:paraId="78D5D3B6" w14:textId="77777777" w:rsidR="002106A0" w:rsidRPr="002106A0" w:rsidRDefault="002106A0" w:rsidP="002106A0">
            <w:pPr>
              <w:spacing w:after="0" w:line="240" w:lineRule="auto"/>
              <w:jc w:val="center"/>
              <w:rPr>
                <w:rFonts w:ascii="Times New Roman" w:hAnsi="Times New Roman" w:cs="Times New Roman"/>
                <w:sz w:val="18"/>
                <w:szCs w:val="18"/>
              </w:rPr>
            </w:pPr>
          </w:p>
        </w:tc>
        <w:tc>
          <w:tcPr>
            <w:tcW w:w="850" w:type="dxa"/>
            <w:vAlign w:val="center"/>
          </w:tcPr>
          <w:p w14:paraId="3E27E3CE"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2009</w:t>
            </w:r>
          </w:p>
        </w:tc>
        <w:tc>
          <w:tcPr>
            <w:tcW w:w="709" w:type="dxa"/>
            <w:vAlign w:val="center"/>
          </w:tcPr>
          <w:p w14:paraId="1B5B24E3"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2009</w:t>
            </w:r>
          </w:p>
        </w:tc>
        <w:tc>
          <w:tcPr>
            <w:tcW w:w="1276" w:type="dxa"/>
            <w:vAlign w:val="center"/>
          </w:tcPr>
          <w:p w14:paraId="12A2E425"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15 лет</w:t>
            </w:r>
          </w:p>
        </w:tc>
        <w:tc>
          <w:tcPr>
            <w:tcW w:w="992" w:type="dxa"/>
            <w:vAlign w:val="center"/>
          </w:tcPr>
          <w:p w14:paraId="0E172474"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12 лет</w:t>
            </w:r>
          </w:p>
        </w:tc>
        <w:tc>
          <w:tcPr>
            <w:tcW w:w="709" w:type="dxa"/>
            <w:vAlign w:val="center"/>
          </w:tcPr>
          <w:p w14:paraId="28DE34C8"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75</w:t>
            </w:r>
          </w:p>
        </w:tc>
        <w:tc>
          <w:tcPr>
            <w:tcW w:w="992" w:type="dxa"/>
            <w:vAlign w:val="center"/>
          </w:tcPr>
          <w:p w14:paraId="6F9BB0CC" w14:textId="77777777" w:rsidR="002106A0" w:rsidRPr="002106A0" w:rsidRDefault="002106A0" w:rsidP="002106A0">
            <w:pPr>
              <w:spacing w:after="0" w:line="240" w:lineRule="auto"/>
              <w:jc w:val="center"/>
              <w:rPr>
                <w:rFonts w:ascii="Times New Roman" w:hAnsi="Times New Roman" w:cs="Times New Roman"/>
                <w:sz w:val="18"/>
                <w:szCs w:val="18"/>
              </w:rPr>
            </w:pPr>
            <w:proofErr w:type="gramStart"/>
            <w:r w:rsidRPr="002106A0">
              <w:rPr>
                <w:rFonts w:ascii="Times New Roman" w:hAnsi="Times New Roman" w:cs="Times New Roman"/>
                <w:sz w:val="18"/>
                <w:szCs w:val="18"/>
              </w:rPr>
              <w:t>Удов-</w:t>
            </w:r>
            <w:proofErr w:type="spellStart"/>
            <w:r w:rsidRPr="002106A0">
              <w:rPr>
                <w:rFonts w:ascii="Times New Roman" w:hAnsi="Times New Roman" w:cs="Times New Roman"/>
                <w:sz w:val="18"/>
                <w:szCs w:val="18"/>
              </w:rPr>
              <w:t>летвори</w:t>
            </w:r>
            <w:proofErr w:type="spellEnd"/>
            <w:r w:rsidRPr="002106A0">
              <w:rPr>
                <w:rFonts w:ascii="Times New Roman" w:hAnsi="Times New Roman" w:cs="Times New Roman"/>
                <w:sz w:val="18"/>
                <w:szCs w:val="18"/>
              </w:rPr>
              <w:t>-тельное</w:t>
            </w:r>
            <w:proofErr w:type="gramEnd"/>
            <w:r w:rsidRPr="002106A0">
              <w:rPr>
                <w:rFonts w:ascii="Times New Roman" w:hAnsi="Times New Roman" w:cs="Times New Roman"/>
                <w:sz w:val="18"/>
                <w:szCs w:val="18"/>
              </w:rPr>
              <w:t>, 3 года</w:t>
            </w:r>
          </w:p>
        </w:tc>
        <w:tc>
          <w:tcPr>
            <w:tcW w:w="1672" w:type="dxa"/>
            <w:vAlign w:val="center"/>
          </w:tcPr>
          <w:p w14:paraId="42DA81A3"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Замена подшипников.</w:t>
            </w:r>
          </w:p>
          <w:p w14:paraId="53AC2A0C"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Замена муфты.</w:t>
            </w:r>
          </w:p>
        </w:tc>
        <w:tc>
          <w:tcPr>
            <w:tcW w:w="2127" w:type="dxa"/>
            <w:vAlign w:val="center"/>
          </w:tcPr>
          <w:p w14:paraId="0ED5F46A"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w:t>
            </w:r>
          </w:p>
        </w:tc>
      </w:tr>
      <w:tr w:rsidR="002106A0" w:rsidRPr="002106A0" w14:paraId="719C6DA2" w14:textId="77777777" w:rsidTr="002106A0">
        <w:trPr>
          <w:trHeight w:val="64"/>
        </w:trPr>
        <w:tc>
          <w:tcPr>
            <w:tcW w:w="468" w:type="dxa"/>
            <w:vAlign w:val="center"/>
          </w:tcPr>
          <w:p w14:paraId="5C17F018"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19</w:t>
            </w:r>
          </w:p>
        </w:tc>
        <w:tc>
          <w:tcPr>
            <w:tcW w:w="1937" w:type="dxa"/>
            <w:vAlign w:val="center"/>
          </w:tcPr>
          <w:p w14:paraId="1D62ADA6"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 xml:space="preserve">Подпиточный насос ст.№3 марки </w:t>
            </w:r>
          </w:p>
          <w:p w14:paraId="6DAC867A"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«К100-65-200»</w:t>
            </w:r>
          </w:p>
          <w:p w14:paraId="0EAFF9F9" w14:textId="77777777" w:rsidR="002106A0" w:rsidRPr="002106A0" w:rsidRDefault="002106A0" w:rsidP="002106A0">
            <w:pPr>
              <w:spacing w:after="0" w:line="240" w:lineRule="auto"/>
              <w:jc w:val="center"/>
              <w:rPr>
                <w:rFonts w:ascii="Times New Roman" w:hAnsi="Times New Roman" w:cs="Times New Roman"/>
                <w:sz w:val="18"/>
                <w:szCs w:val="18"/>
                <w:highlight w:val="yellow"/>
              </w:rPr>
            </w:pPr>
          </w:p>
        </w:tc>
        <w:tc>
          <w:tcPr>
            <w:tcW w:w="1134" w:type="dxa"/>
            <w:vMerge/>
            <w:vAlign w:val="center"/>
          </w:tcPr>
          <w:p w14:paraId="10157E7B" w14:textId="77777777" w:rsidR="002106A0" w:rsidRPr="002106A0" w:rsidRDefault="002106A0" w:rsidP="002106A0">
            <w:pPr>
              <w:spacing w:after="0" w:line="240" w:lineRule="auto"/>
              <w:jc w:val="center"/>
              <w:rPr>
                <w:rFonts w:ascii="Times New Roman" w:hAnsi="Times New Roman" w:cs="Times New Roman"/>
                <w:sz w:val="18"/>
                <w:szCs w:val="18"/>
              </w:rPr>
            </w:pPr>
          </w:p>
        </w:tc>
        <w:tc>
          <w:tcPr>
            <w:tcW w:w="1418" w:type="dxa"/>
            <w:vAlign w:val="center"/>
          </w:tcPr>
          <w:p w14:paraId="23A1F0EE"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100 м3/час</w:t>
            </w:r>
          </w:p>
          <w:p w14:paraId="16A48F70"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 xml:space="preserve">50 </w:t>
            </w:r>
            <w:proofErr w:type="spellStart"/>
            <w:proofErr w:type="gramStart"/>
            <w:r w:rsidRPr="002106A0">
              <w:rPr>
                <w:rFonts w:ascii="Times New Roman" w:hAnsi="Times New Roman" w:cs="Times New Roman"/>
                <w:sz w:val="18"/>
                <w:szCs w:val="18"/>
              </w:rPr>
              <w:t>м.вод</w:t>
            </w:r>
            <w:proofErr w:type="gramEnd"/>
            <w:r w:rsidRPr="002106A0">
              <w:rPr>
                <w:rFonts w:ascii="Times New Roman" w:hAnsi="Times New Roman" w:cs="Times New Roman"/>
                <w:sz w:val="18"/>
                <w:szCs w:val="18"/>
              </w:rPr>
              <w:t>.ст</w:t>
            </w:r>
            <w:proofErr w:type="spellEnd"/>
          </w:p>
          <w:p w14:paraId="421F7F46"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18,9 кВт</w:t>
            </w:r>
          </w:p>
        </w:tc>
        <w:tc>
          <w:tcPr>
            <w:tcW w:w="879" w:type="dxa"/>
            <w:vAlign w:val="center"/>
          </w:tcPr>
          <w:p w14:paraId="4D627420" w14:textId="77777777" w:rsidR="002106A0" w:rsidRPr="002106A0" w:rsidRDefault="002106A0" w:rsidP="002106A0">
            <w:pPr>
              <w:spacing w:after="0" w:line="240" w:lineRule="auto"/>
              <w:jc w:val="center"/>
              <w:rPr>
                <w:rFonts w:ascii="Times New Roman" w:hAnsi="Times New Roman" w:cs="Times New Roman"/>
                <w:sz w:val="18"/>
                <w:szCs w:val="18"/>
              </w:rPr>
            </w:pPr>
          </w:p>
        </w:tc>
        <w:tc>
          <w:tcPr>
            <w:tcW w:w="850" w:type="dxa"/>
            <w:vAlign w:val="center"/>
          </w:tcPr>
          <w:p w14:paraId="550DC558"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2018</w:t>
            </w:r>
          </w:p>
        </w:tc>
        <w:tc>
          <w:tcPr>
            <w:tcW w:w="709" w:type="dxa"/>
            <w:vAlign w:val="center"/>
          </w:tcPr>
          <w:p w14:paraId="0C589305"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2018</w:t>
            </w:r>
          </w:p>
        </w:tc>
        <w:tc>
          <w:tcPr>
            <w:tcW w:w="1276" w:type="dxa"/>
            <w:vAlign w:val="center"/>
          </w:tcPr>
          <w:p w14:paraId="3D0CD652"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15 лет</w:t>
            </w:r>
          </w:p>
        </w:tc>
        <w:tc>
          <w:tcPr>
            <w:tcW w:w="992" w:type="dxa"/>
            <w:vAlign w:val="center"/>
          </w:tcPr>
          <w:p w14:paraId="3086E7C6"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4 год</w:t>
            </w:r>
          </w:p>
        </w:tc>
        <w:tc>
          <w:tcPr>
            <w:tcW w:w="709" w:type="dxa"/>
            <w:vAlign w:val="center"/>
          </w:tcPr>
          <w:p w14:paraId="4276648E"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20</w:t>
            </w:r>
          </w:p>
        </w:tc>
        <w:tc>
          <w:tcPr>
            <w:tcW w:w="992" w:type="dxa"/>
            <w:vAlign w:val="center"/>
          </w:tcPr>
          <w:p w14:paraId="52FC7C51" w14:textId="77777777" w:rsidR="002106A0" w:rsidRPr="002106A0" w:rsidRDefault="002106A0" w:rsidP="002106A0">
            <w:pPr>
              <w:spacing w:after="0" w:line="240" w:lineRule="auto"/>
              <w:jc w:val="center"/>
              <w:rPr>
                <w:rFonts w:ascii="Times New Roman" w:hAnsi="Times New Roman" w:cs="Times New Roman"/>
                <w:sz w:val="18"/>
                <w:szCs w:val="18"/>
              </w:rPr>
            </w:pPr>
            <w:proofErr w:type="gramStart"/>
            <w:r w:rsidRPr="002106A0">
              <w:rPr>
                <w:rFonts w:ascii="Times New Roman" w:hAnsi="Times New Roman" w:cs="Times New Roman"/>
                <w:sz w:val="18"/>
                <w:szCs w:val="18"/>
              </w:rPr>
              <w:t>Удов-</w:t>
            </w:r>
            <w:proofErr w:type="spellStart"/>
            <w:r w:rsidRPr="002106A0">
              <w:rPr>
                <w:rFonts w:ascii="Times New Roman" w:hAnsi="Times New Roman" w:cs="Times New Roman"/>
                <w:sz w:val="18"/>
                <w:szCs w:val="18"/>
              </w:rPr>
              <w:t>летворите</w:t>
            </w:r>
            <w:proofErr w:type="spellEnd"/>
            <w:r w:rsidRPr="002106A0">
              <w:rPr>
                <w:rFonts w:ascii="Times New Roman" w:hAnsi="Times New Roman" w:cs="Times New Roman"/>
                <w:sz w:val="18"/>
                <w:szCs w:val="18"/>
              </w:rPr>
              <w:t>-</w:t>
            </w:r>
            <w:proofErr w:type="spellStart"/>
            <w:r w:rsidRPr="002106A0">
              <w:rPr>
                <w:rFonts w:ascii="Times New Roman" w:hAnsi="Times New Roman" w:cs="Times New Roman"/>
                <w:sz w:val="18"/>
                <w:szCs w:val="18"/>
              </w:rPr>
              <w:t>льное</w:t>
            </w:r>
            <w:proofErr w:type="spellEnd"/>
            <w:proofErr w:type="gramEnd"/>
            <w:r w:rsidRPr="002106A0">
              <w:rPr>
                <w:rFonts w:ascii="Times New Roman" w:hAnsi="Times New Roman" w:cs="Times New Roman"/>
                <w:sz w:val="18"/>
                <w:szCs w:val="18"/>
              </w:rPr>
              <w:t>, 11 лет</w:t>
            </w:r>
          </w:p>
        </w:tc>
        <w:tc>
          <w:tcPr>
            <w:tcW w:w="1672" w:type="dxa"/>
            <w:vAlign w:val="center"/>
          </w:tcPr>
          <w:p w14:paraId="3B3A1C5F"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Замена сальникового уплотнения</w:t>
            </w:r>
          </w:p>
          <w:p w14:paraId="3F5F4666" w14:textId="77777777" w:rsidR="002106A0" w:rsidRPr="002106A0" w:rsidRDefault="002106A0" w:rsidP="002106A0">
            <w:pPr>
              <w:spacing w:after="0" w:line="240" w:lineRule="auto"/>
              <w:jc w:val="center"/>
              <w:rPr>
                <w:rFonts w:ascii="Times New Roman" w:hAnsi="Times New Roman" w:cs="Times New Roman"/>
                <w:sz w:val="18"/>
                <w:szCs w:val="18"/>
              </w:rPr>
            </w:pPr>
          </w:p>
        </w:tc>
        <w:tc>
          <w:tcPr>
            <w:tcW w:w="2127" w:type="dxa"/>
            <w:vAlign w:val="center"/>
          </w:tcPr>
          <w:p w14:paraId="451C8162"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w:t>
            </w:r>
          </w:p>
        </w:tc>
      </w:tr>
      <w:tr w:rsidR="002106A0" w:rsidRPr="002106A0" w14:paraId="0700825F" w14:textId="77777777" w:rsidTr="002106A0">
        <w:trPr>
          <w:trHeight w:val="64"/>
        </w:trPr>
        <w:tc>
          <w:tcPr>
            <w:tcW w:w="468" w:type="dxa"/>
            <w:vAlign w:val="center"/>
          </w:tcPr>
          <w:p w14:paraId="1926C24F"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lastRenderedPageBreak/>
              <w:t>20</w:t>
            </w:r>
          </w:p>
        </w:tc>
        <w:tc>
          <w:tcPr>
            <w:tcW w:w="1937" w:type="dxa"/>
            <w:vAlign w:val="center"/>
          </w:tcPr>
          <w:p w14:paraId="7EF91E3F"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 xml:space="preserve">Подпиточный насос ст.№4 марки </w:t>
            </w:r>
          </w:p>
          <w:p w14:paraId="360A5704" w14:textId="77777777" w:rsidR="002106A0" w:rsidRPr="002106A0" w:rsidRDefault="002106A0" w:rsidP="002106A0">
            <w:pPr>
              <w:spacing w:after="0" w:line="240" w:lineRule="auto"/>
              <w:jc w:val="center"/>
              <w:rPr>
                <w:rFonts w:ascii="Times New Roman" w:hAnsi="Times New Roman" w:cs="Times New Roman"/>
                <w:sz w:val="18"/>
                <w:szCs w:val="18"/>
                <w:highlight w:val="yellow"/>
              </w:rPr>
            </w:pPr>
            <w:r w:rsidRPr="002106A0">
              <w:rPr>
                <w:rFonts w:ascii="Times New Roman" w:hAnsi="Times New Roman" w:cs="Times New Roman"/>
                <w:sz w:val="18"/>
                <w:szCs w:val="18"/>
              </w:rPr>
              <w:t>«К100-65-200»</w:t>
            </w:r>
          </w:p>
        </w:tc>
        <w:tc>
          <w:tcPr>
            <w:tcW w:w="1134" w:type="dxa"/>
            <w:vMerge/>
            <w:vAlign w:val="center"/>
          </w:tcPr>
          <w:p w14:paraId="45B8FF4E" w14:textId="77777777" w:rsidR="002106A0" w:rsidRPr="002106A0" w:rsidRDefault="002106A0" w:rsidP="002106A0">
            <w:pPr>
              <w:spacing w:after="0" w:line="240" w:lineRule="auto"/>
              <w:jc w:val="center"/>
              <w:rPr>
                <w:rFonts w:ascii="Times New Roman" w:hAnsi="Times New Roman" w:cs="Times New Roman"/>
                <w:sz w:val="18"/>
                <w:szCs w:val="18"/>
              </w:rPr>
            </w:pPr>
          </w:p>
        </w:tc>
        <w:tc>
          <w:tcPr>
            <w:tcW w:w="1418" w:type="dxa"/>
            <w:vAlign w:val="center"/>
          </w:tcPr>
          <w:p w14:paraId="65273EC8"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100 м3/час</w:t>
            </w:r>
          </w:p>
          <w:p w14:paraId="2DA06AA1"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 xml:space="preserve">50 </w:t>
            </w:r>
            <w:proofErr w:type="spellStart"/>
            <w:proofErr w:type="gramStart"/>
            <w:r w:rsidRPr="002106A0">
              <w:rPr>
                <w:rFonts w:ascii="Times New Roman" w:hAnsi="Times New Roman" w:cs="Times New Roman"/>
                <w:sz w:val="18"/>
                <w:szCs w:val="18"/>
              </w:rPr>
              <w:t>м.вод</w:t>
            </w:r>
            <w:proofErr w:type="gramEnd"/>
            <w:r w:rsidRPr="002106A0">
              <w:rPr>
                <w:rFonts w:ascii="Times New Roman" w:hAnsi="Times New Roman" w:cs="Times New Roman"/>
                <w:sz w:val="18"/>
                <w:szCs w:val="18"/>
              </w:rPr>
              <w:t>.ст</w:t>
            </w:r>
            <w:proofErr w:type="spellEnd"/>
          </w:p>
          <w:p w14:paraId="7E277282"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18,9 кВт.</w:t>
            </w:r>
          </w:p>
        </w:tc>
        <w:tc>
          <w:tcPr>
            <w:tcW w:w="879" w:type="dxa"/>
            <w:vAlign w:val="center"/>
          </w:tcPr>
          <w:p w14:paraId="4A60E521" w14:textId="77777777" w:rsidR="002106A0" w:rsidRPr="002106A0" w:rsidRDefault="002106A0" w:rsidP="002106A0">
            <w:pPr>
              <w:spacing w:after="0" w:line="240" w:lineRule="auto"/>
              <w:jc w:val="center"/>
              <w:rPr>
                <w:rFonts w:ascii="Times New Roman" w:hAnsi="Times New Roman" w:cs="Times New Roman"/>
                <w:sz w:val="18"/>
                <w:szCs w:val="18"/>
              </w:rPr>
            </w:pPr>
          </w:p>
        </w:tc>
        <w:tc>
          <w:tcPr>
            <w:tcW w:w="850" w:type="dxa"/>
            <w:vAlign w:val="center"/>
          </w:tcPr>
          <w:p w14:paraId="0242FF3B" w14:textId="77777777" w:rsidR="002106A0" w:rsidRPr="002106A0" w:rsidRDefault="002106A0" w:rsidP="002106A0">
            <w:pPr>
              <w:spacing w:after="0" w:line="240" w:lineRule="auto"/>
              <w:jc w:val="center"/>
              <w:rPr>
                <w:rFonts w:ascii="Times New Roman" w:hAnsi="Times New Roman" w:cs="Times New Roman"/>
                <w:sz w:val="18"/>
                <w:szCs w:val="18"/>
              </w:rPr>
            </w:pPr>
          </w:p>
          <w:p w14:paraId="5F461E8C"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2008</w:t>
            </w:r>
          </w:p>
        </w:tc>
        <w:tc>
          <w:tcPr>
            <w:tcW w:w="709" w:type="dxa"/>
            <w:vAlign w:val="center"/>
          </w:tcPr>
          <w:p w14:paraId="200ECFD5" w14:textId="77777777" w:rsidR="002106A0" w:rsidRPr="002106A0" w:rsidRDefault="002106A0" w:rsidP="002106A0">
            <w:pPr>
              <w:spacing w:after="0" w:line="240" w:lineRule="auto"/>
              <w:jc w:val="center"/>
              <w:rPr>
                <w:rFonts w:ascii="Times New Roman" w:hAnsi="Times New Roman" w:cs="Times New Roman"/>
                <w:sz w:val="18"/>
                <w:szCs w:val="18"/>
              </w:rPr>
            </w:pPr>
          </w:p>
          <w:p w14:paraId="7347E93B"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2008</w:t>
            </w:r>
          </w:p>
        </w:tc>
        <w:tc>
          <w:tcPr>
            <w:tcW w:w="1276" w:type="dxa"/>
            <w:vAlign w:val="center"/>
          </w:tcPr>
          <w:p w14:paraId="28CB67E2" w14:textId="77777777" w:rsidR="002106A0" w:rsidRPr="002106A0" w:rsidRDefault="002106A0" w:rsidP="002106A0">
            <w:pPr>
              <w:spacing w:after="0" w:line="240" w:lineRule="auto"/>
              <w:jc w:val="center"/>
              <w:rPr>
                <w:rFonts w:ascii="Times New Roman" w:hAnsi="Times New Roman" w:cs="Times New Roman"/>
                <w:sz w:val="18"/>
                <w:szCs w:val="18"/>
              </w:rPr>
            </w:pPr>
          </w:p>
          <w:p w14:paraId="1E5D0EDD"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15 лет</w:t>
            </w:r>
          </w:p>
        </w:tc>
        <w:tc>
          <w:tcPr>
            <w:tcW w:w="992" w:type="dxa"/>
            <w:vAlign w:val="center"/>
          </w:tcPr>
          <w:p w14:paraId="730FEBE1" w14:textId="77777777" w:rsidR="002106A0" w:rsidRPr="002106A0" w:rsidRDefault="002106A0" w:rsidP="002106A0">
            <w:pPr>
              <w:spacing w:after="0" w:line="240" w:lineRule="auto"/>
              <w:jc w:val="center"/>
              <w:rPr>
                <w:rFonts w:ascii="Times New Roman" w:hAnsi="Times New Roman" w:cs="Times New Roman"/>
                <w:sz w:val="18"/>
                <w:szCs w:val="18"/>
              </w:rPr>
            </w:pPr>
          </w:p>
          <w:p w14:paraId="44D90E66"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14 лет</w:t>
            </w:r>
          </w:p>
        </w:tc>
        <w:tc>
          <w:tcPr>
            <w:tcW w:w="709" w:type="dxa"/>
            <w:vAlign w:val="center"/>
          </w:tcPr>
          <w:p w14:paraId="560A3C0A" w14:textId="77777777" w:rsidR="002106A0" w:rsidRPr="002106A0" w:rsidRDefault="002106A0" w:rsidP="002106A0">
            <w:pPr>
              <w:spacing w:after="0" w:line="240" w:lineRule="auto"/>
              <w:jc w:val="center"/>
              <w:rPr>
                <w:rFonts w:ascii="Times New Roman" w:hAnsi="Times New Roman" w:cs="Times New Roman"/>
                <w:sz w:val="18"/>
                <w:szCs w:val="18"/>
              </w:rPr>
            </w:pPr>
          </w:p>
          <w:p w14:paraId="61AE356E"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15</w:t>
            </w:r>
          </w:p>
        </w:tc>
        <w:tc>
          <w:tcPr>
            <w:tcW w:w="992" w:type="dxa"/>
            <w:vAlign w:val="center"/>
          </w:tcPr>
          <w:p w14:paraId="7344A914" w14:textId="77777777" w:rsidR="002106A0" w:rsidRPr="002106A0" w:rsidRDefault="002106A0" w:rsidP="002106A0">
            <w:pPr>
              <w:spacing w:after="0" w:line="240" w:lineRule="auto"/>
              <w:jc w:val="center"/>
              <w:rPr>
                <w:rFonts w:ascii="Times New Roman" w:hAnsi="Times New Roman" w:cs="Times New Roman"/>
                <w:sz w:val="18"/>
                <w:szCs w:val="18"/>
              </w:rPr>
            </w:pPr>
            <w:proofErr w:type="gramStart"/>
            <w:r w:rsidRPr="002106A0">
              <w:rPr>
                <w:rFonts w:ascii="Times New Roman" w:hAnsi="Times New Roman" w:cs="Times New Roman"/>
                <w:sz w:val="18"/>
                <w:szCs w:val="18"/>
              </w:rPr>
              <w:t>Удов-</w:t>
            </w:r>
            <w:proofErr w:type="spellStart"/>
            <w:r w:rsidRPr="002106A0">
              <w:rPr>
                <w:rFonts w:ascii="Times New Roman" w:hAnsi="Times New Roman" w:cs="Times New Roman"/>
                <w:sz w:val="18"/>
                <w:szCs w:val="18"/>
              </w:rPr>
              <w:t>летвори</w:t>
            </w:r>
            <w:proofErr w:type="spellEnd"/>
            <w:r w:rsidRPr="002106A0">
              <w:rPr>
                <w:rFonts w:ascii="Times New Roman" w:hAnsi="Times New Roman" w:cs="Times New Roman"/>
                <w:sz w:val="18"/>
                <w:szCs w:val="18"/>
              </w:rPr>
              <w:t>-тельное</w:t>
            </w:r>
            <w:proofErr w:type="gramEnd"/>
            <w:r w:rsidRPr="002106A0">
              <w:rPr>
                <w:rFonts w:ascii="Times New Roman" w:hAnsi="Times New Roman" w:cs="Times New Roman"/>
                <w:sz w:val="18"/>
                <w:szCs w:val="18"/>
              </w:rPr>
              <w:t>, 1 год</w:t>
            </w:r>
          </w:p>
        </w:tc>
        <w:tc>
          <w:tcPr>
            <w:tcW w:w="1672" w:type="dxa"/>
            <w:vAlign w:val="center"/>
          </w:tcPr>
          <w:p w14:paraId="2C176897" w14:textId="77777777" w:rsidR="002106A0" w:rsidRPr="002106A0" w:rsidRDefault="002106A0" w:rsidP="002106A0">
            <w:pPr>
              <w:spacing w:after="0" w:line="240" w:lineRule="auto"/>
              <w:jc w:val="center"/>
              <w:rPr>
                <w:rFonts w:ascii="Times New Roman" w:hAnsi="Times New Roman" w:cs="Times New Roman"/>
                <w:sz w:val="18"/>
                <w:szCs w:val="18"/>
              </w:rPr>
            </w:pPr>
          </w:p>
          <w:p w14:paraId="19143A4E"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Замена подшипников</w:t>
            </w:r>
            <w:r w:rsidRPr="002106A0">
              <w:rPr>
                <w:rFonts w:ascii="Times New Roman" w:hAnsi="Times New Roman" w:cs="Times New Roman"/>
                <w:color w:val="FF0000"/>
                <w:sz w:val="18"/>
                <w:szCs w:val="18"/>
                <w:highlight w:val="yellow"/>
              </w:rPr>
              <w:t xml:space="preserve"> </w:t>
            </w:r>
            <w:r w:rsidRPr="002106A0">
              <w:rPr>
                <w:rFonts w:ascii="Times New Roman" w:hAnsi="Times New Roman" w:cs="Times New Roman"/>
                <w:sz w:val="18"/>
                <w:szCs w:val="18"/>
              </w:rPr>
              <w:t>Замена муфты.</w:t>
            </w:r>
          </w:p>
        </w:tc>
        <w:tc>
          <w:tcPr>
            <w:tcW w:w="2127" w:type="dxa"/>
            <w:vAlign w:val="center"/>
          </w:tcPr>
          <w:p w14:paraId="380D86D2" w14:textId="77777777" w:rsidR="002106A0" w:rsidRPr="002106A0" w:rsidRDefault="002106A0" w:rsidP="002106A0">
            <w:pPr>
              <w:spacing w:after="0" w:line="240" w:lineRule="auto"/>
              <w:jc w:val="center"/>
              <w:rPr>
                <w:rFonts w:ascii="Times New Roman" w:hAnsi="Times New Roman" w:cs="Times New Roman"/>
                <w:sz w:val="18"/>
                <w:szCs w:val="18"/>
              </w:rPr>
            </w:pPr>
          </w:p>
          <w:p w14:paraId="79FA00E0"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w:t>
            </w:r>
          </w:p>
        </w:tc>
      </w:tr>
      <w:tr w:rsidR="002106A0" w:rsidRPr="002106A0" w14:paraId="1B5C7D3B" w14:textId="77777777" w:rsidTr="002106A0">
        <w:trPr>
          <w:trHeight w:val="520"/>
        </w:trPr>
        <w:tc>
          <w:tcPr>
            <w:tcW w:w="468" w:type="dxa"/>
            <w:vAlign w:val="center"/>
          </w:tcPr>
          <w:p w14:paraId="399626B1"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21</w:t>
            </w:r>
          </w:p>
        </w:tc>
        <w:tc>
          <w:tcPr>
            <w:tcW w:w="1937" w:type="dxa"/>
            <w:vAlign w:val="center"/>
          </w:tcPr>
          <w:p w14:paraId="50572646" w14:textId="77777777" w:rsidR="002106A0" w:rsidRPr="002106A0" w:rsidRDefault="002106A0" w:rsidP="002106A0">
            <w:pPr>
              <w:spacing w:after="0" w:line="240" w:lineRule="auto"/>
              <w:jc w:val="center"/>
              <w:rPr>
                <w:rFonts w:ascii="Times New Roman" w:hAnsi="Times New Roman" w:cs="Times New Roman"/>
                <w:color w:val="FF0000"/>
                <w:sz w:val="18"/>
                <w:szCs w:val="18"/>
              </w:rPr>
            </w:pPr>
            <w:r w:rsidRPr="002106A0">
              <w:rPr>
                <w:rFonts w:ascii="Times New Roman" w:hAnsi="Times New Roman" w:cs="Times New Roman"/>
                <w:sz w:val="18"/>
                <w:szCs w:val="18"/>
              </w:rPr>
              <w:t>Насосы циркуляции ГВС ст.№1 марки</w:t>
            </w:r>
          </w:p>
          <w:p w14:paraId="3A641A54" w14:textId="77777777" w:rsidR="002106A0" w:rsidRPr="002106A0" w:rsidRDefault="002106A0" w:rsidP="002106A0">
            <w:pPr>
              <w:spacing w:after="0" w:line="240" w:lineRule="auto"/>
              <w:jc w:val="center"/>
              <w:rPr>
                <w:rFonts w:ascii="Times New Roman" w:hAnsi="Times New Roman" w:cs="Times New Roman"/>
                <w:sz w:val="18"/>
                <w:szCs w:val="18"/>
                <w:highlight w:val="yellow"/>
              </w:rPr>
            </w:pPr>
            <w:r w:rsidRPr="002106A0">
              <w:rPr>
                <w:rFonts w:ascii="Times New Roman" w:hAnsi="Times New Roman" w:cs="Times New Roman"/>
                <w:sz w:val="18"/>
                <w:szCs w:val="18"/>
              </w:rPr>
              <w:t>«К-100-65-250»</w:t>
            </w:r>
          </w:p>
        </w:tc>
        <w:tc>
          <w:tcPr>
            <w:tcW w:w="1134" w:type="dxa"/>
            <w:vMerge w:val="restart"/>
            <w:vAlign w:val="center"/>
          </w:tcPr>
          <w:p w14:paraId="2D52EC9F" w14:textId="77777777" w:rsidR="002106A0" w:rsidRPr="002106A0" w:rsidRDefault="002106A0" w:rsidP="002106A0">
            <w:pPr>
              <w:spacing w:after="0" w:line="240" w:lineRule="auto"/>
              <w:jc w:val="center"/>
              <w:rPr>
                <w:rFonts w:ascii="Times New Roman" w:hAnsi="Times New Roman" w:cs="Times New Roman"/>
                <w:sz w:val="18"/>
                <w:szCs w:val="18"/>
              </w:rPr>
            </w:pPr>
            <w:proofErr w:type="spellStart"/>
            <w:r w:rsidRPr="002106A0">
              <w:rPr>
                <w:rFonts w:ascii="Times New Roman" w:hAnsi="Times New Roman" w:cs="Times New Roman"/>
                <w:sz w:val="18"/>
                <w:szCs w:val="18"/>
              </w:rPr>
              <w:t>Обеспече-ние</w:t>
            </w:r>
            <w:proofErr w:type="spellEnd"/>
            <w:r w:rsidRPr="002106A0">
              <w:rPr>
                <w:rFonts w:ascii="Times New Roman" w:hAnsi="Times New Roman" w:cs="Times New Roman"/>
                <w:sz w:val="18"/>
                <w:szCs w:val="18"/>
              </w:rPr>
              <w:t xml:space="preserve"> </w:t>
            </w:r>
            <w:proofErr w:type="gramStart"/>
            <w:r w:rsidRPr="002106A0">
              <w:rPr>
                <w:rFonts w:ascii="Times New Roman" w:hAnsi="Times New Roman" w:cs="Times New Roman"/>
                <w:sz w:val="18"/>
                <w:szCs w:val="18"/>
              </w:rPr>
              <w:t>техно-</w:t>
            </w:r>
            <w:proofErr w:type="spellStart"/>
            <w:r w:rsidRPr="002106A0">
              <w:rPr>
                <w:rFonts w:ascii="Times New Roman" w:hAnsi="Times New Roman" w:cs="Times New Roman"/>
                <w:sz w:val="18"/>
                <w:szCs w:val="18"/>
              </w:rPr>
              <w:t>логическо</w:t>
            </w:r>
            <w:proofErr w:type="spellEnd"/>
            <w:r w:rsidRPr="002106A0">
              <w:rPr>
                <w:rFonts w:ascii="Times New Roman" w:hAnsi="Times New Roman" w:cs="Times New Roman"/>
                <w:sz w:val="18"/>
                <w:szCs w:val="18"/>
              </w:rPr>
              <w:t>-го</w:t>
            </w:r>
            <w:proofErr w:type="gramEnd"/>
            <w:r w:rsidRPr="002106A0">
              <w:rPr>
                <w:rFonts w:ascii="Times New Roman" w:hAnsi="Times New Roman" w:cs="Times New Roman"/>
                <w:sz w:val="18"/>
                <w:szCs w:val="18"/>
              </w:rPr>
              <w:t xml:space="preserve"> режима теплообменников.</w:t>
            </w:r>
          </w:p>
        </w:tc>
        <w:tc>
          <w:tcPr>
            <w:tcW w:w="1418" w:type="dxa"/>
            <w:vAlign w:val="center"/>
          </w:tcPr>
          <w:p w14:paraId="614C5D03"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100 м3/час</w:t>
            </w:r>
          </w:p>
          <w:p w14:paraId="49992058" w14:textId="77777777" w:rsidR="002106A0" w:rsidRPr="002106A0" w:rsidRDefault="002106A0" w:rsidP="002106A0">
            <w:pPr>
              <w:spacing w:after="0" w:line="240" w:lineRule="auto"/>
              <w:jc w:val="center"/>
              <w:rPr>
                <w:rFonts w:ascii="Times New Roman" w:hAnsi="Times New Roman" w:cs="Times New Roman"/>
                <w:sz w:val="18"/>
                <w:szCs w:val="18"/>
              </w:rPr>
            </w:pPr>
            <w:proofErr w:type="gramStart"/>
            <w:r w:rsidRPr="002106A0">
              <w:rPr>
                <w:rFonts w:ascii="Times New Roman" w:hAnsi="Times New Roman" w:cs="Times New Roman"/>
                <w:sz w:val="18"/>
                <w:szCs w:val="18"/>
              </w:rPr>
              <w:t>80м.вод.ст</w:t>
            </w:r>
            <w:proofErr w:type="gramEnd"/>
          </w:p>
          <w:p w14:paraId="127AAB29"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 xml:space="preserve">33,6 </w:t>
            </w:r>
            <w:proofErr w:type="spellStart"/>
            <w:r w:rsidRPr="002106A0">
              <w:rPr>
                <w:rFonts w:ascii="Times New Roman" w:hAnsi="Times New Roman" w:cs="Times New Roman"/>
                <w:sz w:val="18"/>
                <w:szCs w:val="18"/>
              </w:rPr>
              <w:t>квт</w:t>
            </w:r>
            <w:proofErr w:type="spellEnd"/>
            <w:r w:rsidRPr="002106A0">
              <w:rPr>
                <w:rFonts w:ascii="Times New Roman" w:hAnsi="Times New Roman" w:cs="Times New Roman"/>
                <w:sz w:val="18"/>
                <w:szCs w:val="18"/>
              </w:rPr>
              <w:t>.</w:t>
            </w:r>
          </w:p>
        </w:tc>
        <w:tc>
          <w:tcPr>
            <w:tcW w:w="879" w:type="dxa"/>
            <w:vAlign w:val="center"/>
          </w:tcPr>
          <w:p w14:paraId="0704F98C" w14:textId="77777777" w:rsidR="002106A0" w:rsidRPr="002106A0" w:rsidRDefault="002106A0" w:rsidP="002106A0">
            <w:pPr>
              <w:spacing w:after="0" w:line="240" w:lineRule="auto"/>
              <w:jc w:val="center"/>
              <w:rPr>
                <w:rFonts w:ascii="Times New Roman" w:hAnsi="Times New Roman" w:cs="Times New Roman"/>
                <w:sz w:val="18"/>
                <w:szCs w:val="18"/>
              </w:rPr>
            </w:pPr>
          </w:p>
        </w:tc>
        <w:tc>
          <w:tcPr>
            <w:tcW w:w="850" w:type="dxa"/>
            <w:vAlign w:val="center"/>
          </w:tcPr>
          <w:p w14:paraId="64E6256E"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2019</w:t>
            </w:r>
          </w:p>
        </w:tc>
        <w:tc>
          <w:tcPr>
            <w:tcW w:w="709" w:type="dxa"/>
            <w:vAlign w:val="center"/>
          </w:tcPr>
          <w:p w14:paraId="6C36E84A"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2019</w:t>
            </w:r>
          </w:p>
        </w:tc>
        <w:tc>
          <w:tcPr>
            <w:tcW w:w="1276" w:type="dxa"/>
            <w:vAlign w:val="center"/>
          </w:tcPr>
          <w:p w14:paraId="117A5E57"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15 лет</w:t>
            </w:r>
          </w:p>
        </w:tc>
        <w:tc>
          <w:tcPr>
            <w:tcW w:w="992" w:type="dxa"/>
            <w:vAlign w:val="center"/>
          </w:tcPr>
          <w:p w14:paraId="1E81E209" w14:textId="77777777" w:rsidR="002106A0" w:rsidRPr="002106A0" w:rsidRDefault="002106A0" w:rsidP="002106A0">
            <w:pPr>
              <w:spacing w:after="0" w:line="240" w:lineRule="auto"/>
              <w:jc w:val="center"/>
              <w:rPr>
                <w:rFonts w:ascii="Times New Roman" w:hAnsi="Times New Roman" w:cs="Times New Roman"/>
                <w:sz w:val="18"/>
                <w:szCs w:val="18"/>
                <w:highlight w:val="yellow"/>
              </w:rPr>
            </w:pPr>
            <w:r w:rsidRPr="002106A0">
              <w:rPr>
                <w:rFonts w:ascii="Times New Roman" w:hAnsi="Times New Roman" w:cs="Times New Roman"/>
                <w:sz w:val="18"/>
                <w:szCs w:val="18"/>
              </w:rPr>
              <w:t>2 года</w:t>
            </w:r>
          </w:p>
        </w:tc>
        <w:tc>
          <w:tcPr>
            <w:tcW w:w="709" w:type="dxa"/>
            <w:vAlign w:val="center"/>
          </w:tcPr>
          <w:p w14:paraId="77C9301C" w14:textId="77777777" w:rsidR="002106A0" w:rsidRPr="002106A0" w:rsidRDefault="002106A0" w:rsidP="002106A0">
            <w:pPr>
              <w:spacing w:after="0" w:line="240" w:lineRule="auto"/>
              <w:jc w:val="center"/>
              <w:rPr>
                <w:rFonts w:ascii="Times New Roman" w:hAnsi="Times New Roman" w:cs="Times New Roman"/>
                <w:sz w:val="18"/>
                <w:szCs w:val="18"/>
                <w:highlight w:val="yellow"/>
              </w:rPr>
            </w:pPr>
            <w:r w:rsidRPr="002106A0">
              <w:rPr>
                <w:rFonts w:ascii="Times New Roman" w:hAnsi="Times New Roman" w:cs="Times New Roman"/>
                <w:sz w:val="18"/>
                <w:szCs w:val="18"/>
              </w:rPr>
              <w:t>10</w:t>
            </w:r>
          </w:p>
        </w:tc>
        <w:tc>
          <w:tcPr>
            <w:tcW w:w="992" w:type="dxa"/>
            <w:vAlign w:val="center"/>
          </w:tcPr>
          <w:p w14:paraId="7C478EE4" w14:textId="77777777" w:rsidR="002106A0" w:rsidRPr="002106A0" w:rsidRDefault="002106A0" w:rsidP="002106A0">
            <w:pPr>
              <w:spacing w:after="0" w:line="240" w:lineRule="auto"/>
              <w:jc w:val="center"/>
              <w:rPr>
                <w:rFonts w:ascii="Times New Roman" w:hAnsi="Times New Roman" w:cs="Times New Roman"/>
                <w:sz w:val="18"/>
                <w:szCs w:val="18"/>
              </w:rPr>
            </w:pPr>
            <w:proofErr w:type="gramStart"/>
            <w:r w:rsidRPr="002106A0">
              <w:rPr>
                <w:rFonts w:ascii="Times New Roman" w:hAnsi="Times New Roman" w:cs="Times New Roman"/>
                <w:sz w:val="18"/>
                <w:szCs w:val="18"/>
              </w:rPr>
              <w:t>Удов-</w:t>
            </w:r>
            <w:proofErr w:type="spellStart"/>
            <w:r w:rsidRPr="002106A0">
              <w:rPr>
                <w:rFonts w:ascii="Times New Roman" w:hAnsi="Times New Roman" w:cs="Times New Roman"/>
                <w:sz w:val="18"/>
                <w:szCs w:val="18"/>
              </w:rPr>
              <w:t>летвори</w:t>
            </w:r>
            <w:proofErr w:type="spellEnd"/>
            <w:r w:rsidRPr="002106A0">
              <w:rPr>
                <w:rFonts w:ascii="Times New Roman" w:hAnsi="Times New Roman" w:cs="Times New Roman"/>
                <w:sz w:val="18"/>
                <w:szCs w:val="18"/>
              </w:rPr>
              <w:t>-тельное</w:t>
            </w:r>
            <w:proofErr w:type="gramEnd"/>
            <w:r w:rsidRPr="002106A0">
              <w:rPr>
                <w:rFonts w:ascii="Times New Roman" w:hAnsi="Times New Roman" w:cs="Times New Roman"/>
                <w:sz w:val="18"/>
                <w:szCs w:val="18"/>
              </w:rPr>
              <w:t>, 13 лет</w:t>
            </w:r>
          </w:p>
        </w:tc>
        <w:tc>
          <w:tcPr>
            <w:tcW w:w="1672" w:type="dxa"/>
            <w:vAlign w:val="center"/>
          </w:tcPr>
          <w:p w14:paraId="6041B03F"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Замена подшипников</w:t>
            </w:r>
          </w:p>
          <w:p w14:paraId="53133E9F" w14:textId="77777777" w:rsidR="002106A0" w:rsidRPr="002106A0" w:rsidRDefault="002106A0" w:rsidP="002106A0">
            <w:pPr>
              <w:spacing w:after="0" w:line="240" w:lineRule="auto"/>
              <w:jc w:val="center"/>
              <w:rPr>
                <w:rFonts w:ascii="Times New Roman" w:hAnsi="Times New Roman" w:cs="Times New Roman"/>
                <w:color w:val="FF0000"/>
                <w:sz w:val="18"/>
                <w:szCs w:val="18"/>
                <w:highlight w:val="yellow"/>
              </w:rPr>
            </w:pPr>
          </w:p>
        </w:tc>
        <w:tc>
          <w:tcPr>
            <w:tcW w:w="2127" w:type="dxa"/>
            <w:vAlign w:val="center"/>
          </w:tcPr>
          <w:p w14:paraId="24563C85" w14:textId="77777777" w:rsidR="002106A0" w:rsidRPr="002106A0" w:rsidRDefault="002106A0" w:rsidP="002106A0">
            <w:pPr>
              <w:spacing w:after="0" w:line="240" w:lineRule="auto"/>
              <w:jc w:val="center"/>
              <w:rPr>
                <w:rFonts w:ascii="Times New Roman" w:hAnsi="Times New Roman" w:cs="Times New Roman"/>
                <w:sz w:val="18"/>
                <w:szCs w:val="18"/>
                <w:highlight w:val="yellow"/>
              </w:rPr>
            </w:pPr>
            <w:r w:rsidRPr="002106A0">
              <w:rPr>
                <w:rFonts w:ascii="Times New Roman" w:hAnsi="Times New Roman" w:cs="Times New Roman"/>
                <w:sz w:val="18"/>
                <w:szCs w:val="18"/>
              </w:rPr>
              <w:t>-</w:t>
            </w:r>
          </w:p>
        </w:tc>
      </w:tr>
      <w:tr w:rsidR="002106A0" w:rsidRPr="002106A0" w14:paraId="5B322D0F" w14:textId="77777777" w:rsidTr="002106A0">
        <w:tc>
          <w:tcPr>
            <w:tcW w:w="468" w:type="dxa"/>
            <w:vAlign w:val="center"/>
          </w:tcPr>
          <w:p w14:paraId="463CFBC7"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22</w:t>
            </w:r>
          </w:p>
        </w:tc>
        <w:tc>
          <w:tcPr>
            <w:tcW w:w="1937" w:type="dxa"/>
            <w:vAlign w:val="center"/>
          </w:tcPr>
          <w:p w14:paraId="2C93D5BD"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Насосы циркуляции ГВС ст.№2 марки</w:t>
            </w:r>
          </w:p>
          <w:p w14:paraId="3E7B8256" w14:textId="77777777" w:rsidR="002106A0" w:rsidRPr="002106A0" w:rsidRDefault="002106A0" w:rsidP="002106A0">
            <w:pPr>
              <w:spacing w:after="0" w:line="240" w:lineRule="auto"/>
              <w:jc w:val="center"/>
              <w:rPr>
                <w:rFonts w:ascii="Times New Roman" w:hAnsi="Times New Roman" w:cs="Times New Roman"/>
                <w:sz w:val="18"/>
                <w:szCs w:val="18"/>
                <w:highlight w:val="yellow"/>
              </w:rPr>
            </w:pPr>
            <w:r w:rsidRPr="002106A0">
              <w:rPr>
                <w:rFonts w:ascii="Times New Roman" w:hAnsi="Times New Roman" w:cs="Times New Roman"/>
                <w:sz w:val="18"/>
                <w:szCs w:val="18"/>
              </w:rPr>
              <w:t>«К100-65-250»</w:t>
            </w:r>
          </w:p>
        </w:tc>
        <w:tc>
          <w:tcPr>
            <w:tcW w:w="1134" w:type="dxa"/>
            <w:vMerge/>
            <w:vAlign w:val="center"/>
          </w:tcPr>
          <w:p w14:paraId="2343EC72" w14:textId="77777777" w:rsidR="002106A0" w:rsidRPr="002106A0" w:rsidRDefault="002106A0" w:rsidP="002106A0">
            <w:pPr>
              <w:spacing w:after="0" w:line="240" w:lineRule="auto"/>
              <w:jc w:val="center"/>
              <w:rPr>
                <w:rFonts w:ascii="Times New Roman" w:hAnsi="Times New Roman" w:cs="Times New Roman"/>
                <w:sz w:val="18"/>
                <w:szCs w:val="18"/>
              </w:rPr>
            </w:pPr>
          </w:p>
        </w:tc>
        <w:tc>
          <w:tcPr>
            <w:tcW w:w="1418" w:type="dxa"/>
            <w:vAlign w:val="center"/>
          </w:tcPr>
          <w:p w14:paraId="7FD284A9"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100 м3/час</w:t>
            </w:r>
          </w:p>
          <w:p w14:paraId="4A3850E3" w14:textId="77777777" w:rsidR="002106A0" w:rsidRPr="002106A0" w:rsidRDefault="002106A0" w:rsidP="002106A0">
            <w:pPr>
              <w:spacing w:after="0" w:line="240" w:lineRule="auto"/>
              <w:jc w:val="center"/>
              <w:rPr>
                <w:rFonts w:ascii="Times New Roman" w:hAnsi="Times New Roman" w:cs="Times New Roman"/>
                <w:sz w:val="18"/>
                <w:szCs w:val="18"/>
              </w:rPr>
            </w:pPr>
            <w:proofErr w:type="gramStart"/>
            <w:r w:rsidRPr="002106A0">
              <w:rPr>
                <w:rFonts w:ascii="Times New Roman" w:hAnsi="Times New Roman" w:cs="Times New Roman"/>
                <w:sz w:val="18"/>
                <w:szCs w:val="18"/>
              </w:rPr>
              <w:t>80м.вод.ст</w:t>
            </w:r>
            <w:proofErr w:type="gramEnd"/>
          </w:p>
          <w:p w14:paraId="6D83FA4A"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 xml:space="preserve">33,6 </w:t>
            </w:r>
            <w:proofErr w:type="spellStart"/>
            <w:r w:rsidRPr="002106A0">
              <w:rPr>
                <w:rFonts w:ascii="Times New Roman" w:hAnsi="Times New Roman" w:cs="Times New Roman"/>
                <w:sz w:val="18"/>
                <w:szCs w:val="18"/>
              </w:rPr>
              <w:t>квт</w:t>
            </w:r>
            <w:proofErr w:type="spellEnd"/>
            <w:r w:rsidRPr="002106A0">
              <w:rPr>
                <w:rFonts w:ascii="Times New Roman" w:hAnsi="Times New Roman" w:cs="Times New Roman"/>
                <w:sz w:val="18"/>
                <w:szCs w:val="18"/>
              </w:rPr>
              <w:t>.</w:t>
            </w:r>
          </w:p>
        </w:tc>
        <w:tc>
          <w:tcPr>
            <w:tcW w:w="879" w:type="dxa"/>
            <w:vAlign w:val="center"/>
          </w:tcPr>
          <w:p w14:paraId="7B25E350" w14:textId="77777777" w:rsidR="002106A0" w:rsidRPr="002106A0" w:rsidRDefault="002106A0" w:rsidP="002106A0">
            <w:pPr>
              <w:spacing w:after="0" w:line="240" w:lineRule="auto"/>
              <w:jc w:val="center"/>
              <w:rPr>
                <w:rFonts w:ascii="Times New Roman" w:hAnsi="Times New Roman" w:cs="Times New Roman"/>
                <w:sz w:val="18"/>
                <w:szCs w:val="18"/>
              </w:rPr>
            </w:pPr>
          </w:p>
        </w:tc>
        <w:tc>
          <w:tcPr>
            <w:tcW w:w="850" w:type="dxa"/>
            <w:vAlign w:val="center"/>
          </w:tcPr>
          <w:p w14:paraId="778E6CC5"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2011</w:t>
            </w:r>
          </w:p>
        </w:tc>
        <w:tc>
          <w:tcPr>
            <w:tcW w:w="709" w:type="dxa"/>
            <w:vAlign w:val="center"/>
          </w:tcPr>
          <w:p w14:paraId="2DEFB362"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2011</w:t>
            </w:r>
          </w:p>
        </w:tc>
        <w:tc>
          <w:tcPr>
            <w:tcW w:w="1276" w:type="dxa"/>
            <w:vAlign w:val="center"/>
          </w:tcPr>
          <w:p w14:paraId="5FC18D24"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15 лет</w:t>
            </w:r>
          </w:p>
        </w:tc>
        <w:tc>
          <w:tcPr>
            <w:tcW w:w="992" w:type="dxa"/>
            <w:vAlign w:val="center"/>
          </w:tcPr>
          <w:p w14:paraId="1F50966A" w14:textId="77777777" w:rsidR="002106A0" w:rsidRPr="002106A0" w:rsidRDefault="002106A0" w:rsidP="002106A0">
            <w:pPr>
              <w:spacing w:after="0" w:line="240" w:lineRule="auto"/>
              <w:jc w:val="center"/>
              <w:rPr>
                <w:rFonts w:ascii="Times New Roman" w:hAnsi="Times New Roman" w:cs="Times New Roman"/>
                <w:sz w:val="18"/>
                <w:szCs w:val="18"/>
                <w:highlight w:val="yellow"/>
              </w:rPr>
            </w:pPr>
            <w:r w:rsidRPr="002106A0">
              <w:rPr>
                <w:rFonts w:ascii="Times New Roman" w:hAnsi="Times New Roman" w:cs="Times New Roman"/>
                <w:sz w:val="18"/>
                <w:szCs w:val="18"/>
              </w:rPr>
              <w:t>10 лет</w:t>
            </w:r>
          </w:p>
        </w:tc>
        <w:tc>
          <w:tcPr>
            <w:tcW w:w="709" w:type="dxa"/>
            <w:vAlign w:val="center"/>
          </w:tcPr>
          <w:p w14:paraId="71A72F68" w14:textId="77777777" w:rsidR="002106A0" w:rsidRPr="002106A0" w:rsidRDefault="002106A0" w:rsidP="002106A0">
            <w:pPr>
              <w:spacing w:after="0" w:line="240" w:lineRule="auto"/>
              <w:jc w:val="center"/>
              <w:rPr>
                <w:rFonts w:ascii="Times New Roman" w:hAnsi="Times New Roman" w:cs="Times New Roman"/>
                <w:sz w:val="18"/>
                <w:szCs w:val="18"/>
                <w:highlight w:val="yellow"/>
              </w:rPr>
            </w:pPr>
            <w:r w:rsidRPr="002106A0">
              <w:rPr>
                <w:rFonts w:ascii="Times New Roman" w:hAnsi="Times New Roman" w:cs="Times New Roman"/>
                <w:sz w:val="18"/>
                <w:szCs w:val="18"/>
              </w:rPr>
              <w:t>70</w:t>
            </w:r>
          </w:p>
        </w:tc>
        <w:tc>
          <w:tcPr>
            <w:tcW w:w="992" w:type="dxa"/>
            <w:vAlign w:val="center"/>
          </w:tcPr>
          <w:p w14:paraId="35D28CE3" w14:textId="77777777" w:rsidR="002106A0" w:rsidRPr="002106A0" w:rsidRDefault="002106A0" w:rsidP="002106A0">
            <w:pPr>
              <w:spacing w:after="0" w:line="240" w:lineRule="auto"/>
              <w:jc w:val="center"/>
              <w:rPr>
                <w:rFonts w:ascii="Times New Roman" w:hAnsi="Times New Roman" w:cs="Times New Roman"/>
                <w:sz w:val="18"/>
                <w:szCs w:val="18"/>
              </w:rPr>
            </w:pPr>
            <w:proofErr w:type="gramStart"/>
            <w:r w:rsidRPr="002106A0">
              <w:rPr>
                <w:rFonts w:ascii="Times New Roman" w:hAnsi="Times New Roman" w:cs="Times New Roman"/>
                <w:sz w:val="18"/>
                <w:szCs w:val="18"/>
              </w:rPr>
              <w:t>Удов-</w:t>
            </w:r>
            <w:proofErr w:type="spellStart"/>
            <w:r w:rsidRPr="002106A0">
              <w:rPr>
                <w:rFonts w:ascii="Times New Roman" w:hAnsi="Times New Roman" w:cs="Times New Roman"/>
                <w:sz w:val="18"/>
                <w:szCs w:val="18"/>
              </w:rPr>
              <w:t>летворительное</w:t>
            </w:r>
            <w:proofErr w:type="spellEnd"/>
            <w:proofErr w:type="gramEnd"/>
            <w:r w:rsidRPr="002106A0">
              <w:rPr>
                <w:rFonts w:ascii="Times New Roman" w:hAnsi="Times New Roman" w:cs="Times New Roman"/>
                <w:sz w:val="18"/>
                <w:szCs w:val="18"/>
              </w:rPr>
              <w:t xml:space="preserve">, </w:t>
            </w:r>
          </w:p>
          <w:p w14:paraId="6973ADB7"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5 лет</w:t>
            </w:r>
          </w:p>
        </w:tc>
        <w:tc>
          <w:tcPr>
            <w:tcW w:w="1672" w:type="dxa"/>
            <w:vAlign w:val="center"/>
          </w:tcPr>
          <w:p w14:paraId="15DC29BD" w14:textId="77777777" w:rsidR="002106A0" w:rsidRPr="002106A0" w:rsidRDefault="002106A0" w:rsidP="002106A0">
            <w:pPr>
              <w:spacing w:after="0" w:line="240" w:lineRule="auto"/>
              <w:jc w:val="center"/>
              <w:rPr>
                <w:rFonts w:ascii="Times New Roman" w:hAnsi="Times New Roman" w:cs="Times New Roman"/>
                <w:sz w:val="18"/>
                <w:szCs w:val="18"/>
                <w:lang w:val="en-US"/>
              </w:rPr>
            </w:pPr>
            <w:r w:rsidRPr="002106A0">
              <w:rPr>
                <w:rFonts w:ascii="Times New Roman" w:hAnsi="Times New Roman" w:cs="Times New Roman"/>
                <w:sz w:val="18"/>
                <w:szCs w:val="18"/>
              </w:rPr>
              <w:t>Замена подшипников</w:t>
            </w:r>
          </w:p>
        </w:tc>
        <w:tc>
          <w:tcPr>
            <w:tcW w:w="2127" w:type="dxa"/>
            <w:vAlign w:val="center"/>
          </w:tcPr>
          <w:p w14:paraId="3A39EC7C"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w:t>
            </w:r>
          </w:p>
        </w:tc>
      </w:tr>
      <w:tr w:rsidR="002106A0" w:rsidRPr="002106A0" w14:paraId="5E36E9E2" w14:textId="77777777" w:rsidTr="002106A0">
        <w:trPr>
          <w:trHeight w:val="759"/>
        </w:trPr>
        <w:tc>
          <w:tcPr>
            <w:tcW w:w="468" w:type="dxa"/>
            <w:vAlign w:val="center"/>
          </w:tcPr>
          <w:p w14:paraId="2EF77463"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23</w:t>
            </w:r>
          </w:p>
        </w:tc>
        <w:tc>
          <w:tcPr>
            <w:tcW w:w="1937" w:type="dxa"/>
            <w:vAlign w:val="center"/>
          </w:tcPr>
          <w:p w14:paraId="6638CEEE"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 xml:space="preserve">Сетевой насос ГВС ст.№1 марки </w:t>
            </w:r>
          </w:p>
          <w:p w14:paraId="2C677FEA"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«Д320-50»</w:t>
            </w:r>
          </w:p>
        </w:tc>
        <w:tc>
          <w:tcPr>
            <w:tcW w:w="1134" w:type="dxa"/>
            <w:vAlign w:val="center"/>
          </w:tcPr>
          <w:p w14:paraId="19A30CBA"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 xml:space="preserve">Подача ГВС </w:t>
            </w:r>
            <w:proofErr w:type="spellStart"/>
            <w:r w:rsidRPr="002106A0">
              <w:rPr>
                <w:rFonts w:ascii="Times New Roman" w:hAnsi="Times New Roman" w:cs="Times New Roman"/>
                <w:sz w:val="18"/>
                <w:szCs w:val="18"/>
              </w:rPr>
              <w:t>потре-бителю</w:t>
            </w:r>
            <w:proofErr w:type="spellEnd"/>
            <w:r w:rsidRPr="002106A0">
              <w:rPr>
                <w:rFonts w:ascii="Times New Roman" w:hAnsi="Times New Roman" w:cs="Times New Roman"/>
                <w:sz w:val="18"/>
                <w:szCs w:val="18"/>
              </w:rPr>
              <w:t>.</w:t>
            </w:r>
          </w:p>
        </w:tc>
        <w:tc>
          <w:tcPr>
            <w:tcW w:w="1418" w:type="dxa"/>
            <w:vAlign w:val="center"/>
          </w:tcPr>
          <w:p w14:paraId="1F2BF172"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320м3/час</w:t>
            </w:r>
          </w:p>
          <w:p w14:paraId="73DA6CE4"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 xml:space="preserve">50 </w:t>
            </w:r>
            <w:proofErr w:type="spellStart"/>
            <w:proofErr w:type="gramStart"/>
            <w:r w:rsidRPr="002106A0">
              <w:rPr>
                <w:rFonts w:ascii="Times New Roman" w:hAnsi="Times New Roman" w:cs="Times New Roman"/>
                <w:sz w:val="18"/>
                <w:szCs w:val="18"/>
              </w:rPr>
              <w:t>м.вод</w:t>
            </w:r>
            <w:proofErr w:type="gramEnd"/>
            <w:r w:rsidRPr="002106A0">
              <w:rPr>
                <w:rFonts w:ascii="Times New Roman" w:hAnsi="Times New Roman" w:cs="Times New Roman"/>
                <w:sz w:val="18"/>
                <w:szCs w:val="18"/>
              </w:rPr>
              <w:t>.ст</w:t>
            </w:r>
            <w:proofErr w:type="spellEnd"/>
          </w:p>
          <w:p w14:paraId="1D9055CD"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 xml:space="preserve">75 </w:t>
            </w:r>
            <w:proofErr w:type="spellStart"/>
            <w:r w:rsidRPr="002106A0">
              <w:rPr>
                <w:rFonts w:ascii="Times New Roman" w:hAnsi="Times New Roman" w:cs="Times New Roman"/>
                <w:sz w:val="18"/>
                <w:szCs w:val="18"/>
              </w:rPr>
              <w:t>квт</w:t>
            </w:r>
            <w:proofErr w:type="spellEnd"/>
          </w:p>
        </w:tc>
        <w:tc>
          <w:tcPr>
            <w:tcW w:w="879" w:type="dxa"/>
            <w:vAlign w:val="center"/>
          </w:tcPr>
          <w:p w14:paraId="45384D66" w14:textId="77777777" w:rsidR="002106A0" w:rsidRPr="002106A0" w:rsidRDefault="002106A0" w:rsidP="002106A0">
            <w:pPr>
              <w:spacing w:after="0" w:line="240" w:lineRule="auto"/>
              <w:jc w:val="center"/>
              <w:rPr>
                <w:rFonts w:ascii="Times New Roman" w:hAnsi="Times New Roman" w:cs="Times New Roman"/>
                <w:sz w:val="18"/>
                <w:szCs w:val="18"/>
              </w:rPr>
            </w:pPr>
          </w:p>
        </w:tc>
        <w:tc>
          <w:tcPr>
            <w:tcW w:w="850" w:type="dxa"/>
            <w:vAlign w:val="center"/>
          </w:tcPr>
          <w:p w14:paraId="1BFE172D"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2019</w:t>
            </w:r>
          </w:p>
        </w:tc>
        <w:tc>
          <w:tcPr>
            <w:tcW w:w="709" w:type="dxa"/>
            <w:vAlign w:val="center"/>
          </w:tcPr>
          <w:p w14:paraId="7DCBDA02"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2019</w:t>
            </w:r>
          </w:p>
        </w:tc>
        <w:tc>
          <w:tcPr>
            <w:tcW w:w="1276" w:type="dxa"/>
            <w:vAlign w:val="center"/>
          </w:tcPr>
          <w:p w14:paraId="10777591"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15 лет</w:t>
            </w:r>
          </w:p>
        </w:tc>
        <w:tc>
          <w:tcPr>
            <w:tcW w:w="992" w:type="dxa"/>
            <w:vAlign w:val="center"/>
          </w:tcPr>
          <w:p w14:paraId="51E5F273" w14:textId="77777777" w:rsidR="002106A0" w:rsidRPr="002106A0" w:rsidRDefault="002106A0" w:rsidP="002106A0">
            <w:pPr>
              <w:spacing w:after="0" w:line="240" w:lineRule="auto"/>
              <w:jc w:val="center"/>
              <w:rPr>
                <w:rFonts w:ascii="Times New Roman" w:hAnsi="Times New Roman" w:cs="Times New Roman"/>
                <w:sz w:val="18"/>
                <w:szCs w:val="18"/>
                <w:highlight w:val="yellow"/>
              </w:rPr>
            </w:pPr>
            <w:r w:rsidRPr="002106A0">
              <w:rPr>
                <w:rFonts w:ascii="Times New Roman" w:hAnsi="Times New Roman" w:cs="Times New Roman"/>
                <w:sz w:val="18"/>
                <w:szCs w:val="18"/>
              </w:rPr>
              <w:t>5 лет</w:t>
            </w:r>
          </w:p>
        </w:tc>
        <w:tc>
          <w:tcPr>
            <w:tcW w:w="709" w:type="dxa"/>
            <w:vAlign w:val="center"/>
          </w:tcPr>
          <w:p w14:paraId="7D92F725" w14:textId="77777777" w:rsidR="002106A0" w:rsidRPr="002106A0" w:rsidRDefault="002106A0" w:rsidP="002106A0">
            <w:pPr>
              <w:spacing w:after="0" w:line="240" w:lineRule="auto"/>
              <w:jc w:val="center"/>
              <w:rPr>
                <w:rFonts w:ascii="Times New Roman" w:hAnsi="Times New Roman" w:cs="Times New Roman"/>
                <w:sz w:val="18"/>
                <w:szCs w:val="18"/>
                <w:highlight w:val="yellow"/>
              </w:rPr>
            </w:pPr>
            <w:r w:rsidRPr="002106A0">
              <w:rPr>
                <w:rFonts w:ascii="Times New Roman" w:hAnsi="Times New Roman" w:cs="Times New Roman"/>
                <w:sz w:val="18"/>
                <w:szCs w:val="18"/>
              </w:rPr>
              <w:t>35</w:t>
            </w:r>
          </w:p>
        </w:tc>
        <w:tc>
          <w:tcPr>
            <w:tcW w:w="992" w:type="dxa"/>
            <w:vAlign w:val="center"/>
          </w:tcPr>
          <w:p w14:paraId="0A2050B0" w14:textId="77777777" w:rsidR="002106A0" w:rsidRPr="002106A0" w:rsidRDefault="002106A0" w:rsidP="002106A0">
            <w:pPr>
              <w:spacing w:after="0" w:line="240" w:lineRule="auto"/>
              <w:jc w:val="center"/>
              <w:rPr>
                <w:rFonts w:ascii="Times New Roman" w:hAnsi="Times New Roman" w:cs="Times New Roman"/>
                <w:sz w:val="18"/>
                <w:szCs w:val="18"/>
              </w:rPr>
            </w:pPr>
            <w:proofErr w:type="gramStart"/>
            <w:r w:rsidRPr="002106A0">
              <w:rPr>
                <w:rFonts w:ascii="Times New Roman" w:hAnsi="Times New Roman" w:cs="Times New Roman"/>
                <w:sz w:val="18"/>
                <w:szCs w:val="18"/>
              </w:rPr>
              <w:t>Удов-</w:t>
            </w:r>
            <w:proofErr w:type="spellStart"/>
            <w:r w:rsidRPr="002106A0">
              <w:rPr>
                <w:rFonts w:ascii="Times New Roman" w:hAnsi="Times New Roman" w:cs="Times New Roman"/>
                <w:sz w:val="18"/>
                <w:szCs w:val="18"/>
              </w:rPr>
              <w:t>летворите</w:t>
            </w:r>
            <w:proofErr w:type="spellEnd"/>
            <w:r w:rsidRPr="002106A0">
              <w:rPr>
                <w:rFonts w:ascii="Times New Roman" w:hAnsi="Times New Roman" w:cs="Times New Roman"/>
                <w:sz w:val="18"/>
                <w:szCs w:val="18"/>
              </w:rPr>
              <w:t>-</w:t>
            </w:r>
            <w:proofErr w:type="spellStart"/>
            <w:r w:rsidRPr="002106A0">
              <w:rPr>
                <w:rFonts w:ascii="Times New Roman" w:hAnsi="Times New Roman" w:cs="Times New Roman"/>
                <w:sz w:val="18"/>
                <w:szCs w:val="18"/>
              </w:rPr>
              <w:t>льное</w:t>
            </w:r>
            <w:proofErr w:type="spellEnd"/>
            <w:proofErr w:type="gramEnd"/>
            <w:r w:rsidRPr="002106A0">
              <w:rPr>
                <w:rFonts w:ascii="Times New Roman" w:hAnsi="Times New Roman" w:cs="Times New Roman"/>
                <w:sz w:val="18"/>
                <w:szCs w:val="18"/>
              </w:rPr>
              <w:t>, 13 лет</w:t>
            </w:r>
          </w:p>
        </w:tc>
        <w:tc>
          <w:tcPr>
            <w:tcW w:w="1672" w:type="dxa"/>
            <w:vAlign w:val="center"/>
          </w:tcPr>
          <w:p w14:paraId="14C4285D"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Замена подшипников</w:t>
            </w:r>
          </w:p>
        </w:tc>
        <w:tc>
          <w:tcPr>
            <w:tcW w:w="2127" w:type="dxa"/>
            <w:vAlign w:val="center"/>
          </w:tcPr>
          <w:p w14:paraId="444D22A5"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Замена сетевого насоса ГВС с электродвигателем</w:t>
            </w:r>
          </w:p>
        </w:tc>
      </w:tr>
      <w:tr w:rsidR="002106A0" w:rsidRPr="002106A0" w14:paraId="2BED51AF" w14:textId="77777777" w:rsidTr="002106A0">
        <w:trPr>
          <w:trHeight w:val="608"/>
        </w:trPr>
        <w:tc>
          <w:tcPr>
            <w:tcW w:w="468" w:type="dxa"/>
            <w:vAlign w:val="center"/>
          </w:tcPr>
          <w:p w14:paraId="7BB76A0D"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24</w:t>
            </w:r>
          </w:p>
        </w:tc>
        <w:tc>
          <w:tcPr>
            <w:tcW w:w="1937" w:type="dxa"/>
            <w:vAlign w:val="center"/>
          </w:tcPr>
          <w:p w14:paraId="466C6497"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 xml:space="preserve">Сетевой насос ГВС ст.№2 марки </w:t>
            </w:r>
          </w:p>
          <w:p w14:paraId="475BD60A"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«Д320-50»</w:t>
            </w:r>
          </w:p>
        </w:tc>
        <w:tc>
          <w:tcPr>
            <w:tcW w:w="1134" w:type="dxa"/>
            <w:vAlign w:val="center"/>
          </w:tcPr>
          <w:p w14:paraId="292F07AA"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 xml:space="preserve">Подача ГВС </w:t>
            </w:r>
            <w:proofErr w:type="gramStart"/>
            <w:r w:rsidRPr="002106A0">
              <w:rPr>
                <w:rFonts w:ascii="Times New Roman" w:hAnsi="Times New Roman" w:cs="Times New Roman"/>
                <w:sz w:val="18"/>
                <w:szCs w:val="18"/>
              </w:rPr>
              <w:t>потреби-</w:t>
            </w:r>
            <w:proofErr w:type="spellStart"/>
            <w:r w:rsidRPr="002106A0">
              <w:rPr>
                <w:rFonts w:ascii="Times New Roman" w:hAnsi="Times New Roman" w:cs="Times New Roman"/>
                <w:sz w:val="18"/>
                <w:szCs w:val="18"/>
              </w:rPr>
              <w:t>телю</w:t>
            </w:r>
            <w:proofErr w:type="spellEnd"/>
            <w:proofErr w:type="gramEnd"/>
          </w:p>
        </w:tc>
        <w:tc>
          <w:tcPr>
            <w:tcW w:w="1418" w:type="dxa"/>
            <w:vAlign w:val="center"/>
          </w:tcPr>
          <w:p w14:paraId="0C45C9EC"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320м3/час</w:t>
            </w:r>
          </w:p>
          <w:p w14:paraId="6C6008F2"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 xml:space="preserve">50 </w:t>
            </w:r>
            <w:proofErr w:type="spellStart"/>
            <w:proofErr w:type="gramStart"/>
            <w:r w:rsidRPr="002106A0">
              <w:rPr>
                <w:rFonts w:ascii="Times New Roman" w:hAnsi="Times New Roman" w:cs="Times New Roman"/>
                <w:sz w:val="18"/>
                <w:szCs w:val="18"/>
              </w:rPr>
              <w:t>м.вод</w:t>
            </w:r>
            <w:proofErr w:type="gramEnd"/>
            <w:r w:rsidRPr="002106A0">
              <w:rPr>
                <w:rFonts w:ascii="Times New Roman" w:hAnsi="Times New Roman" w:cs="Times New Roman"/>
                <w:sz w:val="18"/>
                <w:szCs w:val="18"/>
              </w:rPr>
              <w:t>.ст</w:t>
            </w:r>
            <w:proofErr w:type="spellEnd"/>
          </w:p>
          <w:p w14:paraId="3B441E2E"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 xml:space="preserve">75 </w:t>
            </w:r>
            <w:proofErr w:type="spellStart"/>
            <w:r w:rsidRPr="002106A0">
              <w:rPr>
                <w:rFonts w:ascii="Times New Roman" w:hAnsi="Times New Roman" w:cs="Times New Roman"/>
                <w:sz w:val="18"/>
                <w:szCs w:val="18"/>
              </w:rPr>
              <w:t>квт</w:t>
            </w:r>
            <w:proofErr w:type="spellEnd"/>
          </w:p>
        </w:tc>
        <w:tc>
          <w:tcPr>
            <w:tcW w:w="879" w:type="dxa"/>
            <w:vAlign w:val="center"/>
          </w:tcPr>
          <w:p w14:paraId="3F46A4B3" w14:textId="77777777" w:rsidR="002106A0" w:rsidRPr="002106A0" w:rsidRDefault="002106A0" w:rsidP="002106A0">
            <w:pPr>
              <w:spacing w:after="0" w:line="240" w:lineRule="auto"/>
              <w:jc w:val="center"/>
              <w:rPr>
                <w:rFonts w:ascii="Times New Roman" w:hAnsi="Times New Roman" w:cs="Times New Roman"/>
                <w:sz w:val="18"/>
                <w:szCs w:val="18"/>
              </w:rPr>
            </w:pPr>
          </w:p>
        </w:tc>
        <w:tc>
          <w:tcPr>
            <w:tcW w:w="850" w:type="dxa"/>
            <w:vAlign w:val="center"/>
          </w:tcPr>
          <w:p w14:paraId="142946A4"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2018</w:t>
            </w:r>
          </w:p>
        </w:tc>
        <w:tc>
          <w:tcPr>
            <w:tcW w:w="709" w:type="dxa"/>
            <w:vAlign w:val="center"/>
          </w:tcPr>
          <w:p w14:paraId="0E87AC5E"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2018</w:t>
            </w:r>
          </w:p>
        </w:tc>
        <w:tc>
          <w:tcPr>
            <w:tcW w:w="1276" w:type="dxa"/>
            <w:vAlign w:val="center"/>
          </w:tcPr>
          <w:p w14:paraId="05EC3AC3"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15 лет</w:t>
            </w:r>
          </w:p>
        </w:tc>
        <w:tc>
          <w:tcPr>
            <w:tcW w:w="992" w:type="dxa"/>
            <w:vAlign w:val="center"/>
          </w:tcPr>
          <w:p w14:paraId="52970F8C" w14:textId="77777777" w:rsidR="002106A0" w:rsidRPr="002106A0" w:rsidRDefault="002106A0" w:rsidP="002106A0">
            <w:pPr>
              <w:spacing w:after="0" w:line="240" w:lineRule="auto"/>
              <w:jc w:val="center"/>
              <w:rPr>
                <w:rFonts w:ascii="Times New Roman" w:hAnsi="Times New Roman" w:cs="Times New Roman"/>
                <w:sz w:val="18"/>
                <w:szCs w:val="18"/>
                <w:highlight w:val="yellow"/>
              </w:rPr>
            </w:pPr>
            <w:r w:rsidRPr="002106A0">
              <w:rPr>
                <w:rFonts w:ascii="Times New Roman" w:hAnsi="Times New Roman" w:cs="Times New Roman"/>
                <w:sz w:val="18"/>
                <w:szCs w:val="18"/>
              </w:rPr>
              <w:t>1 год</w:t>
            </w:r>
          </w:p>
        </w:tc>
        <w:tc>
          <w:tcPr>
            <w:tcW w:w="709" w:type="dxa"/>
            <w:vAlign w:val="center"/>
          </w:tcPr>
          <w:p w14:paraId="083C5D5B" w14:textId="77777777" w:rsidR="002106A0" w:rsidRPr="002106A0" w:rsidRDefault="002106A0" w:rsidP="002106A0">
            <w:pPr>
              <w:spacing w:after="0" w:line="240" w:lineRule="auto"/>
              <w:jc w:val="center"/>
              <w:rPr>
                <w:rFonts w:ascii="Times New Roman" w:hAnsi="Times New Roman" w:cs="Times New Roman"/>
                <w:sz w:val="18"/>
                <w:szCs w:val="18"/>
                <w:highlight w:val="yellow"/>
              </w:rPr>
            </w:pPr>
            <w:r w:rsidRPr="002106A0">
              <w:rPr>
                <w:rFonts w:ascii="Times New Roman" w:hAnsi="Times New Roman" w:cs="Times New Roman"/>
                <w:sz w:val="18"/>
                <w:szCs w:val="18"/>
              </w:rPr>
              <w:t>10</w:t>
            </w:r>
          </w:p>
        </w:tc>
        <w:tc>
          <w:tcPr>
            <w:tcW w:w="992" w:type="dxa"/>
            <w:vAlign w:val="center"/>
          </w:tcPr>
          <w:p w14:paraId="0ED62A54" w14:textId="77777777" w:rsidR="002106A0" w:rsidRPr="002106A0" w:rsidRDefault="002106A0" w:rsidP="002106A0">
            <w:pPr>
              <w:spacing w:after="0" w:line="240" w:lineRule="auto"/>
              <w:jc w:val="center"/>
              <w:rPr>
                <w:rFonts w:ascii="Times New Roman" w:hAnsi="Times New Roman" w:cs="Times New Roman"/>
                <w:sz w:val="18"/>
                <w:szCs w:val="18"/>
              </w:rPr>
            </w:pPr>
            <w:proofErr w:type="gramStart"/>
            <w:r w:rsidRPr="002106A0">
              <w:rPr>
                <w:rFonts w:ascii="Times New Roman" w:hAnsi="Times New Roman" w:cs="Times New Roman"/>
                <w:sz w:val="18"/>
                <w:szCs w:val="18"/>
              </w:rPr>
              <w:t>Удов-</w:t>
            </w:r>
            <w:proofErr w:type="spellStart"/>
            <w:r w:rsidRPr="002106A0">
              <w:rPr>
                <w:rFonts w:ascii="Times New Roman" w:hAnsi="Times New Roman" w:cs="Times New Roman"/>
                <w:sz w:val="18"/>
                <w:szCs w:val="18"/>
              </w:rPr>
              <w:t>летворите</w:t>
            </w:r>
            <w:proofErr w:type="spellEnd"/>
            <w:r w:rsidRPr="002106A0">
              <w:rPr>
                <w:rFonts w:ascii="Times New Roman" w:hAnsi="Times New Roman" w:cs="Times New Roman"/>
                <w:sz w:val="18"/>
                <w:szCs w:val="18"/>
              </w:rPr>
              <w:t>-</w:t>
            </w:r>
            <w:proofErr w:type="spellStart"/>
            <w:r w:rsidRPr="002106A0">
              <w:rPr>
                <w:rFonts w:ascii="Times New Roman" w:hAnsi="Times New Roman" w:cs="Times New Roman"/>
                <w:sz w:val="18"/>
                <w:szCs w:val="18"/>
              </w:rPr>
              <w:t>льное</w:t>
            </w:r>
            <w:proofErr w:type="spellEnd"/>
            <w:proofErr w:type="gramEnd"/>
            <w:r w:rsidRPr="002106A0">
              <w:rPr>
                <w:rFonts w:ascii="Times New Roman" w:hAnsi="Times New Roman" w:cs="Times New Roman"/>
                <w:sz w:val="18"/>
                <w:szCs w:val="18"/>
              </w:rPr>
              <w:t>, 14 лет</w:t>
            </w:r>
          </w:p>
        </w:tc>
        <w:tc>
          <w:tcPr>
            <w:tcW w:w="1672" w:type="dxa"/>
            <w:vAlign w:val="center"/>
          </w:tcPr>
          <w:p w14:paraId="492289D1"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Замена подшипников</w:t>
            </w:r>
          </w:p>
          <w:p w14:paraId="4D0E04B2" w14:textId="77777777" w:rsidR="002106A0" w:rsidRPr="002106A0" w:rsidRDefault="002106A0" w:rsidP="002106A0">
            <w:pPr>
              <w:spacing w:after="0" w:line="240" w:lineRule="auto"/>
              <w:jc w:val="center"/>
              <w:rPr>
                <w:rFonts w:ascii="Times New Roman" w:hAnsi="Times New Roman" w:cs="Times New Roman"/>
                <w:color w:val="FF0000"/>
                <w:sz w:val="18"/>
                <w:szCs w:val="18"/>
                <w:highlight w:val="yellow"/>
              </w:rPr>
            </w:pPr>
          </w:p>
        </w:tc>
        <w:tc>
          <w:tcPr>
            <w:tcW w:w="2127" w:type="dxa"/>
            <w:vAlign w:val="center"/>
          </w:tcPr>
          <w:p w14:paraId="2DD6FE7A"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w:t>
            </w:r>
          </w:p>
        </w:tc>
      </w:tr>
      <w:tr w:rsidR="002106A0" w:rsidRPr="002106A0" w14:paraId="6578D52E" w14:textId="77777777" w:rsidTr="002106A0">
        <w:trPr>
          <w:trHeight w:val="691"/>
        </w:trPr>
        <w:tc>
          <w:tcPr>
            <w:tcW w:w="468" w:type="dxa"/>
            <w:vAlign w:val="center"/>
          </w:tcPr>
          <w:p w14:paraId="4A63655D"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25</w:t>
            </w:r>
          </w:p>
        </w:tc>
        <w:tc>
          <w:tcPr>
            <w:tcW w:w="1937" w:type="dxa"/>
            <w:vAlign w:val="center"/>
          </w:tcPr>
          <w:p w14:paraId="623482DD"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Блок клапанов газовый «ВН. 8Н-1»</w:t>
            </w:r>
          </w:p>
          <w:p w14:paraId="138D4F93"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(2 шт.)</w:t>
            </w:r>
          </w:p>
        </w:tc>
        <w:tc>
          <w:tcPr>
            <w:tcW w:w="1134" w:type="dxa"/>
            <w:vAlign w:val="center"/>
          </w:tcPr>
          <w:p w14:paraId="2F327479"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 xml:space="preserve">Подача </w:t>
            </w:r>
          </w:p>
          <w:p w14:paraId="3DAB1708"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газа к котлу</w:t>
            </w:r>
          </w:p>
        </w:tc>
        <w:tc>
          <w:tcPr>
            <w:tcW w:w="1418" w:type="dxa"/>
            <w:vAlign w:val="center"/>
          </w:tcPr>
          <w:p w14:paraId="679F55E9" w14:textId="77777777" w:rsidR="002106A0" w:rsidRPr="002106A0" w:rsidRDefault="002106A0" w:rsidP="002106A0">
            <w:pPr>
              <w:spacing w:after="0" w:line="240" w:lineRule="auto"/>
              <w:jc w:val="center"/>
              <w:rPr>
                <w:rFonts w:ascii="Times New Roman" w:hAnsi="Times New Roman" w:cs="Times New Roman"/>
                <w:sz w:val="18"/>
                <w:szCs w:val="18"/>
              </w:rPr>
            </w:pPr>
          </w:p>
        </w:tc>
        <w:tc>
          <w:tcPr>
            <w:tcW w:w="879" w:type="dxa"/>
            <w:vAlign w:val="center"/>
          </w:tcPr>
          <w:p w14:paraId="66AFBAD6" w14:textId="77777777" w:rsidR="002106A0" w:rsidRPr="002106A0" w:rsidRDefault="002106A0" w:rsidP="002106A0">
            <w:pPr>
              <w:spacing w:after="0" w:line="240" w:lineRule="auto"/>
              <w:jc w:val="center"/>
              <w:rPr>
                <w:rFonts w:ascii="Times New Roman" w:hAnsi="Times New Roman" w:cs="Times New Roman"/>
                <w:sz w:val="18"/>
                <w:szCs w:val="18"/>
              </w:rPr>
            </w:pPr>
          </w:p>
        </w:tc>
        <w:tc>
          <w:tcPr>
            <w:tcW w:w="850" w:type="dxa"/>
            <w:vAlign w:val="center"/>
          </w:tcPr>
          <w:p w14:paraId="7E9F92DB"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2008</w:t>
            </w:r>
          </w:p>
        </w:tc>
        <w:tc>
          <w:tcPr>
            <w:tcW w:w="709" w:type="dxa"/>
            <w:vAlign w:val="center"/>
          </w:tcPr>
          <w:p w14:paraId="4AD1EA12"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2008</w:t>
            </w:r>
          </w:p>
        </w:tc>
        <w:tc>
          <w:tcPr>
            <w:tcW w:w="1276" w:type="dxa"/>
            <w:vAlign w:val="center"/>
          </w:tcPr>
          <w:p w14:paraId="720DA0F5"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20 лет</w:t>
            </w:r>
          </w:p>
        </w:tc>
        <w:tc>
          <w:tcPr>
            <w:tcW w:w="992" w:type="dxa"/>
            <w:vAlign w:val="center"/>
          </w:tcPr>
          <w:p w14:paraId="0FE4D0D7" w14:textId="77777777" w:rsidR="002106A0" w:rsidRPr="002106A0" w:rsidRDefault="002106A0" w:rsidP="002106A0">
            <w:pPr>
              <w:spacing w:after="0" w:line="240" w:lineRule="auto"/>
              <w:jc w:val="center"/>
              <w:rPr>
                <w:rFonts w:ascii="Times New Roman" w:hAnsi="Times New Roman" w:cs="Times New Roman"/>
                <w:sz w:val="18"/>
                <w:szCs w:val="18"/>
                <w:highlight w:val="yellow"/>
              </w:rPr>
            </w:pPr>
            <w:r w:rsidRPr="002106A0">
              <w:rPr>
                <w:rFonts w:ascii="Times New Roman" w:hAnsi="Times New Roman" w:cs="Times New Roman"/>
                <w:sz w:val="18"/>
                <w:szCs w:val="18"/>
              </w:rPr>
              <w:t>9 лет</w:t>
            </w:r>
          </w:p>
        </w:tc>
        <w:tc>
          <w:tcPr>
            <w:tcW w:w="709" w:type="dxa"/>
            <w:vAlign w:val="center"/>
          </w:tcPr>
          <w:p w14:paraId="582C8911"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20</w:t>
            </w:r>
          </w:p>
        </w:tc>
        <w:tc>
          <w:tcPr>
            <w:tcW w:w="992" w:type="dxa"/>
            <w:vAlign w:val="center"/>
          </w:tcPr>
          <w:p w14:paraId="3F933D86" w14:textId="77777777" w:rsidR="002106A0" w:rsidRPr="002106A0" w:rsidRDefault="002106A0" w:rsidP="002106A0">
            <w:pPr>
              <w:spacing w:after="0" w:line="240" w:lineRule="auto"/>
              <w:jc w:val="center"/>
              <w:rPr>
                <w:rFonts w:ascii="Times New Roman" w:hAnsi="Times New Roman" w:cs="Times New Roman"/>
                <w:sz w:val="18"/>
                <w:szCs w:val="18"/>
              </w:rPr>
            </w:pPr>
            <w:proofErr w:type="gramStart"/>
            <w:r w:rsidRPr="002106A0">
              <w:rPr>
                <w:rFonts w:ascii="Times New Roman" w:hAnsi="Times New Roman" w:cs="Times New Roman"/>
                <w:sz w:val="18"/>
                <w:szCs w:val="18"/>
              </w:rPr>
              <w:t>Удов-</w:t>
            </w:r>
            <w:proofErr w:type="spellStart"/>
            <w:r w:rsidRPr="002106A0">
              <w:rPr>
                <w:rFonts w:ascii="Times New Roman" w:hAnsi="Times New Roman" w:cs="Times New Roman"/>
                <w:sz w:val="18"/>
                <w:szCs w:val="18"/>
              </w:rPr>
              <w:t>летворит</w:t>
            </w:r>
            <w:proofErr w:type="spellEnd"/>
            <w:proofErr w:type="gramEnd"/>
            <w:r w:rsidRPr="002106A0">
              <w:rPr>
                <w:rFonts w:ascii="Times New Roman" w:hAnsi="Times New Roman" w:cs="Times New Roman"/>
                <w:sz w:val="18"/>
                <w:szCs w:val="18"/>
              </w:rPr>
              <w:t>, 11 лет</w:t>
            </w:r>
          </w:p>
        </w:tc>
        <w:tc>
          <w:tcPr>
            <w:tcW w:w="1672" w:type="dxa"/>
            <w:vAlign w:val="center"/>
          </w:tcPr>
          <w:p w14:paraId="0EAC0A2F"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w:t>
            </w:r>
          </w:p>
        </w:tc>
        <w:tc>
          <w:tcPr>
            <w:tcW w:w="2127" w:type="dxa"/>
            <w:vAlign w:val="center"/>
          </w:tcPr>
          <w:p w14:paraId="790F7201"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w:t>
            </w:r>
          </w:p>
          <w:p w14:paraId="609594C3" w14:textId="77777777" w:rsidR="002106A0" w:rsidRPr="002106A0" w:rsidRDefault="002106A0" w:rsidP="002106A0">
            <w:pPr>
              <w:spacing w:after="0" w:line="240" w:lineRule="auto"/>
              <w:jc w:val="center"/>
              <w:rPr>
                <w:rFonts w:ascii="Times New Roman" w:hAnsi="Times New Roman" w:cs="Times New Roman"/>
                <w:color w:val="FF0000"/>
                <w:sz w:val="18"/>
                <w:szCs w:val="18"/>
              </w:rPr>
            </w:pPr>
          </w:p>
        </w:tc>
      </w:tr>
      <w:tr w:rsidR="002106A0" w:rsidRPr="002106A0" w14:paraId="54CD7C19" w14:textId="77777777" w:rsidTr="002106A0">
        <w:trPr>
          <w:trHeight w:val="550"/>
        </w:trPr>
        <w:tc>
          <w:tcPr>
            <w:tcW w:w="468" w:type="dxa"/>
            <w:vAlign w:val="center"/>
          </w:tcPr>
          <w:p w14:paraId="67972578"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26</w:t>
            </w:r>
          </w:p>
        </w:tc>
        <w:tc>
          <w:tcPr>
            <w:tcW w:w="1937" w:type="dxa"/>
            <w:vAlign w:val="center"/>
          </w:tcPr>
          <w:p w14:paraId="2C854BAE"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Блок клапанов газовый «ВН.8Н-1.» (2</w:t>
            </w:r>
            <w:proofErr w:type="gramStart"/>
            <w:r w:rsidRPr="002106A0">
              <w:rPr>
                <w:rFonts w:ascii="Times New Roman" w:hAnsi="Times New Roman" w:cs="Times New Roman"/>
                <w:sz w:val="18"/>
                <w:szCs w:val="18"/>
              </w:rPr>
              <w:t>шт )</w:t>
            </w:r>
            <w:proofErr w:type="gramEnd"/>
          </w:p>
        </w:tc>
        <w:tc>
          <w:tcPr>
            <w:tcW w:w="1134" w:type="dxa"/>
            <w:vAlign w:val="center"/>
          </w:tcPr>
          <w:p w14:paraId="10B518F2"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 xml:space="preserve">Подача </w:t>
            </w:r>
          </w:p>
          <w:p w14:paraId="0E8AC160"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газа к горелкам</w:t>
            </w:r>
          </w:p>
        </w:tc>
        <w:tc>
          <w:tcPr>
            <w:tcW w:w="1418" w:type="dxa"/>
            <w:vAlign w:val="center"/>
          </w:tcPr>
          <w:p w14:paraId="7C2941F5" w14:textId="77777777" w:rsidR="002106A0" w:rsidRPr="002106A0" w:rsidRDefault="002106A0" w:rsidP="002106A0">
            <w:pPr>
              <w:spacing w:after="0" w:line="240" w:lineRule="auto"/>
              <w:jc w:val="center"/>
              <w:rPr>
                <w:rFonts w:ascii="Times New Roman" w:hAnsi="Times New Roman" w:cs="Times New Roman"/>
                <w:sz w:val="18"/>
                <w:szCs w:val="18"/>
              </w:rPr>
            </w:pPr>
          </w:p>
        </w:tc>
        <w:tc>
          <w:tcPr>
            <w:tcW w:w="879" w:type="dxa"/>
            <w:vAlign w:val="center"/>
          </w:tcPr>
          <w:p w14:paraId="55D45C26" w14:textId="77777777" w:rsidR="002106A0" w:rsidRPr="002106A0" w:rsidRDefault="002106A0" w:rsidP="002106A0">
            <w:pPr>
              <w:spacing w:after="0" w:line="240" w:lineRule="auto"/>
              <w:jc w:val="center"/>
              <w:rPr>
                <w:rFonts w:ascii="Times New Roman" w:hAnsi="Times New Roman" w:cs="Times New Roman"/>
                <w:sz w:val="18"/>
                <w:szCs w:val="18"/>
              </w:rPr>
            </w:pPr>
          </w:p>
        </w:tc>
        <w:tc>
          <w:tcPr>
            <w:tcW w:w="850" w:type="dxa"/>
            <w:vAlign w:val="center"/>
          </w:tcPr>
          <w:p w14:paraId="4EDFF94B"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2020</w:t>
            </w:r>
          </w:p>
        </w:tc>
        <w:tc>
          <w:tcPr>
            <w:tcW w:w="709" w:type="dxa"/>
            <w:vAlign w:val="center"/>
          </w:tcPr>
          <w:p w14:paraId="016B83C6"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2020</w:t>
            </w:r>
          </w:p>
        </w:tc>
        <w:tc>
          <w:tcPr>
            <w:tcW w:w="1276" w:type="dxa"/>
            <w:vAlign w:val="center"/>
          </w:tcPr>
          <w:p w14:paraId="14AAE806"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20 лет</w:t>
            </w:r>
          </w:p>
        </w:tc>
        <w:tc>
          <w:tcPr>
            <w:tcW w:w="992" w:type="dxa"/>
            <w:vAlign w:val="center"/>
          </w:tcPr>
          <w:p w14:paraId="7B93DE48"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1,</w:t>
            </w:r>
            <w:proofErr w:type="gramStart"/>
            <w:r w:rsidRPr="002106A0">
              <w:rPr>
                <w:rFonts w:ascii="Times New Roman" w:hAnsi="Times New Roman" w:cs="Times New Roman"/>
                <w:sz w:val="18"/>
                <w:szCs w:val="18"/>
              </w:rPr>
              <w:t>1  год</w:t>
            </w:r>
            <w:proofErr w:type="gramEnd"/>
          </w:p>
        </w:tc>
        <w:tc>
          <w:tcPr>
            <w:tcW w:w="709" w:type="dxa"/>
            <w:vAlign w:val="center"/>
          </w:tcPr>
          <w:p w14:paraId="72C36D05"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0</w:t>
            </w:r>
          </w:p>
        </w:tc>
        <w:tc>
          <w:tcPr>
            <w:tcW w:w="992" w:type="dxa"/>
            <w:vAlign w:val="center"/>
          </w:tcPr>
          <w:p w14:paraId="4E3A60F6" w14:textId="77777777" w:rsidR="002106A0" w:rsidRPr="002106A0" w:rsidRDefault="002106A0" w:rsidP="002106A0">
            <w:pPr>
              <w:spacing w:after="0" w:line="240" w:lineRule="auto"/>
              <w:jc w:val="center"/>
              <w:rPr>
                <w:rFonts w:ascii="Times New Roman" w:hAnsi="Times New Roman" w:cs="Times New Roman"/>
                <w:sz w:val="18"/>
                <w:szCs w:val="18"/>
              </w:rPr>
            </w:pPr>
            <w:proofErr w:type="gramStart"/>
            <w:r w:rsidRPr="002106A0">
              <w:rPr>
                <w:rFonts w:ascii="Times New Roman" w:hAnsi="Times New Roman" w:cs="Times New Roman"/>
                <w:sz w:val="18"/>
                <w:szCs w:val="18"/>
              </w:rPr>
              <w:t>Удов-</w:t>
            </w:r>
            <w:proofErr w:type="spellStart"/>
            <w:r w:rsidRPr="002106A0">
              <w:rPr>
                <w:rFonts w:ascii="Times New Roman" w:hAnsi="Times New Roman" w:cs="Times New Roman"/>
                <w:sz w:val="18"/>
                <w:szCs w:val="18"/>
              </w:rPr>
              <w:t>летворит</w:t>
            </w:r>
            <w:proofErr w:type="spellEnd"/>
            <w:proofErr w:type="gramEnd"/>
            <w:r w:rsidRPr="002106A0">
              <w:rPr>
                <w:rFonts w:ascii="Times New Roman" w:hAnsi="Times New Roman" w:cs="Times New Roman"/>
                <w:sz w:val="18"/>
                <w:szCs w:val="18"/>
              </w:rPr>
              <w:t>, 20 лет</w:t>
            </w:r>
          </w:p>
        </w:tc>
        <w:tc>
          <w:tcPr>
            <w:tcW w:w="1672" w:type="dxa"/>
            <w:vAlign w:val="center"/>
          </w:tcPr>
          <w:p w14:paraId="30A698DB"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w:t>
            </w:r>
          </w:p>
        </w:tc>
        <w:tc>
          <w:tcPr>
            <w:tcW w:w="2127" w:type="dxa"/>
            <w:vAlign w:val="center"/>
          </w:tcPr>
          <w:p w14:paraId="0242DB16"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w:t>
            </w:r>
          </w:p>
          <w:p w14:paraId="59DB8015" w14:textId="77777777" w:rsidR="002106A0" w:rsidRPr="002106A0" w:rsidRDefault="002106A0" w:rsidP="002106A0">
            <w:pPr>
              <w:spacing w:after="0" w:line="240" w:lineRule="auto"/>
              <w:jc w:val="center"/>
              <w:rPr>
                <w:rFonts w:ascii="Times New Roman" w:hAnsi="Times New Roman" w:cs="Times New Roman"/>
                <w:sz w:val="18"/>
                <w:szCs w:val="18"/>
              </w:rPr>
            </w:pPr>
          </w:p>
        </w:tc>
      </w:tr>
      <w:tr w:rsidR="002106A0" w:rsidRPr="002106A0" w14:paraId="176E2585" w14:textId="77777777" w:rsidTr="002106A0">
        <w:trPr>
          <w:trHeight w:val="686"/>
        </w:trPr>
        <w:tc>
          <w:tcPr>
            <w:tcW w:w="468" w:type="dxa"/>
            <w:vAlign w:val="center"/>
          </w:tcPr>
          <w:p w14:paraId="6A1EAD16"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27</w:t>
            </w:r>
          </w:p>
        </w:tc>
        <w:tc>
          <w:tcPr>
            <w:tcW w:w="1937" w:type="dxa"/>
            <w:vAlign w:val="center"/>
          </w:tcPr>
          <w:p w14:paraId="35E31550" w14:textId="77777777" w:rsidR="002106A0" w:rsidRPr="002106A0" w:rsidRDefault="002106A0" w:rsidP="002106A0">
            <w:pPr>
              <w:spacing w:after="0" w:line="240" w:lineRule="auto"/>
              <w:jc w:val="center"/>
              <w:rPr>
                <w:rFonts w:ascii="Times New Roman" w:hAnsi="Times New Roman" w:cs="Times New Roman"/>
                <w:sz w:val="18"/>
                <w:szCs w:val="18"/>
                <w:highlight w:val="yellow"/>
              </w:rPr>
            </w:pPr>
            <w:r w:rsidRPr="002106A0">
              <w:rPr>
                <w:rFonts w:ascii="Times New Roman" w:hAnsi="Times New Roman" w:cs="Times New Roman"/>
                <w:sz w:val="18"/>
                <w:szCs w:val="18"/>
              </w:rPr>
              <w:t xml:space="preserve">Механические фильтры                        </w:t>
            </w:r>
            <w:proofErr w:type="gramStart"/>
            <w:r w:rsidRPr="002106A0">
              <w:rPr>
                <w:rFonts w:ascii="Times New Roman" w:hAnsi="Times New Roman" w:cs="Times New Roman"/>
                <w:sz w:val="18"/>
                <w:szCs w:val="18"/>
              </w:rPr>
              <w:t xml:space="preserve">   (</w:t>
            </w:r>
            <w:proofErr w:type="gramEnd"/>
            <w:r w:rsidRPr="002106A0">
              <w:rPr>
                <w:rFonts w:ascii="Times New Roman" w:hAnsi="Times New Roman" w:cs="Times New Roman"/>
                <w:sz w:val="18"/>
                <w:szCs w:val="18"/>
              </w:rPr>
              <w:t>3шт)</w:t>
            </w:r>
          </w:p>
        </w:tc>
        <w:tc>
          <w:tcPr>
            <w:tcW w:w="1134" w:type="dxa"/>
            <w:vAlign w:val="center"/>
          </w:tcPr>
          <w:p w14:paraId="63B55C40"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Очистка исходной воды от ме-</w:t>
            </w:r>
            <w:proofErr w:type="spellStart"/>
            <w:r w:rsidRPr="002106A0">
              <w:rPr>
                <w:rFonts w:ascii="Times New Roman" w:hAnsi="Times New Roman" w:cs="Times New Roman"/>
                <w:sz w:val="18"/>
                <w:szCs w:val="18"/>
              </w:rPr>
              <w:t>ханических</w:t>
            </w:r>
            <w:proofErr w:type="spellEnd"/>
            <w:r w:rsidRPr="002106A0">
              <w:rPr>
                <w:rFonts w:ascii="Times New Roman" w:hAnsi="Times New Roman" w:cs="Times New Roman"/>
                <w:sz w:val="18"/>
                <w:szCs w:val="18"/>
              </w:rPr>
              <w:t xml:space="preserve"> примесей.</w:t>
            </w:r>
          </w:p>
        </w:tc>
        <w:tc>
          <w:tcPr>
            <w:tcW w:w="1418" w:type="dxa"/>
            <w:vAlign w:val="center"/>
          </w:tcPr>
          <w:p w14:paraId="3FA0FA50"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Ду3000</w:t>
            </w:r>
          </w:p>
          <w:p w14:paraId="1DAF9A98"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Входное давление-6м.в.с.т.</w:t>
            </w:r>
          </w:p>
        </w:tc>
        <w:tc>
          <w:tcPr>
            <w:tcW w:w="879" w:type="dxa"/>
            <w:vAlign w:val="center"/>
          </w:tcPr>
          <w:p w14:paraId="74CA704A" w14:textId="77777777" w:rsidR="002106A0" w:rsidRPr="002106A0" w:rsidRDefault="002106A0" w:rsidP="002106A0">
            <w:pPr>
              <w:spacing w:after="0" w:line="240" w:lineRule="auto"/>
              <w:jc w:val="center"/>
              <w:rPr>
                <w:rFonts w:ascii="Times New Roman" w:hAnsi="Times New Roman" w:cs="Times New Roman"/>
                <w:sz w:val="18"/>
                <w:szCs w:val="18"/>
              </w:rPr>
            </w:pPr>
          </w:p>
        </w:tc>
        <w:tc>
          <w:tcPr>
            <w:tcW w:w="850" w:type="dxa"/>
            <w:vAlign w:val="center"/>
          </w:tcPr>
          <w:p w14:paraId="1542B422"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1996</w:t>
            </w:r>
          </w:p>
        </w:tc>
        <w:tc>
          <w:tcPr>
            <w:tcW w:w="709" w:type="dxa"/>
            <w:vAlign w:val="center"/>
          </w:tcPr>
          <w:p w14:paraId="3B052989"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1996</w:t>
            </w:r>
          </w:p>
        </w:tc>
        <w:tc>
          <w:tcPr>
            <w:tcW w:w="1276" w:type="dxa"/>
            <w:vAlign w:val="center"/>
          </w:tcPr>
          <w:p w14:paraId="5017348D"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30 лет</w:t>
            </w:r>
          </w:p>
        </w:tc>
        <w:tc>
          <w:tcPr>
            <w:tcW w:w="992" w:type="dxa"/>
            <w:vAlign w:val="center"/>
          </w:tcPr>
          <w:p w14:paraId="2547DF83"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26 лет</w:t>
            </w:r>
          </w:p>
        </w:tc>
        <w:tc>
          <w:tcPr>
            <w:tcW w:w="709" w:type="dxa"/>
            <w:vAlign w:val="center"/>
          </w:tcPr>
          <w:p w14:paraId="515679B5"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40</w:t>
            </w:r>
          </w:p>
        </w:tc>
        <w:tc>
          <w:tcPr>
            <w:tcW w:w="992" w:type="dxa"/>
            <w:vAlign w:val="center"/>
          </w:tcPr>
          <w:p w14:paraId="7D87FBC7" w14:textId="77777777" w:rsidR="002106A0" w:rsidRPr="002106A0" w:rsidRDefault="002106A0" w:rsidP="002106A0">
            <w:pPr>
              <w:spacing w:after="0" w:line="240" w:lineRule="auto"/>
              <w:jc w:val="center"/>
              <w:rPr>
                <w:rFonts w:ascii="Times New Roman" w:hAnsi="Times New Roman" w:cs="Times New Roman"/>
                <w:sz w:val="18"/>
                <w:szCs w:val="18"/>
              </w:rPr>
            </w:pPr>
            <w:proofErr w:type="gramStart"/>
            <w:r w:rsidRPr="002106A0">
              <w:rPr>
                <w:rFonts w:ascii="Times New Roman" w:hAnsi="Times New Roman" w:cs="Times New Roman"/>
                <w:sz w:val="18"/>
                <w:szCs w:val="18"/>
              </w:rPr>
              <w:t>Удов-</w:t>
            </w:r>
            <w:proofErr w:type="spellStart"/>
            <w:r w:rsidRPr="002106A0">
              <w:rPr>
                <w:rFonts w:ascii="Times New Roman" w:hAnsi="Times New Roman" w:cs="Times New Roman"/>
                <w:sz w:val="18"/>
                <w:szCs w:val="18"/>
              </w:rPr>
              <w:t>летворите</w:t>
            </w:r>
            <w:proofErr w:type="spellEnd"/>
            <w:r w:rsidRPr="002106A0">
              <w:rPr>
                <w:rFonts w:ascii="Times New Roman" w:hAnsi="Times New Roman" w:cs="Times New Roman"/>
                <w:sz w:val="18"/>
                <w:szCs w:val="18"/>
              </w:rPr>
              <w:t>-</w:t>
            </w:r>
            <w:proofErr w:type="spellStart"/>
            <w:r w:rsidRPr="002106A0">
              <w:rPr>
                <w:rFonts w:ascii="Times New Roman" w:hAnsi="Times New Roman" w:cs="Times New Roman"/>
                <w:sz w:val="18"/>
                <w:szCs w:val="18"/>
              </w:rPr>
              <w:t>льное</w:t>
            </w:r>
            <w:proofErr w:type="spellEnd"/>
            <w:proofErr w:type="gramEnd"/>
            <w:r w:rsidRPr="002106A0">
              <w:rPr>
                <w:rFonts w:ascii="Times New Roman" w:hAnsi="Times New Roman" w:cs="Times New Roman"/>
                <w:sz w:val="18"/>
                <w:szCs w:val="18"/>
              </w:rPr>
              <w:t>, 5 лет</w:t>
            </w:r>
          </w:p>
        </w:tc>
        <w:tc>
          <w:tcPr>
            <w:tcW w:w="1672" w:type="dxa"/>
            <w:vAlign w:val="center"/>
          </w:tcPr>
          <w:p w14:paraId="64D2F821"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Фильтр ст.№1 Проведена перезагрузка натрий -катионита на кварцевый песок в 2020году.</w:t>
            </w:r>
          </w:p>
        </w:tc>
        <w:tc>
          <w:tcPr>
            <w:tcW w:w="2127" w:type="dxa"/>
            <w:vAlign w:val="center"/>
          </w:tcPr>
          <w:p w14:paraId="0C85E721" w14:textId="77777777" w:rsidR="002106A0" w:rsidRPr="002106A0" w:rsidRDefault="002106A0" w:rsidP="002106A0">
            <w:pPr>
              <w:spacing w:after="0" w:line="240" w:lineRule="auto"/>
              <w:jc w:val="center"/>
              <w:rPr>
                <w:rFonts w:ascii="Times New Roman" w:hAnsi="Times New Roman" w:cs="Times New Roman"/>
                <w:sz w:val="18"/>
                <w:szCs w:val="18"/>
              </w:rPr>
            </w:pPr>
          </w:p>
          <w:p w14:paraId="08008800" w14:textId="77777777" w:rsidR="002106A0" w:rsidRPr="002106A0" w:rsidRDefault="002106A0" w:rsidP="002106A0">
            <w:pPr>
              <w:spacing w:after="0" w:line="240" w:lineRule="auto"/>
              <w:jc w:val="center"/>
              <w:rPr>
                <w:rFonts w:ascii="Times New Roman" w:hAnsi="Times New Roman" w:cs="Times New Roman"/>
                <w:color w:val="FF0000"/>
                <w:sz w:val="18"/>
                <w:szCs w:val="18"/>
              </w:rPr>
            </w:pPr>
          </w:p>
        </w:tc>
      </w:tr>
      <w:tr w:rsidR="002106A0" w:rsidRPr="002106A0" w14:paraId="19231A9F" w14:textId="77777777" w:rsidTr="002106A0">
        <w:trPr>
          <w:trHeight w:val="1056"/>
        </w:trPr>
        <w:tc>
          <w:tcPr>
            <w:tcW w:w="468" w:type="dxa"/>
            <w:vAlign w:val="center"/>
          </w:tcPr>
          <w:p w14:paraId="77A217A9"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28</w:t>
            </w:r>
          </w:p>
        </w:tc>
        <w:tc>
          <w:tcPr>
            <w:tcW w:w="1937" w:type="dxa"/>
            <w:vAlign w:val="center"/>
          </w:tcPr>
          <w:p w14:paraId="20729F04"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 xml:space="preserve">Пластинчатый </w:t>
            </w:r>
            <w:proofErr w:type="gramStart"/>
            <w:r w:rsidRPr="002106A0">
              <w:rPr>
                <w:rFonts w:ascii="Times New Roman" w:hAnsi="Times New Roman" w:cs="Times New Roman"/>
                <w:sz w:val="18"/>
                <w:szCs w:val="18"/>
              </w:rPr>
              <w:t>теплообменник  марки</w:t>
            </w:r>
            <w:proofErr w:type="gramEnd"/>
          </w:p>
          <w:p w14:paraId="684B103A" w14:textId="77777777" w:rsidR="002106A0" w:rsidRPr="002106A0" w:rsidRDefault="002106A0" w:rsidP="002106A0">
            <w:pPr>
              <w:spacing w:after="0" w:line="240" w:lineRule="auto"/>
              <w:jc w:val="center"/>
              <w:rPr>
                <w:rFonts w:ascii="Times New Roman" w:hAnsi="Times New Roman" w:cs="Times New Roman"/>
                <w:sz w:val="18"/>
                <w:szCs w:val="18"/>
                <w:highlight w:val="yellow"/>
              </w:rPr>
            </w:pPr>
            <w:r w:rsidRPr="002106A0">
              <w:rPr>
                <w:rFonts w:ascii="Times New Roman" w:hAnsi="Times New Roman" w:cs="Times New Roman"/>
                <w:sz w:val="18"/>
                <w:szCs w:val="18"/>
              </w:rPr>
              <w:t xml:space="preserve"> «</w:t>
            </w:r>
            <w:r w:rsidRPr="002106A0">
              <w:rPr>
                <w:rFonts w:ascii="Times New Roman" w:hAnsi="Times New Roman" w:cs="Times New Roman"/>
                <w:sz w:val="18"/>
                <w:szCs w:val="18"/>
                <w:lang w:val="en-US"/>
              </w:rPr>
              <w:t>GCP</w:t>
            </w:r>
            <w:r w:rsidRPr="002106A0">
              <w:rPr>
                <w:rFonts w:ascii="Times New Roman" w:hAnsi="Times New Roman" w:cs="Times New Roman"/>
                <w:sz w:val="18"/>
                <w:szCs w:val="18"/>
              </w:rPr>
              <w:t>-051-</w:t>
            </w:r>
            <w:r w:rsidRPr="002106A0">
              <w:rPr>
                <w:rFonts w:ascii="Times New Roman" w:hAnsi="Times New Roman" w:cs="Times New Roman"/>
                <w:sz w:val="18"/>
                <w:szCs w:val="18"/>
                <w:lang w:val="en-US"/>
              </w:rPr>
              <w:t>M</w:t>
            </w:r>
            <w:r w:rsidRPr="002106A0">
              <w:rPr>
                <w:rFonts w:ascii="Times New Roman" w:hAnsi="Times New Roman" w:cs="Times New Roman"/>
                <w:sz w:val="18"/>
                <w:szCs w:val="18"/>
              </w:rPr>
              <w:t>-6-</w:t>
            </w:r>
            <w:r w:rsidRPr="002106A0">
              <w:rPr>
                <w:rFonts w:ascii="Times New Roman" w:hAnsi="Times New Roman" w:cs="Times New Roman"/>
                <w:sz w:val="18"/>
                <w:szCs w:val="18"/>
                <w:lang w:val="en-US"/>
              </w:rPr>
              <w:t>P</w:t>
            </w:r>
            <w:r w:rsidRPr="002106A0">
              <w:rPr>
                <w:rFonts w:ascii="Times New Roman" w:hAnsi="Times New Roman" w:cs="Times New Roman"/>
                <w:sz w:val="18"/>
                <w:szCs w:val="18"/>
              </w:rPr>
              <w:t>-80»</w:t>
            </w:r>
          </w:p>
        </w:tc>
        <w:tc>
          <w:tcPr>
            <w:tcW w:w="1134" w:type="dxa"/>
            <w:vAlign w:val="center"/>
          </w:tcPr>
          <w:p w14:paraId="22BA6E9E"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Передача тепла котловой воды в системе ГВС.</w:t>
            </w:r>
          </w:p>
        </w:tc>
        <w:tc>
          <w:tcPr>
            <w:tcW w:w="1418" w:type="dxa"/>
            <w:vAlign w:val="center"/>
          </w:tcPr>
          <w:p w14:paraId="65326C4D"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Рабочее давление 1,6Мпа</w:t>
            </w:r>
          </w:p>
          <w:p w14:paraId="5A71BC0F"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Рабочая температура 150°С</w:t>
            </w:r>
          </w:p>
        </w:tc>
        <w:tc>
          <w:tcPr>
            <w:tcW w:w="879" w:type="dxa"/>
            <w:vAlign w:val="center"/>
          </w:tcPr>
          <w:p w14:paraId="58486F7A" w14:textId="77777777" w:rsidR="002106A0" w:rsidRPr="002106A0" w:rsidRDefault="002106A0" w:rsidP="002106A0">
            <w:pPr>
              <w:spacing w:after="0" w:line="240" w:lineRule="auto"/>
              <w:jc w:val="center"/>
              <w:rPr>
                <w:rFonts w:ascii="Times New Roman" w:hAnsi="Times New Roman" w:cs="Times New Roman"/>
                <w:sz w:val="18"/>
                <w:szCs w:val="18"/>
              </w:rPr>
            </w:pPr>
          </w:p>
        </w:tc>
        <w:tc>
          <w:tcPr>
            <w:tcW w:w="850" w:type="dxa"/>
            <w:vAlign w:val="center"/>
          </w:tcPr>
          <w:p w14:paraId="6DE987F7"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2014</w:t>
            </w:r>
          </w:p>
        </w:tc>
        <w:tc>
          <w:tcPr>
            <w:tcW w:w="709" w:type="dxa"/>
            <w:vAlign w:val="center"/>
          </w:tcPr>
          <w:p w14:paraId="3311F71B"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2017</w:t>
            </w:r>
          </w:p>
        </w:tc>
        <w:tc>
          <w:tcPr>
            <w:tcW w:w="1276" w:type="dxa"/>
            <w:vAlign w:val="center"/>
          </w:tcPr>
          <w:p w14:paraId="5341A1B2" w14:textId="77777777" w:rsidR="002106A0" w:rsidRPr="002106A0" w:rsidRDefault="002106A0" w:rsidP="002106A0">
            <w:pPr>
              <w:spacing w:after="0" w:line="240" w:lineRule="auto"/>
              <w:jc w:val="center"/>
              <w:rPr>
                <w:rFonts w:ascii="Times New Roman" w:hAnsi="Times New Roman" w:cs="Times New Roman"/>
                <w:sz w:val="18"/>
                <w:szCs w:val="18"/>
                <w:highlight w:val="yellow"/>
              </w:rPr>
            </w:pPr>
            <w:r w:rsidRPr="002106A0">
              <w:rPr>
                <w:rFonts w:ascii="Times New Roman" w:hAnsi="Times New Roman" w:cs="Times New Roman"/>
                <w:sz w:val="18"/>
                <w:szCs w:val="18"/>
              </w:rPr>
              <w:t>15 лет</w:t>
            </w:r>
          </w:p>
        </w:tc>
        <w:tc>
          <w:tcPr>
            <w:tcW w:w="992" w:type="dxa"/>
            <w:vAlign w:val="center"/>
          </w:tcPr>
          <w:p w14:paraId="17E5102B" w14:textId="77777777" w:rsidR="002106A0" w:rsidRPr="002106A0" w:rsidRDefault="002106A0" w:rsidP="002106A0">
            <w:pPr>
              <w:spacing w:after="0" w:line="240" w:lineRule="auto"/>
              <w:jc w:val="center"/>
              <w:rPr>
                <w:rFonts w:ascii="Times New Roman" w:hAnsi="Times New Roman" w:cs="Times New Roman"/>
                <w:sz w:val="18"/>
                <w:szCs w:val="18"/>
                <w:highlight w:val="yellow"/>
              </w:rPr>
            </w:pPr>
            <w:r w:rsidRPr="002106A0">
              <w:rPr>
                <w:rFonts w:ascii="Times New Roman" w:hAnsi="Times New Roman" w:cs="Times New Roman"/>
                <w:sz w:val="18"/>
                <w:szCs w:val="18"/>
              </w:rPr>
              <w:t>5 лет</w:t>
            </w:r>
          </w:p>
        </w:tc>
        <w:tc>
          <w:tcPr>
            <w:tcW w:w="709" w:type="dxa"/>
            <w:vAlign w:val="center"/>
          </w:tcPr>
          <w:p w14:paraId="49AA07AE" w14:textId="77777777" w:rsidR="002106A0" w:rsidRPr="002106A0" w:rsidRDefault="002106A0" w:rsidP="002106A0">
            <w:pPr>
              <w:spacing w:after="0" w:line="240" w:lineRule="auto"/>
              <w:jc w:val="center"/>
              <w:rPr>
                <w:rFonts w:ascii="Times New Roman" w:hAnsi="Times New Roman" w:cs="Times New Roman"/>
                <w:sz w:val="18"/>
                <w:szCs w:val="18"/>
                <w:highlight w:val="yellow"/>
              </w:rPr>
            </w:pPr>
            <w:r w:rsidRPr="002106A0">
              <w:rPr>
                <w:rFonts w:ascii="Times New Roman" w:hAnsi="Times New Roman" w:cs="Times New Roman"/>
                <w:sz w:val="18"/>
                <w:szCs w:val="18"/>
              </w:rPr>
              <w:t>20</w:t>
            </w:r>
          </w:p>
        </w:tc>
        <w:tc>
          <w:tcPr>
            <w:tcW w:w="992" w:type="dxa"/>
            <w:vAlign w:val="center"/>
          </w:tcPr>
          <w:p w14:paraId="1AF571AF" w14:textId="77777777" w:rsidR="002106A0" w:rsidRPr="002106A0" w:rsidRDefault="002106A0" w:rsidP="002106A0">
            <w:pPr>
              <w:spacing w:after="0" w:line="240" w:lineRule="auto"/>
              <w:jc w:val="center"/>
              <w:rPr>
                <w:rFonts w:ascii="Times New Roman" w:hAnsi="Times New Roman" w:cs="Times New Roman"/>
                <w:sz w:val="18"/>
                <w:szCs w:val="18"/>
                <w:highlight w:val="yellow"/>
              </w:rPr>
            </w:pPr>
            <w:r w:rsidRPr="002106A0">
              <w:rPr>
                <w:rFonts w:ascii="Times New Roman" w:hAnsi="Times New Roman" w:cs="Times New Roman"/>
                <w:sz w:val="18"/>
                <w:szCs w:val="18"/>
              </w:rPr>
              <w:t>Удов-</w:t>
            </w:r>
            <w:proofErr w:type="spellStart"/>
            <w:r w:rsidRPr="002106A0">
              <w:rPr>
                <w:rFonts w:ascii="Times New Roman" w:hAnsi="Times New Roman" w:cs="Times New Roman"/>
                <w:sz w:val="18"/>
                <w:szCs w:val="18"/>
              </w:rPr>
              <w:t>летво</w:t>
            </w:r>
            <w:proofErr w:type="spellEnd"/>
            <w:r w:rsidRPr="002106A0">
              <w:rPr>
                <w:rFonts w:ascii="Times New Roman" w:hAnsi="Times New Roman" w:cs="Times New Roman"/>
                <w:sz w:val="18"/>
                <w:szCs w:val="18"/>
              </w:rPr>
              <w:t>-</w:t>
            </w:r>
            <w:proofErr w:type="spellStart"/>
            <w:r w:rsidRPr="002106A0">
              <w:rPr>
                <w:rFonts w:ascii="Times New Roman" w:hAnsi="Times New Roman" w:cs="Times New Roman"/>
                <w:sz w:val="18"/>
                <w:szCs w:val="18"/>
              </w:rPr>
              <w:t>ритель-ное</w:t>
            </w:r>
            <w:proofErr w:type="spellEnd"/>
            <w:r w:rsidRPr="002106A0">
              <w:rPr>
                <w:rFonts w:ascii="Times New Roman" w:hAnsi="Times New Roman" w:cs="Times New Roman"/>
                <w:sz w:val="18"/>
                <w:szCs w:val="18"/>
              </w:rPr>
              <w:t>.     10 лет</w:t>
            </w:r>
          </w:p>
        </w:tc>
        <w:tc>
          <w:tcPr>
            <w:tcW w:w="1672" w:type="dxa"/>
            <w:vAlign w:val="center"/>
          </w:tcPr>
          <w:p w14:paraId="55170763" w14:textId="031449CC"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 xml:space="preserve">В 2021г. техническое обслуживание с разборкой пакета пластин. Установка </w:t>
            </w:r>
            <w:proofErr w:type="spellStart"/>
            <w:r w:rsidRPr="002106A0">
              <w:rPr>
                <w:rFonts w:ascii="Times New Roman" w:hAnsi="Times New Roman" w:cs="Times New Roman"/>
                <w:sz w:val="18"/>
                <w:szCs w:val="18"/>
              </w:rPr>
              <w:t>допол-нительных</w:t>
            </w:r>
            <w:proofErr w:type="spellEnd"/>
            <w:r w:rsidRPr="002106A0">
              <w:rPr>
                <w:rFonts w:ascii="Times New Roman" w:hAnsi="Times New Roman" w:cs="Times New Roman"/>
                <w:sz w:val="18"/>
                <w:szCs w:val="18"/>
              </w:rPr>
              <w:t xml:space="preserve"> пластин.</w:t>
            </w:r>
          </w:p>
        </w:tc>
        <w:tc>
          <w:tcPr>
            <w:tcW w:w="2127" w:type="dxa"/>
            <w:vAlign w:val="center"/>
          </w:tcPr>
          <w:p w14:paraId="6F833F5F" w14:textId="77777777" w:rsidR="002106A0" w:rsidRPr="002106A0" w:rsidRDefault="002106A0" w:rsidP="002106A0">
            <w:pPr>
              <w:spacing w:after="0" w:line="240" w:lineRule="auto"/>
              <w:jc w:val="center"/>
              <w:rPr>
                <w:rFonts w:ascii="Times New Roman" w:hAnsi="Times New Roman" w:cs="Times New Roman"/>
                <w:sz w:val="18"/>
                <w:szCs w:val="18"/>
              </w:rPr>
            </w:pPr>
          </w:p>
        </w:tc>
      </w:tr>
      <w:tr w:rsidR="002106A0" w:rsidRPr="002106A0" w14:paraId="4698AA2B" w14:textId="77777777" w:rsidTr="002106A0">
        <w:tc>
          <w:tcPr>
            <w:tcW w:w="468" w:type="dxa"/>
            <w:vAlign w:val="center"/>
          </w:tcPr>
          <w:p w14:paraId="72C10A05"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29</w:t>
            </w:r>
          </w:p>
        </w:tc>
        <w:tc>
          <w:tcPr>
            <w:tcW w:w="1937" w:type="dxa"/>
            <w:vAlign w:val="center"/>
          </w:tcPr>
          <w:p w14:paraId="72AA4DDC"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Тяговая</w:t>
            </w:r>
          </w:p>
          <w:p w14:paraId="0A79EE6E"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 xml:space="preserve"> подстанция</w:t>
            </w:r>
          </w:p>
          <w:p w14:paraId="02BCAF08" w14:textId="77777777" w:rsidR="002106A0" w:rsidRPr="002106A0" w:rsidRDefault="002106A0" w:rsidP="002106A0">
            <w:pPr>
              <w:spacing w:after="0" w:line="240" w:lineRule="auto"/>
              <w:jc w:val="center"/>
              <w:rPr>
                <w:rFonts w:ascii="Times New Roman" w:hAnsi="Times New Roman" w:cs="Times New Roman"/>
                <w:sz w:val="18"/>
                <w:szCs w:val="18"/>
                <w:highlight w:val="yellow"/>
              </w:rPr>
            </w:pPr>
            <w:r w:rsidRPr="002106A0">
              <w:rPr>
                <w:rFonts w:ascii="Times New Roman" w:hAnsi="Times New Roman" w:cs="Times New Roman"/>
                <w:sz w:val="18"/>
                <w:szCs w:val="18"/>
              </w:rPr>
              <w:t>«ТП-4В» с кабельной линией высокого напряжения</w:t>
            </w:r>
          </w:p>
        </w:tc>
        <w:tc>
          <w:tcPr>
            <w:tcW w:w="1134" w:type="dxa"/>
            <w:vAlign w:val="center"/>
          </w:tcPr>
          <w:p w14:paraId="1B937ACF"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 xml:space="preserve">Подача электроэнергии к </w:t>
            </w:r>
            <w:proofErr w:type="gramStart"/>
            <w:r w:rsidRPr="002106A0">
              <w:rPr>
                <w:rFonts w:ascii="Times New Roman" w:hAnsi="Times New Roman" w:cs="Times New Roman"/>
                <w:sz w:val="18"/>
                <w:szCs w:val="18"/>
              </w:rPr>
              <w:t>обо-</w:t>
            </w:r>
            <w:proofErr w:type="spellStart"/>
            <w:r w:rsidRPr="002106A0">
              <w:rPr>
                <w:rFonts w:ascii="Times New Roman" w:hAnsi="Times New Roman" w:cs="Times New Roman"/>
                <w:sz w:val="18"/>
                <w:szCs w:val="18"/>
              </w:rPr>
              <w:t>рудованию</w:t>
            </w:r>
            <w:proofErr w:type="spellEnd"/>
            <w:proofErr w:type="gramEnd"/>
            <w:r w:rsidRPr="002106A0">
              <w:rPr>
                <w:rFonts w:ascii="Times New Roman" w:hAnsi="Times New Roman" w:cs="Times New Roman"/>
                <w:sz w:val="18"/>
                <w:szCs w:val="18"/>
              </w:rPr>
              <w:t xml:space="preserve"> котельной.</w:t>
            </w:r>
          </w:p>
        </w:tc>
        <w:tc>
          <w:tcPr>
            <w:tcW w:w="1418" w:type="dxa"/>
            <w:vAlign w:val="center"/>
          </w:tcPr>
          <w:p w14:paraId="03DB13D3"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РУ- 6кВ</w:t>
            </w:r>
          </w:p>
          <w:p w14:paraId="069427C0"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РУ- 0,4кВ;</w:t>
            </w:r>
          </w:p>
          <w:p w14:paraId="7CC596A9"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ТМЗ 1000/10</w:t>
            </w:r>
          </w:p>
          <w:p w14:paraId="4331CE26"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1000кВА – 2 шт.</w:t>
            </w:r>
          </w:p>
        </w:tc>
        <w:tc>
          <w:tcPr>
            <w:tcW w:w="879" w:type="dxa"/>
            <w:vAlign w:val="center"/>
          </w:tcPr>
          <w:p w14:paraId="68BE7247" w14:textId="77777777" w:rsidR="002106A0" w:rsidRPr="002106A0" w:rsidRDefault="002106A0" w:rsidP="002106A0">
            <w:pPr>
              <w:spacing w:after="0" w:line="240" w:lineRule="auto"/>
              <w:jc w:val="center"/>
              <w:rPr>
                <w:rFonts w:ascii="Times New Roman" w:hAnsi="Times New Roman" w:cs="Times New Roman"/>
                <w:sz w:val="18"/>
                <w:szCs w:val="18"/>
              </w:rPr>
            </w:pPr>
          </w:p>
        </w:tc>
        <w:tc>
          <w:tcPr>
            <w:tcW w:w="850" w:type="dxa"/>
            <w:vAlign w:val="center"/>
          </w:tcPr>
          <w:p w14:paraId="6D32EBE7"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1983</w:t>
            </w:r>
          </w:p>
        </w:tc>
        <w:tc>
          <w:tcPr>
            <w:tcW w:w="709" w:type="dxa"/>
            <w:vAlign w:val="center"/>
          </w:tcPr>
          <w:p w14:paraId="5590DC27"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1983</w:t>
            </w:r>
          </w:p>
        </w:tc>
        <w:tc>
          <w:tcPr>
            <w:tcW w:w="1276" w:type="dxa"/>
            <w:vAlign w:val="center"/>
          </w:tcPr>
          <w:p w14:paraId="315A98EA"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50 лет</w:t>
            </w:r>
          </w:p>
        </w:tc>
        <w:tc>
          <w:tcPr>
            <w:tcW w:w="992" w:type="dxa"/>
            <w:vAlign w:val="center"/>
          </w:tcPr>
          <w:p w14:paraId="7BA90D30"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39 лет</w:t>
            </w:r>
          </w:p>
        </w:tc>
        <w:tc>
          <w:tcPr>
            <w:tcW w:w="709" w:type="dxa"/>
            <w:vAlign w:val="center"/>
          </w:tcPr>
          <w:p w14:paraId="1F6BF5E2"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40</w:t>
            </w:r>
          </w:p>
        </w:tc>
        <w:tc>
          <w:tcPr>
            <w:tcW w:w="992" w:type="dxa"/>
            <w:vAlign w:val="center"/>
          </w:tcPr>
          <w:p w14:paraId="0BC493EE" w14:textId="77777777" w:rsidR="002106A0" w:rsidRPr="002106A0" w:rsidRDefault="002106A0" w:rsidP="002106A0">
            <w:pPr>
              <w:spacing w:after="0" w:line="240" w:lineRule="auto"/>
              <w:jc w:val="center"/>
              <w:rPr>
                <w:rFonts w:ascii="Times New Roman" w:hAnsi="Times New Roman" w:cs="Times New Roman"/>
                <w:sz w:val="18"/>
                <w:szCs w:val="18"/>
              </w:rPr>
            </w:pPr>
            <w:proofErr w:type="gramStart"/>
            <w:r w:rsidRPr="002106A0">
              <w:rPr>
                <w:rFonts w:ascii="Times New Roman" w:hAnsi="Times New Roman" w:cs="Times New Roman"/>
                <w:sz w:val="18"/>
                <w:szCs w:val="18"/>
              </w:rPr>
              <w:t>Удов-</w:t>
            </w:r>
            <w:proofErr w:type="spellStart"/>
            <w:r w:rsidRPr="002106A0">
              <w:rPr>
                <w:rFonts w:ascii="Times New Roman" w:hAnsi="Times New Roman" w:cs="Times New Roman"/>
                <w:sz w:val="18"/>
                <w:szCs w:val="18"/>
              </w:rPr>
              <w:t>летворите</w:t>
            </w:r>
            <w:proofErr w:type="spellEnd"/>
            <w:r w:rsidRPr="002106A0">
              <w:rPr>
                <w:rFonts w:ascii="Times New Roman" w:hAnsi="Times New Roman" w:cs="Times New Roman"/>
                <w:sz w:val="18"/>
                <w:szCs w:val="18"/>
              </w:rPr>
              <w:t>-</w:t>
            </w:r>
            <w:proofErr w:type="spellStart"/>
            <w:r w:rsidRPr="002106A0">
              <w:rPr>
                <w:rFonts w:ascii="Times New Roman" w:hAnsi="Times New Roman" w:cs="Times New Roman"/>
                <w:sz w:val="18"/>
                <w:szCs w:val="18"/>
              </w:rPr>
              <w:t>льное</w:t>
            </w:r>
            <w:proofErr w:type="spellEnd"/>
            <w:proofErr w:type="gramEnd"/>
            <w:r w:rsidRPr="002106A0">
              <w:rPr>
                <w:rFonts w:ascii="Times New Roman" w:hAnsi="Times New Roman" w:cs="Times New Roman"/>
                <w:sz w:val="18"/>
                <w:szCs w:val="18"/>
              </w:rPr>
              <w:t>, 11 лет</w:t>
            </w:r>
          </w:p>
        </w:tc>
        <w:tc>
          <w:tcPr>
            <w:tcW w:w="1672" w:type="dxa"/>
            <w:vAlign w:val="center"/>
          </w:tcPr>
          <w:p w14:paraId="0F6BC71D"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 xml:space="preserve">Капитальный ремонт трансформаторов №1, №2. </w:t>
            </w:r>
          </w:p>
          <w:p w14:paraId="34C2591C"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lastRenderedPageBreak/>
              <w:t xml:space="preserve">Ревизия релейной защиты РУ-6 </w:t>
            </w:r>
            <w:proofErr w:type="spellStart"/>
            <w:r w:rsidRPr="002106A0">
              <w:rPr>
                <w:rFonts w:ascii="Times New Roman" w:hAnsi="Times New Roman" w:cs="Times New Roman"/>
                <w:sz w:val="18"/>
                <w:szCs w:val="18"/>
              </w:rPr>
              <w:t>кВ.</w:t>
            </w:r>
            <w:proofErr w:type="spellEnd"/>
          </w:p>
        </w:tc>
        <w:tc>
          <w:tcPr>
            <w:tcW w:w="2127" w:type="dxa"/>
            <w:vAlign w:val="center"/>
          </w:tcPr>
          <w:p w14:paraId="1EE15C25" w14:textId="77777777" w:rsidR="002106A0" w:rsidRPr="002106A0" w:rsidRDefault="002106A0" w:rsidP="002106A0">
            <w:pPr>
              <w:spacing w:after="0" w:line="240" w:lineRule="auto"/>
              <w:jc w:val="center"/>
              <w:rPr>
                <w:rFonts w:ascii="Times New Roman" w:hAnsi="Times New Roman" w:cs="Times New Roman"/>
                <w:color w:val="FF0000"/>
                <w:sz w:val="18"/>
                <w:szCs w:val="18"/>
                <w:lang w:val="en-US"/>
              </w:rPr>
            </w:pPr>
            <w:r w:rsidRPr="002106A0">
              <w:rPr>
                <w:rFonts w:ascii="Times New Roman" w:hAnsi="Times New Roman" w:cs="Times New Roman"/>
                <w:sz w:val="18"/>
                <w:szCs w:val="18"/>
                <w:lang w:val="en-US"/>
              </w:rPr>
              <w:lastRenderedPageBreak/>
              <w:t>-</w:t>
            </w:r>
          </w:p>
        </w:tc>
      </w:tr>
      <w:tr w:rsidR="002106A0" w:rsidRPr="002106A0" w14:paraId="16029364" w14:textId="77777777" w:rsidTr="002106A0">
        <w:tc>
          <w:tcPr>
            <w:tcW w:w="468" w:type="dxa"/>
            <w:vAlign w:val="center"/>
          </w:tcPr>
          <w:p w14:paraId="69C50C55"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30</w:t>
            </w:r>
          </w:p>
        </w:tc>
        <w:tc>
          <w:tcPr>
            <w:tcW w:w="1937" w:type="dxa"/>
            <w:vAlign w:val="center"/>
          </w:tcPr>
          <w:p w14:paraId="47771B7B" w14:textId="77777777" w:rsidR="002106A0" w:rsidRPr="002106A0" w:rsidRDefault="002106A0" w:rsidP="002106A0">
            <w:pPr>
              <w:spacing w:after="0" w:line="240" w:lineRule="auto"/>
              <w:jc w:val="center"/>
              <w:rPr>
                <w:rFonts w:ascii="Times New Roman" w:hAnsi="Times New Roman" w:cs="Times New Roman"/>
                <w:sz w:val="18"/>
                <w:szCs w:val="18"/>
                <w:highlight w:val="yellow"/>
              </w:rPr>
            </w:pPr>
            <w:r w:rsidRPr="002106A0">
              <w:rPr>
                <w:rFonts w:ascii="Times New Roman" w:hAnsi="Times New Roman" w:cs="Times New Roman"/>
                <w:sz w:val="18"/>
                <w:szCs w:val="18"/>
              </w:rPr>
              <w:t xml:space="preserve">Трубопроводы тепловых сетей и горячего </w:t>
            </w:r>
            <w:proofErr w:type="spellStart"/>
            <w:r w:rsidRPr="002106A0">
              <w:rPr>
                <w:rFonts w:ascii="Times New Roman" w:hAnsi="Times New Roman" w:cs="Times New Roman"/>
                <w:sz w:val="18"/>
                <w:szCs w:val="18"/>
              </w:rPr>
              <w:t>водоснаб-жения</w:t>
            </w:r>
            <w:proofErr w:type="spellEnd"/>
            <w:r w:rsidRPr="002106A0">
              <w:rPr>
                <w:rFonts w:ascii="Times New Roman" w:hAnsi="Times New Roman" w:cs="Times New Roman"/>
                <w:sz w:val="18"/>
                <w:szCs w:val="18"/>
              </w:rPr>
              <w:t>.</w:t>
            </w:r>
          </w:p>
        </w:tc>
        <w:tc>
          <w:tcPr>
            <w:tcW w:w="1134" w:type="dxa"/>
            <w:vAlign w:val="center"/>
          </w:tcPr>
          <w:p w14:paraId="3F66082A"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 xml:space="preserve">Передача тепловой энергии для нужд </w:t>
            </w:r>
            <w:proofErr w:type="spellStart"/>
            <w:r w:rsidRPr="002106A0">
              <w:rPr>
                <w:rFonts w:ascii="Times New Roman" w:hAnsi="Times New Roman" w:cs="Times New Roman"/>
                <w:sz w:val="18"/>
                <w:szCs w:val="18"/>
              </w:rPr>
              <w:t>потре-бителей</w:t>
            </w:r>
            <w:proofErr w:type="spellEnd"/>
          </w:p>
        </w:tc>
        <w:tc>
          <w:tcPr>
            <w:tcW w:w="1418" w:type="dxa"/>
            <w:vAlign w:val="center"/>
          </w:tcPr>
          <w:p w14:paraId="4853FBDD"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 xml:space="preserve">МеталлическиеДу500 по Ду50, </w:t>
            </w:r>
            <w:proofErr w:type="gramStart"/>
            <w:r w:rsidRPr="002106A0">
              <w:rPr>
                <w:rFonts w:ascii="Times New Roman" w:hAnsi="Times New Roman" w:cs="Times New Roman"/>
                <w:sz w:val="18"/>
                <w:szCs w:val="18"/>
              </w:rPr>
              <w:t>протяжен-</w:t>
            </w:r>
            <w:proofErr w:type="spellStart"/>
            <w:r w:rsidRPr="002106A0">
              <w:rPr>
                <w:rFonts w:ascii="Times New Roman" w:hAnsi="Times New Roman" w:cs="Times New Roman"/>
                <w:sz w:val="18"/>
                <w:szCs w:val="18"/>
              </w:rPr>
              <w:t>ностью</w:t>
            </w:r>
            <w:proofErr w:type="spellEnd"/>
            <w:proofErr w:type="gramEnd"/>
            <w:r w:rsidRPr="002106A0">
              <w:rPr>
                <w:rFonts w:ascii="Times New Roman" w:hAnsi="Times New Roman" w:cs="Times New Roman"/>
                <w:sz w:val="18"/>
                <w:szCs w:val="18"/>
              </w:rPr>
              <w:t xml:space="preserve"> 22,8 км проложены </w:t>
            </w:r>
            <w:proofErr w:type="spellStart"/>
            <w:r w:rsidRPr="002106A0">
              <w:rPr>
                <w:rFonts w:ascii="Times New Roman" w:hAnsi="Times New Roman" w:cs="Times New Roman"/>
                <w:sz w:val="18"/>
                <w:szCs w:val="18"/>
              </w:rPr>
              <w:t>надземно</w:t>
            </w:r>
            <w:proofErr w:type="spellEnd"/>
            <w:r w:rsidRPr="002106A0">
              <w:rPr>
                <w:rFonts w:ascii="Times New Roman" w:hAnsi="Times New Roman" w:cs="Times New Roman"/>
                <w:sz w:val="18"/>
                <w:szCs w:val="18"/>
              </w:rPr>
              <w:t xml:space="preserve"> на </w:t>
            </w:r>
            <w:proofErr w:type="spellStart"/>
            <w:r w:rsidRPr="002106A0">
              <w:rPr>
                <w:rFonts w:ascii="Times New Roman" w:hAnsi="Times New Roman" w:cs="Times New Roman"/>
                <w:sz w:val="18"/>
                <w:szCs w:val="18"/>
              </w:rPr>
              <w:t>железнобетон-ных</w:t>
            </w:r>
            <w:proofErr w:type="spellEnd"/>
            <w:r w:rsidRPr="002106A0">
              <w:rPr>
                <w:rFonts w:ascii="Times New Roman" w:hAnsi="Times New Roman" w:cs="Times New Roman"/>
                <w:sz w:val="18"/>
                <w:szCs w:val="18"/>
              </w:rPr>
              <w:t xml:space="preserve"> опорах, частично </w:t>
            </w:r>
            <w:proofErr w:type="spellStart"/>
            <w:r w:rsidRPr="002106A0">
              <w:rPr>
                <w:rFonts w:ascii="Times New Roman" w:hAnsi="Times New Roman" w:cs="Times New Roman"/>
                <w:sz w:val="18"/>
                <w:szCs w:val="18"/>
              </w:rPr>
              <w:t>подземно</w:t>
            </w:r>
            <w:proofErr w:type="spellEnd"/>
            <w:r w:rsidRPr="002106A0">
              <w:rPr>
                <w:rFonts w:ascii="Times New Roman" w:hAnsi="Times New Roman" w:cs="Times New Roman"/>
                <w:sz w:val="18"/>
                <w:szCs w:val="18"/>
              </w:rPr>
              <w:t xml:space="preserve"> – в непроходных каналах</w:t>
            </w:r>
          </w:p>
        </w:tc>
        <w:tc>
          <w:tcPr>
            <w:tcW w:w="879" w:type="dxa"/>
            <w:vAlign w:val="center"/>
          </w:tcPr>
          <w:p w14:paraId="58F2277F" w14:textId="77777777" w:rsidR="002106A0" w:rsidRPr="002106A0" w:rsidRDefault="002106A0" w:rsidP="002106A0">
            <w:pPr>
              <w:spacing w:after="0" w:line="240" w:lineRule="auto"/>
              <w:jc w:val="center"/>
              <w:rPr>
                <w:rFonts w:ascii="Times New Roman" w:hAnsi="Times New Roman" w:cs="Times New Roman"/>
                <w:sz w:val="18"/>
                <w:szCs w:val="18"/>
              </w:rPr>
            </w:pPr>
          </w:p>
        </w:tc>
        <w:tc>
          <w:tcPr>
            <w:tcW w:w="850" w:type="dxa"/>
            <w:vAlign w:val="center"/>
          </w:tcPr>
          <w:p w14:paraId="5CE227A6"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1983</w:t>
            </w:r>
          </w:p>
        </w:tc>
        <w:tc>
          <w:tcPr>
            <w:tcW w:w="709" w:type="dxa"/>
            <w:vAlign w:val="center"/>
          </w:tcPr>
          <w:p w14:paraId="6B17F673"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1983</w:t>
            </w:r>
          </w:p>
        </w:tc>
        <w:tc>
          <w:tcPr>
            <w:tcW w:w="1276" w:type="dxa"/>
            <w:vAlign w:val="center"/>
          </w:tcPr>
          <w:p w14:paraId="1156903E"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30 лет</w:t>
            </w:r>
          </w:p>
        </w:tc>
        <w:tc>
          <w:tcPr>
            <w:tcW w:w="992" w:type="dxa"/>
            <w:vAlign w:val="center"/>
          </w:tcPr>
          <w:p w14:paraId="40E854BE"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20 лет</w:t>
            </w:r>
          </w:p>
        </w:tc>
        <w:tc>
          <w:tcPr>
            <w:tcW w:w="709" w:type="dxa"/>
            <w:vAlign w:val="center"/>
          </w:tcPr>
          <w:p w14:paraId="2C07DC09"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30</w:t>
            </w:r>
          </w:p>
        </w:tc>
        <w:tc>
          <w:tcPr>
            <w:tcW w:w="992" w:type="dxa"/>
            <w:vAlign w:val="center"/>
          </w:tcPr>
          <w:p w14:paraId="44910509" w14:textId="77777777" w:rsidR="002106A0" w:rsidRPr="002106A0" w:rsidRDefault="002106A0" w:rsidP="002106A0">
            <w:pPr>
              <w:spacing w:after="0" w:line="240" w:lineRule="auto"/>
              <w:jc w:val="center"/>
              <w:rPr>
                <w:rFonts w:ascii="Times New Roman" w:hAnsi="Times New Roman" w:cs="Times New Roman"/>
                <w:sz w:val="18"/>
                <w:szCs w:val="18"/>
              </w:rPr>
            </w:pPr>
            <w:proofErr w:type="gramStart"/>
            <w:r w:rsidRPr="002106A0">
              <w:rPr>
                <w:rFonts w:ascii="Times New Roman" w:hAnsi="Times New Roman" w:cs="Times New Roman"/>
                <w:sz w:val="18"/>
                <w:szCs w:val="18"/>
              </w:rPr>
              <w:t>Удов-</w:t>
            </w:r>
            <w:proofErr w:type="spellStart"/>
            <w:r w:rsidRPr="002106A0">
              <w:rPr>
                <w:rFonts w:ascii="Times New Roman" w:hAnsi="Times New Roman" w:cs="Times New Roman"/>
                <w:sz w:val="18"/>
                <w:szCs w:val="18"/>
              </w:rPr>
              <w:t>летворите</w:t>
            </w:r>
            <w:proofErr w:type="spellEnd"/>
            <w:r w:rsidRPr="002106A0">
              <w:rPr>
                <w:rFonts w:ascii="Times New Roman" w:hAnsi="Times New Roman" w:cs="Times New Roman"/>
                <w:sz w:val="18"/>
                <w:szCs w:val="18"/>
              </w:rPr>
              <w:t>-</w:t>
            </w:r>
            <w:proofErr w:type="spellStart"/>
            <w:r w:rsidRPr="002106A0">
              <w:rPr>
                <w:rFonts w:ascii="Times New Roman" w:hAnsi="Times New Roman" w:cs="Times New Roman"/>
                <w:sz w:val="18"/>
                <w:szCs w:val="18"/>
              </w:rPr>
              <w:t>льное</w:t>
            </w:r>
            <w:proofErr w:type="spellEnd"/>
            <w:proofErr w:type="gramEnd"/>
            <w:r w:rsidRPr="002106A0">
              <w:rPr>
                <w:rFonts w:ascii="Times New Roman" w:hAnsi="Times New Roman" w:cs="Times New Roman"/>
                <w:sz w:val="18"/>
                <w:szCs w:val="18"/>
              </w:rPr>
              <w:t>, 20 лет</w:t>
            </w:r>
          </w:p>
        </w:tc>
        <w:tc>
          <w:tcPr>
            <w:tcW w:w="1672" w:type="dxa"/>
            <w:vAlign w:val="center"/>
          </w:tcPr>
          <w:p w14:paraId="0A7AF3DA"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b/>
                <w:sz w:val="18"/>
                <w:szCs w:val="18"/>
                <w:u w:val="single"/>
              </w:rPr>
              <w:t xml:space="preserve">2017г.: </w:t>
            </w:r>
            <w:r w:rsidRPr="002106A0">
              <w:rPr>
                <w:rFonts w:ascii="Times New Roman" w:hAnsi="Times New Roman" w:cs="Times New Roman"/>
                <w:sz w:val="18"/>
                <w:szCs w:val="18"/>
              </w:rPr>
              <w:t xml:space="preserve"> ДУ100 100м, ДУ 80 50м ул. Пушкина ж/д 17; ДУ50 130м ул. Революции ж/д 8; ДУ 300, 250 по 40м ул. Кирова (в р-не «Клуба юного техника»).</w:t>
            </w:r>
          </w:p>
          <w:p w14:paraId="29E9B3E9" w14:textId="77777777" w:rsidR="002106A0" w:rsidRPr="002106A0" w:rsidRDefault="002106A0" w:rsidP="002106A0">
            <w:pPr>
              <w:spacing w:after="0" w:line="240" w:lineRule="auto"/>
              <w:jc w:val="center"/>
              <w:rPr>
                <w:rFonts w:ascii="Times New Roman" w:hAnsi="Times New Roman" w:cs="Times New Roman"/>
                <w:b/>
                <w:sz w:val="18"/>
                <w:szCs w:val="18"/>
                <w:u w:val="single"/>
              </w:rPr>
            </w:pPr>
            <w:r w:rsidRPr="002106A0">
              <w:rPr>
                <w:rFonts w:ascii="Times New Roman" w:hAnsi="Times New Roman" w:cs="Times New Roman"/>
                <w:b/>
                <w:sz w:val="18"/>
                <w:szCs w:val="18"/>
                <w:u w:val="single"/>
              </w:rPr>
              <w:t>2018г.:</w:t>
            </w:r>
            <w:r w:rsidRPr="002106A0">
              <w:rPr>
                <w:rFonts w:ascii="Times New Roman" w:hAnsi="Times New Roman" w:cs="Times New Roman"/>
                <w:sz w:val="18"/>
                <w:szCs w:val="18"/>
              </w:rPr>
              <w:t xml:space="preserve"> ДУ250 60м, ДУ 200, 150 по 30м ул. Володарского 75-76; ДУ 200 150 65 по 80м ул. Кирова 6 – ул. Давыдова 1; ДУ150 200м, ДУ 125, 80 по 100м ул. Кирова 26-28</w:t>
            </w:r>
          </w:p>
          <w:p w14:paraId="05A7B097" w14:textId="77777777" w:rsidR="002106A0" w:rsidRPr="002106A0" w:rsidRDefault="002106A0" w:rsidP="002106A0">
            <w:pPr>
              <w:spacing w:after="0" w:line="240" w:lineRule="auto"/>
              <w:jc w:val="center"/>
              <w:rPr>
                <w:rFonts w:ascii="Times New Roman" w:hAnsi="Times New Roman" w:cs="Times New Roman"/>
                <w:b/>
                <w:sz w:val="18"/>
                <w:szCs w:val="18"/>
                <w:u w:val="single"/>
              </w:rPr>
            </w:pPr>
            <w:r w:rsidRPr="002106A0">
              <w:rPr>
                <w:rFonts w:ascii="Times New Roman" w:hAnsi="Times New Roman" w:cs="Times New Roman"/>
                <w:b/>
                <w:sz w:val="18"/>
                <w:szCs w:val="18"/>
                <w:u w:val="single"/>
              </w:rPr>
              <w:t>2019г.:</w:t>
            </w:r>
            <w:r w:rsidRPr="002106A0">
              <w:rPr>
                <w:rFonts w:ascii="Times New Roman" w:hAnsi="Times New Roman" w:cs="Times New Roman"/>
                <w:sz w:val="18"/>
                <w:szCs w:val="18"/>
              </w:rPr>
              <w:t xml:space="preserve"> ДУ150 80м, ДУ100, 65 по 40м ул. Кирова 19-21; ДУ100 140м, ДУ 65, 50 по 70м ул. Кирова 10-8.</w:t>
            </w:r>
          </w:p>
          <w:p w14:paraId="0D2E3426" w14:textId="77777777" w:rsidR="002106A0" w:rsidRPr="002106A0" w:rsidRDefault="002106A0" w:rsidP="002106A0">
            <w:pPr>
              <w:spacing w:after="0" w:line="240" w:lineRule="auto"/>
              <w:jc w:val="center"/>
              <w:rPr>
                <w:rFonts w:ascii="Times New Roman" w:hAnsi="Times New Roman" w:cs="Times New Roman"/>
                <w:b/>
                <w:sz w:val="18"/>
                <w:szCs w:val="18"/>
                <w:u w:val="single"/>
              </w:rPr>
            </w:pPr>
            <w:r w:rsidRPr="002106A0">
              <w:rPr>
                <w:rFonts w:ascii="Times New Roman" w:hAnsi="Times New Roman" w:cs="Times New Roman"/>
                <w:b/>
                <w:sz w:val="18"/>
                <w:szCs w:val="18"/>
                <w:u w:val="single"/>
              </w:rPr>
              <w:t>2020г.:</w:t>
            </w:r>
            <w:r w:rsidRPr="002106A0">
              <w:rPr>
                <w:rFonts w:ascii="Times New Roman" w:hAnsi="Times New Roman" w:cs="Times New Roman"/>
                <w:sz w:val="18"/>
                <w:szCs w:val="18"/>
              </w:rPr>
              <w:t xml:space="preserve"> ДУ100 94 м ул. Революции 12; ДУ150 110 м, ДУ 100, 80 по 55м ул. Революции 7; ДУ100 66м, ДУ80 96м, ДУ65 320м, ДУ50 430м ул. </w:t>
            </w:r>
            <w:proofErr w:type="spellStart"/>
            <w:r w:rsidRPr="002106A0">
              <w:rPr>
                <w:rFonts w:ascii="Times New Roman" w:hAnsi="Times New Roman" w:cs="Times New Roman"/>
                <w:sz w:val="18"/>
                <w:szCs w:val="18"/>
              </w:rPr>
              <w:t>Гузакова</w:t>
            </w:r>
            <w:proofErr w:type="spellEnd"/>
            <w:r w:rsidRPr="002106A0">
              <w:rPr>
                <w:rFonts w:ascii="Times New Roman" w:hAnsi="Times New Roman" w:cs="Times New Roman"/>
                <w:sz w:val="18"/>
                <w:szCs w:val="18"/>
              </w:rPr>
              <w:t>, 13 - ул. Давыдова, 1.</w:t>
            </w:r>
          </w:p>
          <w:p w14:paraId="40935E7C" w14:textId="77777777" w:rsidR="002106A0" w:rsidRPr="002106A0" w:rsidRDefault="002106A0" w:rsidP="002106A0">
            <w:pPr>
              <w:spacing w:after="0" w:line="240" w:lineRule="auto"/>
              <w:jc w:val="center"/>
              <w:rPr>
                <w:rFonts w:ascii="Times New Roman" w:hAnsi="Times New Roman" w:cs="Times New Roman"/>
                <w:b/>
                <w:sz w:val="18"/>
                <w:szCs w:val="18"/>
                <w:u w:val="single"/>
              </w:rPr>
            </w:pPr>
            <w:r w:rsidRPr="002106A0">
              <w:rPr>
                <w:rFonts w:ascii="Times New Roman" w:hAnsi="Times New Roman" w:cs="Times New Roman"/>
                <w:b/>
                <w:sz w:val="18"/>
                <w:szCs w:val="18"/>
                <w:u w:val="single"/>
              </w:rPr>
              <w:t>2021г.:</w:t>
            </w:r>
            <w:r w:rsidRPr="002106A0">
              <w:rPr>
                <w:rFonts w:ascii="Times New Roman" w:hAnsi="Times New Roman" w:cs="Times New Roman"/>
                <w:sz w:val="18"/>
                <w:szCs w:val="18"/>
              </w:rPr>
              <w:t xml:space="preserve"> ДУ100 по 144 м, ДУ65 240 м ул. Давыдова 2-4; ДУ100 172 м ул. </w:t>
            </w:r>
            <w:proofErr w:type="spellStart"/>
            <w:r w:rsidRPr="002106A0">
              <w:rPr>
                <w:rFonts w:ascii="Times New Roman" w:hAnsi="Times New Roman" w:cs="Times New Roman"/>
                <w:sz w:val="18"/>
                <w:szCs w:val="18"/>
              </w:rPr>
              <w:t>Гузакова</w:t>
            </w:r>
            <w:proofErr w:type="spellEnd"/>
            <w:r w:rsidRPr="002106A0">
              <w:rPr>
                <w:rFonts w:ascii="Times New Roman" w:hAnsi="Times New Roman" w:cs="Times New Roman"/>
                <w:sz w:val="18"/>
                <w:szCs w:val="18"/>
              </w:rPr>
              <w:t xml:space="preserve"> 8</w:t>
            </w:r>
          </w:p>
          <w:p w14:paraId="709C9C3A" w14:textId="77777777" w:rsidR="002106A0" w:rsidRPr="002106A0" w:rsidRDefault="002106A0" w:rsidP="002106A0">
            <w:pPr>
              <w:spacing w:after="0" w:line="240" w:lineRule="auto"/>
              <w:jc w:val="center"/>
              <w:rPr>
                <w:rFonts w:ascii="Times New Roman" w:hAnsi="Times New Roman" w:cs="Times New Roman"/>
                <w:b/>
                <w:sz w:val="18"/>
                <w:szCs w:val="18"/>
                <w:u w:val="single"/>
              </w:rPr>
            </w:pPr>
            <w:r w:rsidRPr="002106A0">
              <w:rPr>
                <w:rFonts w:ascii="Times New Roman" w:hAnsi="Times New Roman" w:cs="Times New Roman"/>
                <w:b/>
                <w:sz w:val="18"/>
                <w:szCs w:val="18"/>
                <w:u w:val="single"/>
              </w:rPr>
              <w:lastRenderedPageBreak/>
              <w:t>2022г.:</w:t>
            </w:r>
            <w:r w:rsidRPr="002106A0">
              <w:rPr>
                <w:rFonts w:ascii="Times New Roman" w:hAnsi="Times New Roman" w:cs="Times New Roman"/>
                <w:sz w:val="18"/>
                <w:szCs w:val="18"/>
              </w:rPr>
              <w:t xml:space="preserve"> ДУ500, 300, 200 по 44 м от котельной «Центральная»; ДУ 200, 150, 125, 100 по 144 м ул. Пушкина от ж/д 9 до ж/д 11</w:t>
            </w:r>
          </w:p>
        </w:tc>
        <w:tc>
          <w:tcPr>
            <w:tcW w:w="2127" w:type="dxa"/>
            <w:vAlign w:val="center"/>
          </w:tcPr>
          <w:p w14:paraId="43224D76" w14:textId="3C5FD081"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lastRenderedPageBreak/>
              <w:t>Необходим ремонт тепловой изоляции и замена участков тепловых сетей и трубопроводов ГВС. Включить в программу капитальных ремонтов и концессионное соглашение.</w:t>
            </w:r>
          </w:p>
        </w:tc>
      </w:tr>
      <w:tr w:rsidR="002106A0" w:rsidRPr="002106A0" w14:paraId="11A4AEB0" w14:textId="77777777" w:rsidTr="002106A0">
        <w:tc>
          <w:tcPr>
            <w:tcW w:w="468" w:type="dxa"/>
            <w:vAlign w:val="center"/>
          </w:tcPr>
          <w:p w14:paraId="7BDD2FE7"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31</w:t>
            </w:r>
          </w:p>
        </w:tc>
        <w:tc>
          <w:tcPr>
            <w:tcW w:w="1937" w:type="dxa"/>
            <w:vAlign w:val="center"/>
          </w:tcPr>
          <w:p w14:paraId="6F83A32E" w14:textId="77777777" w:rsidR="002106A0" w:rsidRPr="002106A0" w:rsidRDefault="002106A0" w:rsidP="002106A0">
            <w:pPr>
              <w:spacing w:after="0" w:line="240" w:lineRule="auto"/>
              <w:jc w:val="center"/>
              <w:rPr>
                <w:rFonts w:ascii="Times New Roman" w:hAnsi="Times New Roman" w:cs="Times New Roman"/>
                <w:sz w:val="18"/>
                <w:szCs w:val="18"/>
                <w:highlight w:val="yellow"/>
              </w:rPr>
            </w:pPr>
            <w:r w:rsidRPr="002106A0">
              <w:rPr>
                <w:rFonts w:ascii="Times New Roman" w:hAnsi="Times New Roman" w:cs="Times New Roman"/>
                <w:sz w:val="18"/>
                <w:szCs w:val="18"/>
              </w:rPr>
              <w:t>Бак аккумулятор</w:t>
            </w:r>
          </w:p>
        </w:tc>
        <w:tc>
          <w:tcPr>
            <w:tcW w:w="1134" w:type="dxa"/>
            <w:vAlign w:val="center"/>
          </w:tcPr>
          <w:p w14:paraId="28181C11" w14:textId="77777777" w:rsidR="002106A0" w:rsidRPr="002106A0" w:rsidRDefault="002106A0" w:rsidP="002106A0">
            <w:pPr>
              <w:spacing w:after="0" w:line="240" w:lineRule="auto"/>
              <w:jc w:val="center"/>
              <w:rPr>
                <w:rFonts w:ascii="Times New Roman" w:hAnsi="Times New Roman" w:cs="Times New Roman"/>
                <w:sz w:val="18"/>
                <w:szCs w:val="18"/>
              </w:rPr>
            </w:pPr>
          </w:p>
          <w:p w14:paraId="3FF9717F"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Для накопления воды для нужд ГВС</w:t>
            </w:r>
          </w:p>
        </w:tc>
        <w:tc>
          <w:tcPr>
            <w:tcW w:w="1418" w:type="dxa"/>
            <w:vAlign w:val="center"/>
          </w:tcPr>
          <w:p w14:paraId="5F83ED40" w14:textId="77777777" w:rsidR="002106A0" w:rsidRPr="002106A0" w:rsidRDefault="002106A0" w:rsidP="002106A0">
            <w:pPr>
              <w:spacing w:after="0" w:line="240" w:lineRule="auto"/>
              <w:jc w:val="center"/>
              <w:rPr>
                <w:rFonts w:ascii="Times New Roman" w:hAnsi="Times New Roman" w:cs="Times New Roman"/>
                <w:sz w:val="18"/>
                <w:szCs w:val="18"/>
              </w:rPr>
            </w:pPr>
          </w:p>
          <w:p w14:paraId="6331A177"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Металлическая емкость,</w:t>
            </w:r>
          </w:p>
          <w:p w14:paraId="020C3DAF"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lang w:val="en-US"/>
              </w:rPr>
              <w:t>V</w:t>
            </w:r>
            <w:r w:rsidRPr="002106A0">
              <w:rPr>
                <w:rFonts w:ascii="Times New Roman" w:hAnsi="Times New Roman" w:cs="Times New Roman"/>
                <w:sz w:val="18"/>
                <w:szCs w:val="18"/>
              </w:rPr>
              <w:t>=1000м3</w:t>
            </w:r>
          </w:p>
        </w:tc>
        <w:tc>
          <w:tcPr>
            <w:tcW w:w="879" w:type="dxa"/>
            <w:vAlign w:val="center"/>
          </w:tcPr>
          <w:p w14:paraId="2AA701D2" w14:textId="77777777" w:rsidR="002106A0" w:rsidRPr="002106A0" w:rsidRDefault="002106A0" w:rsidP="002106A0">
            <w:pPr>
              <w:spacing w:after="0" w:line="240" w:lineRule="auto"/>
              <w:jc w:val="center"/>
              <w:rPr>
                <w:rFonts w:ascii="Times New Roman" w:hAnsi="Times New Roman" w:cs="Times New Roman"/>
                <w:sz w:val="18"/>
                <w:szCs w:val="18"/>
              </w:rPr>
            </w:pPr>
          </w:p>
        </w:tc>
        <w:tc>
          <w:tcPr>
            <w:tcW w:w="850" w:type="dxa"/>
            <w:vAlign w:val="center"/>
          </w:tcPr>
          <w:p w14:paraId="63FDA550" w14:textId="77777777" w:rsidR="002106A0" w:rsidRPr="002106A0" w:rsidRDefault="002106A0" w:rsidP="002106A0">
            <w:pPr>
              <w:spacing w:after="0" w:line="240" w:lineRule="auto"/>
              <w:jc w:val="center"/>
              <w:rPr>
                <w:rFonts w:ascii="Times New Roman" w:hAnsi="Times New Roman" w:cs="Times New Roman"/>
                <w:sz w:val="18"/>
                <w:szCs w:val="18"/>
              </w:rPr>
            </w:pPr>
          </w:p>
          <w:p w14:paraId="14BBDE9C"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1983</w:t>
            </w:r>
          </w:p>
        </w:tc>
        <w:tc>
          <w:tcPr>
            <w:tcW w:w="709" w:type="dxa"/>
            <w:vAlign w:val="center"/>
          </w:tcPr>
          <w:p w14:paraId="0657B368" w14:textId="77777777" w:rsidR="002106A0" w:rsidRPr="002106A0" w:rsidRDefault="002106A0" w:rsidP="002106A0">
            <w:pPr>
              <w:spacing w:after="0" w:line="240" w:lineRule="auto"/>
              <w:jc w:val="center"/>
              <w:rPr>
                <w:rFonts w:ascii="Times New Roman" w:hAnsi="Times New Roman" w:cs="Times New Roman"/>
                <w:sz w:val="18"/>
                <w:szCs w:val="18"/>
              </w:rPr>
            </w:pPr>
          </w:p>
          <w:p w14:paraId="6D8A611D"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1983</w:t>
            </w:r>
          </w:p>
        </w:tc>
        <w:tc>
          <w:tcPr>
            <w:tcW w:w="1276" w:type="dxa"/>
            <w:vAlign w:val="center"/>
          </w:tcPr>
          <w:p w14:paraId="70BC888C" w14:textId="77777777" w:rsidR="002106A0" w:rsidRPr="002106A0" w:rsidRDefault="002106A0" w:rsidP="002106A0">
            <w:pPr>
              <w:spacing w:after="0" w:line="240" w:lineRule="auto"/>
              <w:jc w:val="center"/>
              <w:rPr>
                <w:rFonts w:ascii="Times New Roman" w:hAnsi="Times New Roman" w:cs="Times New Roman"/>
                <w:sz w:val="18"/>
                <w:szCs w:val="18"/>
              </w:rPr>
            </w:pPr>
          </w:p>
          <w:p w14:paraId="0BCF5C2C"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30 лет</w:t>
            </w:r>
          </w:p>
        </w:tc>
        <w:tc>
          <w:tcPr>
            <w:tcW w:w="992" w:type="dxa"/>
            <w:vAlign w:val="center"/>
          </w:tcPr>
          <w:p w14:paraId="2D0FBA75" w14:textId="77777777" w:rsidR="002106A0" w:rsidRPr="002106A0" w:rsidRDefault="002106A0" w:rsidP="002106A0">
            <w:pPr>
              <w:spacing w:after="0" w:line="240" w:lineRule="auto"/>
              <w:jc w:val="center"/>
              <w:rPr>
                <w:rFonts w:ascii="Times New Roman" w:hAnsi="Times New Roman" w:cs="Times New Roman"/>
                <w:sz w:val="18"/>
                <w:szCs w:val="18"/>
              </w:rPr>
            </w:pPr>
          </w:p>
          <w:p w14:paraId="4F70F65E"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39 лет</w:t>
            </w:r>
          </w:p>
        </w:tc>
        <w:tc>
          <w:tcPr>
            <w:tcW w:w="709" w:type="dxa"/>
            <w:vAlign w:val="center"/>
          </w:tcPr>
          <w:p w14:paraId="3BA84226" w14:textId="77777777" w:rsidR="002106A0" w:rsidRPr="002106A0" w:rsidRDefault="002106A0" w:rsidP="002106A0">
            <w:pPr>
              <w:spacing w:after="0" w:line="240" w:lineRule="auto"/>
              <w:jc w:val="center"/>
              <w:rPr>
                <w:rFonts w:ascii="Times New Roman" w:hAnsi="Times New Roman" w:cs="Times New Roman"/>
                <w:sz w:val="18"/>
                <w:szCs w:val="18"/>
              </w:rPr>
            </w:pPr>
          </w:p>
          <w:p w14:paraId="40FE8904" w14:textId="77777777" w:rsidR="002106A0" w:rsidRPr="002106A0" w:rsidRDefault="002106A0" w:rsidP="002106A0">
            <w:pPr>
              <w:spacing w:after="0" w:line="240" w:lineRule="auto"/>
              <w:jc w:val="center"/>
              <w:rPr>
                <w:rFonts w:ascii="Times New Roman" w:hAnsi="Times New Roman" w:cs="Times New Roman"/>
                <w:sz w:val="18"/>
                <w:szCs w:val="18"/>
              </w:rPr>
            </w:pPr>
          </w:p>
          <w:p w14:paraId="7FDB36CA"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40</w:t>
            </w:r>
          </w:p>
        </w:tc>
        <w:tc>
          <w:tcPr>
            <w:tcW w:w="992" w:type="dxa"/>
            <w:vAlign w:val="center"/>
          </w:tcPr>
          <w:p w14:paraId="17D1E982" w14:textId="77777777" w:rsidR="002106A0" w:rsidRPr="002106A0" w:rsidRDefault="002106A0" w:rsidP="002106A0">
            <w:pPr>
              <w:spacing w:after="0" w:line="240" w:lineRule="auto"/>
              <w:jc w:val="center"/>
              <w:rPr>
                <w:rFonts w:ascii="Times New Roman" w:hAnsi="Times New Roman" w:cs="Times New Roman"/>
                <w:sz w:val="18"/>
                <w:szCs w:val="18"/>
              </w:rPr>
            </w:pPr>
          </w:p>
          <w:p w14:paraId="6AF7D918" w14:textId="77777777" w:rsidR="002106A0" w:rsidRPr="002106A0" w:rsidRDefault="002106A0" w:rsidP="002106A0">
            <w:pPr>
              <w:spacing w:after="0" w:line="240" w:lineRule="auto"/>
              <w:jc w:val="center"/>
              <w:rPr>
                <w:rFonts w:ascii="Times New Roman" w:hAnsi="Times New Roman" w:cs="Times New Roman"/>
                <w:sz w:val="18"/>
                <w:szCs w:val="18"/>
              </w:rPr>
            </w:pPr>
            <w:proofErr w:type="gramStart"/>
            <w:r w:rsidRPr="002106A0">
              <w:rPr>
                <w:rFonts w:ascii="Times New Roman" w:hAnsi="Times New Roman" w:cs="Times New Roman"/>
                <w:sz w:val="18"/>
                <w:szCs w:val="18"/>
              </w:rPr>
              <w:t>Удов-</w:t>
            </w:r>
            <w:proofErr w:type="spellStart"/>
            <w:r w:rsidRPr="002106A0">
              <w:rPr>
                <w:rFonts w:ascii="Times New Roman" w:hAnsi="Times New Roman" w:cs="Times New Roman"/>
                <w:sz w:val="18"/>
                <w:szCs w:val="18"/>
              </w:rPr>
              <w:t>летворите</w:t>
            </w:r>
            <w:proofErr w:type="spellEnd"/>
            <w:r w:rsidRPr="002106A0">
              <w:rPr>
                <w:rFonts w:ascii="Times New Roman" w:hAnsi="Times New Roman" w:cs="Times New Roman"/>
                <w:sz w:val="18"/>
                <w:szCs w:val="18"/>
              </w:rPr>
              <w:t>-</w:t>
            </w:r>
            <w:proofErr w:type="spellStart"/>
            <w:r w:rsidRPr="002106A0">
              <w:rPr>
                <w:rFonts w:ascii="Times New Roman" w:hAnsi="Times New Roman" w:cs="Times New Roman"/>
                <w:sz w:val="18"/>
                <w:szCs w:val="18"/>
              </w:rPr>
              <w:t>льное</w:t>
            </w:r>
            <w:proofErr w:type="spellEnd"/>
            <w:proofErr w:type="gramEnd"/>
            <w:r w:rsidRPr="002106A0">
              <w:rPr>
                <w:rFonts w:ascii="Times New Roman" w:hAnsi="Times New Roman" w:cs="Times New Roman"/>
                <w:sz w:val="18"/>
                <w:szCs w:val="18"/>
              </w:rPr>
              <w:t>, 10лет</w:t>
            </w:r>
          </w:p>
        </w:tc>
        <w:tc>
          <w:tcPr>
            <w:tcW w:w="1672" w:type="dxa"/>
            <w:vAlign w:val="center"/>
          </w:tcPr>
          <w:p w14:paraId="415068C0" w14:textId="2D814A89"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 xml:space="preserve">В 2000 году произведена антикоррозионная обработка внутренней поверхности бака. В 2014 году произведена 100% замена тепловой изоляции, </w:t>
            </w:r>
            <w:proofErr w:type="spellStart"/>
            <w:r w:rsidRPr="002106A0">
              <w:rPr>
                <w:rFonts w:ascii="Times New Roman" w:hAnsi="Times New Roman" w:cs="Times New Roman"/>
                <w:sz w:val="18"/>
                <w:szCs w:val="18"/>
              </w:rPr>
              <w:t>восс-тановление</w:t>
            </w:r>
            <w:proofErr w:type="spellEnd"/>
            <w:r w:rsidRPr="002106A0">
              <w:rPr>
                <w:rFonts w:ascii="Times New Roman" w:hAnsi="Times New Roman" w:cs="Times New Roman"/>
                <w:sz w:val="18"/>
                <w:szCs w:val="18"/>
              </w:rPr>
              <w:t xml:space="preserve"> отмостки.</w:t>
            </w:r>
          </w:p>
          <w:p w14:paraId="44CF717B"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 xml:space="preserve">В 2024 году произведено </w:t>
            </w:r>
            <w:proofErr w:type="spellStart"/>
            <w:r w:rsidRPr="002106A0">
              <w:rPr>
                <w:rFonts w:ascii="Times New Roman" w:hAnsi="Times New Roman" w:cs="Times New Roman"/>
                <w:sz w:val="18"/>
                <w:szCs w:val="18"/>
              </w:rPr>
              <w:t>техосвидельствование</w:t>
            </w:r>
            <w:proofErr w:type="spellEnd"/>
          </w:p>
        </w:tc>
        <w:tc>
          <w:tcPr>
            <w:tcW w:w="2127" w:type="dxa"/>
            <w:vAlign w:val="center"/>
          </w:tcPr>
          <w:p w14:paraId="65414C74" w14:textId="77777777" w:rsidR="002106A0" w:rsidRPr="002106A0" w:rsidRDefault="002106A0" w:rsidP="002106A0">
            <w:pPr>
              <w:spacing w:after="0" w:line="240" w:lineRule="auto"/>
              <w:jc w:val="center"/>
              <w:rPr>
                <w:rFonts w:ascii="Times New Roman" w:hAnsi="Times New Roman" w:cs="Times New Roman"/>
                <w:sz w:val="18"/>
                <w:szCs w:val="18"/>
              </w:rPr>
            </w:pPr>
          </w:p>
          <w:p w14:paraId="151EF701"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 xml:space="preserve">Выполнить </w:t>
            </w:r>
          </w:p>
          <w:p w14:paraId="5FF69450" w14:textId="77777777" w:rsidR="002106A0" w:rsidRPr="002106A0" w:rsidRDefault="002106A0" w:rsidP="002106A0">
            <w:pPr>
              <w:spacing w:after="0" w:line="240" w:lineRule="auto"/>
              <w:jc w:val="center"/>
              <w:rPr>
                <w:rFonts w:ascii="Times New Roman" w:hAnsi="Times New Roman" w:cs="Times New Roman"/>
                <w:sz w:val="18"/>
                <w:szCs w:val="18"/>
                <w:lang w:val="en-US"/>
              </w:rPr>
            </w:pPr>
            <w:r w:rsidRPr="002106A0">
              <w:rPr>
                <w:rFonts w:ascii="Times New Roman" w:hAnsi="Times New Roman" w:cs="Times New Roman"/>
                <w:sz w:val="18"/>
                <w:szCs w:val="18"/>
              </w:rPr>
              <w:t>антикоррозионную гуммировку.</w:t>
            </w:r>
          </w:p>
        </w:tc>
      </w:tr>
      <w:tr w:rsidR="002106A0" w:rsidRPr="002106A0" w14:paraId="0145273E" w14:textId="77777777" w:rsidTr="002106A0">
        <w:tc>
          <w:tcPr>
            <w:tcW w:w="468" w:type="dxa"/>
            <w:vAlign w:val="center"/>
          </w:tcPr>
          <w:p w14:paraId="75CE3F72"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32</w:t>
            </w:r>
          </w:p>
        </w:tc>
        <w:tc>
          <w:tcPr>
            <w:tcW w:w="1937" w:type="dxa"/>
            <w:vAlign w:val="center"/>
          </w:tcPr>
          <w:p w14:paraId="0464EA62" w14:textId="77777777" w:rsidR="002106A0" w:rsidRPr="002106A0" w:rsidRDefault="002106A0" w:rsidP="002106A0">
            <w:pPr>
              <w:spacing w:after="0" w:line="240" w:lineRule="auto"/>
              <w:jc w:val="center"/>
              <w:rPr>
                <w:rFonts w:ascii="Times New Roman" w:hAnsi="Times New Roman" w:cs="Times New Roman"/>
                <w:sz w:val="18"/>
                <w:szCs w:val="18"/>
                <w:highlight w:val="yellow"/>
              </w:rPr>
            </w:pPr>
            <w:r w:rsidRPr="002106A0">
              <w:rPr>
                <w:rFonts w:ascii="Times New Roman" w:hAnsi="Times New Roman" w:cs="Times New Roman"/>
                <w:sz w:val="18"/>
                <w:szCs w:val="18"/>
              </w:rPr>
              <w:t>Приемная емкость для топлива</w:t>
            </w:r>
          </w:p>
        </w:tc>
        <w:tc>
          <w:tcPr>
            <w:tcW w:w="1134" w:type="dxa"/>
            <w:vAlign w:val="center"/>
          </w:tcPr>
          <w:p w14:paraId="2E806FB8"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Хранение резервного топлива</w:t>
            </w:r>
          </w:p>
        </w:tc>
        <w:tc>
          <w:tcPr>
            <w:tcW w:w="1418" w:type="dxa"/>
            <w:vAlign w:val="center"/>
          </w:tcPr>
          <w:p w14:paraId="104AAF94"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 xml:space="preserve">Металлическая </w:t>
            </w:r>
            <w:r w:rsidRPr="002106A0">
              <w:rPr>
                <w:rFonts w:ascii="Times New Roman" w:hAnsi="Times New Roman" w:cs="Times New Roman"/>
                <w:sz w:val="18"/>
                <w:szCs w:val="18"/>
                <w:lang w:val="en-US"/>
              </w:rPr>
              <w:t>V</w:t>
            </w:r>
            <w:r w:rsidRPr="002106A0">
              <w:rPr>
                <w:rFonts w:ascii="Times New Roman" w:hAnsi="Times New Roman" w:cs="Times New Roman"/>
                <w:sz w:val="18"/>
                <w:szCs w:val="18"/>
              </w:rPr>
              <w:t>=63м3</w:t>
            </w:r>
          </w:p>
        </w:tc>
        <w:tc>
          <w:tcPr>
            <w:tcW w:w="879" w:type="dxa"/>
            <w:vAlign w:val="center"/>
          </w:tcPr>
          <w:p w14:paraId="1C3E6A0E" w14:textId="77777777" w:rsidR="002106A0" w:rsidRPr="002106A0" w:rsidRDefault="002106A0" w:rsidP="002106A0">
            <w:pPr>
              <w:spacing w:after="0" w:line="240" w:lineRule="auto"/>
              <w:jc w:val="center"/>
              <w:rPr>
                <w:rFonts w:ascii="Times New Roman" w:hAnsi="Times New Roman" w:cs="Times New Roman"/>
                <w:sz w:val="18"/>
                <w:szCs w:val="18"/>
              </w:rPr>
            </w:pPr>
          </w:p>
        </w:tc>
        <w:tc>
          <w:tcPr>
            <w:tcW w:w="850" w:type="dxa"/>
            <w:vAlign w:val="center"/>
          </w:tcPr>
          <w:p w14:paraId="217751C9"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1983</w:t>
            </w:r>
          </w:p>
        </w:tc>
        <w:tc>
          <w:tcPr>
            <w:tcW w:w="709" w:type="dxa"/>
            <w:vAlign w:val="center"/>
          </w:tcPr>
          <w:p w14:paraId="7989566C"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1983</w:t>
            </w:r>
          </w:p>
        </w:tc>
        <w:tc>
          <w:tcPr>
            <w:tcW w:w="1276" w:type="dxa"/>
            <w:vAlign w:val="center"/>
          </w:tcPr>
          <w:p w14:paraId="24C5553D"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30 лет</w:t>
            </w:r>
          </w:p>
        </w:tc>
        <w:tc>
          <w:tcPr>
            <w:tcW w:w="992" w:type="dxa"/>
            <w:vAlign w:val="center"/>
          </w:tcPr>
          <w:p w14:paraId="4163BD22"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15 лет</w:t>
            </w:r>
          </w:p>
        </w:tc>
        <w:tc>
          <w:tcPr>
            <w:tcW w:w="709" w:type="dxa"/>
            <w:vAlign w:val="center"/>
          </w:tcPr>
          <w:p w14:paraId="2A5B8F21"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30</w:t>
            </w:r>
          </w:p>
        </w:tc>
        <w:tc>
          <w:tcPr>
            <w:tcW w:w="992" w:type="dxa"/>
            <w:vAlign w:val="center"/>
          </w:tcPr>
          <w:p w14:paraId="158EAD4C"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Удов-</w:t>
            </w:r>
            <w:proofErr w:type="spellStart"/>
            <w:r w:rsidRPr="002106A0">
              <w:rPr>
                <w:rFonts w:ascii="Times New Roman" w:hAnsi="Times New Roman" w:cs="Times New Roman"/>
                <w:sz w:val="18"/>
                <w:szCs w:val="18"/>
              </w:rPr>
              <w:t>летв</w:t>
            </w:r>
            <w:proofErr w:type="spellEnd"/>
            <w:r w:rsidRPr="002106A0">
              <w:rPr>
                <w:rFonts w:ascii="Times New Roman" w:hAnsi="Times New Roman" w:cs="Times New Roman"/>
                <w:sz w:val="18"/>
                <w:szCs w:val="18"/>
              </w:rPr>
              <w:t>,</w:t>
            </w:r>
          </w:p>
          <w:p w14:paraId="1D9AFAF4"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15лет</w:t>
            </w:r>
          </w:p>
        </w:tc>
        <w:tc>
          <w:tcPr>
            <w:tcW w:w="1672" w:type="dxa"/>
            <w:vAlign w:val="center"/>
          </w:tcPr>
          <w:p w14:paraId="5D9A1AE9"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 xml:space="preserve">В 2015 году произведена </w:t>
            </w:r>
            <w:proofErr w:type="spellStart"/>
            <w:r w:rsidRPr="002106A0">
              <w:rPr>
                <w:rFonts w:ascii="Times New Roman" w:hAnsi="Times New Roman" w:cs="Times New Roman"/>
                <w:sz w:val="18"/>
                <w:szCs w:val="18"/>
              </w:rPr>
              <w:t>реконстр</w:t>
            </w:r>
            <w:proofErr w:type="spellEnd"/>
            <w:r w:rsidRPr="002106A0">
              <w:rPr>
                <w:rFonts w:ascii="Times New Roman" w:hAnsi="Times New Roman" w:cs="Times New Roman"/>
                <w:sz w:val="18"/>
                <w:szCs w:val="18"/>
              </w:rPr>
              <w:t>. системы подогрева топлива.</w:t>
            </w:r>
          </w:p>
        </w:tc>
        <w:tc>
          <w:tcPr>
            <w:tcW w:w="2127" w:type="dxa"/>
            <w:vAlign w:val="center"/>
          </w:tcPr>
          <w:p w14:paraId="7C07464A" w14:textId="77777777" w:rsidR="002106A0" w:rsidRPr="002106A0" w:rsidRDefault="002106A0" w:rsidP="002106A0">
            <w:pPr>
              <w:spacing w:after="0" w:line="240" w:lineRule="auto"/>
              <w:jc w:val="center"/>
              <w:rPr>
                <w:rFonts w:ascii="Times New Roman" w:hAnsi="Times New Roman" w:cs="Times New Roman"/>
                <w:sz w:val="18"/>
                <w:szCs w:val="18"/>
              </w:rPr>
            </w:pPr>
          </w:p>
          <w:p w14:paraId="3E20896E" w14:textId="77777777" w:rsidR="002106A0" w:rsidRPr="002106A0" w:rsidRDefault="002106A0" w:rsidP="002106A0">
            <w:pPr>
              <w:spacing w:after="0" w:line="240" w:lineRule="auto"/>
              <w:jc w:val="center"/>
              <w:rPr>
                <w:rFonts w:ascii="Times New Roman" w:hAnsi="Times New Roman" w:cs="Times New Roman"/>
                <w:sz w:val="18"/>
                <w:szCs w:val="18"/>
              </w:rPr>
            </w:pPr>
            <w:r w:rsidRPr="002106A0">
              <w:rPr>
                <w:rFonts w:ascii="Times New Roman" w:hAnsi="Times New Roman" w:cs="Times New Roman"/>
                <w:sz w:val="18"/>
                <w:szCs w:val="18"/>
              </w:rPr>
              <w:t>-</w:t>
            </w:r>
          </w:p>
        </w:tc>
      </w:tr>
    </w:tbl>
    <w:p w14:paraId="54FF26AD" w14:textId="77777777" w:rsidR="002106A0" w:rsidRPr="002106A0" w:rsidRDefault="002106A0" w:rsidP="002106A0">
      <w:pPr>
        <w:spacing w:after="0" w:line="240" w:lineRule="auto"/>
        <w:jc w:val="center"/>
        <w:rPr>
          <w:rFonts w:ascii="Times New Roman" w:hAnsi="Times New Roman" w:cs="Times New Roman"/>
          <w:b/>
        </w:rPr>
      </w:pPr>
    </w:p>
    <w:p w14:paraId="5B7B9AAE" w14:textId="77777777" w:rsidR="002106A0" w:rsidRPr="002106A0" w:rsidRDefault="002106A0" w:rsidP="002106A0">
      <w:pPr>
        <w:spacing w:after="0" w:line="240" w:lineRule="auto"/>
        <w:jc w:val="center"/>
        <w:rPr>
          <w:rFonts w:ascii="Times New Roman" w:hAnsi="Times New Roman" w:cs="Times New Roman"/>
          <w:b/>
        </w:rPr>
      </w:pPr>
      <w:r w:rsidRPr="002106A0">
        <w:rPr>
          <w:rFonts w:ascii="Times New Roman" w:hAnsi="Times New Roman" w:cs="Times New Roman"/>
          <w:b/>
        </w:rPr>
        <w:t xml:space="preserve">2. ПРЕДЛОЖЕНИЯ О ПРОВЕДЕНИИ МЕРОПРИЯТИЙ (РЕМОНТ, ВОССТАНОВЛЕНИЕ, МОДЕРНИЗАЦИЯ, ЗАМЕНА) </w:t>
      </w:r>
    </w:p>
    <w:p w14:paraId="2FE9F6BB" w14:textId="77777777" w:rsidR="002106A0" w:rsidRPr="002106A0" w:rsidRDefault="002106A0" w:rsidP="002106A0">
      <w:pPr>
        <w:spacing w:after="0" w:line="240" w:lineRule="auto"/>
        <w:jc w:val="center"/>
        <w:rPr>
          <w:rFonts w:ascii="Times New Roman" w:hAnsi="Times New Roman" w:cs="Times New Roman"/>
          <w:b/>
        </w:rPr>
      </w:pPr>
      <w:r w:rsidRPr="002106A0">
        <w:rPr>
          <w:rFonts w:ascii="Times New Roman" w:hAnsi="Times New Roman" w:cs="Times New Roman"/>
          <w:b/>
        </w:rPr>
        <w:t>НА ТЕПЛОЭНЕРГЕТИЧЕСКОМ КОМПЛЕКСЕ</w:t>
      </w:r>
    </w:p>
    <w:p w14:paraId="3DAB1E87" w14:textId="77777777" w:rsidR="002106A0" w:rsidRPr="002106A0" w:rsidRDefault="002106A0" w:rsidP="002106A0">
      <w:pPr>
        <w:spacing w:after="0" w:line="240" w:lineRule="auto"/>
        <w:jc w:val="center"/>
        <w:rPr>
          <w:rFonts w:ascii="Times New Roman" w:hAnsi="Times New Roman" w:cs="Times New Roman"/>
          <w:b/>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
        <w:gridCol w:w="1858"/>
        <w:gridCol w:w="6114"/>
        <w:gridCol w:w="1645"/>
        <w:gridCol w:w="1527"/>
        <w:gridCol w:w="1749"/>
        <w:gridCol w:w="1754"/>
      </w:tblGrid>
      <w:tr w:rsidR="002106A0" w:rsidRPr="002106A0" w14:paraId="1DE2EE2D" w14:textId="77777777" w:rsidTr="00C938A1">
        <w:trPr>
          <w:trHeight w:val="540"/>
        </w:trPr>
        <w:tc>
          <w:tcPr>
            <w:tcW w:w="516" w:type="dxa"/>
            <w:vMerge w:val="restart"/>
          </w:tcPr>
          <w:p w14:paraId="68BEFC87" w14:textId="77777777" w:rsidR="002106A0" w:rsidRPr="002106A0" w:rsidRDefault="002106A0" w:rsidP="002106A0">
            <w:pPr>
              <w:spacing w:after="0" w:line="240" w:lineRule="auto"/>
              <w:jc w:val="center"/>
              <w:rPr>
                <w:rFonts w:ascii="Times New Roman" w:hAnsi="Times New Roman" w:cs="Times New Roman"/>
                <w:b/>
                <w:sz w:val="20"/>
                <w:szCs w:val="20"/>
              </w:rPr>
            </w:pPr>
          </w:p>
          <w:p w14:paraId="01EABEEF" w14:textId="77777777" w:rsidR="002106A0" w:rsidRPr="002106A0" w:rsidRDefault="002106A0" w:rsidP="002106A0">
            <w:pPr>
              <w:spacing w:after="0" w:line="240" w:lineRule="auto"/>
              <w:jc w:val="center"/>
              <w:rPr>
                <w:rFonts w:ascii="Times New Roman" w:hAnsi="Times New Roman" w:cs="Times New Roman"/>
                <w:b/>
                <w:sz w:val="20"/>
                <w:szCs w:val="20"/>
              </w:rPr>
            </w:pPr>
            <w:r w:rsidRPr="002106A0">
              <w:rPr>
                <w:rFonts w:ascii="Times New Roman" w:hAnsi="Times New Roman" w:cs="Times New Roman"/>
                <w:b/>
                <w:sz w:val="20"/>
                <w:szCs w:val="20"/>
              </w:rPr>
              <w:t xml:space="preserve">№ </w:t>
            </w:r>
            <w:proofErr w:type="spellStart"/>
            <w:r w:rsidRPr="002106A0">
              <w:rPr>
                <w:rFonts w:ascii="Times New Roman" w:hAnsi="Times New Roman" w:cs="Times New Roman"/>
                <w:b/>
                <w:sz w:val="20"/>
                <w:szCs w:val="20"/>
              </w:rPr>
              <w:t>пп</w:t>
            </w:r>
            <w:proofErr w:type="spellEnd"/>
          </w:p>
        </w:tc>
        <w:tc>
          <w:tcPr>
            <w:tcW w:w="1886" w:type="dxa"/>
            <w:vMerge w:val="restart"/>
          </w:tcPr>
          <w:p w14:paraId="25AB7BEA" w14:textId="77777777" w:rsidR="002106A0" w:rsidRPr="002106A0" w:rsidRDefault="002106A0" w:rsidP="002106A0">
            <w:pPr>
              <w:spacing w:after="0" w:line="240" w:lineRule="auto"/>
              <w:jc w:val="center"/>
              <w:rPr>
                <w:rFonts w:ascii="Times New Roman" w:hAnsi="Times New Roman" w:cs="Times New Roman"/>
                <w:b/>
                <w:sz w:val="20"/>
                <w:szCs w:val="20"/>
              </w:rPr>
            </w:pPr>
          </w:p>
          <w:p w14:paraId="3EBD967A" w14:textId="77777777" w:rsidR="002106A0" w:rsidRPr="002106A0" w:rsidRDefault="002106A0" w:rsidP="002106A0">
            <w:pPr>
              <w:spacing w:after="0" w:line="240" w:lineRule="auto"/>
              <w:jc w:val="center"/>
              <w:rPr>
                <w:rFonts w:ascii="Times New Roman" w:hAnsi="Times New Roman" w:cs="Times New Roman"/>
                <w:b/>
                <w:sz w:val="20"/>
                <w:szCs w:val="20"/>
              </w:rPr>
            </w:pPr>
            <w:r w:rsidRPr="002106A0">
              <w:rPr>
                <w:rFonts w:ascii="Times New Roman" w:hAnsi="Times New Roman" w:cs="Times New Roman"/>
                <w:b/>
                <w:sz w:val="20"/>
                <w:szCs w:val="20"/>
              </w:rPr>
              <w:t>Наименование объекта</w:t>
            </w:r>
          </w:p>
        </w:tc>
        <w:tc>
          <w:tcPr>
            <w:tcW w:w="6672" w:type="dxa"/>
            <w:vMerge w:val="restart"/>
          </w:tcPr>
          <w:p w14:paraId="0A42A855" w14:textId="77777777" w:rsidR="002106A0" w:rsidRPr="002106A0" w:rsidRDefault="002106A0" w:rsidP="002106A0">
            <w:pPr>
              <w:spacing w:after="0" w:line="240" w:lineRule="auto"/>
              <w:jc w:val="center"/>
              <w:rPr>
                <w:rFonts w:ascii="Times New Roman" w:hAnsi="Times New Roman" w:cs="Times New Roman"/>
                <w:b/>
                <w:sz w:val="20"/>
                <w:szCs w:val="20"/>
              </w:rPr>
            </w:pPr>
          </w:p>
          <w:p w14:paraId="3A406878" w14:textId="77777777" w:rsidR="002106A0" w:rsidRPr="002106A0" w:rsidRDefault="002106A0" w:rsidP="002106A0">
            <w:pPr>
              <w:spacing w:after="0" w:line="240" w:lineRule="auto"/>
              <w:jc w:val="center"/>
              <w:rPr>
                <w:rFonts w:ascii="Times New Roman" w:hAnsi="Times New Roman" w:cs="Times New Roman"/>
                <w:b/>
                <w:sz w:val="20"/>
                <w:szCs w:val="20"/>
              </w:rPr>
            </w:pPr>
          </w:p>
          <w:p w14:paraId="53F4A826" w14:textId="77777777" w:rsidR="002106A0" w:rsidRPr="002106A0" w:rsidRDefault="002106A0" w:rsidP="002106A0">
            <w:pPr>
              <w:spacing w:after="0" w:line="240" w:lineRule="auto"/>
              <w:jc w:val="center"/>
              <w:rPr>
                <w:rFonts w:ascii="Times New Roman" w:hAnsi="Times New Roman" w:cs="Times New Roman"/>
                <w:b/>
              </w:rPr>
            </w:pPr>
            <w:r w:rsidRPr="002106A0">
              <w:rPr>
                <w:rFonts w:ascii="Times New Roman" w:hAnsi="Times New Roman" w:cs="Times New Roman"/>
                <w:b/>
              </w:rPr>
              <w:t>Наименование мероприятия</w:t>
            </w:r>
          </w:p>
        </w:tc>
        <w:tc>
          <w:tcPr>
            <w:tcW w:w="1676" w:type="dxa"/>
            <w:vMerge w:val="restart"/>
          </w:tcPr>
          <w:p w14:paraId="6BE38A80" w14:textId="77777777" w:rsidR="002106A0" w:rsidRPr="002106A0" w:rsidRDefault="002106A0" w:rsidP="002106A0">
            <w:pPr>
              <w:spacing w:after="0" w:line="240" w:lineRule="auto"/>
              <w:jc w:val="center"/>
              <w:rPr>
                <w:rFonts w:ascii="Times New Roman" w:hAnsi="Times New Roman" w:cs="Times New Roman"/>
                <w:b/>
                <w:sz w:val="20"/>
                <w:szCs w:val="20"/>
              </w:rPr>
            </w:pPr>
            <w:r w:rsidRPr="002106A0">
              <w:rPr>
                <w:rFonts w:ascii="Times New Roman" w:hAnsi="Times New Roman" w:cs="Times New Roman"/>
                <w:b/>
                <w:sz w:val="20"/>
                <w:szCs w:val="20"/>
              </w:rPr>
              <w:t>Дата выполнения мероприятия</w:t>
            </w:r>
          </w:p>
        </w:tc>
        <w:tc>
          <w:tcPr>
            <w:tcW w:w="1527" w:type="dxa"/>
            <w:vMerge w:val="restart"/>
          </w:tcPr>
          <w:p w14:paraId="13454265" w14:textId="77777777" w:rsidR="002106A0" w:rsidRPr="002106A0" w:rsidRDefault="002106A0" w:rsidP="002106A0">
            <w:pPr>
              <w:spacing w:after="0" w:line="240" w:lineRule="auto"/>
              <w:jc w:val="center"/>
              <w:rPr>
                <w:rFonts w:ascii="Times New Roman" w:hAnsi="Times New Roman" w:cs="Times New Roman"/>
                <w:b/>
                <w:sz w:val="20"/>
                <w:szCs w:val="20"/>
              </w:rPr>
            </w:pPr>
            <w:r w:rsidRPr="002106A0">
              <w:rPr>
                <w:rFonts w:ascii="Times New Roman" w:hAnsi="Times New Roman" w:cs="Times New Roman"/>
                <w:b/>
                <w:sz w:val="20"/>
                <w:szCs w:val="20"/>
              </w:rPr>
              <w:t>Стоимость</w:t>
            </w:r>
          </w:p>
          <w:p w14:paraId="6310D3C3" w14:textId="6CDE7FBE" w:rsidR="002106A0" w:rsidRPr="002106A0" w:rsidRDefault="002106A0" w:rsidP="002106A0">
            <w:pPr>
              <w:spacing w:after="0" w:line="240" w:lineRule="auto"/>
              <w:jc w:val="center"/>
              <w:rPr>
                <w:rFonts w:ascii="Times New Roman" w:hAnsi="Times New Roman" w:cs="Times New Roman"/>
                <w:b/>
                <w:sz w:val="20"/>
                <w:szCs w:val="20"/>
              </w:rPr>
            </w:pPr>
            <w:r w:rsidRPr="002106A0">
              <w:rPr>
                <w:rFonts w:ascii="Times New Roman" w:hAnsi="Times New Roman" w:cs="Times New Roman"/>
                <w:b/>
                <w:sz w:val="20"/>
                <w:szCs w:val="20"/>
              </w:rPr>
              <w:t>Мероприятия, тыс.</w:t>
            </w:r>
            <w:r w:rsidR="006611C9">
              <w:rPr>
                <w:rFonts w:ascii="Times New Roman" w:hAnsi="Times New Roman" w:cs="Times New Roman"/>
                <w:b/>
                <w:sz w:val="20"/>
                <w:szCs w:val="20"/>
              </w:rPr>
              <w:t xml:space="preserve"> </w:t>
            </w:r>
            <w:r w:rsidRPr="002106A0">
              <w:rPr>
                <w:rFonts w:ascii="Times New Roman" w:hAnsi="Times New Roman" w:cs="Times New Roman"/>
                <w:b/>
                <w:sz w:val="20"/>
                <w:szCs w:val="20"/>
              </w:rPr>
              <w:t>руб</w:t>
            </w:r>
            <w:r w:rsidR="006611C9">
              <w:rPr>
                <w:rFonts w:ascii="Times New Roman" w:hAnsi="Times New Roman" w:cs="Times New Roman"/>
                <w:b/>
                <w:sz w:val="20"/>
                <w:szCs w:val="20"/>
              </w:rPr>
              <w:t>.</w:t>
            </w:r>
            <w:r w:rsidRPr="002106A0">
              <w:rPr>
                <w:rFonts w:ascii="Times New Roman" w:hAnsi="Times New Roman" w:cs="Times New Roman"/>
                <w:b/>
                <w:sz w:val="20"/>
                <w:szCs w:val="20"/>
              </w:rPr>
              <w:t xml:space="preserve"> </w:t>
            </w:r>
          </w:p>
          <w:p w14:paraId="1798CD17" w14:textId="77777777" w:rsidR="002106A0" w:rsidRPr="002106A0" w:rsidRDefault="002106A0" w:rsidP="002106A0">
            <w:pPr>
              <w:spacing w:after="0" w:line="240" w:lineRule="auto"/>
              <w:jc w:val="center"/>
              <w:rPr>
                <w:rFonts w:ascii="Times New Roman" w:hAnsi="Times New Roman" w:cs="Times New Roman"/>
                <w:b/>
                <w:sz w:val="20"/>
                <w:szCs w:val="20"/>
              </w:rPr>
            </w:pPr>
            <w:r w:rsidRPr="002106A0">
              <w:rPr>
                <w:rFonts w:ascii="Times New Roman" w:hAnsi="Times New Roman" w:cs="Times New Roman"/>
                <w:b/>
                <w:sz w:val="20"/>
                <w:szCs w:val="20"/>
              </w:rPr>
              <w:t xml:space="preserve">(без НДС) </w:t>
            </w:r>
          </w:p>
        </w:tc>
        <w:tc>
          <w:tcPr>
            <w:tcW w:w="3535" w:type="dxa"/>
            <w:gridSpan w:val="2"/>
          </w:tcPr>
          <w:p w14:paraId="5C009863" w14:textId="63F298D8" w:rsidR="002106A0" w:rsidRPr="002106A0" w:rsidRDefault="002106A0" w:rsidP="002106A0">
            <w:pPr>
              <w:spacing w:after="0" w:line="240" w:lineRule="auto"/>
              <w:jc w:val="center"/>
              <w:rPr>
                <w:rFonts w:ascii="Times New Roman" w:hAnsi="Times New Roman" w:cs="Times New Roman"/>
                <w:b/>
                <w:sz w:val="20"/>
                <w:szCs w:val="20"/>
              </w:rPr>
            </w:pPr>
            <w:r w:rsidRPr="002106A0">
              <w:rPr>
                <w:rFonts w:ascii="Times New Roman" w:hAnsi="Times New Roman" w:cs="Times New Roman"/>
                <w:b/>
                <w:sz w:val="20"/>
                <w:szCs w:val="20"/>
              </w:rPr>
              <w:t>Тех</w:t>
            </w:r>
            <w:r w:rsidR="006611C9">
              <w:rPr>
                <w:rFonts w:ascii="Times New Roman" w:hAnsi="Times New Roman" w:cs="Times New Roman"/>
                <w:b/>
                <w:sz w:val="20"/>
                <w:szCs w:val="20"/>
              </w:rPr>
              <w:t xml:space="preserve">. </w:t>
            </w:r>
            <w:r w:rsidRPr="002106A0">
              <w:rPr>
                <w:rFonts w:ascii="Times New Roman" w:hAnsi="Times New Roman" w:cs="Times New Roman"/>
                <w:b/>
                <w:sz w:val="20"/>
                <w:szCs w:val="20"/>
              </w:rPr>
              <w:t>характеристики объект (износ, уровень потерь и энергетической эффективности) Гкал/год</w:t>
            </w:r>
          </w:p>
        </w:tc>
      </w:tr>
      <w:tr w:rsidR="002106A0" w:rsidRPr="002106A0" w14:paraId="4CCAA9CB" w14:textId="77777777" w:rsidTr="00C938A1">
        <w:trPr>
          <w:trHeight w:val="165"/>
        </w:trPr>
        <w:tc>
          <w:tcPr>
            <w:tcW w:w="516" w:type="dxa"/>
            <w:vMerge/>
          </w:tcPr>
          <w:p w14:paraId="25D7F084" w14:textId="77777777" w:rsidR="002106A0" w:rsidRPr="002106A0" w:rsidRDefault="002106A0" w:rsidP="002106A0">
            <w:pPr>
              <w:spacing w:after="0" w:line="240" w:lineRule="auto"/>
              <w:jc w:val="center"/>
              <w:rPr>
                <w:rFonts w:ascii="Times New Roman" w:hAnsi="Times New Roman" w:cs="Times New Roman"/>
                <w:b/>
              </w:rPr>
            </w:pPr>
          </w:p>
        </w:tc>
        <w:tc>
          <w:tcPr>
            <w:tcW w:w="1886" w:type="dxa"/>
            <w:vMerge/>
          </w:tcPr>
          <w:p w14:paraId="6832CC52" w14:textId="77777777" w:rsidR="002106A0" w:rsidRPr="002106A0" w:rsidRDefault="002106A0" w:rsidP="002106A0">
            <w:pPr>
              <w:spacing w:after="0" w:line="240" w:lineRule="auto"/>
              <w:jc w:val="center"/>
              <w:rPr>
                <w:rFonts w:ascii="Times New Roman" w:hAnsi="Times New Roman" w:cs="Times New Roman"/>
                <w:b/>
              </w:rPr>
            </w:pPr>
          </w:p>
        </w:tc>
        <w:tc>
          <w:tcPr>
            <w:tcW w:w="6672" w:type="dxa"/>
            <w:vMerge/>
          </w:tcPr>
          <w:p w14:paraId="7FD553DB" w14:textId="77777777" w:rsidR="002106A0" w:rsidRPr="002106A0" w:rsidRDefault="002106A0" w:rsidP="002106A0">
            <w:pPr>
              <w:spacing w:after="0" w:line="240" w:lineRule="auto"/>
              <w:jc w:val="center"/>
              <w:rPr>
                <w:rFonts w:ascii="Times New Roman" w:hAnsi="Times New Roman" w:cs="Times New Roman"/>
                <w:b/>
              </w:rPr>
            </w:pPr>
          </w:p>
        </w:tc>
        <w:tc>
          <w:tcPr>
            <w:tcW w:w="1676" w:type="dxa"/>
            <w:vMerge/>
          </w:tcPr>
          <w:p w14:paraId="35FEF23E" w14:textId="77777777" w:rsidR="002106A0" w:rsidRPr="002106A0" w:rsidRDefault="002106A0" w:rsidP="002106A0">
            <w:pPr>
              <w:spacing w:after="0" w:line="240" w:lineRule="auto"/>
              <w:jc w:val="center"/>
              <w:rPr>
                <w:rFonts w:ascii="Times New Roman" w:hAnsi="Times New Roman" w:cs="Times New Roman"/>
                <w:b/>
              </w:rPr>
            </w:pPr>
          </w:p>
        </w:tc>
        <w:tc>
          <w:tcPr>
            <w:tcW w:w="1527" w:type="dxa"/>
            <w:vMerge/>
          </w:tcPr>
          <w:p w14:paraId="10A00DC4" w14:textId="77777777" w:rsidR="002106A0" w:rsidRPr="002106A0" w:rsidRDefault="002106A0" w:rsidP="002106A0">
            <w:pPr>
              <w:spacing w:after="0" w:line="240" w:lineRule="auto"/>
              <w:jc w:val="center"/>
              <w:rPr>
                <w:rFonts w:ascii="Times New Roman" w:hAnsi="Times New Roman" w:cs="Times New Roman"/>
                <w:sz w:val="20"/>
                <w:szCs w:val="20"/>
              </w:rPr>
            </w:pPr>
          </w:p>
        </w:tc>
        <w:tc>
          <w:tcPr>
            <w:tcW w:w="1765" w:type="dxa"/>
          </w:tcPr>
          <w:p w14:paraId="673CD87D" w14:textId="77777777" w:rsidR="002106A0" w:rsidRPr="002106A0" w:rsidRDefault="002106A0" w:rsidP="002106A0">
            <w:pPr>
              <w:spacing w:after="0" w:line="240" w:lineRule="auto"/>
              <w:jc w:val="center"/>
              <w:rPr>
                <w:rFonts w:ascii="Times New Roman" w:hAnsi="Times New Roman" w:cs="Times New Roman"/>
                <w:sz w:val="20"/>
                <w:szCs w:val="20"/>
              </w:rPr>
            </w:pPr>
            <w:r w:rsidRPr="002106A0">
              <w:rPr>
                <w:rFonts w:ascii="Times New Roman" w:hAnsi="Times New Roman" w:cs="Times New Roman"/>
                <w:sz w:val="20"/>
                <w:szCs w:val="20"/>
              </w:rPr>
              <w:t>до реализации</w:t>
            </w:r>
          </w:p>
        </w:tc>
        <w:tc>
          <w:tcPr>
            <w:tcW w:w="1770" w:type="dxa"/>
          </w:tcPr>
          <w:p w14:paraId="244A2DC5" w14:textId="77777777" w:rsidR="002106A0" w:rsidRPr="002106A0" w:rsidRDefault="002106A0" w:rsidP="002106A0">
            <w:pPr>
              <w:spacing w:after="0" w:line="240" w:lineRule="auto"/>
              <w:jc w:val="center"/>
              <w:rPr>
                <w:rFonts w:ascii="Times New Roman" w:hAnsi="Times New Roman" w:cs="Times New Roman"/>
                <w:sz w:val="20"/>
                <w:szCs w:val="20"/>
              </w:rPr>
            </w:pPr>
            <w:r w:rsidRPr="002106A0">
              <w:rPr>
                <w:rFonts w:ascii="Times New Roman" w:hAnsi="Times New Roman" w:cs="Times New Roman"/>
                <w:sz w:val="20"/>
                <w:szCs w:val="20"/>
              </w:rPr>
              <w:t>после реализации</w:t>
            </w:r>
          </w:p>
        </w:tc>
      </w:tr>
      <w:tr w:rsidR="002106A0" w:rsidRPr="002106A0" w14:paraId="6B375385" w14:textId="77777777" w:rsidTr="00C938A1">
        <w:trPr>
          <w:trHeight w:val="266"/>
        </w:trPr>
        <w:tc>
          <w:tcPr>
            <w:tcW w:w="516" w:type="dxa"/>
            <w:vAlign w:val="center"/>
          </w:tcPr>
          <w:p w14:paraId="15E0B8AD" w14:textId="77777777" w:rsidR="002106A0" w:rsidRPr="002106A0" w:rsidRDefault="002106A0" w:rsidP="002106A0">
            <w:pPr>
              <w:spacing w:after="0" w:line="240" w:lineRule="auto"/>
              <w:jc w:val="center"/>
              <w:rPr>
                <w:rFonts w:ascii="Times New Roman" w:hAnsi="Times New Roman" w:cs="Times New Roman"/>
                <w:sz w:val="10"/>
                <w:szCs w:val="10"/>
              </w:rPr>
            </w:pPr>
          </w:p>
          <w:p w14:paraId="691975D9" w14:textId="77777777" w:rsidR="002106A0" w:rsidRPr="002106A0" w:rsidRDefault="002106A0" w:rsidP="002106A0">
            <w:pPr>
              <w:spacing w:after="0" w:line="240" w:lineRule="auto"/>
              <w:jc w:val="center"/>
              <w:rPr>
                <w:rFonts w:ascii="Times New Roman" w:hAnsi="Times New Roman" w:cs="Times New Roman"/>
              </w:rPr>
            </w:pPr>
            <w:r w:rsidRPr="002106A0">
              <w:rPr>
                <w:rFonts w:ascii="Times New Roman" w:hAnsi="Times New Roman" w:cs="Times New Roman"/>
              </w:rPr>
              <w:t>1.</w:t>
            </w:r>
          </w:p>
        </w:tc>
        <w:tc>
          <w:tcPr>
            <w:tcW w:w="1886" w:type="dxa"/>
            <w:vMerge w:val="restart"/>
          </w:tcPr>
          <w:p w14:paraId="10CAFE18" w14:textId="77777777" w:rsidR="002106A0" w:rsidRPr="002106A0" w:rsidRDefault="002106A0" w:rsidP="002106A0">
            <w:pPr>
              <w:spacing w:after="0" w:line="240" w:lineRule="auto"/>
              <w:rPr>
                <w:rFonts w:ascii="Times New Roman" w:hAnsi="Times New Roman" w:cs="Times New Roman"/>
              </w:rPr>
            </w:pPr>
          </w:p>
          <w:p w14:paraId="5682A6A6" w14:textId="77777777" w:rsidR="002106A0" w:rsidRPr="002106A0" w:rsidRDefault="002106A0" w:rsidP="002106A0">
            <w:pPr>
              <w:spacing w:after="0" w:line="240" w:lineRule="auto"/>
              <w:rPr>
                <w:rFonts w:ascii="Times New Roman" w:hAnsi="Times New Roman" w:cs="Times New Roman"/>
              </w:rPr>
            </w:pPr>
          </w:p>
          <w:p w14:paraId="6D401687" w14:textId="77777777" w:rsidR="002106A0" w:rsidRPr="002106A0" w:rsidRDefault="002106A0" w:rsidP="002106A0">
            <w:pPr>
              <w:spacing w:after="0" w:line="240" w:lineRule="auto"/>
              <w:rPr>
                <w:rFonts w:ascii="Times New Roman" w:hAnsi="Times New Roman" w:cs="Times New Roman"/>
              </w:rPr>
            </w:pPr>
          </w:p>
          <w:p w14:paraId="4EAD2C48" w14:textId="77777777" w:rsidR="002106A0" w:rsidRPr="002106A0" w:rsidRDefault="002106A0" w:rsidP="002106A0">
            <w:pPr>
              <w:spacing w:after="0" w:line="240" w:lineRule="auto"/>
              <w:rPr>
                <w:rFonts w:ascii="Times New Roman" w:hAnsi="Times New Roman" w:cs="Times New Roman"/>
              </w:rPr>
            </w:pPr>
          </w:p>
          <w:p w14:paraId="6488AE14" w14:textId="77777777" w:rsidR="002106A0" w:rsidRPr="002106A0" w:rsidRDefault="002106A0" w:rsidP="002106A0">
            <w:pPr>
              <w:spacing w:after="0" w:line="240" w:lineRule="auto"/>
              <w:rPr>
                <w:rFonts w:ascii="Times New Roman" w:hAnsi="Times New Roman" w:cs="Times New Roman"/>
              </w:rPr>
            </w:pPr>
          </w:p>
          <w:p w14:paraId="6A8B32FE" w14:textId="77777777" w:rsidR="002106A0" w:rsidRPr="002106A0" w:rsidRDefault="002106A0" w:rsidP="002106A0">
            <w:pPr>
              <w:spacing w:after="0" w:line="240" w:lineRule="auto"/>
              <w:rPr>
                <w:rFonts w:ascii="Times New Roman" w:hAnsi="Times New Roman" w:cs="Times New Roman"/>
              </w:rPr>
            </w:pPr>
          </w:p>
          <w:p w14:paraId="79303288" w14:textId="77777777" w:rsidR="002106A0" w:rsidRPr="002106A0" w:rsidRDefault="002106A0" w:rsidP="002106A0">
            <w:pPr>
              <w:spacing w:after="0" w:line="240" w:lineRule="auto"/>
              <w:jc w:val="center"/>
              <w:rPr>
                <w:rFonts w:ascii="Times New Roman" w:hAnsi="Times New Roman" w:cs="Times New Roman"/>
              </w:rPr>
            </w:pPr>
            <w:r w:rsidRPr="002106A0">
              <w:rPr>
                <w:rFonts w:ascii="Times New Roman" w:hAnsi="Times New Roman" w:cs="Times New Roman"/>
              </w:rPr>
              <w:t>Котельная, расположенная по адресу: Челябинская область,</w:t>
            </w:r>
          </w:p>
          <w:p w14:paraId="490F79B3" w14:textId="77777777" w:rsidR="002106A0" w:rsidRPr="002106A0" w:rsidRDefault="002106A0" w:rsidP="002106A0">
            <w:pPr>
              <w:spacing w:after="0" w:line="240" w:lineRule="auto"/>
              <w:jc w:val="center"/>
              <w:rPr>
                <w:rFonts w:ascii="Times New Roman" w:hAnsi="Times New Roman" w:cs="Times New Roman"/>
              </w:rPr>
            </w:pPr>
            <w:r w:rsidRPr="002106A0">
              <w:rPr>
                <w:rFonts w:ascii="Times New Roman" w:hAnsi="Times New Roman" w:cs="Times New Roman"/>
              </w:rPr>
              <w:t xml:space="preserve">г. Сим, </w:t>
            </w:r>
          </w:p>
          <w:p w14:paraId="71BCB040" w14:textId="77777777" w:rsidR="002106A0" w:rsidRPr="002106A0" w:rsidRDefault="002106A0" w:rsidP="002106A0">
            <w:pPr>
              <w:spacing w:after="0" w:line="240" w:lineRule="auto"/>
              <w:jc w:val="center"/>
              <w:rPr>
                <w:rFonts w:ascii="Times New Roman" w:hAnsi="Times New Roman" w:cs="Times New Roman"/>
              </w:rPr>
            </w:pPr>
            <w:r w:rsidRPr="002106A0">
              <w:rPr>
                <w:rFonts w:ascii="Times New Roman" w:hAnsi="Times New Roman" w:cs="Times New Roman"/>
              </w:rPr>
              <w:t>ул. Пушкина, д.1</w:t>
            </w:r>
          </w:p>
        </w:tc>
        <w:tc>
          <w:tcPr>
            <w:tcW w:w="6672" w:type="dxa"/>
          </w:tcPr>
          <w:p w14:paraId="6EC27A7D" w14:textId="77777777" w:rsidR="002106A0" w:rsidRPr="002106A0" w:rsidRDefault="002106A0" w:rsidP="002106A0">
            <w:pPr>
              <w:pStyle w:val="a6"/>
              <w:spacing w:after="0" w:line="240" w:lineRule="auto"/>
              <w:ind w:left="0"/>
              <w:jc w:val="both"/>
              <w:rPr>
                <w:rFonts w:ascii="Times New Roman" w:hAnsi="Times New Roman" w:cs="Times New Roman"/>
                <w:sz w:val="24"/>
                <w:szCs w:val="24"/>
              </w:rPr>
            </w:pPr>
            <w:r w:rsidRPr="002106A0">
              <w:rPr>
                <w:rFonts w:ascii="Times New Roman" w:hAnsi="Times New Roman" w:cs="Times New Roman"/>
                <w:sz w:val="24"/>
                <w:szCs w:val="24"/>
              </w:rPr>
              <w:lastRenderedPageBreak/>
              <w:t>Реконструкция сетевой насосной группы, с заменой сетевого насоса марки</w:t>
            </w:r>
            <w:r w:rsidRPr="002106A0">
              <w:rPr>
                <w:rFonts w:ascii="Times New Roman" w:hAnsi="Times New Roman" w:cs="Times New Roman"/>
                <w:color w:val="632423"/>
                <w:sz w:val="24"/>
                <w:szCs w:val="24"/>
              </w:rPr>
              <w:t xml:space="preserve"> «</w:t>
            </w:r>
            <w:r w:rsidRPr="002106A0">
              <w:rPr>
                <w:rFonts w:ascii="Times New Roman" w:hAnsi="Times New Roman" w:cs="Times New Roman"/>
                <w:sz w:val="24"/>
                <w:szCs w:val="24"/>
              </w:rPr>
              <w:t xml:space="preserve">1Д1250 - 63» ст. №1 (без электродвигателя) </w:t>
            </w:r>
          </w:p>
        </w:tc>
        <w:tc>
          <w:tcPr>
            <w:tcW w:w="1676" w:type="dxa"/>
            <w:vAlign w:val="center"/>
          </w:tcPr>
          <w:p w14:paraId="35E1F556" w14:textId="77777777" w:rsidR="002106A0" w:rsidRPr="002106A0" w:rsidRDefault="002106A0" w:rsidP="002106A0">
            <w:pPr>
              <w:spacing w:after="0" w:line="240" w:lineRule="auto"/>
              <w:jc w:val="center"/>
              <w:rPr>
                <w:rFonts w:ascii="Times New Roman" w:hAnsi="Times New Roman" w:cs="Times New Roman"/>
                <w:b/>
                <w:sz w:val="10"/>
                <w:szCs w:val="10"/>
              </w:rPr>
            </w:pPr>
            <w:r w:rsidRPr="002106A0">
              <w:rPr>
                <w:rFonts w:ascii="Times New Roman" w:hAnsi="Times New Roman" w:cs="Times New Roman"/>
                <w:b/>
              </w:rPr>
              <w:t>2026 год</w:t>
            </w:r>
          </w:p>
        </w:tc>
        <w:tc>
          <w:tcPr>
            <w:tcW w:w="1527" w:type="dxa"/>
            <w:vAlign w:val="center"/>
          </w:tcPr>
          <w:p w14:paraId="388DBBAF" w14:textId="77777777" w:rsidR="002106A0" w:rsidRPr="002106A0" w:rsidRDefault="002106A0" w:rsidP="002106A0">
            <w:pPr>
              <w:spacing w:after="0" w:line="240" w:lineRule="auto"/>
              <w:jc w:val="center"/>
              <w:rPr>
                <w:rFonts w:ascii="Times New Roman" w:hAnsi="Times New Roman" w:cs="Times New Roman"/>
                <w:b/>
              </w:rPr>
            </w:pPr>
            <w:r w:rsidRPr="002106A0">
              <w:rPr>
                <w:rFonts w:ascii="Times New Roman" w:hAnsi="Times New Roman" w:cs="Times New Roman"/>
                <w:b/>
              </w:rPr>
              <w:t>1 280</w:t>
            </w:r>
          </w:p>
        </w:tc>
        <w:tc>
          <w:tcPr>
            <w:tcW w:w="1765" w:type="dxa"/>
            <w:vAlign w:val="center"/>
          </w:tcPr>
          <w:p w14:paraId="30660171" w14:textId="77777777" w:rsidR="002106A0" w:rsidRPr="002106A0" w:rsidRDefault="002106A0" w:rsidP="002106A0">
            <w:pPr>
              <w:spacing w:after="0" w:line="240" w:lineRule="auto"/>
              <w:jc w:val="center"/>
              <w:rPr>
                <w:rFonts w:ascii="Times New Roman" w:hAnsi="Times New Roman" w:cs="Times New Roman"/>
                <w:sz w:val="23"/>
                <w:szCs w:val="23"/>
              </w:rPr>
            </w:pPr>
            <w:r w:rsidRPr="002106A0">
              <w:rPr>
                <w:rFonts w:ascii="Times New Roman" w:hAnsi="Times New Roman" w:cs="Times New Roman"/>
                <w:sz w:val="23"/>
                <w:szCs w:val="23"/>
              </w:rPr>
              <w:t>Физический износ 60%</w:t>
            </w:r>
          </w:p>
        </w:tc>
        <w:tc>
          <w:tcPr>
            <w:tcW w:w="1770" w:type="dxa"/>
            <w:vAlign w:val="center"/>
          </w:tcPr>
          <w:p w14:paraId="54520FDC" w14:textId="77777777" w:rsidR="002106A0" w:rsidRPr="002106A0" w:rsidRDefault="002106A0" w:rsidP="002106A0">
            <w:pPr>
              <w:spacing w:after="0" w:line="240" w:lineRule="auto"/>
              <w:jc w:val="center"/>
              <w:rPr>
                <w:rFonts w:ascii="Times New Roman" w:hAnsi="Times New Roman" w:cs="Times New Roman"/>
              </w:rPr>
            </w:pPr>
            <w:r w:rsidRPr="002106A0">
              <w:rPr>
                <w:rFonts w:ascii="Times New Roman" w:hAnsi="Times New Roman" w:cs="Times New Roman"/>
                <w:sz w:val="23"/>
                <w:szCs w:val="23"/>
              </w:rPr>
              <w:t>Физический износ 0%</w:t>
            </w:r>
          </w:p>
        </w:tc>
      </w:tr>
      <w:tr w:rsidR="002106A0" w:rsidRPr="002106A0" w14:paraId="407A7197" w14:textId="77777777" w:rsidTr="00C938A1">
        <w:trPr>
          <w:trHeight w:val="266"/>
        </w:trPr>
        <w:tc>
          <w:tcPr>
            <w:tcW w:w="516" w:type="dxa"/>
            <w:vAlign w:val="center"/>
          </w:tcPr>
          <w:p w14:paraId="448C0509" w14:textId="77777777" w:rsidR="002106A0" w:rsidRPr="002106A0" w:rsidRDefault="002106A0" w:rsidP="002106A0">
            <w:pPr>
              <w:spacing w:after="0" w:line="240" w:lineRule="auto"/>
              <w:jc w:val="center"/>
              <w:rPr>
                <w:rFonts w:ascii="Times New Roman" w:hAnsi="Times New Roman" w:cs="Times New Roman"/>
              </w:rPr>
            </w:pPr>
            <w:r w:rsidRPr="002106A0">
              <w:rPr>
                <w:rFonts w:ascii="Times New Roman" w:hAnsi="Times New Roman" w:cs="Times New Roman"/>
              </w:rPr>
              <w:t>2.</w:t>
            </w:r>
          </w:p>
        </w:tc>
        <w:tc>
          <w:tcPr>
            <w:tcW w:w="1886" w:type="dxa"/>
            <w:vMerge/>
          </w:tcPr>
          <w:p w14:paraId="4AA9FD84" w14:textId="77777777" w:rsidR="002106A0" w:rsidRPr="002106A0" w:rsidRDefault="002106A0" w:rsidP="002106A0">
            <w:pPr>
              <w:spacing w:after="0" w:line="240" w:lineRule="auto"/>
              <w:jc w:val="center"/>
              <w:rPr>
                <w:rFonts w:ascii="Times New Roman" w:hAnsi="Times New Roman" w:cs="Times New Roman"/>
              </w:rPr>
            </w:pPr>
          </w:p>
        </w:tc>
        <w:tc>
          <w:tcPr>
            <w:tcW w:w="6672" w:type="dxa"/>
          </w:tcPr>
          <w:p w14:paraId="766F8339" w14:textId="77777777" w:rsidR="002106A0" w:rsidRPr="002106A0" w:rsidRDefault="002106A0" w:rsidP="002106A0">
            <w:pPr>
              <w:spacing w:after="0" w:line="240" w:lineRule="auto"/>
              <w:rPr>
                <w:rFonts w:ascii="Times New Roman" w:hAnsi="Times New Roman" w:cs="Times New Roman"/>
              </w:rPr>
            </w:pPr>
            <w:r w:rsidRPr="002106A0">
              <w:rPr>
                <w:rFonts w:ascii="Times New Roman" w:hAnsi="Times New Roman" w:cs="Times New Roman"/>
              </w:rPr>
              <w:t>Антикоррозионная гуммировка бака аккумулятора</w:t>
            </w:r>
          </w:p>
        </w:tc>
        <w:tc>
          <w:tcPr>
            <w:tcW w:w="1676" w:type="dxa"/>
            <w:vAlign w:val="center"/>
          </w:tcPr>
          <w:p w14:paraId="2F0A0C7B" w14:textId="77777777" w:rsidR="002106A0" w:rsidRPr="002106A0" w:rsidRDefault="002106A0" w:rsidP="002106A0">
            <w:pPr>
              <w:spacing w:after="0" w:line="240" w:lineRule="auto"/>
              <w:jc w:val="center"/>
              <w:rPr>
                <w:rFonts w:ascii="Times New Roman" w:hAnsi="Times New Roman" w:cs="Times New Roman"/>
                <w:b/>
              </w:rPr>
            </w:pPr>
            <w:r w:rsidRPr="002106A0">
              <w:rPr>
                <w:rFonts w:ascii="Times New Roman" w:hAnsi="Times New Roman" w:cs="Times New Roman"/>
                <w:b/>
              </w:rPr>
              <w:t>2026 год</w:t>
            </w:r>
          </w:p>
        </w:tc>
        <w:tc>
          <w:tcPr>
            <w:tcW w:w="1527" w:type="dxa"/>
          </w:tcPr>
          <w:p w14:paraId="2F8D9E61" w14:textId="77777777" w:rsidR="002106A0" w:rsidRPr="002106A0" w:rsidRDefault="002106A0" w:rsidP="002106A0">
            <w:pPr>
              <w:spacing w:after="0" w:line="240" w:lineRule="auto"/>
              <w:jc w:val="center"/>
              <w:rPr>
                <w:rFonts w:ascii="Times New Roman" w:hAnsi="Times New Roman" w:cs="Times New Roman"/>
                <w:b/>
              </w:rPr>
            </w:pPr>
            <w:r w:rsidRPr="002106A0">
              <w:rPr>
                <w:rFonts w:ascii="Times New Roman" w:hAnsi="Times New Roman" w:cs="Times New Roman"/>
                <w:b/>
              </w:rPr>
              <w:t>2 410</w:t>
            </w:r>
          </w:p>
        </w:tc>
        <w:tc>
          <w:tcPr>
            <w:tcW w:w="1765" w:type="dxa"/>
            <w:vAlign w:val="center"/>
          </w:tcPr>
          <w:p w14:paraId="6701C4F4" w14:textId="77777777" w:rsidR="002106A0" w:rsidRPr="002106A0" w:rsidRDefault="002106A0" w:rsidP="002106A0">
            <w:pPr>
              <w:spacing w:after="0" w:line="240" w:lineRule="auto"/>
              <w:jc w:val="center"/>
              <w:rPr>
                <w:rFonts w:ascii="Times New Roman" w:hAnsi="Times New Roman" w:cs="Times New Roman"/>
                <w:sz w:val="23"/>
                <w:szCs w:val="23"/>
              </w:rPr>
            </w:pPr>
            <w:r w:rsidRPr="002106A0">
              <w:rPr>
                <w:rFonts w:ascii="Times New Roman" w:hAnsi="Times New Roman" w:cs="Times New Roman"/>
                <w:sz w:val="23"/>
                <w:szCs w:val="23"/>
              </w:rPr>
              <w:t>Физический износ 40%</w:t>
            </w:r>
          </w:p>
        </w:tc>
        <w:tc>
          <w:tcPr>
            <w:tcW w:w="1770" w:type="dxa"/>
            <w:vAlign w:val="center"/>
          </w:tcPr>
          <w:p w14:paraId="49EDBD0D" w14:textId="77777777" w:rsidR="002106A0" w:rsidRPr="002106A0" w:rsidRDefault="002106A0" w:rsidP="002106A0">
            <w:pPr>
              <w:spacing w:after="0" w:line="240" w:lineRule="auto"/>
              <w:jc w:val="center"/>
              <w:rPr>
                <w:rFonts w:ascii="Times New Roman" w:hAnsi="Times New Roman" w:cs="Times New Roman"/>
              </w:rPr>
            </w:pPr>
            <w:r w:rsidRPr="002106A0">
              <w:rPr>
                <w:rFonts w:ascii="Times New Roman" w:hAnsi="Times New Roman" w:cs="Times New Roman"/>
                <w:sz w:val="23"/>
                <w:szCs w:val="23"/>
              </w:rPr>
              <w:t>Физический износ 10%</w:t>
            </w:r>
          </w:p>
        </w:tc>
      </w:tr>
      <w:tr w:rsidR="002106A0" w:rsidRPr="002106A0" w14:paraId="2C53C593" w14:textId="77777777" w:rsidTr="00C938A1">
        <w:trPr>
          <w:trHeight w:val="266"/>
        </w:trPr>
        <w:tc>
          <w:tcPr>
            <w:tcW w:w="516" w:type="dxa"/>
            <w:vAlign w:val="center"/>
          </w:tcPr>
          <w:p w14:paraId="34648DD7" w14:textId="77777777" w:rsidR="002106A0" w:rsidRPr="002106A0" w:rsidRDefault="002106A0" w:rsidP="002106A0">
            <w:pPr>
              <w:spacing w:after="0" w:line="240" w:lineRule="auto"/>
              <w:jc w:val="center"/>
              <w:rPr>
                <w:rFonts w:ascii="Times New Roman" w:hAnsi="Times New Roman" w:cs="Times New Roman"/>
              </w:rPr>
            </w:pPr>
            <w:r w:rsidRPr="002106A0">
              <w:rPr>
                <w:rFonts w:ascii="Times New Roman" w:hAnsi="Times New Roman" w:cs="Times New Roman"/>
              </w:rPr>
              <w:lastRenderedPageBreak/>
              <w:t>3.</w:t>
            </w:r>
          </w:p>
        </w:tc>
        <w:tc>
          <w:tcPr>
            <w:tcW w:w="1886" w:type="dxa"/>
            <w:vMerge/>
          </w:tcPr>
          <w:p w14:paraId="10A23EBC" w14:textId="77777777" w:rsidR="002106A0" w:rsidRPr="002106A0" w:rsidRDefault="002106A0" w:rsidP="002106A0">
            <w:pPr>
              <w:spacing w:after="0" w:line="240" w:lineRule="auto"/>
              <w:rPr>
                <w:rFonts w:ascii="Times New Roman" w:hAnsi="Times New Roman" w:cs="Times New Roman"/>
              </w:rPr>
            </w:pPr>
          </w:p>
        </w:tc>
        <w:tc>
          <w:tcPr>
            <w:tcW w:w="6672" w:type="dxa"/>
          </w:tcPr>
          <w:p w14:paraId="3B4D6CAB" w14:textId="77777777" w:rsidR="002106A0" w:rsidRPr="002106A0" w:rsidRDefault="002106A0" w:rsidP="002106A0">
            <w:pPr>
              <w:spacing w:after="0" w:line="240" w:lineRule="auto"/>
              <w:rPr>
                <w:rFonts w:ascii="Times New Roman" w:hAnsi="Times New Roman" w:cs="Times New Roman"/>
              </w:rPr>
            </w:pPr>
            <w:r w:rsidRPr="002106A0">
              <w:rPr>
                <w:rFonts w:ascii="Times New Roman" w:hAnsi="Times New Roman" w:cs="Times New Roman"/>
              </w:rPr>
              <w:t xml:space="preserve"> Техническое перевооружение котельной «Центральная», с </w:t>
            </w:r>
            <w:proofErr w:type="gramStart"/>
            <w:r w:rsidRPr="002106A0">
              <w:rPr>
                <w:rFonts w:ascii="Times New Roman" w:hAnsi="Times New Roman" w:cs="Times New Roman"/>
              </w:rPr>
              <w:t>уста-</w:t>
            </w:r>
            <w:proofErr w:type="spellStart"/>
            <w:r w:rsidRPr="002106A0">
              <w:rPr>
                <w:rFonts w:ascii="Times New Roman" w:hAnsi="Times New Roman" w:cs="Times New Roman"/>
              </w:rPr>
              <w:t>новкой</w:t>
            </w:r>
            <w:proofErr w:type="spellEnd"/>
            <w:proofErr w:type="gramEnd"/>
            <w:r w:rsidRPr="002106A0">
              <w:rPr>
                <w:rFonts w:ascii="Times New Roman" w:hAnsi="Times New Roman" w:cs="Times New Roman"/>
              </w:rPr>
              <w:t xml:space="preserve"> дополнительного водогрейного котла мощностью 1</w:t>
            </w:r>
            <w:r w:rsidRPr="002106A0">
              <w:rPr>
                <w:rFonts w:ascii="Times New Roman" w:hAnsi="Times New Roman" w:cs="Times New Roman"/>
                <w:lang w:val="en-US"/>
              </w:rPr>
              <w:t>4</w:t>
            </w:r>
            <w:r w:rsidRPr="002106A0">
              <w:rPr>
                <w:rFonts w:ascii="Times New Roman" w:hAnsi="Times New Roman" w:cs="Times New Roman"/>
              </w:rPr>
              <w:t xml:space="preserve"> МВт</w:t>
            </w:r>
          </w:p>
        </w:tc>
        <w:tc>
          <w:tcPr>
            <w:tcW w:w="1676" w:type="dxa"/>
            <w:vAlign w:val="center"/>
          </w:tcPr>
          <w:p w14:paraId="244EA2B5" w14:textId="77777777" w:rsidR="002106A0" w:rsidRPr="002106A0" w:rsidRDefault="002106A0" w:rsidP="002106A0">
            <w:pPr>
              <w:spacing w:after="0" w:line="240" w:lineRule="auto"/>
              <w:jc w:val="center"/>
              <w:rPr>
                <w:rFonts w:ascii="Times New Roman" w:hAnsi="Times New Roman" w:cs="Times New Roman"/>
                <w:b/>
              </w:rPr>
            </w:pPr>
            <w:r w:rsidRPr="002106A0">
              <w:rPr>
                <w:rFonts w:ascii="Times New Roman" w:hAnsi="Times New Roman" w:cs="Times New Roman"/>
                <w:b/>
              </w:rPr>
              <w:t>2026 год</w:t>
            </w:r>
          </w:p>
        </w:tc>
        <w:tc>
          <w:tcPr>
            <w:tcW w:w="1527" w:type="dxa"/>
            <w:vAlign w:val="center"/>
          </w:tcPr>
          <w:p w14:paraId="77C4B146" w14:textId="77777777" w:rsidR="002106A0" w:rsidRPr="002106A0" w:rsidRDefault="002106A0" w:rsidP="002106A0">
            <w:pPr>
              <w:spacing w:after="0" w:line="240" w:lineRule="auto"/>
              <w:jc w:val="center"/>
              <w:rPr>
                <w:rFonts w:ascii="Times New Roman" w:hAnsi="Times New Roman" w:cs="Times New Roman"/>
                <w:b/>
              </w:rPr>
            </w:pPr>
            <w:r w:rsidRPr="002106A0">
              <w:rPr>
                <w:rFonts w:ascii="Times New Roman" w:hAnsi="Times New Roman" w:cs="Times New Roman"/>
                <w:b/>
              </w:rPr>
              <w:t>37 472</w:t>
            </w:r>
          </w:p>
        </w:tc>
        <w:tc>
          <w:tcPr>
            <w:tcW w:w="1765" w:type="dxa"/>
          </w:tcPr>
          <w:p w14:paraId="4FD1BB1F" w14:textId="77777777" w:rsidR="002106A0" w:rsidRPr="002106A0" w:rsidRDefault="002106A0" w:rsidP="002106A0">
            <w:pPr>
              <w:spacing w:after="0" w:line="240" w:lineRule="auto"/>
              <w:jc w:val="center"/>
              <w:rPr>
                <w:rFonts w:ascii="Times New Roman" w:hAnsi="Times New Roman" w:cs="Times New Roman"/>
              </w:rPr>
            </w:pPr>
            <w:r w:rsidRPr="002106A0">
              <w:rPr>
                <w:rFonts w:ascii="Times New Roman" w:hAnsi="Times New Roman" w:cs="Times New Roman"/>
              </w:rPr>
              <w:t>Установленная мощность котельной</w:t>
            </w:r>
          </w:p>
          <w:p w14:paraId="3C04754B" w14:textId="77777777" w:rsidR="002106A0" w:rsidRPr="002106A0" w:rsidRDefault="002106A0" w:rsidP="002106A0">
            <w:pPr>
              <w:spacing w:after="0" w:line="240" w:lineRule="auto"/>
              <w:jc w:val="center"/>
              <w:rPr>
                <w:rFonts w:ascii="Times New Roman" w:hAnsi="Times New Roman" w:cs="Times New Roman"/>
              </w:rPr>
            </w:pPr>
            <w:r w:rsidRPr="002106A0">
              <w:rPr>
                <w:rFonts w:ascii="Times New Roman" w:hAnsi="Times New Roman" w:cs="Times New Roman"/>
              </w:rPr>
              <w:t>63,87 Гкал/час</w:t>
            </w:r>
          </w:p>
        </w:tc>
        <w:tc>
          <w:tcPr>
            <w:tcW w:w="1770" w:type="dxa"/>
          </w:tcPr>
          <w:p w14:paraId="1214A0B4" w14:textId="77777777" w:rsidR="002106A0" w:rsidRPr="002106A0" w:rsidRDefault="002106A0" w:rsidP="002106A0">
            <w:pPr>
              <w:spacing w:after="0" w:line="240" w:lineRule="auto"/>
              <w:jc w:val="center"/>
              <w:rPr>
                <w:rFonts w:ascii="Times New Roman" w:hAnsi="Times New Roman" w:cs="Times New Roman"/>
              </w:rPr>
            </w:pPr>
            <w:r w:rsidRPr="002106A0">
              <w:rPr>
                <w:rFonts w:ascii="Times New Roman" w:hAnsi="Times New Roman" w:cs="Times New Roman"/>
              </w:rPr>
              <w:t>Установленная мощность котельной</w:t>
            </w:r>
          </w:p>
          <w:p w14:paraId="3C65E6CB" w14:textId="77777777" w:rsidR="002106A0" w:rsidRPr="002106A0" w:rsidRDefault="002106A0" w:rsidP="002106A0">
            <w:pPr>
              <w:spacing w:after="0" w:line="240" w:lineRule="auto"/>
              <w:jc w:val="center"/>
              <w:rPr>
                <w:rFonts w:ascii="Times New Roman" w:hAnsi="Times New Roman" w:cs="Times New Roman"/>
              </w:rPr>
            </w:pPr>
            <w:r w:rsidRPr="002106A0">
              <w:rPr>
                <w:rFonts w:ascii="Times New Roman" w:hAnsi="Times New Roman" w:cs="Times New Roman"/>
              </w:rPr>
              <w:t>75,91 Гкал/час</w:t>
            </w:r>
          </w:p>
        </w:tc>
      </w:tr>
      <w:tr w:rsidR="002106A0" w:rsidRPr="002106A0" w14:paraId="784E35A6" w14:textId="77777777" w:rsidTr="00C938A1">
        <w:trPr>
          <w:trHeight w:val="266"/>
        </w:trPr>
        <w:tc>
          <w:tcPr>
            <w:tcW w:w="516" w:type="dxa"/>
            <w:vAlign w:val="center"/>
          </w:tcPr>
          <w:p w14:paraId="24CF6B5A" w14:textId="77777777" w:rsidR="002106A0" w:rsidRPr="002106A0" w:rsidRDefault="002106A0" w:rsidP="002106A0">
            <w:pPr>
              <w:spacing w:after="0" w:line="240" w:lineRule="auto"/>
              <w:jc w:val="center"/>
              <w:rPr>
                <w:rFonts w:ascii="Times New Roman" w:hAnsi="Times New Roman" w:cs="Times New Roman"/>
              </w:rPr>
            </w:pPr>
            <w:r w:rsidRPr="002106A0">
              <w:rPr>
                <w:rFonts w:ascii="Times New Roman" w:hAnsi="Times New Roman" w:cs="Times New Roman"/>
              </w:rPr>
              <w:t>4.</w:t>
            </w:r>
          </w:p>
        </w:tc>
        <w:tc>
          <w:tcPr>
            <w:tcW w:w="1886" w:type="dxa"/>
            <w:vMerge/>
          </w:tcPr>
          <w:p w14:paraId="44561218" w14:textId="77777777" w:rsidR="002106A0" w:rsidRPr="002106A0" w:rsidRDefault="002106A0" w:rsidP="002106A0">
            <w:pPr>
              <w:spacing w:after="0" w:line="240" w:lineRule="auto"/>
              <w:rPr>
                <w:rFonts w:ascii="Times New Roman" w:hAnsi="Times New Roman" w:cs="Times New Roman"/>
              </w:rPr>
            </w:pPr>
          </w:p>
        </w:tc>
        <w:tc>
          <w:tcPr>
            <w:tcW w:w="6672" w:type="dxa"/>
          </w:tcPr>
          <w:p w14:paraId="3500F79D" w14:textId="77777777" w:rsidR="002106A0" w:rsidRPr="002106A0" w:rsidRDefault="002106A0" w:rsidP="002106A0">
            <w:pPr>
              <w:spacing w:after="0" w:line="240" w:lineRule="auto"/>
              <w:rPr>
                <w:rFonts w:ascii="Times New Roman" w:hAnsi="Times New Roman" w:cs="Times New Roman"/>
              </w:rPr>
            </w:pPr>
            <w:r w:rsidRPr="002106A0">
              <w:rPr>
                <w:rFonts w:ascii="Times New Roman" w:hAnsi="Times New Roman" w:cs="Times New Roman"/>
              </w:rPr>
              <w:t xml:space="preserve"> Реконструкция насосной группы на ГВС, с заменой сетевого насоса ГВС марки «1Д320 – 50» ст. №1 (с электродвигателем)</w:t>
            </w:r>
          </w:p>
        </w:tc>
        <w:tc>
          <w:tcPr>
            <w:tcW w:w="1676" w:type="dxa"/>
            <w:vAlign w:val="center"/>
          </w:tcPr>
          <w:p w14:paraId="01281429" w14:textId="77777777" w:rsidR="002106A0" w:rsidRPr="002106A0" w:rsidRDefault="002106A0" w:rsidP="002106A0">
            <w:pPr>
              <w:spacing w:after="0" w:line="240" w:lineRule="auto"/>
              <w:jc w:val="center"/>
              <w:rPr>
                <w:rFonts w:ascii="Times New Roman" w:hAnsi="Times New Roman" w:cs="Times New Roman"/>
                <w:b/>
              </w:rPr>
            </w:pPr>
            <w:r w:rsidRPr="002106A0">
              <w:rPr>
                <w:rFonts w:ascii="Times New Roman" w:hAnsi="Times New Roman" w:cs="Times New Roman"/>
                <w:b/>
              </w:rPr>
              <w:t>2026 год</w:t>
            </w:r>
          </w:p>
        </w:tc>
        <w:tc>
          <w:tcPr>
            <w:tcW w:w="1527" w:type="dxa"/>
            <w:vAlign w:val="center"/>
          </w:tcPr>
          <w:p w14:paraId="799A1F5D" w14:textId="77777777" w:rsidR="002106A0" w:rsidRPr="002106A0" w:rsidRDefault="002106A0" w:rsidP="002106A0">
            <w:pPr>
              <w:spacing w:after="0" w:line="240" w:lineRule="auto"/>
              <w:jc w:val="center"/>
              <w:rPr>
                <w:rFonts w:ascii="Times New Roman" w:hAnsi="Times New Roman" w:cs="Times New Roman"/>
                <w:b/>
              </w:rPr>
            </w:pPr>
            <w:r w:rsidRPr="002106A0">
              <w:rPr>
                <w:rFonts w:ascii="Times New Roman" w:hAnsi="Times New Roman" w:cs="Times New Roman"/>
                <w:b/>
                <w:lang w:val="en-US"/>
              </w:rPr>
              <w:t>7</w:t>
            </w:r>
            <w:r w:rsidRPr="002106A0">
              <w:rPr>
                <w:rFonts w:ascii="Times New Roman" w:hAnsi="Times New Roman" w:cs="Times New Roman"/>
                <w:b/>
              </w:rPr>
              <w:t>96</w:t>
            </w:r>
          </w:p>
        </w:tc>
        <w:tc>
          <w:tcPr>
            <w:tcW w:w="1765" w:type="dxa"/>
            <w:vAlign w:val="center"/>
          </w:tcPr>
          <w:p w14:paraId="28B23503" w14:textId="77777777" w:rsidR="002106A0" w:rsidRPr="002106A0" w:rsidRDefault="002106A0" w:rsidP="002106A0">
            <w:pPr>
              <w:spacing w:after="0" w:line="240" w:lineRule="auto"/>
              <w:jc w:val="center"/>
              <w:rPr>
                <w:rFonts w:ascii="Times New Roman" w:hAnsi="Times New Roman" w:cs="Times New Roman"/>
                <w:sz w:val="23"/>
                <w:szCs w:val="23"/>
              </w:rPr>
            </w:pPr>
            <w:r w:rsidRPr="002106A0">
              <w:rPr>
                <w:rFonts w:ascii="Times New Roman" w:hAnsi="Times New Roman" w:cs="Times New Roman"/>
                <w:sz w:val="23"/>
                <w:szCs w:val="23"/>
              </w:rPr>
              <w:t>Физический износ 60%</w:t>
            </w:r>
          </w:p>
        </w:tc>
        <w:tc>
          <w:tcPr>
            <w:tcW w:w="1770" w:type="dxa"/>
            <w:vAlign w:val="center"/>
          </w:tcPr>
          <w:p w14:paraId="57A88DA1" w14:textId="77777777" w:rsidR="002106A0" w:rsidRPr="002106A0" w:rsidRDefault="002106A0" w:rsidP="002106A0">
            <w:pPr>
              <w:spacing w:after="0" w:line="240" w:lineRule="auto"/>
              <w:jc w:val="center"/>
              <w:rPr>
                <w:rFonts w:ascii="Times New Roman" w:hAnsi="Times New Roman" w:cs="Times New Roman"/>
              </w:rPr>
            </w:pPr>
            <w:r w:rsidRPr="002106A0">
              <w:rPr>
                <w:rFonts w:ascii="Times New Roman" w:hAnsi="Times New Roman" w:cs="Times New Roman"/>
                <w:sz w:val="23"/>
                <w:szCs w:val="23"/>
              </w:rPr>
              <w:t>Физический износ 0%</w:t>
            </w:r>
          </w:p>
        </w:tc>
      </w:tr>
      <w:tr w:rsidR="002106A0" w:rsidRPr="002106A0" w14:paraId="204C11C9" w14:textId="77777777" w:rsidTr="00C938A1">
        <w:trPr>
          <w:trHeight w:val="266"/>
        </w:trPr>
        <w:tc>
          <w:tcPr>
            <w:tcW w:w="516" w:type="dxa"/>
            <w:vAlign w:val="center"/>
          </w:tcPr>
          <w:p w14:paraId="6B6D0B2D" w14:textId="77777777" w:rsidR="002106A0" w:rsidRPr="002106A0" w:rsidRDefault="002106A0" w:rsidP="002106A0">
            <w:pPr>
              <w:spacing w:after="0" w:line="240" w:lineRule="auto"/>
              <w:jc w:val="center"/>
              <w:rPr>
                <w:rFonts w:ascii="Times New Roman" w:hAnsi="Times New Roman" w:cs="Times New Roman"/>
              </w:rPr>
            </w:pPr>
            <w:r w:rsidRPr="002106A0">
              <w:rPr>
                <w:rFonts w:ascii="Times New Roman" w:hAnsi="Times New Roman" w:cs="Times New Roman"/>
              </w:rPr>
              <w:t>5.</w:t>
            </w:r>
          </w:p>
        </w:tc>
        <w:tc>
          <w:tcPr>
            <w:tcW w:w="1886" w:type="dxa"/>
            <w:vMerge/>
          </w:tcPr>
          <w:p w14:paraId="5152B083" w14:textId="77777777" w:rsidR="002106A0" w:rsidRPr="002106A0" w:rsidRDefault="002106A0" w:rsidP="002106A0">
            <w:pPr>
              <w:spacing w:after="0" w:line="240" w:lineRule="auto"/>
              <w:rPr>
                <w:rFonts w:ascii="Times New Roman" w:hAnsi="Times New Roman" w:cs="Times New Roman"/>
              </w:rPr>
            </w:pPr>
          </w:p>
        </w:tc>
        <w:tc>
          <w:tcPr>
            <w:tcW w:w="6672" w:type="dxa"/>
          </w:tcPr>
          <w:p w14:paraId="6C4A7278" w14:textId="77777777" w:rsidR="002106A0" w:rsidRPr="002106A0" w:rsidRDefault="002106A0" w:rsidP="002106A0">
            <w:pPr>
              <w:spacing w:after="0" w:line="240" w:lineRule="auto"/>
              <w:jc w:val="both"/>
              <w:rPr>
                <w:rFonts w:ascii="Times New Roman" w:hAnsi="Times New Roman" w:cs="Times New Roman"/>
              </w:rPr>
            </w:pPr>
            <w:r w:rsidRPr="002106A0">
              <w:rPr>
                <w:rFonts w:ascii="Times New Roman" w:hAnsi="Times New Roman" w:cs="Times New Roman"/>
              </w:rPr>
              <w:t xml:space="preserve"> Реконструкция участка сети ГВС «Кировский» коллектор </w:t>
            </w:r>
          </w:p>
          <w:p w14:paraId="7F166079" w14:textId="77777777" w:rsidR="002106A0" w:rsidRPr="002106A0" w:rsidRDefault="002106A0" w:rsidP="002106A0">
            <w:pPr>
              <w:spacing w:after="0" w:line="240" w:lineRule="auto"/>
              <w:jc w:val="both"/>
              <w:rPr>
                <w:rFonts w:ascii="Times New Roman" w:hAnsi="Times New Roman" w:cs="Times New Roman"/>
              </w:rPr>
            </w:pPr>
            <w:r w:rsidRPr="002106A0">
              <w:rPr>
                <w:rFonts w:ascii="Times New Roman" w:hAnsi="Times New Roman" w:cs="Times New Roman"/>
              </w:rPr>
              <w:t xml:space="preserve"> Ду150мм, </w:t>
            </w:r>
            <w:r w:rsidRPr="002106A0">
              <w:rPr>
                <w:rFonts w:ascii="Times New Roman" w:hAnsi="Times New Roman" w:cs="Times New Roman"/>
                <w:lang w:val="en-US"/>
              </w:rPr>
              <w:t>L</w:t>
            </w:r>
            <w:r w:rsidRPr="002106A0">
              <w:rPr>
                <w:rFonts w:ascii="Times New Roman" w:hAnsi="Times New Roman" w:cs="Times New Roman"/>
              </w:rPr>
              <w:t xml:space="preserve"> = 225 метров</w:t>
            </w:r>
          </w:p>
        </w:tc>
        <w:tc>
          <w:tcPr>
            <w:tcW w:w="1676" w:type="dxa"/>
            <w:vAlign w:val="center"/>
          </w:tcPr>
          <w:p w14:paraId="187FFDF7" w14:textId="77777777" w:rsidR="002106A0" w:rsidRPr="002106A0" w:rsidRDefault="002106A0" w:rsidP="002106A0">
            <w:pPr>
              <w:spacing w:after="0" w:line="240" w:lineRule="auto"/>
              <w:jc w:val="center"/>
              <w:rPr>
                <w:rFonts w:ascii="Times New Roman" w:hAnsi="Times New Roman" w:cs="Times New Roman"/>
                <w:b/>
                <w:sz w:val="2"/>
                <w:szCs w:val="2"/>
              </w:rPr>
            </w:pPr>
          </w:p>
          <w:p w14:paraId="013EB7E3" w14:textId="77777777" w:rsidR="002106A0" w:rsidRPr="002106A0" w:rsidRDefault="002106A0" w:rsidP="002106A0">
            <w:pPr>
              <w:spacing w:after="0" w:line="240" w:lineRule="auto"/>
              <w:jc w:val="center"/>
              <w:rPr>
                <w:rFonts w:ascii="Times New Roman" w:hAnsi="Times New Roman" w:cs="Times New Roman"/>
                <w:b/>
              </w:rPr>
            </w:pPr>
            <w:r w:rsidRPr="002106A0">
              <w:rPr>
                <w:rFonts w:ascii="Times New Roman" w:hAnsi="Times New Roman" w:cs="Times New Roman"/>
                <w:b/>
              </w:rPr>
              <w:t>2026 год</w:t>
            </w:r>
          </w:p>
        </w:tc>
        <w:tc>
          <w:tcPr>
            <w:tcW w:w="1527" w:type="dxa"/>
            <w:vAlign w:val="center"/>
          </w:tcPr>
          <w:p w14:paraId="5E213A0F" w14:textId="77777777" w:rsidR="002106A0" w:rsidRPr="002106A0" w:rsidRDefault="002106A0" w:rsidP="002106A0">
            <w:pPr>
              <w:spacing w:after="0" w:line="240" w:lineRule="auto"/>
              <w:jc w:val="center"/>
              <w:rPr>
                <w:rFonts w:ascii="Times New Roman" w:hAnsi="Times New Roman" w:cs="Times New Roman"/>
                <w:b/>
                <w:lang w:val="en-US"/>
              </w:rPr>
            </w:pPr>
            <w:r w:rsidRPr="002106A0">
              <w:rPr>
                <w:rFonts w:ascii="Times New Roman" w:hAnsi="Times New Roman" w:cs="Times New Roman"/>
                <w:b/>
                <w:lang w:val="en-US"/>
              </w:rPr>
              <w:t>7 724</w:t>
            </w:r>
          </w:p>
        </w:tc>
        <w:tc>
          <w:tcPr>
            <w:tcW w:w="1765" w:type="dxa"/>
            <w:vAlign w:val="center"/>
          </w:tcPr>
          <w:p w14:paraId="3BBD2CF0" w14:textId="77777777" w:rsidR="002106A0" w:rsidRPr="002106A0" w:rsidRDefault="002106A0" w:rsidP="002106A0">
            <w:pPr>
              <w:spacing w:after="0" w:line="240" w:lineRule="auto"/>
              <w:jc w:val="center"/>
              <w:rPr>
                <w:rFonts w:ascii="Times New Roman" w:hAnsi="Times New Roman" w:cs="Times New Roman"/>
              </w:rPr>
            </w:pPr>
            <w:r w:rsidRPr="002106A0">
              <w:rPr>
                <w:rFonts w:ascii="Times New Roman" w:hAnsi="Times New Roman" w:cs="Times New Roman"/>
              </w:rPr>
              <w:t>124,88 Гкал/год</w:t>
            </w:r>
          </w:p>
        </w:tc>
        <w:tc>
          <w:tcPr>
            <w:tcW w:w="1770" w:type="dxa"/>
            <w:vAlign w:val="center"/>
          </w:tcPr>
          <w:p w14:paraId="6371D02C" w14:textId="77777777" w:rsidR="002106A0" w:rsidRPr="002106A0" w:rsidRDefault="002106A0" w:rsidP="002106A0">
            <w:pPr>
              <w:spacing w:after="0" w:line="240" w:lineRule="auto"/>
              <w:jc w:val="center"/>
              <w:rPr>
                <w:rFonts w:ascii="Times New Roman" w:hAnsi="Times New Roman" w:cs="Times New Roman"/>
              </w:rPr>
            </w:pPr>
            <w:r w:rsidRPr="002106A0">
              <w:rPr>
                <w:rFonts w:ascii="Times New Roman" w:hAnsi="Times New Roman" w:cs="Times New Roman"/>
              </w:rPr>
              <w:t>58,28 Гкал/год</w:t>
            </w:r>
          </w:p>
        </w:tc>
      </w:tr>
      <w:tr w:rsidR="002106A0" w:rsidRPr="002106A0" w14:paraId="15F39E67" w14:textId="77777777" w:rsidTr="00C938A1">
        <w:trPr>
          <w:trHeight w:val="472"/>
        </w:trPr>
        <w:tc>
          <w:tcPr>
            <w:tcW w:w="516" w:type="dxa"/>
            <w:vAlign w:val="center"/>
          </w:tcPr>
          <w:p w14:paraId="215311C8" w14:textId="77777777" w:rsidR="002106A0" w:rsidRPr="002106A0" w:rsidRDefault="002106A0" w:rsidP="002106A0">
            <w:pPr>
              <w:spacing w:after="0" w:line="240" w:lineRule="auto"/>
              <w:jc w:val="center"/>
              <w:rPr>
                <w:rFonts w:ascii="Times New Roman" w:hAnsi="Times New Roman" w:cs="Times New Roman"/>
              </w:rPr>
            </w:pPr>
            <w:r w:rsidRPr="002106A0">
              <w:rPr>
                <w:rFonts w:ascii="Times New Roman" w:hAnsi="Times New Roman" w:cs="Times New Roman"/>
              </w:rPr>
              <w:t>6.</w:t>
            </w:r>
          </w:p>
        </w:tc>
        <w:tc>
          <w:tcPr>
            <w:tcW w:w="1886" w:type="dxa"/>
            <w:vMerge/>
          </w:tcPr>
          <w:p w14:paraId="0ADDDD42" w14:textId="77777777" w:rsidR="002106A0" w:rsidRPr="002106A0" w:rsidRDefault="002106A0" w:rsidP="002106A0">
            <w:pPr>
              <w:spacing w:after="0" w:line="240" w:lineRule="auto"/>
              <w:rPr>
                <w:rFonts w:ascii="Times New Roman" w:hAnsi="Times New Roman" w:cs="Times New Roman"/>
              </w:rPr>
            </w:pPr>
          </w:p>
        </w:tc>
        <w:tc>
          <w:tcPr>
            <w:tcW w:w="6672" w:type="dxa"/>
          </w:tcPr>
          <w:p w14:paraId="7C7DD7E8" w14:textId="77777777" w:rsidR="002106A0" w:rsidRPr="002106A0" w:rsidRDefault="002106A0" w:rsidP="002106A0">
            <w:pPr>
              <w:spacing w:after="0" w:line="240" w:lineRule="auto"/>
              <w:jc w:val="both"/>
              <w:rPr>
                <w:rFonts w:ascii="Times New Roman" w:hAnsi="Times New Roman" w:cs="Times New Roman"/>
              </w:rPr>
            </w:pPr>
            <w:r w:rsidRPr="002106A0">
              <w:rPr>
                <w:rFonts w:ascii="Times New Roman" w:hAnsi="Times New Roman" w:cs="Times New Roman"/>
              </w:rPr>
              <w:t xml:space="preserve"> Реконструкция тягодутьевого оборудования, с заменой дымососа котла марки «ПТВМ-30», электродвигателей </w:t>
            </w:r>
            <w:proofErr w:type="gramStart"/>
            <w:r w:rsidRPr="002106A0">
              <w:rPr>
                <w:rFonts w:ascii="Times New Roman" w:hAnsi="Times New Roman" w:cs="Times New Roman"/>
              </w:rPr>
              <w:t>на  дутьевых</w:t>
            </w:r>
            <w:proofErr w:type="gramEnd"/>
            <w:r w:rsidRPr="002106A0">
              <w:rPr>
                <w:rFonts w:ascii="Times New Roman" w:hAnsi="Times New Roman" w:cs="Times New Roman"/>
              </w:rPr>
              <w:t xml:space="preserve"> вентиляторах, монтаж частотных регуляторов</w:t>
            </w:r>
          </w:p>
        </w:tc>
        <w:tc>
          <w:tcPr>
            <w:tcW w:w="1676" w:type="dxa"/>
          </w:tcPr>
          <w:p w14:paraId="02D0E28F" w14:textId="77777777" w:rsidR="002106A0" w:rsidRPr="002106A0" w:rsidRDefault="002106A0" w:rsidP="002106A0">
            <w:pPr>
              <w:spacing w:after="0" w:line="240" w:lineRule="auto"/>
              <w:jc w:val="center"/>
              <w:rPr>
                <w:rFonts w:ascii="Times New Roman" w:hAnsi="Times New Roman" w:cs="Times New Roman"/>
                <w:b/>
              </w:rPr>
            </w:pPr>
          </w:p>
          <w:p w14:paraId="2290446B" w14:textId="77777777" w:rsidR="002106A0" w:rsidRPr="002106A0" w:rsidRDefault="002106A0" w:rsidP="002106A0">
            <w:pPr>
              <w:spacing w:after="0" w:line="240" w:lineRule="auto"/>
              <w:jc w:val="center"/>
              <w:rPr>
                <w:rFonts w:ascii="Times New Roman" w:hAnsi="Times New Roman" w:cs="Times New Roman"/>
              </w:rPr>
            </w:pPr>
            <w:r w:rsidRPr="002106A0">
              <w:rPr>
                <w:rFonts w:ascii="Times New Roman" w:hAnsi="Times New Roman" w:cs="Times New Roman"/>
                <w:b/>
              </w:rPr>
              <w:t>2027 год</w:t>
            </w:r>
          </w:p>
        </w:tc>
        <w:tc>
          <w:tcPr>
            <w:tcW w:w="1527" w:type="dxa"/>
            <w:vAlign w:val="center"/>
          </w:tcPr>
          <w:p w14:paraId="139D86C1" w14:textId="77777777" w:rsidR="002106A0" w:rsidRPr="002106A0" w:rsidRDefault="002106A0" w:rsidP="002106A0">
            <w:pPr>
              <w:spacing w:after="0" w:line="240" w:lineRule="auto"/>
              <w:jc w:val="center"/>
              <w:rPr>
                <w:rFonts w:ascii="Times New Roman" w:hAnsi="Times New Roman" w:cs="Times New Roman"/>
                <w:b/>
              </w:rPr>
            </w:pPr>
            <w:r w:rsidRPr="002106A0">
              <w:rPr>
                <w:rFonts w:ascii="Times New Roman" w:hAnsi="Times New Roman" w:cs="Times New Roman"/>
                <w:b/>
              </w:rPr>
              <w:t>3 408</w:t>
            </w:r>
          </w:p>
        </w:tc>
        <w:tc>
          <w:tcPr>
            <w:tcW w:w="1765" w:type="dxa"/>
            <w:vAlign w:val="center"/>
          </w:tcPr>
          <w:p w14:paraId="1D476857" w14:textId="77777777" w:rsidR="002106A0" w:rsidRPr="002106A0" w:rsidRDefault="002106A0" w:rsidP="002106A0">
            <w:pPr>
              <w:spacing w:after="0" w:line="240" w:lineRule="auto"/>
              <w:jc w:val="center"/>
              <w:rPr>
                <w:rFonts w:ascii="Times New Roman" w:hAnsi="Times New Roman" w:cs="Times New Roman"/>
                <w:sz w:val="23"/>
                <w:szCs w:val="23"/>
              </w:rPr>
            </w:pPr>
            <w:r w:rsidRPr="002106A0">
              <w:rPr>
                <w:rFonts w:ascii="Times New Roman" w:hAnsi="Times New Roman" w:cs="Times New Roman"/>
                <w:sz w:val="23"/>
                <w:szCs w:val="23"/>
              </w:rPr>
              <w:t>Физический износ 85%</w:t>
            </w:r>
          </w:p>
        </w:tc>
        <w:tc>
          <w:tcPr>
            <w:tcW w:w="1770" w:type="dxa"/>
            <w:vAlign w:val="center"/>
          </w:tcPr>
          <w:p w14:paraId="577A9D5B" w14:textId="77777777" w:rsidR="002106A0" w:rsidRPr="002106A0" w:rsidRDefault="002106A0" w:rsidP="002106A0">
            <w:pPr>
              <w:spacing w:after="0" w:line="240" w:lineRule="auto"/>
              <w:jc w:val="center"/>
              <w:rPr>
                <w:rFonts w:ascii="Times New Roman" w:hAnsi="Times New Roman" w:cs="Times New Roman"/>
              </w:rPr>
            </w:pPr>
            <w:r w:rsidRPr="002106A0">
              <w:rPr>
                <w:rFonts w:ascii="Times New Roman" w:hAnsi="Times New Roman" w:cs="Times New Roman"/>
                <w:sz w:val="23"/>
                <w:szCs w:val="23"/>
              </w:rPr>
              <w:t>Физический износ 0%</w:t>
            </w:r>
          </w:p>
        </w:tc>
      </w:tr>
      <w:tr w:rsidR="002106A0" w:rsidRPr="002106A0" w14:paraId="37DEFF03" w14:textId="77777777" w:rsidTr="00C938A1">
        <w:trPr>
          <w:trHeight w:val="266"/>
        </w:trPr>
        <w:tc>
          <w:tcPr>
            <w:tcW w:w="516" w:type="dxa"/>
            <w:vAlign w:val="center"/>
          </w:tcPr>
          <w:p w14:paraId="3E108FF0" w14:textId="77777777" w:rsidR="002106A0" w:rsidRPr="002106A0" w:rsidRDefault="002106A0" w:rsidP="002106A0">
            <w:pPr>
              <w:spacing w:after="0" w:line="240" w:lineRule="auto"/>
              <w:jc w:val="center"/>
              <w:rPr>
                <w:rFonts w:ascii="Times New Roman" w:hAnsi="Times New Roman" w:cs="Times New Roman"/>
              </w:rPr>
            </w:pPr>
            <w:r w:rsidRPr="002106A0">
              <w:rPr>
                <w:rFonts w:ascii="Times New Roman" w:hAnsi="Times New Roman" w:cs="Times New Roman"/>
              </w:rPr>
              <w:t>7.</w:t>
            </w:r>
          </w:p>
        </w:tc>
        <w:tc>
          <w:tcPr>
            <w:tcW w:w="1886" w:type="dxa"/>
            <w:vMerge/>
          </w:tcPr>
          <w:p w14:paraId="1C6EBEB6" w14:textId="77777777" w:rsidR="002106A0" w:rsidRPr="002106A0" w:rsidRDefault="002106A0" w:rsidP="002106A0">
            <w:pPr>
              <w:spacing w:after="0" w:line="240" w:lineRule="auto"/>
              <w:rPr>
                <w:rFonts w:ascii="Times New Roman" w:hAnsi="Times New Roman" w:cs="Times New Roman"/>
              </w:rPr>
            </w:pPr>
          </w:p>
        </w:tc>
        <w:tc>
          <w:tcPr>
            <w:tcW w:w="6672" w:type="dxa"/>
          </w:tcPr>
          <w:p w14:paraId="5F96FB65" w14:textId="77777777" w:rsidR="002106A0" w:rsidRPr="002106A0" w:rsidRDefault="002106A0" w:rsidP="002106A0">
            <w:pPr>
              <w:spacing w:after="0" w:line="240" w:lineRule="auto"/>
              <w:jc w:val="both"/>
              <w:rPr>
                <w:rFonts w:ascii="Times New Roman" w:hAnsi="Times New Roman" w:cs="Times New Roman"/>
              </w:rPr>
            </w:pPr>
            <w:r w:rsidRPr="002106A0">
              <w:rPr>
                <w:rFonts w:ascii="Times New Roman" w:hAnsi="Times New Roman" w:cs="Times New Roman"/>
              </w:rPr>
              <w:t xml:space="preserve"> Реконструкция участка тепловой сети и сети ГВС «Кировский» коллектор: </w:t>
            </w:r>
          </w:p>
          <w:p w14:paraId="3E374322" w14:textId="77777777" w:rsidR="002106A0" w:rsidRPr="002106A0" w:rsidRDefault="002106A0" w:rsidP="002106A0">
            <w:pPr>
              <w:spacing w:after="0" w:line="240" w:lineRule="auto"/>
              <w:rPr>
                <w:rFonts w:ascii="Times New Roman" w:hAnsi="Times New Roman" w:cs="Times New Roman"/>
              </w:rPr>
            </w:pPr>
            <w:r w:rsidRPr="002106A0">
              <w:rPr>
                <w:rFonts w:ascii="Times New Roman" w:hAnsi="Times New Roman" w:cs="Times New Roman"/>
              </w:rPr>
              <w:t xml:space="preserve">  - тепловая </w:t>
            </w:r>
            <w:proofErr w:type="gramStart"/>
            <w:r w:rsidRPr="002106A0">
              <w:rPr>
                <w:rFonts w:ascii="Times New Roman" w:hAnsi="Times New Roman" w:cs="Times New Roman"/>
              </w:rPr>
              <w:t>сеть  Ду</w:t>
            </w:r>
            <w:proofErr w:type="gramEnd"/>
            <w:r w:rsidRPr="002106A0">
              <w:rPr>
                <w:rFonts w:ascii="Times New Roman" w:hAnsi="Times New Roman" w:cs="Times New Roman"/>
              </w:rPr>
              <w:t xml:space="preserve">150мм, </w:t>
            </w:r>
            <w:r w:rsidRPr="002106A0">
              <w:rPr>
                <w:rFonts w:ascii="Times New Roman" w:hAnsi="Times New Roman" w:cs="Times New Roman"/>
                <w:lang w:val="en-US"/>
              </w:rPr>
              <w:t>L</w:t>
            </w:r>
            <w:r w:rsidRPr="002106A0">
              <w:rPr>
                <w:rFonts w:ascii="Times New Roman" w:hAnsi="Times New Roman" w:cs="Times New Roman"/>
              </w:rPr>
              <w:t>=107 метров;</w:t>
            </w:r>
          </w:p>
          <w:p w14:paraId="69174957" w14:textId="77777777" w:rsidR="002106A0" w:rsidRPr="002106A0" w:rsidRDefault="002106A0" w:rsidP="002106A0">
            <w:pPr>
              <w:spacing w:after="0" w:line="240" w:lineRule="auto"/>
              <w:rPr>
                <w:rFonts w:ascii="Times New Roman" w:hAnsi="Times New Roman" w:cs="Times New Roman"/>
              </w:rPr>
            </w:pPr>
            <w:r w:rsidRPr="002106A0">
              <w:rPr>
                <w:rFonts w:ascii="Times New Roman" w:hAnsi="Times New Roman" w:cs="Times New Roman"/>
              </w:rPr>
              <w:t xml:space="preserve">- сеть </w:t>
            </w:r>
            <w:proofErr w:type="gramStart"/>
            <w:r w:rsidRPr="002106A0">
              <w:rPr>
                <w:rFonts w:ascii="Times New Roman" w:hAnsi="Times New Roman" w:cs="Times New Roman"/>
              </w:rPr>
              <w:t>ГВС  Ду</w:t>
            </w:r>
            <w:proofErr w:type="gramEnd"/>
            <w:r w:rsidRPr="002106A0">
              <w:rPr>
                <w:rFonts w:ascii="Times New Roman" w:hAnsi="Times New Roman" w:cs="Times New Roman"/>
              </w:rPr>
              <w:t xml:space="preserve">125/100мм  </w:t>
            </w:r>
            <w:r w:rsidRPr="002106A0">
              <w:rPr>
                <w:rFonts w:ascii="Times New Roman" w:hAnsi="Times New Roman" w:cs="Times New Roman"/>
                <w:lang w:val="en-US"/>
              </w:rPr>
              <w:t>L</w:t>
            </w:r>
            <w:r w:rsidRPr="002106A0">
              <w:rPr>
                <w:rFonts w:ascii="Times New Roman" w:hAnsi="Times New Roman" w:cs="Times New Roman"/>
              </w:rPr>
              <w:t xml:space="preserve"> = 25 метров;</w:t>
            </w:r>
          </w:p>
          <w:p w14:paraId="3D656E37" w14:textId="77777777" w:rsidR="002106A0" w:rsidRPr="002106A0" w:rsidRDefault="002106A0" w:rsidP="002106A0">
            <w:pPr>
              <w:spacing w:after="0" w:line="240" w:lineRule="auto"/>
              <w:rPr>
                <w:rFonts w:ascii="Times New Roman" w:hAnsi="Times New Roman" w:cs="Times New Roman"/>
              </w:rPr>
            </w:pPr>
            <w:r w:rsidRPr="002106A0">
              <w:rPr>
                <w:rFonts w:ascii="Times New Roman" w:hAnsi="Times New Roman" w:cs="Times New Roman"/>
              </w:rPr>
              <w:t xml:space="preserve">- сеть </w:t>
            </w:r>
            <w:proofErr w:type="gramStart"/>
            <w:r w:rsidRPr="002106A0">
              <w:rPr>
                <w:rFonts w:ascii="Times New Roman" w:hAnsi="Times New Roman" w:cs="Times New Roman"/>
              </w:rPr>
              <w:t>ГВС  Ду</w:t>
            </w:r>
            <w:proofErr w:type="gramEnd"/>
            <w:r w:rsidRPr="002106A0">
              <w:rPr>
                <w:rFonts w:ascii="Times New Roman" w:hAnsi="Times New Roman" w:cs="Times New Roman"/>
              </w:rPr>
              <w:t xml:space="preserve">100/80мм  </w:t>
            </w:r>
            <w:r w:rsidRPr="002106A0">
              <w:rPr>
                <w:rFonts w:ascii="Times New Roman" w:hAnsi="Times New Roman" w:cs="Times New Roman"/>
                <w:lang w:val="en-US"/>
              </w:rPr>
              <w:t>L</w:t>
            </w:r>
            <w:r w:rsidRPr="002106A0">
              <w:rPr>
                <w:rFonts w:ascii="Times New Roman" w:hAnsi="Times New Roman" w:cs="Times New Roman"/>
              </w:rPr>
              <w:t xml:space="preserve"> = 82 метра;</w:t>
            </w:r>
          </w:p>
        </w:tc>
        <w:tc>
          <w:tcPr>
            <w:tcW w:w="1676" w:type="dxa"/>
            <w:vAlign w:val="center"/>
          </w:tcPr>
          <w:p w14:paraId="77420520" w14:textId="77777777" w:rsidR="002106A0" w:rsidRPr="002106A0" w:rsidRDefault="002106A0" w:rsidP="002106A0">
            <w:pPr>
              <w:spacing w:after="0" w:line="240" w:lineRule="auto"/>
              <w:jc w:val="center"/>
              <w:rPr>
                <w:rFonts w:ascii="Times New Roman" w:hAnsi="Times New Roman" w:cs="Times New Roman"/>
                <w:b/>
                <w:sz w:val="10"/>
                <w:szCs w:val="10"/>
              </w:rPr>
            </w:pPr>
          </w:p>
          <w:p w14:paraId="3ACB91F7" w14:textId="77777777" w:rsidR="002106A0" w:rsidRPr="002106A0" w:rsidRDefault="002106A0" w:rsidP="002106A0">
            <w:pPr>
              <w:spacing w:after="0" w:line="240" w:lineRule="auto"/>
              <w:jc w:val="center"/>
              <w:rPr>
                <w:rFonts w:ascii="Times New Roman" w:hAnsi="Times New Roman" w:cs="Times New Roman"/>
                <w:b/>
              </w:rPr>
            </w:pPr>
            <w:r w:rsidRPr="002106A0">
              <w:rPr>
                <w:rFonts w:ascii="Times New Roman" w:hAnsi="Times New Roman" w:cs="Times New Roman"/>
                <w:b/>
              </w:rPr>
              <w:t>2027 год</w:t>
            </w:r>
          </w:p>
        </w:tc>
        <w:tc>
          <w:tcPr>
            <w:tcW w:w="1527" w:type="dxa"/>
            <w:vAlign w:val="center"/>
          </w:tcPr>
          <w:p w14:paraId="2EAB7597" w14:textId="77777777" w:rsidR="002106A0" w:rsidRPr="002106A0" w:rsidRDefault="002106A0" w:rsidP="002106A0">
            <w:pPr>
              <w:spacing w:after="0" w:line="240" w:lineRule="auto"/>
              <w:jc w:val="center"/>
              <w:rPr>
                <w:rFonts w:ascii="Times New Roman" w:hAnsi="Times New Roman" w:cs="Times New Roman"/>
                <w:b/>
                <w:lang w:val="en-US"/>
              </w:rPr>
            </w:pPr>
            <w:r w:rsidRPr="002106A0">
              <w:rPr>
                <w:rFonts w:ascii="Times New Roman" w:hAnsi="Times New Roman" w:cs="Times New Roman"/>
                <w:b/>
                <w:lang w:val="en-US"/>
              </w:rPr>
              <w:t>12 441</w:t>
            </w:r>
          </w:p>
        </w:tc>
        <w:tc>
          <w:tcPr>
            <w:tcW w:w="1765" w:type="dxa"/>
            <w:vAlign w:val="center"/>
          </w:tcPr>
          <w:p w14:paraId="02CAF8ED" w14:textId="77777777" w:rsidR="002106A0" w:rsidRPr="002106A0" w:rsidRDefault="002106A0" w:rsidP="002106A0">
            <w:pPr>
              <w:spacing w:after="0" w:line="240" w:lineRule="auto"/>
              <w:jc w:val="center"/>
              <w:rPr>
                <w:rFonts w:ascii="Times New Roman" w:hAnsi="Times New Roman" w:cs="Times New Roman"/>
              </w:rPr>
            </w:pPr>
          </w:p>
          <w:p w14:paraId="3FBC521F" w14:textId="77777777" w:rsidR="002106A0" w:rsidRPr="002106A0" w:rsidRDefault="002106A0" w:rsidP="002106A0">
            <w:pPr>
              <w:spacing w:after="0" w:line="240" w:lineRule="auto"/>
              <w:jc w:val="center"/>
              <w:rPr>
                <w:rFonts w:ascii="Times New Roman" w:hAnsi="Times New Roman" w:cs="Times New Roman"/>
              </w:rPr>
            </w:pPr>
          </w:p>
          <w:p w14:paraId="36A747AE" w14:textId="77777777" w:rsidR="002106A0" w:rsidRPr="002106A0" w:rsidRDefault="002106A0" w:rsidP="002106A0">
            <w:pPr>
              <w:spacing w:after="0" w:line="240" w:lineRule="auto"/>
              <w:jc w:val="center"/>
              <w:rPr>
                <w:rFonts w:ascii="Times New Roman" w:hAnsi="Times New Roman" w:cs="Times New Roman"/>
              </w:rPr>
            </w:pPr>
            <w:r w:rsidRPr="002106A0">
              <w:rPr>
                <w:rFonts w:ascii="Times New Roman" w:hAnsi="Times New Roman" w:cs="Times New Roman"/>
              </w:rPr>
              <w:t>59,39 Гкал/год</w:t>
            </w:r>
          </w:p>
          <w:p w14:paraId="4A75B594" w14:textId="77777777" w:rsidR="002106A0" w:rsidRPr="002106A0" w:rsidRDefault="002106A0" w:rsidP="002106A0">
            <w:pPr>
              <w:spacing w:after="0" w:line="240" w:lineRule="auto"/>
              <w:jc w:val="center"/>
              <w:rPr>
                <w:rFonts w:ascii="Times New Roman" w:hAnsi="Times New Roman" w:cs="Times New Roman"/>
              </w:rPr>
            </w:pPr>
            <w:r w:rsidRPr="002106A0">
              <w:rPr>
                <w:rFonts w:ascii="Times New Roman" w:hAnsi="Times New Roman" w:cs="Times New Roman"/>
              </w:rPr>
              <w:t>12,96 Гкал/год</w:t>
            </w:r>
          </w:p>
          <w:p w14:paraId="20C3C0AA" w14:textId="77777777" w:rsidR="002106A0" w:rsidRPr="002106A0" w:rsidRDefault="002106A0" w:rsidP="002106A0">
            <w:pPr>
              <w:spacing w:after="0" w:line="240" w:lineRule="auto"/>
              <w:jc w:val="center"/>
              <w:rPr>
                <w:rFonts w:ascii="Times New Roman" w:hAnsi="Times New Roman" w:cs="Times New Roman"/>
              </w:rPr>
            </w:pPr>
            <w:r w:rsidRPr="002106A0">
              <w:rPr>
                <w:rFonts w:ascii="Times New Roman" w:hAnsi="Times New Roman" w:cs="Times New Roman"/>
              </w:rPr>
              <w:t>38,05 Гкал/год</w:t>
            </w:r>
          </w:p>
        </w:tc>
        <w:tc>
          <w:tcPr>
            <w:tcW w:w="1770" w:type="dxa"/>
            <w:vAlign w:val="center"/>
          </w:tcPr>
          <w:p w14:paraId="10C301B1" w14:textId="77777777" w:rsidR="002106A0" w:rsidRPr="002106A0" w:rsidRDefault="002106A0" w:rsidP="002106A0">
            <w:pPr>
              <w:spacing w:after="0" w:line="240" w:lineRule="auto"/>
              <w:jc w:val="center"/>
              <w:rPr>
                <w:rFonts w:ascii="Times New Roman" w:hAnsi="Times New Roman" w:cs="Times New Roman"/>
              </w:rPr>
            </w:pPr>
          </w:p>
          <w:p w14:paraId="2424A52A" w14:textId="77777777" w:rsidR="002106A0" w:rsidRPr="002106A0" w:rsidRDefault="002106A0" w:rsidP="002106A0">
            <w:pPr>
              <w:spacing w:after="0" w:line="240" w:lineRule="auto"/>
              <w:jc w:val="center"/>
              <w:rPr>
                <w:rFonts w:ascii="Times New Roman" w:hAnsi="Times New Roman" w:cs="Times New Roman"/>
              </w:rPr>
            </w:pPr>
          </w:p>
          <w:p w14:paraId="2CE10923" w14:textId="77777777" w:rsidR="002106A0" w:rsidRPr="002106A0" w:rsidRDefault="002106A0" w:rsidP="002106A0">
            <w:pPr>
              <w:spacing w:after="0" w:line="240" w:lineRule="auto"/>
              <w:jc w:val="center"/>
              <w:rPr>
                <w:rFonts w:ascii="Times New Roman" w:hAnsi="Times New Roman" w:cs="Times New Roman"/>
              </w:rPr>
            </w:pPr>
            <w:r w:rsidRPr="002106A0">
              <w:rPr>
                <w:rFonts w:ascii="Times New Roman" w:hAnsi="Times New Roman" w:cs="Times New Roman"/>
              </w:rPr>
              <w:t>27,71 Гкал/год</w:t>
            </w:r>
          </w:p>
          <w:p w14:paraId="50284520" w14:textId="77777777" w:rsidR="002106A0" w:rsidRPr="002106A0" w:rsidRDefault="002106A0" w:rsidP="002106A0">
            <w:pPr>
              <w:spacing w:after="0" w:line="240" w:lineRule="auto"/>
              <w:jc w:val="center"/>
              <w:rPr>
                <w:rFonts w:ascii="Times New Roman" w:hAnsi="Times New Roman" w:cs="Times New Roman"/>
              </w:rPr>
            </w:pPr>
            <w:r w:rsidRPr="002106A0">
              <w:rPr>
                <w:rFonts w:ascii="Times New Roman" w:hAnsi="Times New Roman" w:cs="Times New Roman"/>
              </w:rPr>
              <w:t>5,85 Гкал/год</w:t>
            </w:r>
          </w:p>
          <w:p w14:paraId="33F0CC6B" w14:textId="77777777" w:rsidR="002106A0" w:rsidRPr="002106A0" w:rsidRDefault="002106A0" w:rsidP="002106A0">
            <w:pPr>
              <w:spacing w:after="0" w:line="240" w:lineRule="auto"/>
              <w:jc w:val="center"/>
              <w:rPr>
                <w:rFonts w:ascii="Times New Roman" w:hAnsi="Times New Roman" w:cs="Times New Roman"/>
              </w:rPr>
            </w:pPr>
            <w:r w:rsidRPr="002106A0">
              <w:rPr>
                <w:rFonts w:ascii="Times New Roman" w:hAnsi="Times New Roman" w:cs="Times New Roman"/>
              </w:rPr>
              <w:t>17,3 Гкал/год</w:t>
            </w:r>
          </w:p>
        </w:tc>
      </w:tr>
      <w:tr w:rsidR="002106A0" w:rsidRPr="002106A0" w14:paraId="680C413D" w14:textId="77777777" w:rsidTr="00C938A1">
        <w:trPr>
          <w:trHeight w:val="266"/>
        </w:trPr>
        <w:tc>
          <w:tcPr>
            <w:tcW w:w="516" w:type="dxa"/>
            <w:vAlign w:val="center"/>
          </w:tcPr>
          <w:p w14:paraId="00E9DD47" w14:textId="77777777" w:rsidR="002106A0" w:rsidRPr="002106A0" w:rsidRDefault="002106A0" w:rsidP="002106A0">
            <w:pPr>
              <w:spacing w:after="0" w:line="240" w:lineRule="auto"/>
              <w:jc w:val="center"/>
              <w:rPr>
                <w:rFonts w:ascii="Times New Roman" w:hAnsi="Times New Roman" w:cs="Times New Roman"/>
              </w:rPr>
            </w:pPr>
            <w:r w:rsidRPr="002106A0">
              <w:rPr>
                <w:rFonts w:ascii="Times New Roman" w:hAnsi="Times New Roman" w:cs="Times New Roman"/>
              </w:rPr>
              <w:t>8.</w:t>
            </w:r>
          </w:p>
        </w:tc>
        <w:tc>
          <w:tcPr>
            <w:tcW w:w="1886" w:type="dxa"/>
            <w:vMerge/>
          </w:tcPr>
          <w:p w14:paraId="26DA8F56" w14:textId="77777777" w:rsidR="002106A0" w:rsidRPr="002106A0" w:rsidRDefault="002106A0" w:rsidP="002106A0">
            <w:pPr>
              <w:spacing w:after="0" w:line="240" w:lineRule="auto"/>
              <w:rPr>
                <w:rFonts w:ascii="Times New Roman" w:hAnsi="Times New Roman" w:cs="Times New Roman"/>
              </w:rPr>
            </w:pPr>
          </w:p>
        </w:tc>
        <w:tc>
          <w:tcPr>
            <w:tcW w:w="6672" w:type="dxa"/>
          </w:tcPr>
          <w:p w14:paraId="29B9A5F8" w14:textId="77777777" w:rsidR="002106A0" w:rsidRPr="002106A0" w:rsidRDefault="002106A0" w:rsidP="002106A0">
            <w:pPr>
              <w:spacing w:after="0" w:line="240" w:lineRule="auto"/>
              <w:rPr>
                <w:rFonts w:ascii="Times New Roman" w:hAnsi="Times New Roman" w:cs="Times New Roman"/>
              </w:rPr>
            </w:pPr>
            <w:r w:rsidRPr="002106A0">
              <w:rPr>
                <w:rFonts w:ascii="Times New Roman" w:hAnsi="Times New Roman" w:cs="Times New Roman"/>
              </w:rPr>
              <w:t xml:space="preserve"> Реконструкция участка тепловой сети и сети ГВС «Кировский» коллектор:</w:t>
            </w:r>
          </w:p>
          <w:p w14:paraId="5220E443" w14:textId="77777777" w:rsidR="002106A0" w:rsidRPr="002106A0" w:rsidRDefault="002106A0" w:rsidP="002106A0">
            <w:pPr>
              <w:spacing w:after="0" w:line="240" w:lineRule="auto"/>
              <w:rPr>
                <w:rFonts w:ascii="Times New Roman" w:hAnsi="Times New Roman" w:cs="Times New Roman"/>
              </w:rPr>
            </w:pPr>
            <w:r w:rsidRPr="002106A0">
              <w:rPr>
                <w:rFonts w:ascii="Times New Roman" w:hAnsi="Times New Roman" w:cs="Times New Roman"/>
              </w:rPr>
              <w:t xml:space="preserve">  - тепловая сеть Ду125мм, </w:t>
            </w:r>
            <w:r w:rsidRPr="002106A0">
              <w:rPr>
                <w:rFonts w:ascii="Times New Roman" w:hAnsi="Times New Roman" w:cs="Times New Roman"/>
                <w:lang w:val="en-US"/>
              </w:rPr>
              <w:t>L</w:t>
            </w:r>
            <w:r w:rsidRPr="002106A0">
              <w:rPr>
                <w:rFonts w:ascii="Times New Roman" w:hAnsi="Times New Roman" w:cs="Times New Roman"/>
              </w:rPr>
              <w:t>=84 метров;</w:t>
            </w:r>
          </w:p>
          <w:p w14:paraId="52E1B345" w14:textId="77777777" w:rsidR="002106A0" w:rsidRPr="002106A0" w:rsidRDefault="002106A0" w:rsidP="002106A0">
            <w:pPr>
              <w:spacing w:after="0" w:line="240" w:lineRule="auto"/>
              <w:rPr>
                <w:rFonts w:ascii="Times New Roman" w:hAnsi="Times New Roman" w:cs="Times New Roman"/>
              </w:rPr>
            </w:pPr>
            <w:r w:rsidRPr="002106A0">
              <w:rPr>
                <w:rFonts w:ascii="Times New Roman" w:hAnsi="Times New Roman" w:cs="Times New Roman"/>
              </w:rPr>
              <w:t xml:space="preserve">- сеть ГВС с Ду100/80мм на Ду80/50мм, </w:t>
            </w:r>
            <w:r w:rsidRPr="002106A0">
              <w:rPr>
                <w:rFonts w:ascii="Times New Roman" w:hAnsi="Times New Roman" w:cs="Times New Roman"/>
                <w:lang w:val="en-US"/>
              </w:rPr>
              <w:t>L</w:t>
            </w:r>
            <w:r w:rsidRPr="002106A0">
              <w:rPr>
                <w:rFonts w:ascii="Times New Roman" w:hAnsi="Times New Roman" w:cs="Times New Roman"/>
              </w:rPr>
              <w:t xml:space="preserve"> = 84 метров</w:t>
            </w:r>
          </w:p>
        </w:tc>
        <w:tc>
          <w:tcPr>
            <w:tcW w:w="1676" w:type="dxa"/>
            <w:vAlign w:val="center"/>
          </w:tcPr>
          <w:p w14:paraId="37A746D1" w14:textId="77777777" w:rsidR="002106A0" w:rsidRPr="002106A0" w:rsidRDefault="002106A0" w:rsidP="002106A0">
            <w:pPr>
              <w:spacing w:after="0" w:line="240" w:lineRule="auto"/>
              <w:jc w:val="center"/>
              <w:rPr>
                <w:rFonts w:ascii="Times New Roman" w:hAnsi="Times New Roman" w:cs="Times New Roman"/>
                <w:b/>
              </w:rPr>
            </w:pPr>
            <w:r w:rsidRPr="002106A0">
              <w:rPr>
                <w:rFonts w:ascii="Times New Roman" w:hAnsi="Times New Roman" w:cs="Times New Roman"/>
                <w:b/>
              </w:rPr>
              <w:t>2027 год</w:t>
            </w:r>
          </w:p>
        </w:tc>
        <w:tc>
          <w:tcPr>
            <w:tcW w:w="1527" w:type="dxa"/>
            <w:vAlign w:val="center"/>
          </w:tcPr>
          <w:p w14:paraId="27549738" w14:textId="77777777" w:rsidR="002106A0" w:rsidRPr="002106A0" w:rsidRDefault="002106A0" w:rsidP="002106A0">
            <w:pPr>
              <w:spacing w:after="0" w:line="240" w:lineRule="auto"/>
              <w:jc w:val="center"/>
              <w:rPr>
                <w:rFonts w:ascii="Times New Roman" w:hAnsi="Times New Roman" w:cs="Times New Roman"/>
                <w:b/>
                <w:lang w:val="en-US"/>
              </w:rPr>
            </w:pPr>
            <w:r w:rsidRPr="002106A0">
              <w:rPr>
                <w:rFonts w:ascii="Times New Roman" w:hAnsi="Times New Roman" w:cs="Times New Roman"/>
                <w:b/>
                <w:lang w:val="en-US"/>
              </w:rPr>
              <w:t>10 761</w:t>
            </w:r>
          </w:p>
        </w:tc>
        <w:tc>
          <w:tcPr>
            <w:tcW w:w="1765" w:type="dxa"/>
            <w:vAlign w:val="center"/>
          </w:tcPr>
          <w:p w14:paraId="733A0A45" w14:textId="77777777" w:rsidR="002106A0" w:rsidRPr="002106A0" w:rsidRDefault="002106A0" w:rsidP="002106A0">
            <w:pPr>
              <w:spacing w:after="0" w:line="240" w:lineRule="auto"/>
              <w:jc w:val="center"/>
              <w:rPr>
                <w:rFonts w:ascii="Times New Roman" w:hAnsi="Times New Roman" w:cs="Times New Roman"/>
              </w:rPr>
            </w:pPr>
          </w:p>
          <w:p w14:paraId="14A8EB7C" w14:textId="77777777" w:rsidR="002106A0" w:rsidRPr="002106A0" w:rsidRDefault="002106A0" w:rsidP="002106A0">
            <w:pPr>
              <w:spacing w:after="0" w:line="240" w:lineRule="auto"/>
              <w:jc w:val="center"/>
              <w:rPr>
                <w:rFonts w:ascii="Times New Roman" w:hAnsi="Times New Roman" w:cs="Times New Roman"/>
              </w:rPr>
            </w:pPr>
          </w:p>
          <w:p w14:paraId="2F5EB59C" w14:textId="77777777" w:rsidR="002106A0" w:rsidRPr="002106A0" w:rsidRDefault="002106A0" w:rsidP="002106A0">
            <w:pPr>
              <w:spacing w:after="0" w:line="240" w:lineRule="auto"/>
              <w:jc w:val="center"/>
              <w:rPr>
                <w:rFonts w:ascii="Times New Roman" w:hAnsi="Times New Roman" w:cs="Times New Roman"/>
              </w:rPr>
            </w:pPr>
            <w:r w:rsidRPr="002106A0">
              <w:rPr>
                <w:rFonts w:ascii="Times New Roman" w:hAnsi="Times New Roman" w:cs="Times New Roman"/>
              </w:rPr>
              <w:t>45,86 Гкал/год</w:t>
            </w:r>
          </w:p>
          <w:p w14:paraId="5F69F909" w14:textId="77777777" w:rsidR="002106A0" w:rsidRPr="002106A0" w:rsidRDefault="002106A0" w:rsidP="002106A0">
            <w:pPr>
              <w:spacing w:after="0" w:line="240" w:lineRule="auto"/>
              <w:jc w:val="center"/>
              <w:rPr>
                <w:rFonts w:ascii="Times New Roman" w:hAnsi="Times New Roman" w:cs="Times New Roman"/>
              </w:rPr>
            </w:pPr>
            <w:r w:rsidRPr="002106A0">
              <w:rPr>
                <w:rFonts w:ascii="Times New Roman" w:hAnsi="Times New Roman" w:cs="Times New Roman"/>
              </w:rPr>
              <w:t>38,98 Гкал/год</w:t>
            </w:r>
          </w:p>
        </w:tc>
        <w:tc>
          <w:tcPr>
            <w:tcW w:w="1770" w:type="dxa"/>
            <w:vAlign w:val="center"/>
          </w:tcPr>
          <w:p w14:paraId="7F83C687" w14:textId="77777777" w:rsidR="002106A0" w:rsidRPr="002106A0" w:rsidRDefault="002106A0" w:rsidP="002106A0">
            <w:pPr>
              <w:spacing w:after="0" w:line="240" w:lineRule="auto"/>
              <w:jc w:val="center"/>
              <w:rPr>
                <w:rFonts w:ascii="Times New Roman" w:hAnsi="Times New Roman" w:cs="Times New Roman"/>
              </w:rPr>
            </w:pPr>
          </w:p>
          <w:p w14:paraId="7D641756" w14:textId="77777777" w:rsidR="002106A0" w:rsidRPr="002106A0" w:rsidRDefault="002106A0" w:rsidP="002106A0">
            <w:pPr>
              <w:spacing w:after="0" w:line="240" w:lineRule="auto"/>
              <w:jc w:val="center"/>
              <w:rPr>
                <w:rFonts w:ascii="Times New Roman" w:hAnsi="Times New Roman" w:cs="Times New Roman"/>
              </w:rPr>
            </w:pPr>
          </w:p>
          <w:p w14:paraId="03E02679" w14:textId="77777777" w:rsidR="002106A0" w:rsidRPr="002106A0" w:rsidRDefault="002106A0" w:rsidP="002106A0">
            <w:pPr>
              <w:spacing w:after="0" w:line="240" w:lineRule="auto"/>
              <w:jc w:val="center"/>
              <w:rPr>
                <w:rFonts w:ascii="Times New Roman" w:hAnsi="Times New Roman" w:cs="Times New Roman"/>
              </w:rPr>
            </w:pPr>
            <w:r w:rsidRPr="002106A0">
              <w:rPr>
                <w:rFonts w:ascii="Times New Roman" w:hAnsi="Times New Roman" w:cs="Times New Roman"/>
              </w:rPr>
              <w:t>20,66 Гкал/год</w:t>
            </w:r>
          </w:p>
          <w:p w14:paraId="4930968B" w14:textId="77777777" w:rsidR="002106A0" w:rsidRPr="002106A0" w:rsidRDefault="002106A0" w:rsidP="002106A0">
            <w:pPr>
              <w:spacing w:after="0" w:line="240" w:lineRule="auto"/>
              <w:jc w:val="center"/>
              <w:rPr>
                <w:rFonts w:ascii="Times New Roman" w:hAnsi="Times New Roman" w:cs="Times New Roman"/>
              </w:rPr>
            </w:pPr>
            <w:r w:rsidRPr="002106A0">
              <w:rPr>
                <w:rFonts w:ascii="Times New Roman" w:hAnsi="Times New Roman" w:cs="Times New Roman"/>
              </w:rPr>
              <w:t>15,29 Гкал/год</w:t>
            </w:r>
          </w:p>
        </w:tc>
      </w:tr>
      <w:tr w:rsidR="002106A0" w:rsidRPr="002106A0" w14:paraId="2E054646" w14:textId="77777777" w:rsidTr="00C938A1">
        <w:trPr>
          <w:trHeight w:val="266"/>
        </w:trPr>
        <w:tc>
          <w:tcPr>
            <w:tcW w:w="516" w:type="dxa"/>
            <w:vAlign w:val="center"/>
          </w:tcPr>
          <w:p w14:paraId="392FACD5" w14:textId="77777777" w:rsidR="002106A0" w:rsidRPr="002106A0" w:rsidRDefault="002106A0" w:rsidP="002106A0">
            <w:pPr>
              <w:spacing w:after="0" w:line="240" w:lineRule="auto"/>
              <w:jc w:val="center"/>
              <w:rPr>
                <w:rFonts w:ascii="Times New Roman" w:hAnsi="Times New Roman" w:cs="Times New Roman"/>
              </w:rPr>
            </w:pPr>
            <w:r w:rsidRPr="002106A0">
              <w:rPr>
                <w:rFonts w:ascii="Times New Roman" w:hAnsi="Times New Roman" w:cs="Times New Roman"/>
              </w:rPr>
              <w:t>9.</w:t>
            </w:r>
          </w:p>
        </w:tc>
        <w:tc>
          <w:tcPr>
            <w:tcW w:w="1886" w:type="dxa"/>
            <w:vMerge/>
          </w:tcPr>
          <w:p w14:paraId="750641E4" w14:textId="77777777" w:rsidR="002106A0" w:rsidRPr="002106A0" w:rsidRDefault="002106A0" w:rsidP="002106A0">
            <w:pPr>
              <w:spacing w:after="0" w:line="240" w:lineRule="auto"/>
              <w:rPr>
                <w:rFonts w:ascii="Times New Roman" w:hAnsi="Times New Roman" w:cs="Times New Roman"/>
              </w:rPr>
            </w:pPr>
          </w:p>
        </w:tc>
        <w:tc>
          <w:tcPr>
            <w:tcW w:w="6672" w:type="dxa"/>
          </w:tcPr>
          <w:p w14:paraId="0C1AB1DB" w14:textId="77777777" w:rsidR="002106A0" w:rsidRPr="002106A0" w:rsidRDefault="002106A0" w:rsidP="002106A0">
            <w:pPr>
              <w:spacing w:after="0" w:line="240" w:lineRule="auto"/>
              <w:rPr>
                <w:rFonts w:ascii="Times New Roman" w:hAnsi="Times New Roman" w:cs="Times New Roman"/>
              </w:rPr>
            </w:pPr>
            <w:r w:rsidRPr="002106A0">
              <w:rPr>
                <w:rFonts w:ascii="Times New Roman" w:hAnsi="Times New Roman" w:cs="Times New Roman"/>
              </w:rPr>
              <w:t xml:space="preserve"> Реконструкция участка тепловой сети и сети ГВС «Кировский» коллектор:</w:t>
            </w:r>
          </w:p>
          <w:p w14:paraId="7725D2EE" w14:textId="77777777" w:rsidR="002106A0" w:rsidRPr="002106A0" w:rsidRDefault="002106A0" w:rsidP="002106A0">
            <w:pPr>
              <w:spacing w:after="0" w:line="240" w:lineRule="auto"/>
              <w:rPr>
                <w:rFonts w:ascii="Times New Roman" w:hAnsi="Times New Roman" w:cs="Times New Roman"/>
              </w:rPr>
            </w:pPr>
            <w:r w:rsidRPr="002106A0">
              <w:rPr>
                <w:rFonts w:ascii="Times New Roman" w:hAnsi="Times New Roman" w:cs="Times New Roman"/>
              </w:rPr>
              <w:t xml:space="preserve">  - тепловая сеть Ду150мм, </w:t>
            </w:r>
            <w:r w:rsidRPr="002106A0">
              <w:rPr>
                <w:rFonts w:ascii="Times New Roman" w:hAnsi="Times New Roman" w:cs="Times New Roman"/>
                <w:lang w:val="en-US"/>
              </w:rPr>
              <w:t>L</w:t>
            </w:r>
            <w:r w:rsidRPr="002106A0">
              <w:rPr>
                <w:rFonts w:ascii="Times New Roman" w:hAnsi="Times New Roman" w:cs="Times New Roman"/>
              </w:rPr>
              <w:t>=97 метров;</w:t>
            </w:r>
          </w:p>
          <w:p w14:paraId="0119F365" w14:textId="77777777" w:rsidR="002106A0" w:rsidRPr="002106A0" w:rsidRDefault="002106A0" w:rsidP="002106A0">
            <w:pPr>
              <w:spacing w:after="0" w:line="240" w:lineRule="auto"/>
              <w:rPr>
                <w:rFonts w:ascii="Times New Roman" w:hAnsi="Times New Roman" w:cs="Times New Roman"/>
              </w:rPr>
            </w:pPr>
            <w:r w:rsidRPr="002106A0">
              <w:rPr>
                <w:rFonts w:ascii="Times New Roman" w:hAnsi="Times New Roman" w:cs="Times New Roman"/>
              </w:rPr>
              <w:t xml:space="preserve">  - тепловая сеть с Ду150мм на Ду125мм, </w:t>
            </w:r>
            <w:r w:rsidRPr="002106A0">
              <w:rPr>
                <w:rFonts w:ascii="Times New Roman" w:hAnsi="Times New Roman" w:cs="Times New Roman"/>
                <w:lang w:val="en-US"/>
              </w:rPr>
              <w:t>L</w:t>
            </w:r>
            <w:r w:rsidRPr="002106A0">
              <w:rPr>
                <w:rFonts w:ascii="Times New Roman" w:hAnsi="Times New Roman" w:cs="Times New Roman"/>
              </w:rPr>
              <w:t>=115 метров;</w:t>
            </w:r>
          </w:p>
          <w:p w14:paraId="5B9B11C7" w14:textId="77777777" w:rsidR="002106A0" w:rsidRPr="002106A0" w:rsidRDefault="002106A0" w:rsidP="002106A0">
            <w:pPr>
              <w:spacing w:after="0" w:line="240" w:lineRule="auto"/>
              <w:rPr>
                <w:rFonts w:ascii="Times New Roman" w:hAnsi="Times New Roman" w:cs="Times New Roman"/>
                <w:b/>
              </w:rPr>
            </w:pPr>
            <w:r w:rsidRPr="002106A0">
              <w:rPr>
                <w:rFonts w:ascii="Times New Roman" w:hAnsi="Times New Roman" w:cs="Times New Roman"/>
              </w:rPr>
              <w:t xml:space="preserve">- сеть ГВС с Ду150/100мм на Ду125/100мм, </w:t>
            </w:r>
            <w:r w:rsidRPr="002106A0">
              <w:rPr>
                <w:rFonts w:ascii="Times New Roman" w:hAnsi="Times New Roman" w:cs="Times New Roman"/>
                <w:lang w:val="en-US"/>
              </w:rPr>
              <w:t>L</w:t>
            </w:r>
            <w:r w:rsidRPr="002106A0">
              <w:rPr>
                <w:rFonts w:ascii="Times New Roman" w:hAnsi="Times New Roman" w:cs="Times New Roman"/>
              </w:rPr>
              <w:t xml:space="preserve"> = 212 метров</w:t>
            </w:r>
          </w:p>
        </w:tc>
        <w:tc>
          <w:tcPr>
            <w:tcW w:w="1676" w:type="dxa"/>
            <w:vAlign w:val="center"/>
          </w:tcPr>
          <w:p w14:paraId="6705DFF3" w14:textId="77777777" w:rsidR="002106A0" w:rsidRPr="002106A0" w:rsidRDefault="002106A0" w:rsidP="002106A0">
            <w:pPr>
              <w:spacing w:after="0" w:line="240" w:lineRule="auto"/>
              <w:jc w:val="center"/>
              <w:rPr>
                <w:rFonts w:ascii="Times New Roman" w:hAnsi="Times New Roman" w:cs="Times New Roman"/>
                <w:b/>
              </w:rPr>
            </w:pPr>
            <w:r w:rsidRPr="002106A0">
              <w:rPr>
                <w:rFonts w:ascii="Times New Roman" w:hAnsi="Times New Roman" w:cs="Times New Roman"/>
                <w:b/>
              </w:rPr>
              <w:t>2028 год</w:t>
            </w:r>
          </w:p>
        </w:tc>
        <w:tc>
          <w:tcPr>
            <w:tcW w:w="1527" w:type="dxa"/>
            <w:vAlign w:val="center"/>
          </w:tcPr>
          <w:p w14:paraId="676D5EB7" w14:textId="77777777" w:rsidR="002106A0" w:rsidRPr="002106A0" w:rsidRDefault="002106A0" w:rsidP="002106A0">
            <w:pPr>
              <w:spacing w:after="0" w:line="240" w:lineRule="auto"/>
              <w:jc w:val="center"/>
              <w:rPr>
                <w:rFonts w:ascii="Times New Roman" w:hAnsi="Times New Roman" w:cs="Times New Roman"/>
                <w:b/>
                <w:lang w:val="en-US"/>
              </w:rPr>
            </w:pPr>
            <w:r w:rsidRPr="002106A0">
              <w:rPr>
                <w:rFonts w:ascii="Times New Roman" w:hAnsi="Times New Roman" w:cs="Times New Roman"/>
                <w:b/>
                <w:lang w:val="en-US"/>
              </w:rPr>
              <w:t>33 159</w:t>
            </w:r>
          </w:p>
        </w:tc>
        <w:tc>
          <w:tcPr>
            <w:tcW w:w="1765" w:type="dxa"/>
            <w:vAlign w:val="center"/>
          </w:tcPr>
          <w:p w14:paraId="69D792D5" w14:textId="77777777" w:rsidR="002106A0" w:rsidRPr="002106A0" w:rsidRDefault="002106A0" w:rsidP="002106A0">
            <w:pPr>
              <w:spacing w:after="0" w:line="240" w:lineRule="auto"/>
              <w:jc w:val="center"/>
              <w:rPr>
                <w:rFonts w:ascii="Times New Roman" w:hAnsi="Times New Roman" w:cs="Times New Roman"/>
              </w:rPr>
            </w:pPr>
          </w:p>
          <w:p w14:paraId="0E28D4FE" w14:textId="77777777" w:rsidR="002106A0" w:rsidRPr="002106A0" w:rsidRDefault="002106A0" w:rsidP="002106A0">
            <w:pPr>
              <w:spacing w:after="0" w:line="240" w:lineRule="auto"/>
              <w:jc w:val="center"/>
              <w:rPr>
                <w:rFonts w:ascii="Times New Roman" w:hAnsi="Times New Roman" w:cs="Times New Roman"/>
              </w:rPr>
            </w:pPr>
          </w:p>
          <w:p w14:paraId="4F7FBF0F" w14:textId="77777777" w:rsidR="002106A0" w:rsidRPr="002106A0" w:rsidRDefault="002106A0" w:rsidP="002106A0">
            <w:pPr>
              <w:spacing w:after="0" w:line="240" w:lineRule="auto"/>
              <w:jc w:val="center"/>
              <w:rPr>
                <w:rFonts w:ascii="Times New Roman" w:hAnsi="Times New Roman" w:cs="Times New Roman"/>
              </w:rPr>
            </w:pPr>
            <w:r w:rsidRPr="002106A0">
              <w:rPr>
                <w:rFonts w:ascii="Times New Roman" w:hAnsi="Times New Roman" w:cs="Times New Roman"/>
              </w:rPr>
              <w:t>53,84 Гкал/год</w:t>
            </w:r>
          </w:p>
          <w:p w14:paraId="72D1716C" w14:textId="77777777" w:rsidR="002106A0" w:rsidRPr="002106A0" w:rsidRDefault="002106A0" w:rsidP="002106A0">
            <w:pPr>
              <w:spacing w:after="0" w:line="240" w:lineRule="auto"/>
              <w:jc w:val="center"/>
              <w:rPr>
                <w:rFonts w:ascii="Times New Roman" w:hAnsi="Times New Roman" w:cs="Times New Roman"/>
              </w:rPr>
            </w:pPr>
            <w:r w:rsidRPr="002106A0">
              <w:rPr>
                <w:rFonts w:ascii="Times New Roman" w:hAnsi="Times New Roman" w:cs="Times New Roman"/>
              </w:rPr>
              <w:t>63,83 Гкал/год</w:t>
            </w:r>
          </w:p>
          <w:p w14:paraId="67F9274E" w14:textId="77777777" w:rsidR="002106A0" w:rsidRPr="002106A0" w:rsidRDefault="002106A0" w:rsidP="002106A0">
            <w:pPr>
              <w:spacing w:after="0" w:line="240" w:lineRule="auto"/>
              <w:jc w:val="center"/>
              <w:rPr>
                <w:rFonts w:ascii="Times New Roman" w:hAnsi="Times New Roman" w:cs="Times New Roman"/>
              </w:rPr>
            </w:pPr>
            <w:r w:rsidRPr="002106A0">
              <w:rPr>
                <w:rFonts w:ascii="Times New Roman" w:hAnsi="Times New Roman" w:cs="Times New Roman"/>
              </w:rPr>
              <w:t>110,88Гкал/год</w:t>
            </w:r>
          </w:p>
        </w:tc>
        <w:tc>
          <w:tcPr>
            <w:tcW w:w="1770" w:type="dxa"/>
            <w:vAlign w:val="center"/>
          </w:tcPr>
          <w:p w14:paraId="5C65CAE7" w14:textId="77777777" w:rsidR="002106A0" w:rsidRPr="002106A0" w:rsidRDefault="002106A0" w:rsidP="002106A0">
            <w:pPr>
              <w:spacing w:after="0" w:line="240" w:lineRule="auto"/>
              <w:jc w:val="center"/>
              <w:rPr>
                <w:rFonts w:ascii="Times New Roman" w:hAnsi="Times New Roman" w:cs="Times New Roman"/>
              </w:rPr>
            </w:pPr>
          </w:p>
          <w:p w14:paraId="4825EB84" w14:textId="77777777" w:rsidR="002106A0" w:rsidRPr="002106A0" w:rsidRDefault="002106A0" w:rsidP="002106A0">
            <w:pPr>
              <w:spacing w:after="0" w:line="240" w:lineRule="auto"/>
              <w:jc w:val="center"/>
              <w:rPr>
                <w:rFonts w:ascii="Times New Roman" w:hAnsi="Times New Roman" w:cs="Times New Roman"/>
              </w:rPr>
            </w:pPr>
          </w:p>
          <w:p w14:paraId="71C8FA7F" w14:textId="77777777" w:rsidR="002106A0" w:rsidRPr="002106A0" w:rsidRDefault="002106A0" w:rsidP="002106A0">
            <w:pPr>
              <w:spacing w:after="0" w:line="240" w:lineRule="auto"/>
              <w:jc w:val="center"/>
              <w:rPr>
                <w:rFonts w:ascii="Times New Roman" w:hAnsi="Times New Roman" w:cs="Times New Roman"/>
              </w:rPr>
            </w:pPr>
            <w:r w:rsidRPr="002106A0">
              <w:rPr>
                <w:rFonts w:ascii="Times New Roman" w:hAnsi="Times New Roman" w:cs="Times New Roman"/>
              </w:rPr>
              <w:t>25,12 Гкал/год</w:t>
            </w:r>
          </w:p>
          <w:p w14:paraId="463EC848" w14:textId="77777777" w:rsidR="002106A0" w:rsidRPr="002106A0" w:rsidRDefault="002106A0" w:rsidP="002106A0">
            <w:pPr>
              <w:spacing w:after="0" w:line="240" w:lineRule="auto"/>
              <w:jc w:val="center"/>
              <w:rPr>
                <w:rFonts w:ascii="Times New Roman" w:hAnsi="Times New Roman" w:cs="Times New Roman"/>
              </w:rPr>
            </w:pPr>
            <w:r w:rsidRPr="002106A0">
              <w:rPr>
                <w:rFonts w:ascii="Times New Roman" w:hAnsi="Times New Roman" w:cs="Times New Roman"/>
              </w:rPr>
              <w:t>28,29 Гкал/год</w:t>
            </w:r>
          </w:p>
          <w:p w14:paraId="71964C98" w14:textId="77777777" w:rsidR="002106A0" w:rsidRPr="002106A0" w:rsidRDefault="002106A0" w:rsidP="002106A0">
            <w:pPr>
              <w:spacing w:after="0" w:line="240" w:lineRule="auto"/>
              <w:jc w:val="center"/>
              <w:rPr>
                <w:rFonts w:ascii="Times New Roman" w:hAnsi="Times New Roman" w:cs="Times New Roman"/>
              </w:rPr>
            </w:pPr>
            <w:r w:rsidRPr="002106A0">
              <w:rPr>
                <w:rFonts w:ascii="Times New Roman" w:hAnsi="Times New Roman" w:cs="Times New Roman"/>
              </w:rPr>
              <w:t>49,61 Гкал/год</w:t>
            </w:r>
          </w:p>
        </w:tc>
      </w:tr>
      <w:tr w:rsidR="002106A0" w:rsidRPr="002106A0" w14:paraId="1AAFEAAE" w14:textId="77777777" w:rsidTr="00C938A1">
        <w:trPr>
          <w:trHeight w:val="266"/>
        </w:trPr>
        <w:tc>
          <w:tcPr>
            <w:tcW w:w="516" w:type="dxa"/>
            <w:vAlign w:val="center"/>
          </w:tcPr>
          <w:p w14:paraId="1B65CA5E" w14:textId="77777777" w:rsidR="002106A0" w:rsidRPr="002106A0" w:rsidRDefault="002106A0" w:rsidP="002106A0">
            <w:pPr>
              <w:spacing w:after="0" w:line="240" w:lineRule="auto"/>
              <w:jc w:val="center"/>
              <w:rPr>
                <w:rFonts w:ascii="Times New Roman" w:hAnsi="Times New Roman" w:cs="Times New Roman"/>
              </w:rPr>
            </w:pPr>
            <w:r w:rsidRPr="002106A0">
              <w:rPr>
                <w:rFonts w:ascii="Times New Roman" w:hAnsi="Times New Roman" w:cs="Times New Roman"/>
              </w:rPr>
              <w:t>10.</w:t>
            </w:r>
          </w:p>
        </w:tc>
        <w:tc>
          <w:tcPr>
            <w:tcW w:w="1886" w:type="dxa"/>
            <w:vMerge/>
          </w:tcPr>
          <w:p w14:paraId="2B1130F2" w14:textId="77777777" w:rsidR="002106A0" w:rsidRPr="002106A0" w:rsidRDefault="002106A0" w:rsidP="002106A0">
            <w:pPr>
              <w:spacing w:after="0" w:line="240" w:lineRule="auto"/>
              <w:rPr>
                <w:rFonts w:ascii="Times New Roman" w:hAnsi="Times New Roman" w:cs="Times New Roman"/>
              </w:rPr>
            </w:pPr>
          </w:p>
        </w:tc>
        <w:tc>
          <w:tcPr>
            <w:tcW w:w="6672" w:type="dxa"/>
          </w:tcPr>
          <w:p w14:paraId="4D8F819D" w14:textId="77777777" w:rsidR="002106A0" w:rsidRPr="002106A0" w:rsidRDefault="002106A0" w:rsidP="002106A0">
            <w:pPr>
              <w:spacing w:after="0" w:line="240" w:lineRule="auto"/>
              <w:rPr>
                <w:rFonts w:ascii="Times New Roman" w:hAnsi="Times New Roman" w:cs="Times New Roman"/>
              </w:rPr>
            </w:pPr>
            <w:r w:rsidRPr="002106A0">
              <w:rPr>
                <w:rFonts w:ascii="Times New Roman" w:hAnsi="Times New Roman" w:cs="Times New Roman"/>
              </w:rPr>
              <w:t xml:space="preserve"> Реконструкция участка тепловой сети и сети ГВС «Пушкинский» коллектор:</w:t>
            </w:r>
          </w:p>
          <w:p w14:paraId="156C4BBD" w14:textId="77777777" w:rsidR="002106A0" w:rsidRPr="002106A0" w:rsidRDefault="002106A0" w:rsidP="002106A0">
            <w:pPr>
              <w:spacing w:after="0" w:line="240" w:lineRule="auto"/>
              <w:jc w:val="both"/>
              <w:rPr>
                <w:rFonts w:ascii="Times New Roman" w:hAnsi="Times New Roman" w:cs="Times New Roman"/>
              </w:rPr>
            </w:pPr>
            <w:r w:rsidRPr="002106A0">
              <w:rPr>
                <w:rFonts w:ascii="Times New Roman" w:hAnsi="Times New Roman" w:cs="Times New Roman"/>
              </w:rPr>
              <w:t xml:space="preserve">  - тепловая сеть Ду200мм, </w:t>
            </w:r>
            <w:r w:rsidRPr="002106A0">
              <w:rPr>
                <w:rFonts w:ascii="Times New Roman" w:hAnsi="Times New Roman" w:cs="Times New Roman"/>
                <w:lang w:val="en-US"/>
              </w:rPr>
              <w:t>L</w:t>
            </w:r>
            <w:r w:rsidRPr="002106A0">
              <w:rPr>
                <w:rFonts w:ascii="Times New Roman" w:hAnsi="Times New Roman" w:cs="Times New Roman"/>
              </w:rPr>
              <w:t xml:space="preserve">=227 метров; </w:t>
            </w:r>
          </w:p>
          <w:p w14:paraId="76A2541E" w14:textId="77777777" w:rsidR="002106A0" w:rsidRPr="002106A0" w:rsidRDefault="002106A0" w:rsidP="002106A0">
            <w:pPr>
              <w:spacing w:after="0" w:line="240" w:lineRule="auto"/>
              <w:jc w:val="both"/>
              <w:rPr>
                <w:rFonts w:ascii="Times New Roman" w:hAnsi="Times New Roman" w:cs="Times New Roman"/>
              </w:rPr>
            </w:pPr>
            <w:r w:rsidRPr="002106A0">
              <w:rPr>
                <w:rFonts w:ascii="Times New Roman" w:hAnsi="Times New Roman" w:cs="Times New Roman"/>
              </w:rPr>
              <w:t xml:space="preserve">  - сеть ГВС с Ду200/125мм на Ду150/125мм, </w:t>
            </w:r>
            <w:r w:rsidRPr="002106A0">
              <w:rPr>
                <w:rFonts w:ascii="Times New Roman" w:hAnsi="Times New Roman" w:cs="Times New Roman"/>
                <w:lang w:val="en-US"/>
              </w:rPr>
              <w:t>L</w:t>
            </w:r>
            <w:r w:rsidRPr="002106A0">
              <w:rPr>
                <w:rFonts w:ascii="Times New Roman" w:hAnsi="Times New Roman" w:cs="Times New Roman"/>
              </w:rPr>
              <w:t xml:space="preserve"> = 227 метров.</w:t>
            </w:r>
          </w:p>
        </w:tc>
        <w:tc>
          <w:tcPr>
            <w:tcW w:w="1676" w:type="dxa"/>
          </w:tcPr>
          <w:p w14:paraId="4C820785" w14:textId="77777777" w:rsidR="002106A0" w:rsidRPr="002106A0" w:rsidRDefault="002106A0" w:rsidP="002106A0">
            <w:pPr>
              <w:spacing w:after="0" w:line="240" w:lineRule="auto"/>
              <w:jc w:val="center"/>
              <w:rPr>
                <w:rFonts w:ascii="Times New Roman" w:hAnsi="Times New Roman" w:cs="Times New Roman"/>
                <w:b/>
              </w:rPr>
            </w:pPr>
          </w:p>
          <w:p w14:paraId="336766A3" w14:textId="77777777" w:rsidR="002106A0" w:rsidRPr="002106A0" w:rsidRDefault="002106A0" w:rsidP="002106A0">
            <w:pPr>
              <w:spacing w:after="0" w:line="240" w:lineRule="auto"/>
              <w:jc w:val="center"/>
              <w:rPr>
                <w:rFonts w:ascii="Times New Roman" w:hAnsi="Times New Roman" w:cs="Times New Roman"/>
                <w:b/>
                <w:sz w:val="10"/>
                <w:szCs w:val="10"/>
              </w:rPr>
            </w:pPr>
          </w:p>
          <w:p w14:paraId="20D95595" w14:textId="77777777" w:rsidR="002106A0" w:rsidRPr="002106A0" w:rsidRDefault="002106A0" w:rsidP="002106A0">
            <w:pPr>
              <w:spacing w:after="0" w:line="240" w:lineRule="auto"/>
              <w:jc w:val="center"/>
              <w:rPr>
                <w:rFonts w:ascii="Times New Roman" w:hAnsi="Times New Roman" w:cs="Times New Roman"/>
                <w:b/>
              </w:rPr>
            </w:pPr>
            <w:r w:rsidRPr="002106A0">
              <w:rPr>
                <w:rFonts w:ascii="Times New Roman" w:hAnsi="Times New Roman" w:cs="Times New Roman"/>
                <w:b/>
              </w:rPr>
              <w:t>2029 год</w:t>
            </w:r>
          </w:p>
        </w:tc>
        <w:tc>
          <w:tcPr>
            <w:tcW w:w="1527" w:type="dxa"/>
          </w:tcPr>
          <w:p w14:paraId="4CB4EADA" w14:textId="77777777" w:rsidR="002106A0" w:rsidRPr="002106A0" w:rsidRDefault="002106A0" w:rsidP="002106A0">
            <w:pPr>
              <w:spacing w:after="0" w:line="240" w:lineRule="auto"/>
              <w:jc w:val="center"/>
              <w:rPr>
                <w:rFonts w:ascii="Times New Roman" w:hAnsi="Times New Roman" w:cs="Times New Roman"/>
                <w:b/>
              </w:rPr>
            </w:pPr>
          </w:p>
          <w:p w14:paraId="53A2901A" w14:textId="77777777" w:rsidR="002106A0" w:rsidRPr="002106A0" w:rsidRDefault="002106A0" w:rsidP="002106A0">
            <w:pPr>
              <w:spacing w:after="0" w:line="240" w:lineRule="auto"/>
              <w:jc w:val="center"/>
              <w:rPr>
                <w:rFonts w:ascii="Times New Roman" w:hAnsi="Times New Roman" w:cs="Times New Roman"/>
                <w:b/>
                <w:sz w:val="16"/>
                <w:szCs w:val="16"/>
              </w:rPr>
            </w:pPr>
          </w:p>
          <w:p w14:paraId="1E7F064C" w14:textId="77777777" w:rsidR="002106A0" w:rsidRPr="002106A0" w:rsidRDefault="002106A0" w:rsidP="002106A0">
            <w:pPr>
              <w:spacing w:after="0" w:line="240" w:lineRule="auto"/>
              <w:jc w:val="center"/>
              <w:rPr>
                <w:rFonts w:ascii="Times New Roman" w:hAnsi="Times New Roman" w:cs="Times New Roman"/>
                <w:b/>
                <w:lang w:val="en-US"/>
              </w:rPr>
            </w:pPr>
            <w:r w:rsidRPr="002106A0">
              <w:rPr>
                <w:rFonts w:ascii="Times New Roman" w:hAnsi="Times New Roman" w:cs="Times New Roman"/>
                <w:b/>
                <w:lang w:val="en-US"/>
              </w:rPr>
              <w:t>61 403</w:t>
            </w:r>
          </w:p>
        </w:tc>
        <w:tc>
          <w:tcPr>
            <w:tcW w:w="1765" w:type="dxa"/>
            <w:vAlign w:val="center"/>
          </w:tcPr>
          <w:p w14:paraId="0A2144B7" w14:textId="77777777" w:rsidR="002106A0" w:rsidRPr="002106A0" w:rsidRDefault="002106A0" w:rsidP="002106A0">
            <w:pPr>
              <w:spacing w:after="0" w:line="240" w:lineRule="auto"/>
              <w:jc w:val="center"/>
              <w:rPr>
                <w:rFonts w:ascii="Times New Roman" w:hAnsi="Times New Roman" w:cs="Times New Roman"/>
              </w:rPr>
            </w:pPr>
          </w:p>
          <w:p w14:paraId="3955CF50" w14:textId="77777777" w:rsidR="002106A0" w:rsidRPr="002106A0" w:rsidRDefault="002106A0" w:rsidP="002106A0">
            <w:pPr>
              <w:spacing w:after="0" w:line="240" w:lineRule="auto"/>
              <w:jc w:val="center"/>
              <w:rPr>
                <w:rFonts w:ascii="Times New Roman" w:hAnsi="Times New Roman" w:cs="Times New Roman"/>
              </w:rPr>
            </w:pPr>
          </w:p>
          <w:p w14:paraId="2BFEF7B2" w14:textId="77777777" w:rsidR="002106A0" w:rsidRPr="002106A0" w:rsidRDefault="002106A0" w:rsidP="002106A0">
            <w:pPr>
              <w:spacing w:after="0" w:line="240" w:lineRule="auto"/>
              <w:jc w:val="center"/>
              <w:rPr>
                <w:rFonts w:ascii="Times New Roman" w:hAnsi="Times New Roman" w:cs="Times New Roman"/>
              </w:rPr>
            </w:pPr>
            <w:r w:rsidRPr="002106A0">
              <w:rPr>
                <w:rFonts w:ascii="Times New Roman" w:hAnsi="Times New Roman" w:cs="Times New Roman"/>
              </w:rPr>
              <w:t>151,64Гкал/год</w:t>
            </w:r>
          </w:p>
          <w:p w14:paraId="6F713403" w14:textId="77777777" w:rsidR="002106A0" w:rsidRPr="002106A0" w:rsidRDefault="002106A0" w:rsidP="002106A0">
            <w:pPr>
              <w:spacing w:after="0" w:line="240" w:lineRule="auto"/>
              <w:jc w:val="center"/>
              <w:rPr>
                <w:rFonts w:ascii="Times New Roman" w:hAnsi="Times New Roman" w:cs="Times New Roman"/>
              </w:rPr>
            </w:pPr>
            <w:r w:rsidRPr="002106A0">
              <w:rPr>
                <w:rFonts w:ascii="Times New Roman" w:hAnsi="Times New Roman" w:cs="Times New Roman"/>
              </w:rPr>
              <w:t>137,79Гкал/год</w:t>
            </w:r>
          </w:p>
        </w:tc>
        <w:tc>
          <w:tcPr>
            <w:tcW w:w="1770" w:type="dxa"/>
            <w:vAlign w:val="center"/>
          </w:tcPr>
          <w:p w14:paraId="64E55AD0" w14:textId="77777777" w:rsidR="002106A0" w:rsidRPr="002106A0" w:rsidRDefault="002106A0" w:rsidP="002106A0">
            <w:pPr>
              <w:spacing w:after="0" w:line="240" w:lineRule="auto"/>
              <w:jc w:val="center"/>
              <w:rPr>
                <w:rFonts w:ascii="Times New Roman" w:hAnsi="Times New Roman" w:cs="Times New Roman"/>
              </w:rPr>
            </w:pPr>
          </w:p>
          <w:p w14:paraId="4DD9C3FD" w14:textId="77777777" w:rsidR="002106A0" w:rsidRPr="002106A0" w:rsidRDefault="002106A0" w:rsidP="002106A0">
            <w:pPr>
              <w:spacing w:after="0" w:line="240" w:lineRule="auto"/>
              <w:jc w:val="center"/>
              <w:rPr>
                <w:rFonts w:ascii="Times New Roman" w:hAnsi="Times New Roman" w:cs="Times New Roman"/>
              </w:rPr>
            </w:pPr>
          </w:p>
          <w:p w14:paraId="3640A65D" w14:textId="77777777" w:rsidR="002106A0" w:rsidRPr="002106A0" w:rsidRDefault="002106A0" w:rsidP="002106A0">
            <w:pPr>
              <w:spacing w:after="0" w:line="240" w:lineRule="auto"/>
              <w:jc w:val="center"/>
              <w:rPr>
                <w:rFonts w:ascii="Times New Roman" w:hAnsi="Times New Roman" w:cs="Times New Roman"/>
              </w:rPr>
            </w:pPr>
            <w:r w:rsidRPr="002106A0">
              <w:rPr>
                <w:rFonts w:ascii="Times New Roman" w:hAnsi="Times New Roman" w:cs="Times New Roman"/>
              </w:rPr>
              <w:t>71,28 Гкал/год</w:t>
            </w:r>
          </w:p>
          <w:p w14:paraId="693B1560" w14:textId="77777777" w:rsidR="002106A0" w:rsidRPr="002106A0" w:rsidRDefault="002106A0" w:rsidP="002106A0">
            <w:pPr>
              <w:spacing w:after="0" w:line="240" w:lineRule="auto"/>
              <w:jc w:val="center"/>
              <w:rPr>
                <w:rFonts w:ascii="Times New Roman" w:hAnsi="Times New Roman" w:cs="Times New Roman"/>
              </w:rPr>
            </w:pPr>
            <w:r w:rsidRPr="002106A0">
              <w:rPr>
                <w:rFonts w:ascii="Times New Roman" w:hAnsi="Times New Roman" w:cs="Times New Roman"/>
              </w:rPr>
              <w:t>57,38 Гкал/год</w:t>
            </w:r>
          </w:p>
        </w:tc>
      </w:tr>
      <w:tr w:rsidR="002106A0" w:rsidRPr="002106A0" w14:paraId="566E0457" w14:textId="77777777" w:rsidTr="00C938A1">
        <w:trPr>
          <w:trHeight w:val="266"/>
        </w:trPr>
        <w:tc>
          <w:tcPr>
            <w:tcW w:w="516" w:type="dxa"/>
            <w:vAlign w:val="center"/>
          </w:tcPr>
          <w:p w14:paraId="69CAD0C7" w14:textId="77777777" w:rsidR="002106A0" w:rsidRPr="002106A0" w:rsidRDefault="002106A0" w:rsidP="002106A0">
            <w:pPr>
              <w:spacing w:after="0" w:line="240" w:lineRule="auto"/>
              <w:jc w:val="center"/>
              <w:rPr>
                <w:rFonts w:ascii="Times New Roman" w:hAnsi="Times New Roman" w:cs="Times New Roman"/>
              </w:rPr>
            </w:pPr>
            <w:r w:rsidRPr="002106A0">
              <w:rPr>
                <w:rFonts w:ascii="Times New Roman" w:hAnsi="Times New Roman" w:cs="Times New Roman"/>
              </w:rPr>
              <w:t>11.</w:t>
            </w:r>
          </w:p>
        </w:tc>
        <w:tc>
          <w:tcPr>
            <w:tcW w:w="1886" w:type="dxa"/>
            <w:vMerge/>
          </w:tcPr>
          <w:p w14:paraId="24B84BA5" w14:textId="77777777" w:rsidR="002106A0" w:rsidRPr="002106A0" w:rsidRDefault="002106A0" w:rsidP="002106A0">
            <w:pPr>
              <w:spacing w:after="0" w:line="240" w:lineRule="auto"/>
              <w:rPr>
                <w:rFonts w:ascii="Times New Roman" w:hAnsi="Times New Roman" w:cs="Times New Roman"/>
              </w:rPr>
            </w:pPr>
          </w:p>
        </w:tc>
        <w:tc>
          <w:tcPr>
            <w:tcW w:w="6672" w:type="dxa"/>
          </w:tcPr>
          <w:p w14:paraId="4D3ABB41" w14:textId="77777777" w:rsidR="002106A0" w:rsidRPr="002106A0" w:rsidRDefault="002106A0" w:rsidP="002106A0">
            <w:pPr>
              <w:spacing w:after="0" w:line="240" w:lineRule="auto"/>
              <w:rPr>
                <w:rFonts w:ascii="Times New Roman" w:hAnsi="Times New Roman" w:cs="Times New Roman"/>
              </w:rPr>
            </w:pPr>
            <w:r w:rsidRPr="002106A0">
              <w:rPr>
                <w:rFonts w:ascii="Times New Roman" w:hAnsi="Times New Roman" w:cs="Times New Roman"/>
              </w:rPr>
              <w:t xml:space="preserve"> Реконструкция участка тепловой сети и сети ГВС «Пушкинский» коллектор:</w:t>
            </w:r>
          </w:p>
          <w:p w14:paraId="612E7CEF" w14:textId="77777777" w:rsidR="002106A0" w:rsidRPr="002106A0" w:rsidRDefault="002106A0" w:rsidP="002106A0">
            <w:pPr>
              <w:spacing w:after="0" w:line="240" w:lineRule="auto"/>
              <w:jc w:val="both"/>
              <w:rPr>
                <w:rFonts w:ascii="Times New Roman" w:hAnsi="Times New Roman" w:cs="Times New Roman"/>
              </w:rPr>
            </w:pPr>
            <w:r w:rsidRPr="002106A0">
              <w:rPr>
                <w:rFonts w:ascii="Times New Roman" w:hAnsi="Times New Roman" w:cs="Times New Roman"/>
              </w:rPr>
              <w:t xml:space="preserve">  - тепловая сеть Ду250мм, </w:t>
            </w:r>
            <w:r w:rsidRPr="002106A0">
              <w:rPr>
                <w:rFonts w:ascii="Times New Roman" w:hAnsi="Times New Roman" w:cs="Times New Roman"/>
                <w:lang w:val="en-US"/>
              </w:rPr>
              <w:t>L</w:t>
            </w:r>
            <w:r w:rsidRPr="002106A0">
              <w:rPr>
                <w:rFonts w:ascii="Times New Roman" w:hAnsi="Times New Roman" w:cs="Times New Roman"/>
              </w:rPr>
              <w:t xml:space="preserve">=88 метров; </w:t>
            </w:r>
          </w:p>
          <w:p w14:paraId="4F7BD23C" w14:textId="77777777" w:rsidR="002106A0" w:rsidRPr="002106A0" w:rsidRDefault="002106A0" w:rsidP="002106A0">
            <w:pPr>
              <w:spacing w:after="0" w:line="240" w:lineRule="auto"/>
              <w:jc w:val="both"/>
              <w:rPr>
                <w:rFonts w:ascii="Times New Roman" w:hAnsi="Times New Roman" w:cs="Times New Roman"/>
              </w:rPr>
            </w:pPr>
            <w:r w:rsidRPr="002106A0">
              <w:rPr>
                <w:rFonts w:ascii="Times New Roman" w:hAnsi="Times New Roman" w:cs="Times New Roman"/>
              </w:rPr>
              <w:t xml:space="preserve">  - сеть ГВС с Ду200/125мм на Ду150/125мм, </w:t>
            </w:r>
            <w:r w:rsidRPr="002106A0">
              <w:rPr>
                <w:rFonts w:ascii="Times New Roman" w:hAnsi="Times New Roman" w:cs="Times New Roman"/>
                <w:lang w:val="en-US"/>
              </w:rPr>
              <w:t>L</w:t>
            </w:r>
            <w:r w:rsidRPr="002106A0">
              <w:rPr>
                <w:rFonts w:ascii="Times New Roman" w:hAnsi="Times New Roman" w:cs="Times New Roman"/>
              </w:rPr>
              <w:t xml:space="preserve"> = 117 метров.</w:t>
            </w:r>
          </w:p>
        </w:tc>
        <w:tc>
          <w:tcPr>
            <w:tcW w:w="1676" w:type="dxa"/>
          </w:tcPr>
          <w:p w14:paraId="5C3D39D6" w14:textId="77777777" w:rsidR="002106A0" w:rsidRPr="002106A0" w:rsidRDefault="002106A0" w:rsidP="002106A0">
            <w:pPr>
              <w:spacing w:after="0" w:line="240" w:lineRule="auto"/>
              <w:jc w:val="center"/>
              <w:rPr>
                <w:rFonts w:ascii="Times New Roman" w:hAnsi="Times New Roman" w:cs="Times New Roman"/>
                <w:b/>
              </w:rPr>
            </w:pPr>
          </w:p>
          <w:p w14:paraId="33E0B21E" w14:textId="77777777" w:rsidR="002106A0" w:rsidRPr="002106A0" w:rsidRDefault="002106A0" w:rsidP="002106A0">
            <w:pPr>
              <w:spacing w:after="0" w:line="240" w:lineRule="auto"/>
              <w:jc w:val="center"/>
              <w:rPr>
                <w:rFonts w:ascii="Times New Roman" w:hAnsi="Times New Roman" w:cs="Times New Roman"/>
                <w:b/>
                <w:sz w:val="10"/>
                <w:szCs w:val="10"/>
              </w:rPr>
            </w:pPr>
          </w:p>
          <w:p w14:paraId="4E1DE78A" w14:textId="77777777" w:rsidR="002106A0" w:rsidRPr="002106A0" w:rsidRDefault="002106A0" w:rsidP="002106A0">
            <w:pPr>
              <w:spacing w:after="0" w:line="240" w:lineRule="auto"/>
              <w:jc w:val="center"/>
              <w:rPr>
                <w:rFonts w:ascii="Times New Roman" w:hAnsi="Times New Roman" w:cs="Times New Roman"/>
                <w:b/>
                <w:sz w:val="10"/>
                <w:szCs w:val="10"/>
              </w:rPr>
            </w:pPr>
          </w:p>
          <w:p w14:paraId="6C486D46" w14:textId="77777777" w:rsidR="002106A0" w:rsidRPr="002106A0" w:rsidRDefault="002106A0" w:rsidP="002106A0">
            <w:pPr>
              <w:spacing w:after="0" w:line="240" w:lineRule="auto"/>
              <w:jc w:val="center"/>
              <w:rPr>
                <w:rFonts w:ascii="Times New Roman" w:hAnsi="Times New Roman" w:cs="Times New Roman"/>
                <w:b/>
              </w:rPr>
            </w:pPr>
            <w:r w:rsidRPr="002106A0">
              <w:rPr>
                <w:rFonts w:ascii="Times New Roman" w:hAnsi="Times New Roman" w:cs="Times New Roman"/>
                <w:b/>
              </w:rPr>
              <w:t>2030 год</w:t>
            </w:r>
          </w:p>
        </w:tc>
        <w:tc>
          <w:tcPr>
            <w:tcW w:w="1527" w:type="dxa"/>
          </w:tcPr>
          <w:p w14:paraId="319515F5" w14:textId="77777777" w:rsidR="002106A0" w:rsidRPr="002106A0" w:rsidRDefault="002106A0" w:rsidP="002106A0">
            <w:pPr>
              <w:spacing w:after="0" w:line="240" w:lineRule="auto"/>
              <w:jc w:val="center"/>
              <w:rPr>
                <w:rFonts w:ascii="Times New Roman" w:hAnsi="Times New Roman" w:cs="Times New Roman"/>
                <w:b/>
              </w:rPr>
            </w:pPr>
          </w:p>
          <w:p w14:paraId="3F7837D6" w14:textId="77777777" w:rsidR="002106A0" w:rsidRPr="002106A0" w:rsidRDefault="002106A0" w:rsidP="002106A0">
            <w:pPr>
              <w:spacing w:after="0" w:line="240" w:lineRule="auto"/>
              <w:jc w:val="center"/>
              <w:rPr>
                <w:rFonts w:ascii="Times New Roman" w:hAnsi="Times New Roman" w:cs="Times New Roman"/>
                <w:b/>
                <w:sz w:val="10"/>
                <w:szCs w:val="10"/>
              </w:rPr>
            </w:pPr>
          </w:p>
          <w:p w14:paraId="0202F2CC" w14:textId="77777777" w:rsidR="002106A0" w:rsidRPr="002106A0" w:rsidRDefault="002106A0" w:rsidP="002106A0">
            <w:pPr>
              <w:spacing w:after="0" w:line="240" w:lineRule="auto"/>
              <w:jc w:val="center"/>
              <w:rPr>
                <w:rFonts w:ascii="Times New Roman" w:hAnsi="Times New Roman" w:cs="Times New Roman"/>
                <w:b/>
                <w:lang w:val="en-US"/>
              </w:rPr>
            </w:pPr>
            <w:r w:rsidRPr="002106A0">
              <w:rPr>
                <w:rFonts w:ascii="Times New Roman" w:hAnsi="Times New Roman" w:cs="Times New Roman"/>
                <w:b/>
                <w:lang w:val="en-US"/>
              </w:rPr>
              <w:t>32 157</w:t>
            </w:r>
          </w:p>
        </w:tc>
        <w:tc>
          <w:tcPr>
            <w:tcW w:w="1765" w:type="dxa"/>
            <w:vAlign w:val="center"/>
          </w:tcPr>
          <w:p w14:paraId="46293EB8" w14:textId="77777777" w:rsidR="002106A0" w:rsidRPr="002106A0" w:rsidRDefault="002106A0" w:rsidP="002106A0">
            <w:pPr>
              <w:spacing w:after="0" w:line="240" w:lineRule="auto"/>
              <w:jc w:val="center"/>
              <w:rPr>
                <w:rFonts w:ascii="Times New Roman" w:hAnsi="Times New Roman" w:cs="Times New Roman"/>
              </w:rPr>
            </w:pPr>
          </w:p>
          <w:p w14:paraId="3758050B" w14:textId="77777777" w:rsidR="002106A0" w:rsidRPr="002106A0" w:rsidRDefault="002106A0" w:rsidP="002106A0">
            <w:pPr>
              <w:spacing w:after="0" w:line="240" w:lineRule="auto"/>
              <w:jc w:val="center"/>
              <w:rPr>
                <w:rFonts w:ascii="Times New Roman" w:hAnsi="Times New Roman" w:cs="Times New Roman"/>
              </w:rPr>
            </w:pPr>
          </w:p>
          <w:p w14:paraId="46C64C90" w14:textId="77777777" w:rsidR="002106A0" w:rsidRPr="002106A0" w:rsidRDefault="002106A0" w:rsidP="002106A0">
            <w:pPr>
              <w:spacing w:after="0" w:line="240" w:lineRule="auto"/>
              <w:jc w:val="center"/>
              <w:rPr>
                <w:rFonts w:ascii="Times New Roman" w:hAnsi="Times New Roman" w:cs="Times New Roman"/>
              </w:rPr>
            </w:pPr>
            <w:r w:rsidRPr="002106A0">
              <w:rPr>
                <w:rFonts w:ascii="Times New Roman" w:hAnsi="Times New Roman" w:cs="Times New Roman"/>
              </w:rPr>
              <w:t>68,29 Гкал/год</w:t>
            </w:r>
          </w:p>
          <w:p w14:paraId="40741AC9" w14:textId="77777777" w:rsidR="002106A0" w:rsidRPr="002106A0" w:rsidRDefault="002106A0" w:rsidP="002106A0">
            <w:pPr>
              <w:spacing w:after="0" w:line="240" w:lineRule="auto"/>
              <w:jc w:val="center"/>
              <w:rPr>
                <w:rFonts w:ascii="Times New Roman" w:hAnsi="Times New Roman" w:cs="Times New Roman"/>
              </w:rPr>
            </w:pPr>
            <w:r w:rsidRPr="002106A0">
              <w:rPr>
                <w:rFonts w:ascii="Times New Roman" w:hAnsi="Times New Roman" w:cs="Times New Roman"/>
              </w:rPr>
              <w:t>71,02 Гкал/год</w:t>
            </w:r>
          </w:p>
        </w:tc>
        <w:tc>
          <w:tcPr>
            <w:tcW w:w="1770" w:type="dxa"/>
            <w:vAlign w:val="center"/>
          </w:tcPr>
          <w:p w14:paraId="41346F21" w14:textId="77777777" w:rsidR="002106A0" w:rsidRPr="002106A0" w:rsidRDefault="002106A0" w:rsidP="002106A0">
            <w:pPr>
              <w:spacing w:after="0" w:line="240" w:lineRule="auto"/>
              <w:jc w:val="center"/>
              <w:rPr>
                <w:rFonts w:ascii="Times New Roman" w:hAnsi="Times New Roman" w:cs="Times New Roman"/>
              </w:rPr>
            </w:pPr>
          </w:p>
          <w:p w14:paraId="1398243A" w14:textId="77777777" w:rsidR="002106A0" w:rsidRPr="002106A0" w:rsidRDefault="002106A0" w:rsidP="002106A0">
            <w:pPr>
              <w:spacing w:after="0" w:line="240" w:lineRule="auto"/>
              <w:jc w:val="center"/>
              <w:rPr>
                <w:rFonts w:ascii="Times New Roman" w:hAnsi="Times New Roman" w:cs="Times New Roman"/>
              </w:rPr>
            </w:pPr>
          </w:p>
          <w:p w14:paraId="4EB27360" w14:textId="77777777" w:rsidR="002106A0" w:rsidRPr="002106A0" w:rsidRDefault="002106A0" w:rsidP="002106A0">
            <w:pPr>
              <w:spacing w:after="0" w:line="240" w:lineRule="auto"/>
              <w:jc w:val="center"/>
              <w:rPr>
                <w:rFonts w:ascii="Times New Roman" w:hAnsi="Times New Roman" w:cs="Times New Roman"/>
              </w:rPr>
            </w:pPr>
            <w:r w:rsidRPr="002106A0">
              <w:rPr>
                <w:rFonts w:ascii="Times New Roman" w:hAnsi="Times New Roman" w:cs="Times New Roman"/>
              </w:rPr>
              <w:t>32,38 Гкал/год</w:t>
            </w:r>
          </w:p>
          <w:p w14:paraId="2F010D75" w14:textId="77777777" w:rsidR="002106A0" w:rsidRPr="002106A0" w:rsidRDefault="002106A0" w:rsidP="002106A0">
            <w:pPr>
              <w:spacing w:after="0" w:line="240" w:lineRule="auto"/>
              <w:jc w:val="center"/>
              <w:rPr>
                <w:rFonts w:ascii="Times New Roman" w:hAnsi="Times New Roman" w:cs="Times New Roman"/>
              </w:rPr>
            </w:pPr>
            <w:r w:rsidRPr="002106A0">
              <w:rPr>
                <w:rFonts w:ascii="Times New Roman" w:hAnsi="Times New Roman" w:cs="Times New Roman"/>
              </w:rPr>
              <w:t>29,54 Гкал/год</w:t>
            </w:r>
          </w:p>
        </w:tc>
      </w:tr>
      <w:tr w:rsidR="002106A0" w:rsidRPr="002106A0" w14:paraId="2A143CD5" w14:textId="77777777" w:rsidTr="00C938A1">
        <w:trPr>
          <w:trHeight w:val="266"/>
        </w:trPr>
        <w:tc>
          <w:tcPr>
            <w:tcW w:w="516" w:type="dxa"/>
            <w:vAlign w:val="center"/>
          </w:tcPr>
          <w:p w14:paraId="55A95858" w14:textId="77777777" w:rsidR="002106A0" w:rsidRPr="002106A0" w:rsidRDefault="002106A0" w:rsidP="002106A0">
            <w:pPr>
              <w:spacing w:after="0" w:line="240" w:lineRule="auto"/>
              <w:jc w:val="center"/>
              <w:rPr>
                <w:rFonts w:ascii="Times New Roman" w:hAnsi="Times New Roman" w:cs="Times New Roman"/>
              </w:rPr>
            </w:pPr>
            <w:r w:rsidRPr="002106A0">
              <w:rPr>
                <w:rFonts w:ascii="Times New Roman" w:hAnsi="Times New Roman" w:cs="Times New Roman"/>
              </w:rPr>
              <w:t>12.</w:t>
            </w:r>
          </w:p>
        </w:tc>
        <w:tc>
          <w:tcPr>
            <w:tcW w:w="1886" w:type="dxa"/>
            <w:vMerge/>
          </w:tcPr>
          <w:p w14:paraId="5CAF0088" w14:textId="77777777" w:rsidR="002106A0" w:rsidRPr="002106A0" w:rsidRDefault="002106A0" w:rsidP="002106A0">
            <w:pPr>
              <w:spacing w:after="0" w:line="240" w:lineRule="auto"/>
              <w:rPr>
                <w:rFonts w:ascii="Times New Roman" w:hAnsi="Times New Roman" w:cs="Times New Roman"/>
              </w:rPr>
            </w:pPr>
          </w:p>
        </w:tc>
        <w:tc>
          <w:tcPr>
            <w:tcW w:w="6672" w:type="dxa"/>
          </w:tcPr>
          <w:p w14:paraId="40B45612" w14:textId="77777777" w:rsidR="002106A0" w:rsidRPr="002106A0" w:rsidRDefault="002106A0" w:rsidP="002106A0">
            <w:pPr>
              <w:spacing w:after="0" w:line="240" w:lineRule="auto"/>
              <w:jc w:val="both"/>
              <w:rPr>
                <w:rFonts w:ascii="Times New Roman" w:hAnsi="Times New Roman" w:cs="Times New Roman"/>
              </w:rPr>
            </w:pPr>
            <w:r w:rsidRPr="002106A0">
              <w:rPr>
                <w:rFonts w:ascii="Times New Roman" w:hAnsi="Times New Roman" w:cs="Times New Roman"/>
              </w:rPr>
              <w:t xml:space="preserve"> Реконструкция участка тепловой сети и сети ГВС «Кировский» коллектор: </w:t>
            </w:r>
          </w:p>
          <w:p w14:paraId="6156C342" w14:textId="77777777" w:rsidR="002106A0" w:rsidRPr="002106A0" w:rsidRDefault="002106A0" w:rsidP="002106A0">
            <w:pPr>
              <w:spacing w:after="0" w:line="240" w:lineRule="auto"/>
              <w:jc w:val="both"/>
              <w:rPr>
                <w:rFonts w:ascii="Times New Roman" w:hAnsi="Times New Roman" w:cs="Times New Roman"/>
              </w:rPr>
            </w:pPr>
            <w:r w:rsidRPr="002106A0">
              <w:rPr>
                <w:rFonts w:ascii="Times New Roman" w:hAnsi="Times New Roman" w:cs="Times New Roman"/>
                <w:color w:val="7030A0"/>
              </w:rPr>
              <w:t xml:space="preserve"> </w:t>
            </w:r>
            <w:r w:rsidRPr="002106A0">
              <w:rPr>
                <w:rFonts w:ascii="Times New Roman" w:hAnsi="Times New Roman" w:cs="Times New Roman"/>
              </w:rPr>
              <w:t xml:space="preserve">- тепловая сеть с Ду200мм на Ду150мм, </w:t>
            </w:r>
            <w:r w:rsidRPr="002106A0">
              <w:rPr>
                <w:rFonts w:ascii="Times New Roman" w:hAnsi="Times New Roman" w:cs="Times New Roman"/>
                <w:lang w:val="en-US"/>
              </w:rPr>
              <w:t>L</w:t>
            </w:r>
            <w:r w:rsidRPr="002106A0">
              <w:rPr>
                <w:rFonts w:ascii="Times New Roman" w:hAnsi="Times New Roman" w:cs="Times New Roman"/>
              </w:rPr>
              <w:t xml:space="preserve">=120 метров; </w:t>
            </w:r>
          </w:p>
          <w:p w14:paraId="588DA932" w14:textId="77777777" w:rsidR="002106A0" w:rsidRPr="002106A0" w:rsidRDefault="002106A0" w:rsidP="002106A0">
            <w:pPr>
              <w:spacing w:after="0" w:line="240" w:lineRule="auto"/>
              <w:jc w:val="both"/>
              <w:rPr>
                <w:rFonts w:ascii="Times New Roman" w:hAnsi="Times New Roman" w:cs="Times New Roman"/>
              </w:rPr>
            </w:pPr>
            <w:r w:rsidRPr="002106A0">
              <w:rPr>
                <w:rFonts w:ascii="Times New Roman" w:hAnsi="Times New Roman" w:cs="Times New Roman"/>
              </w:rPr>
              <w:t xml:space="preserve"> - сеть ГВС с Ду150/100мм на Ду125/100мм, </w:t>
            </w:r>
            <w:r w:rsidRPr="002106A0">
              <w:rPr>
                <w:rFonts w:ascii="Times New Roman" w:hAnsi="Times New Roman" w:cs="Times New Roman"/>
                <w:lang w:val="en-US"/>
              </w:rPr>
              <w:t>L</w:t>
            </w:r>
            <w:r w:rsidRPr="002106A0">
              <w:rPr>
                <w:rFonts w:ascii="Times New Roman" w:hAnsi="Times New Roman" w:cs="Times New Roman"/>
              </w:rPr>
              <w:t xml:space="preserve"> = 120 метров</w:t>
            </w:r>
          </w:p>
        </w:tc>
        <w:tc>
          <w:tcPr>
            <w:tcW w:w="1676" w:type="dxa"/>
            <w:vAlign w:val="center"/>
          </w:tcPr>
          <w:p w14:paraId="4DA0C46C" w14:textId="77777777" w:rsidR="002106A0" w:rsidRPr="002106A0" w:rsidRDefault="002106A0" w:rsidP="002106A0">
            <w:pPr>
              <w:spacing w:after="0" w:line="240" w:lineRule="auto"/>
              <w:jc w:val="center"/>
              <w:rPr>
                <w:rFonts w:ascii="Times New Roman" w:hAnsi="Times New Roman" w:cs="Times New Roman"/>
                <w:b/>
              </w:rPr>
            </w:pPr>
            <w:r w:rsidRPr="002106A0">
              <w:rPr>
                <w:rFonts w:ascii="Times New Roman" w:hAnsi="Times New Roman" w:cs="Times New Roman"/>
                <w:b/>
              </w:rPr>
              <w:t>2031 год</w:t>
            </w:r>
          </w:p>
        </w:tc>
        <w:tc>
          <w:tcPr>
            <w:tcW w:w="1527" w:type="dxa"/>
            <w:vAlign w:val="center"/>
          </w:tcPr>
          <w:p w14:paraId="2B9C343C" w14:textId="77777777" w:rsidR="002106A0" w:rsidRPr="002106A0" w:rsidRDefault="002106A0" w:rsidP="002106A0">
            <w:pPr>
              <w:spacing w:after="0" w:line="240" w:lineRule="auto"/>
              <w:jc w:val="center"/>
              <w:rPr>
                <w:rFonts w:ascii="Times New Roman" w:hAnsi="Times New Roman" w:cs="Times New Roman"/>
                <w:b/>
                <w:lang w:val="en-US"/>
              </w:rPr>
            </w:pPr>
            <w:r w:rsidRPr="002106A0">
              <w:rPr>
                <w:rFonts w:ascii="Times New Roman" w:hAnsi="Times New Roman" w:cs="Times New Roman"/>
                <w:b/>
                <w:lang w:val="en-US"/>
              </w:rPr>
              <w:t>10 928</w:t>
            </w:r>
          </w:p>
          <w:p w14:paraId="228CA2D6" w14:textId="77777777" w:rsidR="002106A0" w:rsidRPr="002106A0" w:rsidRDefault="002106A0" w:rsidP="002106A0">
            <w:pPr>
              <w:spacing w:after="0" w:line="240" w:lineRule="auto"/>
              <w:jc w:val="center"/>
              <w:rPr>
                <w:rFonts w:ascii="Times New Roman" w:hAnsi="Times New Roman" w:cs="Times New Roman"/>
                <w:b/>
              </w:rPr>
            </w:pPr>
          </w:p>
        </w:tc>
        <w:tc>
          <w:tcPr>
            <w:tcW w:w="1765" w:type="dxa"/>
            <w:vAlign w:val="center"/>
          </w:tcPr>
          <w:p w14:paraId="084FB8B3" w14:textId="77777777" w:rsidR="002106A0" w:rsidRPr="002106A0" w:rsidRDefault="002106A0" w:rsidP="002106A0">
            <w:pPr>
              <w:spacing w:after="0" w:line="240" w:lineRule="auto"/>
              <w:jc w:val="center"/>
              <w:rPr>
                <w:rFonts w:ascii="Times New Roman" w:hAnsi="Times New Roman" w:cs="Times New Roman"/>
              </w:rPr>
            </w:pPr>
          </w:p>
          <w:p w14:paraId="756D4D0B" w14:textId="77777777" w:rsidR="002106A0" w:rsidRPr="002106A0" w:rsidRDefault="002106A0" w:rsidP="002106A0">
            <w:pPr>
              <w:spacing w:after="0" w:line="240" w:lineRule="auto"/>
              <w:jc w:val="center"/>
              <w:rPr>
                <w:rFonts w:ascii="Times New Roman" w:hAnsi="Times New Roman" w:cs="Times New Roman"/>
              </w:rPr>
            </w:pPr>
          </w:p>
          <w:p w14:paraId="7D318AAA" w14:textId="77777777" w:rsidR="002106A0" w:rsidRPr="002106A0" w:rsidRDefault="002106A0" w:rsidP="002106A0">
            <w:pPr>
              <w:spacing w:after="0" w:line="240" w:lineRule="auto"/>
              <w:jc w:val="center"/>
              <w:rPr>
                <w:rFonts w:ascii="Times New Roman" w:hAnsi="Times New Roman" w:cs="Times New Roman"/>
              </w:rPr>
            </w:pPr>
            <w:r w:rsidRPr="002106A0">
              <w:rPr>
                <w:rFonts w:ascii="Times New Roman" w:hAnsi="Times New Roman" w:cs="Times New Roman"/>
              </w:rPr>
              <w:t>80,16 Гкал/год</w:t>
            </w:r>
          </w:p>
          <w:p w14:paraId="70A19CB5" w14:textId="77777777" w:rsidR="002106A0" w:rsidRPr="002106A0" w:rsidRDefault="002106A0" w:rsidP="002106A0">
            <w:pPr>
              <w:spacing w:after="0" w:line="240" w:lineRule="auto"/>
              <w:jc w:val="center"/>
              <w:rPr>
                <w:rFonts w:ascii="Times New Roman" w:hAnsi="Times New Roman" w:cs="Times New Roman"/>
              </w:rPr>
            </w:pPr>
            <w:r w:rsidRPr="002106A0">
              <w:rPr>
                <w:rFonts w:ascii="Times New Roman" w:hAnsi="Times New Roman" w:cs="Times New Roman"/>
              </w:rPr>
              <w:t>62,76 Гкал/год</w:t>
            </w:r>
          </w:p>
        </w:tc>
        <w:tc>
          <w:tcPr>
            <w:tcW w:w="1770" w:type="dxa"/>
            <w:vAlign w:val="center"/>
          </w:tcPr>
          <w:p w14:paraId="0305BCD3" w14:textId="77777777" w:rsidR="002106A0" w:rsidRPr="002106A0" w:rsidRDefault="002106A0" w:rsidP="002106A0">
            <w:pPr>
              <w:spacing w:after="0" w:line="240" w:lineRule="auto"/>
              <w:jc w:val="center"/>
              <w:rPr>
                <w:rFonts w:ascii="Times New Roman" w:hAnsi="Times New Roman" w:cs="Times New Roman"/>
              </w:rPr>
            </w:pPr>
          </w:p>
          <w:p w14:paraId="0E29A1E1" w14:textId="77777777" w:rsidR="002106A0" w:rsidRPr="002106A0" w:rsidRDefault="002106A0" w:rsidP="002106A0">
            <w:pPr>
              <w:spacing w:after="0" w:line="240" w:lineRule="auto"/>
              <w:jc w:val="center"/>
              <w:rPr>
                <w:rFonts w:ascii="Times New Roman" w:hAnsi="Times New Roman" w:cs="Times New Roman"/>
              </w:rPr>
            </w:pPr>
          </w:p>
          <w:p w14:paraId="6E33E332" w14:textId="77777777" w:rsidR="002106A0" w:rsidRPr="002106A0" w:rsidRDefault="002106A0" w:rsidP="002106A0">
            <w:pPr>
              <w:spacing w:after="0" w:line="240" w:lineRule="auto"/>
              <w:jc w:val="center"/>
              <w:rPr>
                <w:rFonts w:ascii="Times New Roman" w:hAnsi="Times New Roman" w:cs="Times New Roman"/>
              </w:rPr>
            </w:pPr>
            <w:r w:rsidRPr="002106A0">
              <w:rPr>
                <w:rFonts w:ascii="Times New Roman" w:hAnsi="Times New Roman" w:cs="Times New Roman"/>
              </w:rPr>
              <w:t>31,08 Гкал/год</w:t>
            </w:r>
          </w:p>
          <w:p w14:paraId="579FD752" w14:textId="77777777" w:rsidR="002106A0" w:rsidRPr="002106A0" w:rsidRDefault="002106A0" w:rsidP="002106A0">
            <w:pPr>
              <w:spacing w:after="0" w:line="240" w:lineRule="auto"/>
              <w:jc w:val="center"/>
              <w:rPr>
                <w:rFonts w:ascii="Times New Roman" w:hAnsi="Times New Roman" w:cs="Times New Roman"/>
              </w:rPr>
            </w:pPr>
            <w:r w:rsidRPr="002106A0">
              <w:rPr>
                <w:rFonts w:ascii="Times New Roman" w:hAnsi="Times New Roman" w:cs="Times New Roman"/>
              </w:rPr>
              <w:t>28,08 Гкал/год</w:t>
            </w:r>
          </w:p>
        </w:tc>
      </w:tr>
      <w:tr w:rsidR="002106A0" w:rsidRPr="002106A0" w14:paraId="5DA7BD46" w14:textId="77777777" w:rsidTr="00C938A1">
        <w:trPr>
          <w:trHeight w:val="266"/>
        </w:trPr>
        <w:tc>
          <w:tcPr>
            <w:tcW w:w="516" w:type="dxa"/>
            <w:vAlign w:val="center"/>
          </w:tcPr>
          <w:p w14:paraId="656E7B43" w14:textId="77777777" w:rsidR="002106A0" w:rsidRPr="002106A0" w:rsidRDefault="002106A0" w:rsidP="002106A0">
            <w:pPr>
              <w:spacing w:after="0" w:line="240" w:lineRule="auto"/>
              <w:jc w:val="center"/>
              <w:rPr>
                <w:rFonts w:ascii="Times New Roman" w:hAnsi="Times New Roman" w:cs="Times New Roman"/>
              </w:rPr>
            </w:pPr>
            <w:r w:rsidRPr="002106A0">
              <w:rPr>
                <w:rFonts w:ascii="Times New Roman" w:hAnsi="Times New Roman" w:cs="Times New Roman"/>
              </w:rPr>
              <w:lastRenderedPageBreak/>
              <w:t>13.</w:t>
            </w:r>
          </w:p>
        </w:tc>
        <w:tc>
          <w:tcPr>
            <w:tcW w:w="1886" w:type="dxa"/>
            <w:vMerge/>
          </w:tcPr>
          <w:p w14:paraId="5A7BA8E8" w14:textId="77777777" w:rsidR="002106A0" w:rsidRPr="002106A0" w:rsidRDefault="002106A0" w:rsidP="002106A0">
            <w:pPr>
              <w:spacing w:after="0" w:line="240" w:lineRule="auto"/>
              <w:rPr>
                <w:rFonts w:ascii="Times New Roman" w:hAnsi="Times New Roman" w:cs="Times New Roman"/>
              </w:rPr>
            </w:pPr>
          </w:p>
        </w:tc>
        <w:tc>
          <w:tcPr>
            <w:tcW w:w="6672" w:type="dxa"/>
          </w:tcPr>
          <w:p w14:paraId="550BB7E1" w14:textId="77777777" w:rsidR="002106A0" w:rsidRPr="002106A0" w:rsidRDefault="002106A0" w:rsidP="002106A0">
            <w:pPr>
              <w:spacing w:after="0" w:line="240" w:lineRule="auto"/>
              <w:rPr>
                <w:rFonts w:ascii="Times New Roman" w:hAnsi="Times New Roman" w:cs="Times New Roman"/>
              </w:rPr>
            </w:pPr>
            <w:r w:rsidRPr="002106A0">
              <w:rPr>
                <w:rFonts w:ascii="Times New Roman" w:hAnsi="Times New Roman" w:cs="Times New Roman"/>
              </w:rPr>
              <w:t xml:space="preserve"> Реконструкция участка тепловой сети и сети ГВС «Кировский» коллектор:</w:t>
            </w:r>
          </w:p>
          <w:p w14:paraId="3D9A0649" w14:textId="77777777" w:rsidR="002106A0" w:rsidRPr="002106A0" w:rsidRDefault="002106A0" w:rsidP="002106A0">
            <w:pPr>
              <w:spacing w:after="0" w:line="240" w:lineRule="auto"/>
              <w:jc w:val="both"/>
              <w:rPr>
                <w:rFonts w:ascii="Times New Roman" w:hAnsi="Times New Roman" w:cs="Times New Roman"/>
              </w:rPr>
            </w:pPr>
            <w:r w:rsidRPr="002106A0">
              <w:rPr>
                <w:rFonts w:ascii="Times New Roman" w:hAnsi="Times New Roman" w:cs="Times New Roman"/>
              </w:rPr>
              <w:t xml:space="preserve">  - тепловая сеть Ду300мм, </w:t>
            </w:r>
            <w:r w:rsidRPr="002106A0">
              <w:rPr>
                <w:rFonts w:ascii="Times New Roman" w:hAnsi="Times New Roman" w:cs="Times New Roman"/>
                <w:lang w:val="en-US"/>
              </w:rPr>
              <w:t>L</w:t>
            </w:r>
            <w:r w:rsidRPr="002106A0">
              <w:rPr>
                <w:rFonts w:ascii="Times New Roman" w:hAnsi="Times New Roman" w:cs="Times New Roman"/>
              </w:rPr>
              <w:t>=50 метров;</w:t>
            </w:r>
          </w:p>
          <w:p w14:paraId="58EFE64D" w14:textId="77777777" w:rsidR="002106A0" w:rsidRPr="002106A0" w:rsidRDefault="002106A0" w:rsidP="002106A0">
            <w:pPr>
              <w:spacing w:after="0" w:line="240" w:lineRule="auto"/>
              <w:jc w:val="both"/>
              <w:rPr>
                <w:rFonts w:ascii="Times New Roman" w:hAnsi="Times New Roman" w:cs="Times New Roman"/>
              </w:rPr>
            </w:pPr>
            <w:r w:rsidRPr="002106A0">
              <w:rPr>
                <w:rFonts w:ascii="Times New Roman" w:hAnsi="Times New Roman" w:cs="Times New Roman"/>
              </w:rPr>
              <w:t xml:space="preserve">- сеть ГВС с Ду300/150мм на Ду200/150мм, </w:t>
            </w:r>
            <w:r w:rsidRPr="002106A0">
              <w:rPr>
                <w:rFonts w:ascii="Times New Roman" w:hAnsi="Times New Roman" w:cs="Times New Roman"/>
                <w:lang w:val="en-US"/>
              </w:rPr>
              <w:t>L</w:t>
            </w:r>
            <w:r w:rsidRPr="002106A0">
              <w:rPr>
                <w:rFonts w:ascii="Times New Roman" w:hAnsi="Times New Roman" w:cs="Times New Roman"/>
              </w:rPr>
              <w:t xml:space="preserve"> = 50 метров</w:t>
            </w:r>
          </w:p>
        </w:tc>
        <w:tc>
          <w:tcPr>
            <w:tcW w:w="1676" w:type="dxa"/>
          </w:tcPr>
          <w:p w14:paraId="0662F244" w14:textId="77777777" w:rsidR="002106A0" w:rsidRPr="002106A0" w:rsidRDefault="002106A0" w:rsidP="002106A0">
            <w:pPr>
              <w:spacing w:after="0" w:line="240" w:lineRule="auto"/>
              <w:jc w:val="center"/>
              <w:rPr>
                <w:rFonts w:ascii="Times New Roman" w:hAnsi="Times New Roman" w:cs="Times New Roman"/>
                <w:b/>
              </w:rPr>
            </w:pPr>
          </w:p>
          <w:p w14:paraId="1CF4C976" w14:textId="77777777" w:rsidR="002106A0" w:rsidRPr="002106A0" w:rsidRDefault="002106A0" w:rsidP="002106A0">
            <w:pPr>
              <w:spacing w:after="0" w:line="240" w:lineRule="auto"/>
              <w:jc w:val="center"/>
              <w:rPr>
                <w:rFonts w:ascii="Times New Roman" w:hAnsi="Times New Roman" w:cs="Times New Roman"/>
                <w:b/>
                <w:sz w:val="16"/>
                <w:szCs w:val="16"/>
              </w:rPr>
            </w:pPr>
          </w:p>
          <w:p w14:paraId="75E17487" w14:textId="77777777" w:rsidR="002106A0" w:rsidRPr="002106A0" w:rsidRDefault="002106A0" w:rsidP="002106A0">
            <w:pPr>
              <w:spacing w:after="0" w:line="240" w:lineRule="auto"/>
              <w:jc w:val="center"/>
              <w:rPr>
                <w:rFonts w:ascii="Times New Roman" w:hAnsi="Times New Roman" w:cs="Times New Roman"/>
                <w:b/>
              </w:rPr>
            </w:pPr>
            <w:r w:rsidRPr="002106A0">
              <w:rPr>
                <w:rFonts w:ascii="Times New Roman" w:hAnsi="Times New Roman" w:cs="Times New Roman"/>
                <w:b/>
              </w:rPr>
              <w:t>2031 год</w:t>
            </w:r>
          </w:p>
        </w:tc>
        <w:tc>
          <w:tcPr>
            <w:tcW w:w="1527" w:type="dxa"/>
          </w:tcPr>
          <w:p w14:paraId="654055E1" w14:textId="77777777" w:rsidR="002106A0" w:rsidRPr="002106A0" w:rsidRDefault="002106A0" w:rsidP="002106A0">
            <w:pPr>
              <w:spacing w:after="0" w:line="240" w:lineRule="auto"/>
              <w:jc w:val="center"/>
              <w:rPr>
                <w:rFonts w:ascii="Times New Roman" w:hAnsi="Times New Roman" w:cs="Times New Roman"/>
                <w:b/>
              </w:rPr>
            </w:pPr>
          </w:p>
          <w:p w14:paraId="702B75DF" w14:textId="77777777" w:rsidR="002106A0" w:rsidRPr="002106A0" w:rsidRDefault="002106A0" w:rsidP="002106A0">
            <w:pPr>
              <w:spacing w:after="0" w:line="240" w:lineRule="auto"/>
              <w:jc w:val="center"/>
              <w:rPr>
                <w:rFonts w:ascii="Times New Roman" w:hAnsi="Times New Roman" w:cs="Times New Roman"/>
                <w:b/>
                <w:sz w:val="16"/>
                <w:szCs w:val="16"/>
              </w:rPr>
            </w:pPr>
          </w:p>
          <w:p w14:paraId="4E55E3BF" w14:textId="77777777" w:rsidR="002106A0" w:rsidRPr="002106A0" w:rsidRDefault="002106A0" w:rsidP="002106A0">
            <w:pPr>
              <w:spacing w:after="0" w:line="240" w:lineRule="auto"/>
              <w:jc w:val="center"/>
              <w:rPr>
                <w:rFonts w:ascii="Times New Roman" w:hAnsi="Times New Roman" w:cs="Times New Roman"/>
                <w:b/>
                <w:lang w:val="en-US"/>
              </w:rPr>
            </w:pPr>
            <w:r w:rsidRPr="002106A0">
              <w:rPr>
                <w:rFonts w:ascii="Times New Roman" w:hAnsi="Times New Roman" w:cs="Times New Roman"/>
                <w:b/>
                <w:lang w:val="en-US"/>
              </w:rPr>
              <w:t>13 941</w:t>
            </w:r>
          </w:p>
        </w:tc>
        <w:tc>
          <w:tcPr>
            <w:tcW w:w="1765" w:type="dxa"/>
            <w:vAlign w:val="center"/>
          </w:tcPr>
          <w:p w14:paraId="500EFA6A" w14:textId="77777777" w:rsidR="002106A0" w:rsidRPr="002106A0" w:rsidRDefault="002106A0" w:rsidP="002106A0">
            <w:pPr>
              <w:spacing w:after="0" w:line="240" w:lineRule="auto"/>
              <w:jc w:val="center"/>
              <w:rPr>
                <w:rFonts w:ascii="Times New Roman" w:hAnsi="Times New Roman" w:cs="Times New Roman"/>
              </w:rPr>
            </w:pPr>
          </w:p>
          <w:p w14:paraId="69A9A127" w14:textId="77777777" w:rsidR="002106A0" w:rsidRPr="002106A0" w:rsidRDefault="002106A0" w:rsidP="002106A0">
            <w:pPr>
              <w:spacing w:after="0" w:line="240" w:lineRule="auto"/>
              <w:jc w:val="center"/>
              <w:rPr>
                <w:rFonts w:ascii="Times New Roman" w:hAnsi="Times New Roman" w:cs="Times New Roman"/>
              </w:rPr>
            </w:pPr>
          </w:p>
          <w:p w14:paraId="2B983D8B" w14:textId="77777777" w:rsidR="002106A0" w:rsidRPr="002106A0" w:rsidRDefault="002106A0" w:rsidP="002106A0">
            <w:pPr>
              <w:spacing w:after="0" w:line="240" w:lineRule="auto"/>
              <w:jc w:val="center"/>
              <w:rPr>
                <w:rFonts w:ascii="Times New Roman" w:hAnsi="Times New Roman" w:cs="Times New Roman"/>
              </w:rPr>
            </w:pPr>
            <w:r w:rsidRPr="002106A0">
              <w:rPr>
                <w:rFonts w:ascii="Times New Roman" w:hAnsi="Times New Roman" w:cs="Times New Roman"/>
              </w:rPr>
              <w:t>44,25 Гкал/год</w:t>
            </w:r>
          </w:p>
          <w:p w14:paraId="0A7DD850" w14:textId="77777777" w:rsidR="002106A0" w:rsidRPr="002106A0" w:rsidRDefault="002106A0" w:rsidP="002106A0">
            <w:pPr>
              <w:spacing w:after="0" w:line="240" w:lineRule="auto"/>
              <w:jc w:val="center"/>
              <w:rPr>
                <w:rFonts w:ascii="Times New Roman" w:hAnsi="Times New Roman" w:cs="Times New Roman"/>
              </w:rPr>
            </w:pPr>
            <w:r w:rsidRPr="002106A0">
              <w:rPr>
                <w:rFonts w:ascii="Times New Roman" w:hAnsi="Times New Roman" w:cs="Times New Roman"/>
              </w:rPr>
              <w:t>36,0 Гкал/год</w:t>
            </w:r>
          </w:p>
        </w:tc>
        <w:tc>
          <w:tcPr>
            <w:tcW w:w="1770" w:type="dxa"/>
            <w:vAlign w:val="center"/>
          </w:tcPr>
          <w:p w14:paraId="18E02E3C" w14:textId="77777777" w:rsidR="002106A0" w:rsidRPr="002106A0" w:rsidRDefault="002106A0" w:rsidP="002106A0">
            <w:pPr>
              <w:spacing w:after="0" w:line="240" w:lineRule="auto"/>
              <w:jc w:val="center"/>
              <w:rPr>
                <w:rFonts w:ascii="Times New Roman" w:hAnsi="Times New Roman" w:cs="Times New Roman"/>
              </w:rPr>
            </w:pPr>
          </w:p>
          <w:p w14:paraId="6B5A7DF9" w14:textId="77777777" w:rsidR="002106A0" w:rsidRPr="002106A0" w:rsidRDefault="002106A0" w:rsidP="002106A0">
            <w:pPr>
              <w:spacing w:after="0" w:line="240" w:lineRule="auto"/>
              <w:jc w:val="center"/>
              <w:rPr>
                <w:rFonts w:ascii="Times New Roman" w:hAnsi="Times New Roman" w:cs="Times New Roman"/>
              </w:rPr>
            </w:pPr>
          </w:p>
          <w:p w14:paraId="099FB2EB" w14:textId="77777777" w:rsidR="002106A0" w:rsidRPr="002106A0" w:rsidRDefault="002106A0" w:rsidP="002106A0">
            <w:pPr>
              <w:spacing w:after="0" w:line="240" w:lineRule="auto"/>
              <w:jc w:val="center"/>
              <w:rPr>
                <w:rFonts w:ascii="Times New Roman" w:hAnsi="Times New Roman" w:cs="Times New Roman"/>
              </w:rPr>
            </w:pPr>
            <w:r w:rsidRPr="002106A0">
              <w:rPr>
                <w:rFonts w:ascii="Times New Roman" w:hAnsi="Times New Roman" w:cs="Times New Roman"/>
              </w:rPr>
              <w:t>21,7 Гкал/год</w:t>
            </w:r>
          </w:p>
          <w:p w14:paraId="4E9FA5C8" w14:textId="77777777" w:rsidR="002106A0" w:rsidRPr="002106A0" w:rsidRDefault="002106A0" w:rsidP="002106A0">
            <w:pPr>
              <w:spacing w:after="0" w:line="240" w:lineRule="auto"/>
              <w:jc w:val="center"/>
              <w:rPr>
                <w:rFonts w:ascii="Times New Roman" w:hAnsi="Times New Roman" w:cs="Times New Roman"/>
              </w:rPr>
            </w:pPr>
            <w:r w:rsidRPr="002106A0">
              <w:rPr>
                <w:rFonts w:ascii="Times New Roman" w:hAnsi="Times New Roman" w:cs="Times New Roman"/>
              </w:rPr>
              <w:t>14,33 Гкал/год</w:t>
            </w:r>
          </w:p>
        </w:tc>
      </w:tr>
      <w:tr w:rsidR="002106A0" w:rsidRPr="002106A0" w14:paraId="194CF58A" w14:textId="77777777" w:rsidTr="00C938A1">
        <w:trPr>
          <w:trHeight w:val="266"/>
        </w:trPr>
        <w:tc>
          <w:tcPr>
            <w:tcW w:w="516" w:type="dxa"/>
            <w:vAlign w:val="center"/>
          </w:tcPr>
          <w:p w14:paraId="07151B8C" w14:textId="77777777" w:rsidR="002106A0" w:rsidRPr="002106A0" w:rsidRDefault="002106A0" w:rsidP="002106A0">
            <w:pPr>
              <w:spacing w:after="0" w:line="240" w:lineRule="auto"/>
              <w:jc w:val="center"/>
              <w:rPr>
                <w:rFonts w:ascii="Times New Roman" w:hAnsi="Times New Roman" w:cs="Times New Roman"/>
              </w:rPr>
            </w:pPr>
            <w:r w:rsidRPr="002106A0">
              <w:rPr>
                <w:rFonts w:ascii="Times New Roman" w:hAnsi="Times New Roman" w:cs="Times New Roman"/>
              </w:rPr>
              <w:t>14.</w:t>
            </w:r>
          </w:p>
        </w:tc>
        <w:tc>
          <w:tcPr>
            <w:tcW w:w="1886" w:type="dxa"/>
            <w:vMerge/>
          </w:tcPr>
          <w:p w14:paraId="4FCE79AA" w14:textId="77777777" w:rsidR="002106A0" w:rsidRPr="002106A0" w:rsidRDefault="002106A0" w:rsidP="002106A0">
            <w:pPr>
              <w:spacing w:after="0" w:line="240" w:lineRule="auto"/>
              <w:rPr>
                <w:rFonts w:ascii="Times New Roman" w:hAnsi="Times New Roman" w:cs="Times New Roman"/>
              </w:rPr>
            </w:pPr>
          </w:p>
        </w:tc>
        <w:tc>
          <w:tcPr>
            <w:tcW w:w="6672" w:type="dxa"/>
          </w:tcPr>
          <w:p w14:paraId="3F1E4440" w14:textId="77777777" w:rsidR="002106A0" w:rsidRPr="002106A0" w:rsidRDefault="002106A0" w:rsidP="002106A0">
            <w:pPr>
              <w:spacing w:after="0" w:line="240" w:lineRule="auto"/>
              <w:rPr>
                <w:rFonts w:ascii="Times New Roman" w:hAnsi="Times New Roman" w:cs="Times New Roman"/>
              </w:rPr>
            </w:pPr>
            <w:r w:rsidRPr="002106A0">
              <w:rPr>
                <w:rFonts w:ascii="Times New Roman" w:hAnsi="Times New Roman" w:cs="Times New Roman"/>
              </w:rPr>
              <w:t xml:space="preserve"> Реконструкция участка тепловой сети и сети ГВС «Пушкинский» коллектор:</w:t>
            </w:r>
          </w:p>
          <w:p w14:paraId="072D2EC2" w14:textId="77777777" w:rsidR="002106A0" w:rsidRPr="002106A0" w:rsidRDefault="002106A0" w:rsidP="002106A0">
            <w:pPr>
              <w:spacing w:after="0" w:line="240" w:lineRule="auto"/>
              <w:jc w:val="both"/>
              <w:rPr>
                <w:rFonts w:ascii="Times New Roman" w:hAnsi="Times New Roman" w:cs="Times New Roman"/>
              </w:rPr>
            </w:pPr>
            <w:r w:rsidRPr="002106A0">
              <w:rPr>
                <w:rFonts w:ascii="Times New Roman" w:hAnsi="Times New Roman" w:cs="Times New Roman"/>
              </w:rPr>
              <w:t xml:space="preserve">  - тепловая сеть Ду250мм, </w:t>
            </w:r>
            <w:r w:rsidRPr="002106A0">
              <w:rPr>
                <w:rFonts w:ascii="Times New Roman" w:hAnsi="Times New Roman" w:cs="Times New Roman"/>
                <w:lang w:val="en-US"/>
              </w:rPr>
              <w:t>L</w:t>
            </w:r>
            <w:r w:rsidRPr="002106A0">
              <w:rPr>
                <w:rFonts w:ascii="Times New Roman" w:hAnsi="Times New Roman" w:cs="Times New Roman"/>
              </w:rPr>
              <w:t xml:space="preserve">=45 метров; </w:t>
            </w:r>
          </w:p>
          <w:p w14:paraId="6B678458" w14:textId="77777777" w:rsidR="002106A0" w:rsidRPr="002106A0" w:rsidRDefault="002106A0" w:rsidP="002106A0">
            <w:pPr>
              <w:spacing w:after="0" w:line="240" w:lineRule="auto"/>
              <w:jc w:val="both"/>
              <w:rPr>
                <w:rFonts w:ascii="Times New Roman" w:hAnsi="Times New Roman" w:cs="Times New Roman"/>
              </w:rPr>
            </w:pPr>
            <w:r w:rsidRPr="002106A0">
              <w:rPr>
                <w:rFonts w:ascii="Times New Roman" w:hAnsi="Times New Roman" w:cs="Times New Roman"/>
              </w:rPr>
              <w:t xml:space="preserve">  - сеть ГВС с Ду200/125мм на Ду150/125мм, </w:t>
            </w:r>
            <w:r w:rsidRPr="002106A0">
              <w:rPr>
                <w:rFonts w:ascii="Times New Roman" w:hAnsi="Times New Roman" w:cs="Times New Roman"/>
                <w:lang w:val="en-US"/>
              </w:rPr>
              <w:t>L</w:t>
            </w:r>
            <w:r w:rsidRPr="002106A0">
              <w:rPr>
                <w:rFonts w:ascii="Times New Roman" w:hAnsi="Times New Roman" w:cs="Times New Roman"/>
              </w:rPr>
              <w:t xml:space="preserve"> = 45 метров.</w:t>
            </w:r>
          </w:p>
        </w:tc>
        <w:tc>
          <w:tcPr>
            <w:tcW w:w="1676" w:type="dxa"/>
          </w:tcPr>
          <w:p w14:paraId="7D4D02D3" w14:textId="77777777" w:rsidR="002106A0" w:rsidRPr="002106A0" w:rsidRDefault="002106A0" w:rsidP="002106A0">
            <w:pPr>
              <w:spacing w:after="0" w:line="240" w:lineRule="auto"/>
              <w:jc w:val="center"/>
              <w:rPr>
                <w:rFonts w:ascii="Times New Roman" w:hAnsi="Times New Roman" w:cs="Times New Roman"/>
                <w:b/>
              </w:rPr>
            </w:pPr>
          </w:p>
          <w:p w14:paraId="0E72575C" w14:textId="77777777" w:rsidR="002106A0" w:rsidRPr="002106A0" w:rsidRDefault="002106A0" w:rsidP="002106A0">
            <w:pPr>
              <w:spacing w:after="0" w:line="240" w:lineRule="auto"/>
              <w:jc w:val="center"/>
              <w:rPr>
                <w:rFonts w:ascii="Times New Roman" w:hAnsi="Times New Roman" w:cs="Times New Roman"/>
                <w:b/>
                <w:sz w:val="16"/>
                <w:szCs w:val="16"/>
              </w:rPr>
            </w:pPr>
          </w:p>
          <w:p w14:paraId="538E1DE4" w14:textId="77777777" w:rsidR="002106A0" w:rsidRPr="002106A0" w:rsidRDefault="002106A0" w:rsidP="002106A0">
            <w:pPr>
              <w:spacing w:after="0" w:line="240" w:lineRule="auto"/>
              <w:jc w:val="center"/>
              <w:rPr>
                <w:rFonts w:ascii="Times New Roman" w:hAnsi="Times New Roman" w:cs="Times New Roman"/>
                <w:b/>
                <w:sz w:val="10"/>
                <w:szCs w:val="10"/>
              </w:rPr>
            </w:pPr>
          </w:p>
          <w:p w14:paraId="0E1D99E2" w14:textId="77777777" w:rsidR="002106A0" w:rsidRPr="002106A0" w:rsidRDefault="002106A0" w:rsidP="002106A0">
            <w:pPr>
              <w:spacing w:after="0" w:line="240" w:lineRule="auto"/>
              <w:jc w:val="center"/>
              <w:rPr>
                <w:rFonts w:ascii="Times New Roman" w:hAnsi="Times New Roman" w:cs="Times New Roman"/>
                <w:b/>
              </w:rPr>
            </w:pPr>
            <w:r w:rsidRPr="002106A0">
              <w:rPr>
                <w:rFonts w:ascii="Times New Roman" w:hAnsi="Times New Roman" w:cs="Times New Roman"/>
                <w:b/>
              </w:rPr>
              <w:t>2032 год</w:t>
            </w:r>
          </w:p>
        </w:tc>
        <w:tc>
          <w:tcPr>
            <w:tcW w:w="1527" w:type="dxa"/>
          </w:tcPr>
          <w:p w14:paraId="20A535B7" w14:textId="77777777" w:rsidR="002106A0" w:rsidRPr="002106A0" w:rsidRDefault="002106A0" w:rsidP="002106A0">
            <w:pPr>
              <w:spacing w:after="0" w:line="240" w:lineRule="auto"/>
              <w:jc w:val="center"/>
              <w:rPr>
                <w:rFonts w:ascii="Times New Roman" w:hAnsi="Times New Roman" w:cs="Times New Roman"/>
                <w:b/>
              </w:rPr>
            </w:pPr>
          </w:p>
          <w:p w14:paraId="7D0A734F" w14:textId="77777777" w:rsidR="002106A0" w:rsidRPr="002106A0" w:rsidRDefault="002106A0" w:rsidP="002106A0">
            <w:pPr>
              <w:spacing w:after="0" w:line="240" w:lineRule="auto"/>
              <w:jc w:val="center"/>
              <w:rPr>
                <w:rFonts w:ascii="Times New Roman" w:hAnsi="Times New Roman" w:cs="Times New Roman"/>
                <w:b/>
              </w:rPr>
            </w:pPr>
          </w:p>
          <w:p w14:paraId="14F6A8FE" w14:textId="77777777" w:rsidR="002106A0" w:rsidRPr="002106A0" w:rsidRDefault="002106A0" w:rsidP="002106A0">
            <w:pPr>
              <w:spacing w:after="0" w:line="240" w:lineRule="auto"/>
              <w:jc w:val="center"/>
              <w:rPr>
                <w:rFonts w:ascii="Times New Roman" w:hAnsi="Times New Roman" w:cs="Times New Roman"/>
                <w:b/>
                <w:lang w:val="en-US"/>
              </w:rPr>
            </w:pPr>
            <w:r w:rsidRPr="002106A0">
              <w:rPr>
                <w:rFonts w:ascii="Times New Roman" w:hAnsi="Times New Roman" w:cs="Times New Roman"/>
                <w:b/>
                <w:lang w:val="en-US"/>
              </w:rPr>
              <w:t>12 368</w:t>
            </w:r>
          </w:p>
        </w:tc>
        <w:tc>
          <w:tcPr>
            <w:tcW w:w="1765" w:type="dxa"/>
            <w:vAlign w:val="center"/>
          </w:tcPr>
          <w:p w14:paraId="55BDE586" w14:textId="77777777" w:rsidR="002106A0" w:rsidRPr="002106A0" w:rsidRDefault="002106A0" w:rsidP="002106A0">
            <w:pPr>
              <w:spacing w:after="0" w:line="240" w:lineRule="auto"/>
              <w:jc w:val="center"/>
              <w:rPr>
                <w:rFonts w:ascii="Times New Roman" w:hAnsi="Times New Roman" w:cs="Times New Roman"/>
              </w:rPr>
            </w:pPr>
          </w:p>
          <w:p w14:paraId="711B29EE" w14:textId="77777777" w:rsidR="002106A0" w:rsidRPr="002106A0" w:rsidRDefault="002106A0" w:rsidP="002106A0">
            <w:pPr>
              <w:spacing w:after="0" w:line="240" w:lineRule="auto"/>
              <w:jc w:val="center"/>
              <w:rPr>
                <w:rFonts w:ascii="Times New Roman" w:hAnsi="Times New Roman" w:cs="Times New Roman"/>
              </w:rPr>
            </w:pPr>
          </w:p>
          <w:p w14:paraId="3A249103" w14:textId="77777777" w:rsidR="002106A0" w:rsidRPr="002106A0" w:rsidRDefault="002106A0" w:rsidP="002106A0">
            <w:pPr>
              <w:spacing w:after="0" w:line="240" w:lineRule="auto"/>
              <w:jc w:val="center"/>
              <w:rPr>
                <w:rFonts w:ascii="Times New Roman" w:hAnsi="Times New Roman" w:cs="Times New Roman"/>
              </w:rPr>
            </w:pPr>
            <w:r w:rsidRPr="002106A0">
              <w:rPr>
                <w:rFonts w:ascii="Times New Roman" w:hAnsi="Times New Roman" w:cs="Times New Roman"/>
              </w:rPr>
              <w:t>34,92 Гкал/год</w:t>
            </w:r>
          </w:p>
          <w:p w14:paraId="27DBFC2E" w14:textId="77777777" w:rsidR="002106A0" w:rsidRPr="002106A0" w:rsidRDefault="002106A0" w:rsidP="002106A0">
            <w:pPr>
              <w:spacing w:after="0" w:line="240" w:lineRule="auto"/>
              <w:jc w:val="center"/>
              <w:rPr>
                <w:rFonts w:ascii="Times New Roman" w:hAnsi="Times New Roman" w:cs="Times New Roman"/>
              </w:rPr>
            </w:pPr>
            <w:r w:rsidRPr="002106A0">
              <w:rPr>
                <w:rFonts w:ascii="Times New Roman" w:hAnsi="Times New Roman" w:cs="Times New Roman"/>
              </w:rPr>
              <w:t>27,32 Гкал/год</w:t>
            </w:r>
          </w:p>
        </w:tc>
        <w:tc>
          <w:tcPr>
            <w:tcW w:w="1770" w:type="dxa"/>
            <w:vAlign w:val="center"/>
          </w:tcPr>
          <w:p w14:paraId="3D662D41" w14:textId="77777777" w:rsidR="002106A0" w:rsidRPr="002106A0" w:rsidRDefault="002106A0" w:rsidP="002106A0">
            <w:pPr>
              <w:spacing w:after="0" w:line="240" w:lineRule="auto"/>
              <w:jc w:val="center"/>
              <w:rPr>
                <w:rFonts w:ascii="Times New Roman" w:hAnsi="Times New Roman" w:cs="Times New Roman"/>
              </w:rPr>
            </w:pPr>
          </w:p>
          <w:p w14:paraId="13E2E777" w14:textId="77777777" w:rsidR="002106A0" w:rsidRPr="002106A0" w:rsidRDefault="002106A0" w:rsidP="002106A0">
            <w:pPr>
              <w:spacing w:after="0" w:line="240" w:lineRule="auto"/>
              <w:jc w:val="center"/>
              <w:rPr>
                <w:rFonts w:ascii="Times New Roman" w:hAnsi="Times New Roman" w:cs="Times New Roman"/>
              </w:rPr>
            </w:pPr>
          </w:p>
          <w:p w14:paraId="02D67356" w14:textId="77777777" w:rsidR="002106A0" w:rsidRPr="002106A0" w:rsidRDefault="002106A0" w:rsidP="002106A0">
            <w:pPr>
              <w:spacing w:after="0" w:line="240" w:lineRule="auto"/>
              <w:jc w:val="center"/>
              <w:rPr>
                <w:rFonts w:ascii="Times New Roman" w:hAnsi="Times New Roman" w:cs="Times New Roman"/>
              </w:rPr>
            </w:pPr>
            <w:r w:rsidRPr="002106A0">
              <w:rPr>
                <w:rFonts w:ascii="Times New Roman" w:hAnsi="Times New Roman" w:cs="Times New Roman"/>
              </w:rPr>
              <w:t>16,56 Гкал/год</w:t>
            </w:r>
          </w:p>
          <w:p w14:paraId="78135912" w14:textId="77777777" w:rsidR="002106A0" w:rsidRPr="002106A0" w:rsidRDefault="002106A0" w:rsidP="002106A0">
            <w:pPr>
              <w:spacing w:after="0" w:line="240" w:lineRule="auto"/>
              <w:jc w:val="center"/>
              <w:rPr>
                <w:rFonts w:ascii="Times New Roman" w:hAnsi="Times New Roman" w:cs="Times New Roman"/>
              </w:rPr>
            </w:pPr>
            <w:r w:rsidRPr="002106A0">
              <w:rPr>
                <w:rFonts w:ascii="Times New Roman" w:hAnsi="Times New Roman" w:cs="Times New Roman"/>
              </w:rPr>
              <w:t>13,36 Гкал/год</w:t>
            </w:r>
          </w:p>
        </w:tc>
      </w:tr>
      <w:tr w:rsidR="002106A0" w:rsidRPr="002106A0" w14:paraId="37C0DE70" w14:textId="77777777" w:rsidTr="00C938A1">
        <w:trPr>
          <w:trHeight w:val="266"/>
        </w:trPr>
        <w:tc>
          <w:tcPr>
            <w:tcW w:w="516" w:type="dxa"/>
          </w:tcPr>
          <w:p w14:paraId="38746C33" w14:textId="77777777" w:rsidR="002106A0" w:rsidRPr="002106A0" w:rsidRDefault="002106A0" w:rsidP="002106A0">
            <w:pPr>
              <w:spacing w:after="0" w:line="240" w:lineRule="auto"/>
              <w:jc w:val="center"/>
              <w:rPr>
                <w:rFonts w:ascii="Times New Roman" w:hAnsi="Times New Roman" w:cs="Times New Roman"/>
              </w:rPr>
            </w:pPr>
          </w:p>
        </w:tc>
        <w:tc>
          <w:tcPr>
            <w:tcW w:w="1886" w:type="dxa"/>
          </w:tcPr>
          <w:p w14:paraId="6567BBCA" w14:textId="77777777" w:rsidR="002106A0" w:rsidRPr="002106A0" w:rsidRDefault="002106A0" w:rsidP="002106A0">
            <w:pPr>
              <w:spacing w:after="0" w:line="240" w:lineRule="auto"/>
              <w:rPr>
                <w:rFonts w:ascii="Times New Roman" w:hAnsi="Times New Roman" w:cs="Times New Roman"/>
              </w:rPr>
            </w:pPr>
          </w:p>
        </w:tc>
        <w:tc>
          <w:tcPr>
            <w:tcW w:w="6672" w:type="dxa"/>
          </w:tcPr>
          <w:p w14:paraId="579C175D" w14:textId="77777777" w:rsidR="002106A0" w:rsidRPr="002106A0" w:rsidRDefault="002106A0" w:rsidP="002106A0">
            <w:pPr>
              <w:spacing w:after="0" w:line="240" w:lineRule="auto"/>
              <w:jc w:val="right"/>
              <w:rPr>
                <w:rFonts w:ascii="Times New Roman" w:hAnsi="Times New Roman" w:cs="Times New Roman"/>
                <w:b/>
              </w:rPr>
            </w:pPr>
            <w:r w:rsidRPr="002106A0">
              <w:rPr>
                <w:rFonts w:ascii="Times New Roman" w:hAnsi="Times New Roman" w:cs="Times New Roman"/>
                <w:b/>
              </w:rPr>
              <w:t xml:space="preserve">ИТОГО: </w:t>
            </w:r>
          </w:p>
        </w:tc>
        <w:tc>
          <w:tcPr>
            <w:tcW w:w="1676" w:type="dxa"/>
          </w:tcPr>
          <w:p w14:paraId="1A39229B" w14:textId="77777777" w:rsidR="002106A0" w:rsidRPr="002106A0" w:rsidRDefault="002106A0" w:rsidP="002106A0">
            <w:pPr>
              <w:spacing w:after="0" w:line="240" w:lineRule="auto"/>
              <w:jc w:val="center"/>
              <w:rPr>
                <w:rFonts w:ascii="Times New Roman" w:hAnsi="Times New Roman" w:cs="Times New Roman"/>
                <w:b/>
              </w:rPr>
            </w:pPr>
            <w:r w:rsidRPr="002106A0">
              <w:rPr>
                <w:rFonts w:ascii="Times New Roman" w:hAnsi="Times New Roman" w:cs="Times New Roman"/>
                <w:b/>
              </w:rPr>
              <w:t>2026-2033 гг.</w:t>
            </w:r>
          </w:p>
        </w:tc>
        <w:tc>
          <w:tcPr>
            <w:tcW w:w="1527" w:type="dxa"/>
          </w:tcPr>
          <w:p w14:paraId="1CF1434B" w14:textId="77777777" w:rsidR="002106A0" w:rsidRPr="002106A0" w:rsidRDefault="002106A0" w:rsidP="002106A0">
            <w:pPr>
              <w:spacing w:after="0" w:line="240" w:lineRule="auto"/>
              <w:jc w:val="center"/>
              <w:rPr>
                <w:rFonts w:ascii="Times New Roman" w:hAnsi="Times New Roman" w:cs="Times New Roman"/>
                <w:b/>
              </w:rPr>
            </w:pPr>
            <w:r w:rsidRPr="002106A0">
              <w:rPr>
                <w:rFonts w:ascii="Times New Roman" w:hAnsi="Times New Roman" w:cs="Times New Roman"/>
                <w:b/>
              </w:rPr>
              <w:t xml:space="preserve">240 248 </w:t>
            </w:r>
          </w:p>
        </w:tc>
        <w:tc>
          <w:tcPr>
            <w:tcW w:w="1765" w:type="dxa"/>
          </w:tcPr>
          <w:p w14:paraId="6EAF4373" w14:textId="77777777" w:rsidR="002106A0" w:rsidRPr="002106A0" w:rsidRDefault="002106A0" w:rsidP="002106A0">
            <w:pPr>
              <w:spacing w:after="0" w:line="240" w:lineRule="auto"/>
              <w:jc w:val="center"/>
              <w:rPr>
                <w:rFonts w:ascii="Times New Roman" w:hAnsi="Times New Roman" w:cs="Times New Roman"/>
              </w:rPr>
            </w:pPr>
          </w:p>
        </w:tc>
        <w:tc>
          <w:tcPr>
            <w:tcW w:w="1770" w:type="dxa"/>
          </w:tcPr>
          <w:p w14:paraId="54BB7D40" w14:textId="77777777" w:rsidR="002106A0" w:rsidRPr="002106A0" w:rsidRDefault="002106A0" w:rsidP="002106A0">
            <w:pPr>
              <w:spacing w:after="0" w:line="240" w:lineRule="auto"/>
              <w:jc w:val="center"/>
              <w:rPr>
                <w:rFonts w:ascii="Times New Roman" w:hAnsi="Times New Roman" w:cs="Times New Roman"/>
              </w:rPr>
            </w:pPr>
          </w:p>
        </w:tc>
      </w:tr>
    </w:tbl>
    <w:p w14:paraId="032252C4" w14:textId="77777777" w:rsidR="002106A0" w:rsidRPr="002106A0" w:rsidRDefault="002106A0" w:rsidP="002106A0">
      <w:pPr>
        <w:widowControl w:val="0"/>
        <w:shd w:val="clear" w:color="auto" w:fill="FFFFFF"/>
        <w:tabs>
          <w:tab w:val="left" w:pos="874"/>
        </w:tabs>
        <w:autoSpaceDE w:val="0"/>
        <w:autoSpaceDN w:val="0"/>
        <w:adjustRightInd w:val="0"/>
        <w:spacing w:after="0" w:line="240" w:lineRule="auto"/>
        <w:jc w:val="center"/>
        <w:rPr>
          <w:rFonts w:ascii="Times New Roman" w:hAnsi="Times New Roman" w:cs="Times New Roman"/>
          <w:b/>
        </w:rPr>
      </w:pPr>
    </w:p>
    <w:p w14:paraId="56CDDDA7" w14:textId="77777777" w:rsidR="002106A0" w:rsidRPr="002106A0" w:rsidRDefault="002106A0" w:rsidP="002106A0">
      <w:pPr>
        <w:widowControl w:val="0"/>
        <w:shd w:val="clear" w:color="auto" w:fill="FFFFFF"/>
        <w:tabs>
          <w:tab w:val="left" w:pos="874"/>
        </w:tabs>
        <w:autoSpaceDE w:val="0"/>
        <w:autoSpaceDN w:val="0"/>
        <w:adjustRightInd w:val="0"/>
        <w:spacing w:after="0" w:line="240" w:lineRule="auto"/>
        <w:jc w:val="center"/>
        <w:rPr>
          <w:rFonts w:ascii="Times New Roman" w:hAnsi="Times New Roman" w:cs="Times New Roman"/>
          <w:b/>
        </w:rPr>
      </w:pPr>
      <w:r w:rsidRPr="002106A0">
        <w:rPr>
          <w:rFonts w:ascii="Times New Roman" w:hAnsi="Times New Roman" w:cs="Times New Roman"/>
          <w:b/>
        </w:rPr>
        <w:t>3. РАСЧЕТ ПОКАЗАТЕЛЕЙ ЭНЕРГОСБЕРЕЖЕНИЯ И ЭНЕРГЕТИЧЕСКОЙ ЭФФЕКТИВНОСТИ</w:t>
      </w:r>
    </w:p>
    <w:p w14:paraId="32BD2F34" w14:textId="77777777" w:rsidR="002106A0" w:rsidRPr="002106A0" w:rsidRDefault="002106A0" w:rsidP="002106A0">
      <w:pPr>
        <w:widowControl w:val="0"/>
        <w:shd w:val="clear" w:color="auto" w:fill="FFFFFF"/>
        <w:tabs>
          <w:tab w:val="left" w:pos="874"/>
        </w:tabs>
        <w:autoSpaceDE w:val="0"/>
        <w:autoSpaceDN w:val="0"/>
        <w:adjustRightInd w:val="0"/>
        <w:spacing w:after="0" w:line="240" w:lineRule="auto"/>
        <w:rPr>
          <w:rFonts w:ascii="Times New Roman" w:hAnsi="Times New Roman" w:cs="Times New Roman"/>
          <w:b/>
          <w:sz w:val="16"/>
          <w:szCs w:val="16"/>
        </w:rPr>
      </w:pPr>
    </w:p>
    <w:p w14:paraId="1EC8BF13" w14:textId="77777777" w:rsidR="002106A0" w:rsidRPr="002106A0" w:rsidRDefault="002106A0" w:rsidP="002106A0">
      <w:pPr>
        <w:shd w:val="clear" w:color="auto" w:fill="FFFFFF"/>
        <w:spacing w:after="0" w:line="240" w:lineRule="auto"/>
        <w:ind w:firstLine="709"/>
        <w:rPr>
          <w:rFonts w:ascii="Times New Roman" w:hAnsi="Times New Roman" w:cs="Times New Roman"/>
          <w:color w:val="0F243E"/>
        </w:rPr>
      </w:pPr>
      <w:r w:rsidRPr="002106A0">
        <w:rPr>
          <w:rFonts w:ascii="Times New Roman" w:hAnsi="Times New Roman" w:cs="Times New Roman"/>
          <w:color w:val="0F243E"/>
        </w:rPr>
        <w:t>Фактическое значение показателя энергетической эффективности объектов теплоснабжения, определяемого удельным расходом топлива на производство единицы тепловой энергии, отношением величины технологических потерь тепловой энергии, величиной технологических потерь при передаче тепловой энергии определяется в соответствии с пунктом 17,18, 19 «Правил определения плановых и расчета фактических значений показателей надежности и энергетической эффективности объектов теплоснабжения, а также на основании определения достижения организацией, осуществляющей регулируемые виды деятельности в сфере теплоснабжения, указанных плановых значений», утвержденных постановлением Правительства РФ от 16 мая 2014 г. №452</w:t>
      </w:r>
    </w:p>
    <w:p w14:paraId="165705EF" w14:textId="77777777" w:rsidR="002106A0" w:rsidRPr="002106A0" w:rsidRDefault="002106A0" w:rsidP="002106A0">
      <w:pPr>
        <w:shd w:val="clear" w:color="auto" w:fill="FFFFFF"/>
        <w:spacing w:after="0" w:line="240" w:lineRule="auto"/>
        <w:ind w:firstLine="709"/>
        <w:rPr>
          <w:rFonts w:ascii="Times New Roman" w:hAnsi="Times New Roman" w:cs="Times New Roman"/>
          <w:color w:val="0F243E"/>
        </w:rPr>
      </w:pPr>
      <w:proofErr w:type="spellStart"/>
      <w:r w:rsidRPr="002106A0">
        <w:rPr>
          <w:rFonts w:ascii="Times New Roman" w:hAnsi="Times New Roman" w:cs="Times New Roman"/>
          <w:b/>
          <w:color w:val="632423"/>
        </w:rPr>
        <w:t>П</w:t>
      </w:r>
      <w:r w:rsidRPr="002106A0">
        <w:rPr>
          <w:rFonts w:ascii="Times New Roman" w:hAnsi="Times New Roman" w:cs="Times New Roman"/>
          <w:b/>
          <w:color w:val="632423"/>
          <w:vertAlign w:val="subscript"/>
        </w:rPr>
        <w:t>тп</w:t>
      </w:r>
      <w:proofErr w:type="spellEnd"/>
      <w:r w:rsidRPr="002106A0">
        <w:rPr>
          <w:rFonts w:ascii="Times New Roman" w:hAnsi="Times New Roman" w:cs="Times New Roman"/>
          <w:b/>
          <w:color w:val="632423"/>
        </w:rPr>
        <w:t xml:space="preserve">   = </w:t>
      </w:r>
      <w:proofErr w:type="spellStart"/>
      <w:r w:rsidRPr="002106A0">
        <w:rPr>
          <w:rFonts w:ascii="Times New Roman" w:hAnsi="Times New Roman" w:cs="Times New Roman"/>
          <w:b/>
          <w:color w:val="632423"/>
        </w:rPr>
        <w:t>Q</w:t>
      </w:r>
      <w:r w:rsidRPr="002106A0">
        <w:rPr>
          <w:rFonts w:ascii="Times New Roman" w:hAnsi="Times New Roman" w:cs="Times New Roman"/>
          <w:b/>
          <w:color w:val="632423"/>
          <w:vertAlign w:val="subscript"/>
        </w:rPr>
        <w:t>техн</w:t>
      </w:r>
      <w:proofErr w:type="spellEnd"/>
      <w:r w:rsidRPr="002106A0">
        <w:rPr>
          <w:rFonts w:ascii="Times New Roman" w:hAnsi="Times New Roman" w:cs="Times New Roman"/>
          <w:b/>
          <w:color w:val="632423"/>
          <w:vertAlign w:val="subscript"/>
        </w:rPr>
        <w:t>. пот</w:t>
      </w:r>
      <w:r w:rsidRPr="002106A0">
        <w:rPr>
          <w:rFonts w:ascii="Times New Roman" w:hAnsi="Times New Roman" w:cs="Times New Roman"/>
          <w:b/>
          <w:color w:val="632423"/>
        </w:rPr>
        <w:t xml:space="preserve">   / </w:t>
      </w:r>
      <w:proofErr w:type="spellStart"/>
      <w:r w:rsidRPr="002106A0">
        <w:rPr>
          <w:rFonts w:ascii="Times New Roman" w:hAnsi="Times New Roman" w:cs="Times New Roman"/>
          <w:b/>
          <w:color w:val="632423"/>
        </w:rPr>
        <w:t>M</w:t>
      </w:r>
      <w:r w:rsidRPr="002106A0">
        <w:rPr>
          <w:rFonts w:ascii="Times New Roman" w:hAnsi="Times New Roman" w:cs="Times New Roman"/>
          <w:b/>
          <w:color w:val="632423"/>
          <w:vertAlign w:val="subscript"/>
        </w:rPr>
        <w:t>пкв</w:t>
      </w:r>
      <w:proofErr w:type="spellEnd"/>
      <w:r w:rsidRPr="002106A0">
        <w:rPr>
          <w:rFonts w:ascii="Times New Roman" w:hAnsi="Times New Roman" w:cs="Times New Roman"/>
          <w:b/>
          <w:color w:val="0F243E"/>
          <w:vertAlign w:val="subscript"/>
        </w:rPr>
        <w:t xml:space="preserve">, </w:t>
      </w:r>
      <w:r w:rsidRPr="002106A0">
        <w:rPr>
          <w:rFonts w:ascii="Times New Roman" w:hAnsi="Times New Roman" w:cs="Times New Roman"/>
          <w:color w:val="0F243E"/>
        </w:rPr>
        <w:t>где:</w:t>
      </w:r>
    </w:p>
    <w:p w14:paraId="238B66FC" w14:textId="77777777" w:rsidR="002106A0" w:rsidRPr="002106A0" w:rsidRDefault="002106A0" w:rsidP="002106A0">
      <w:pPr>
        <w:shd w:val="clear" w:color="auto" w:fill="FFFFFF"/>
        <w:spacing w:after="0" w:line="240" w:lineRule="auto"/>
        <w:ind w:firstLine="709"/>
        <w:rPr>
          <w:rFonts w:ascii="Times New Roman" w:hAnsi="Times New Roman" w:cs="Times New Roman"/>
          <w:color w:val="0F243E"/>
        </w:rPr>
      </w:pPr>
      <w:r w:rsidRPr="002106A0">
        <w:rPr>
          <w:rFonts w:ascii="Times New Roman" w:hAnsi="Times New Roman" w:cs="Times New Roman"/>
          <w:b/>
          <w:color w:val="632423"/>
        </w:rPr>
        <w:t>Q</w:t>
      </w:r>
      <w:r w:rsidRPr="002106A0">
        <w:rPr>
          <w:rFonts w:ascii="Times New Roman" w:hAnsi="Times New Roman" w:cs="Times New Roman"/>
          <w:b/>
          <w:bCs/>
          <w:color w:val="632423"/>
        </w:rPr>
        <w:t> </w:t>
      </w:r>
      <w:proofErr w:type="spellStart"/>
      <w:proofErr w:type="gramStart"/>
      <w:r w:rsidRPr="002106A0">
        <w:rPr>
          <w:rFonts w:ascii="Times New Roman" w:hAnsi="Times New Roman" w:cs="Times New Roman"/>
          <w:b/>
          <w:bCs/>
          <w:color w:val="632423"/>
          <w:vertAlign w:val="subscript"/>
        </w:rPr>
        <w:t>техн.пот</w:t>
      </w:r>
      <w:proofErr w:type="spellEnd"/>
      <w:proofErr w:type="gramEnd"/>
      <w:r w:rsidRPr="002106A0">
        <w:rPr>
          <w:rFonts w:ascii="Times New Roman" w:hAnsi="Times New Roman" w:cs="Times New Roman"/>
          <w:b/>
          <w:color w:val="632423"/>
          <w:vertAlign w:val="subscript"/>
        </w:rPr>
        <w:t> -</w:t>
      </w:r>
      <w:r w:rsidRPr="002106A0">
        <w:rPr>
          <w:rFonts w:ascii="Times New Roman" w:hAnsi="Times New Roman" w:cs="Times New Roman"/>
          <w:color w:val="0F243E"/>
        </w:rPr>
        <w:t>  величина технологических потерь при передаче тепловой энергии, теплоносителя по тепловым сетям, Гкал;</w:t>
      </w:r>
    </w:p>
    <w:p w14:paraId="35FA9E20" w14:textId="77777777" w:rsidR="002106A0" w:rsidRPr="002106A0" w:rsidRDefault="002106A0" w:rsidP="002106A0">
      <w:pPr>
        <w:shd w:val="clear" w:color="auto" w:fill="FFFFFF"/>
        <w:spacing w:after="0" w:line="240" w:lineRule="auto"/>
        <w:ind w:firstLine="709"/>
        <w:rPr>
          <w:rFonts w:ascii="Times New Roman" w:hAnsi="Times New Roman" w:cs="Times New Roman"/>
          <w:color w:val="0F243E"/>
        </w:rPr>
      </w:pPr>
      <w:proofErr w:type="spellStart"/>
      <w:r w:rsidRPr="002106A0">
        <w:rPr>
          <w:rFonts w:ascii="Times New Roman" w:hAnsi="Times New Roman" w:cs="Times New Roman"/>
          <w:b/>
          <w:bCs/>
          <w:color w:val="632423"/>
        </w:rPr>
        <w:t>М</w:t>
      </w:r>
      <w:r w:rsidRPr="002106A0">
        <w:rPr>
          <w:rFonts w:ascii="Times New Roman" w:hAnsi="Times New Roman" w:cs="Times New Roman"/>
          <w:b/>
          <w:bCs/>
          <w:color w:val="632423"/>
          <w:vertAlign w:val="subscript"/>
        </w:rPr>
        <w:t>пкв</w:t>
      </w:r>
      <w:proofErr w:type="spellEnd"/>
      <w:r w:rsidRPr="002106A0">
        <w:rPr>
          <w:rFonts w:ascii="Times New Roman" w:hAnsi="Times New Roman" w:cs="Times New Roman"/>
          <w:b/>
          <w:bCs/>
          <w:color w:val="632423"/>
        </w:rPr>
        <w:t xml:space="preserve"> -</w:t>
      </w:r>
      <w:r w:rsidRPr="002106A0">
        <w:rPr>
          <w:rFonts w:ascii="Times New Roman" w:hAnsi="Times New Roman" w:cs="Times New Roman"/>
          <w:b/>
          <w:bCs/>
          <w:color w:val="0F243E"/>
        </w:rPr>
        <w:t> </w:t>
      </w:r>
      <w:r w:rsidRPr="002106A0">
        <w:rPr>
          <w:rFonts w:ascii="Times New Roman" w:hAnsi="Times New Roman" w:cs="Times New Roman"/>
          <w:color w:val="0F243E"/>
        </w:rPr>
        <w:t>материальная характеристика тепловой сети, определенная значением суммы произведений значений наружных диаметров трубопроводов отдельных участков тепловой сети (метров) на длину этих участков (метров). Материальная характеристика тепловой сети (квадратных метров) включает материальную характеристику всех участков тепловой сети.</w:t>
      </w:r>
    </w:p>
    <w:p w14:paraId="6A90FD86" w14:textId="77777777" w:rsidR="002106A0" w:rsidRPr="002106A0" w:rsidRDefault="002106A0" w:rsidP="002106A0">
      <w:pPr>
        <w:shd w:val="clear" w:color="auto" w:fill="FFFFFF"/>
        <w:spacing w:after="0" w:line="240" w:lineRule="auto"/>
        <w:ind w:firstLine="709"/>
        <w:rPr>
          <w:rFonts w:ascii="Times New Roman" w:hAnsi="Times New Roman" w:cs="Times New Roman"/>
          <w:color w:val="0F243E"/>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1175"/>
        <w:gridCol w:w="4906"/>
        <w:gridCol w:w="3953"/>
        <w:gridCol w:w="3210"/>
        <w:gridCol w:w="2018"/>
      </w:tblGrid>
      <w:tr w:rsidR="002106A0" w:rsidRPr="002106A0" w14:paraId="490D3A23" w14:textId="77777777" w:rsidTr="00C938A1">
        <w:trPr>
          <w:tblCellSpacing w:w="0" w:type="dxa"/>
        </w:trPr>
        <w:tc>
          <w:tcPr>
            <w:tcW w:w="119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75AFDF5" w14:textId="77777777" w:rsidR="002106A0" w:rsidRPr="002106A0" w:rsidRDefault="002106A0" w:rsidP="002106A0">
            <w:pPr>
              <w:spacing w:after="0" w:line="240" w:lineRule="auto"/>
              <w:jc w:val="center"/>
              <w:rPr>
                <w:rFonts w:ascii="Times New Roman" w:hAnsi="Times New Roman" w:cs="Times New Roman"/>
              </w:rPr>
            </w:pPr>
            <w:r w:rsidRPr="002106A0">
              <w:rPr>
                <w:rFonts w:ascii="Times New Roman" w:hAnsi="Times New Roman" w:cs="Times New Roman"/>
              </w:rPr>
              <w:t>Период</w:t>
            </w:r>
          </w:p>
        </w:tc>
        <w:tc>
          <w:tcPr>
            <w:tcW w:w="510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CD78A5" w14:textId="77777777" w:rsidR="002106A0" w:rsidRPr="002106A0" w:rsidRDefault="002106A0" w:rsidP="002106A0">
            <w:pPr>
              <w:spacing w:after="0" w:line="240" w:lineRule="auto"/>
              <w:jc w:val="center"/>
              <w:rPr>
                <w:rFonts w:ascii="Times New Roman" w:hAnsi="Times New Roman" w:cs="Times New Roman"/>
              </w:rPr>
            </w:pPr>
            <w:r w:rsidRPr="002106A0">
              <w:rPr>
                <w:rFonts w:ascii="Times New Roman" w:hAnsi="Times New Roman" w:cs="Times New Roman"/>
              </w:rPr>
              <w:t>Удельный расход топлива на производство единицы тепловой энергии, отпускаемой с коллекторов источников тепловой энергии</w:t>
            </w:r>
          </w:p>
        </w:tc>
        <w:tc>
          <w:tcPr>
            <w:tcW w:w="40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9A2735" w14:textId="77777777" w:rsidR="002106A0" w:rsidRPr="002106A0" w:rsidRDefault="002106A0" w:rsidP="002106A0">
            <w:pPr>
              <w:spacing w:after="0" w:line="240" w:lineRule="auto"/>
              <w:jc w:val="center"/>
              <w:rPr>
                <w:rFonts w:ascii="Times New Roman" w:hAnsi="Times New Roman" w:cs="Times New Roman"/>
              </w:rPr>
            </w:pPr>
            <w:r w:rsidRPr="002106A0">
              <w:rPr>
                <w:rFonts w:ascii="Times New Roman" w:hAnsi="Times New Roman" w:cs="Times New Roman"/>
              </w:rPr>
              <w:t>Отношение величины технологических потерь тепловой энергии к материальной характеристике тепловых сетей</w:t>
            </w:r>
          </w:p>
        </w:tc>
        <w:tc>
          <w:tcPr>
            <w:tcW w:w="32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DF1137" w14:textId="77777777" w:rsidR="002106A0" w:rsidRPr="002106A0" w:rsidRDefault="002106A0" w:rsidP="002106A0">
            <w:pPr>
              <w:spacing w:after="0" w:line="240" w:lineRule="auto"/>
              <w:jc w:val="center"/>
              <w:rPr>
                <w:rFonts w:ascii="Times New Roman" w:hAnsi="Times New Roman" w:cs="Times New Roman"/>
              </w:rPr>
            </w:pPr>
            <w:r w:rsidRPr="002106A0">
              <w:rPr>
                <w:rFonts w:ascii="Times New Roman" w:hAnsi="Times New Roman" w:cs="Times New Roman"/>
              </w:rPr>
              <w:t>Величина технологических потерь при передаче тепловой энергии по тепловым сетям</w:t>
            </w:r>
          </w:p>
        </w:tc>
        <w:tc>
          <w:tcPr>
            <w:tcW w:w="204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A45992" w14:textId="77777777" w:rsidR="002106A0" w:rsidRPr="002106A0" w:rsidRDefault="002106A0" w:rsidP="002106A0">
            <w:pPr>
              <w:spacing w:after="0" w:line="240" w:lineRule="auto"/>
              <w:jc w:val="center"/>
              <w:rPr>
                <w:rFonts w:ascii="Times New Roman" w:hAnsi="Times New Roman" w:cs="Times New Roman"/>
              </w:rPr>
            </w:pPr>
            <w:r w:rsidRPr="002106A0">
              <w:rPr>
                <w:rFonts w:ascii="Times New Roman" w:hAnsi="Times New Roman" w:cs="Times New Roman"/>
              </w:rPr>
              <w:t>Материальная характеристика тепловых сетей</w:t>
            </w:r>
          </w:p>
        </w:tc>
      </w:tr>
      <w:tr w:rsidR="002106A0" w:rsidRPr="002106A0" w14:paraId="6902FF3C" w14:textId="77777777" w:rsidTr="00C938A1">
        <w:trPr>
          <w:tblCellSpacing w:w="0" w:type="dxa"/>
        </w:trPr>
        <w:tc>
          <w:tcPr>
            <w:tcW w:w="119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B7C338C" w14:textId="77777777" w:rsidR="002106A0" w:rsidRPr="002106A0" w:rsidRDefault="002106A0" w:rsidP="002106A0">
            <w:pPr>
              <w:spacing w:after="0" w:line="240" w:lineRule="auto"/>
              <w:jc w:val="center"/>
              <w:rPr>
                <w:rFonts w:ascii="Times New Roman" w:hAnsi="Times New Roman" w:cs="Times New Roman"/>
                <w:highlight w:val="yellow"/>
              </w:rPr>
            </w:pPr>
          </w:p>
        </w:tc>
        <w:tc>
          <w:tcPr>
            <w:tcW w:w="5103" w:type="dxa"/>
            <w:tcBorders>
              <w:top w:val="outset" w:sz="6" w:space="0" w:color="auto"/>
              <w:left w:val="outset" w:sz="6" w:space="0" w:color="auto"/>
              <w:bottom w:val="outset" w:sz="6" w:space="0" w:color="auto"/>
              <w:right w:val="outset" w:sz="6" w:space="0" w:color="auto"/>
            </w:tcBorders>
            <w:shd w:val="clear" w:color="auto" w:fill="FFFFFF"/>
            <w:hideMark/>
          </w:tcPr>
          <w:p w14:paraId="06D24BBE" w14:textId="77777777" w:rsidR="002106A0" w:rsidRPr="002106A0" w:rsidRDefault="002106A0" w:rsidP="002106A0">
            <w:pPr>
              <w:spacing w:after="0" w:line="240" w:lineRule="auto"/>
              <w:jc w:val="center"/>
              <w:rPr>
                <w:rFonts w:ascii="Times New Roman" w:hAnsi="Times New Roman" w:cs="Times New Roman"/>
              </w:rPr>
            </w:pPr>
            <w:proofErr w:type="spellStart"/>
            <w:r w:rsidRPr="002106A0">
              <w:rPr>
                <w:rFonts w:ascii="Times New Roman" w:hAnsi="Times New Roman" w:cs="Times New Roman"/>
              </w:rPr>
              <w:t>кг.</w:t>
            </w:r>
            <w:proofErr w:type="gramStart"/>
            <w:r w:rsidRPr="002106A0">
              <w:rPr>
                <w:rFonts w:ascii="Times New Roman" w:hAnsi="Times New Roman" w:cs="Times New Roman"/>
              </w:rPr>
              <w:t>у.т</w:t>
            </w:r>
            <w:proofErr w:type="spellEnd"/>
            <w:proofErr w:type="gramEnd"/>
            <w:r w:rsidRPr="002106A0">
              <w:rPr>
                <w:rFonts w:ascii="Times New Roman" w:hAnsi="Times New Roman" w:cs="Times New Roman"/>
              </w:rPr>
              <w:t>/Гкал</w:t>
            </w:r>
          </w:p>
        </w:tc>
        <w:tc>
          <w:tcPr>
            <w:tcW w:w="4078" w:type="dxa"/>
            <w:tcBorders>
              <w:top w:val="outset" w:sz="6" w:space="0" w:color="auto"/>
              <w:left w:val="outset" w:sz="6" w:space="0" w:color="auto"/>
              <w:bottom w:val="outset" w:sz="6" w:space="0" w:color="auto"/>
              <w:right w:val="outset" w:sz="6" w:space="0" w:color="auto"/>
            </w:tcBorders>
            <w:shd w:val="clear" w:color="auto" w:fill="FFFFFF"/>
            <w:hideMark/>
          </w:tcPr>
          <w:p w14:paraId="4CB06F3F" w14:textId="77777777" w:rsidR="002106A0" w:rsidRPr="002106A0" w:rsidRDefault="002106A0" w:rsidP="002106A0">
            <w:pPr>
              <w:spacing w:after="0" w:line="240" w:lineRule="auto"/>
              <w:jc w:val="center"/>
              <w:rPr>
                <w:rFonts w:ascii="Times New Roman" w:hAnsi="Times New Roman" w:cs="Times New Roman"/>
              </w:rPr>
            </w:pPr>
            <w:proofErr w:type="spellStart"/>
            <w:r w:rsidRPr="002106A0">
              <w:rPr>
                <w:rFonts w:ascii="Times New Roman" w:hAnsi="Times New Roman" w:cs="Times New Roman"/>
              </w:rPr>
              <w:t>П</w:t>
            </w:r>
            <w:r w:rsidRPr="002106A0">
              <w:rPr>
                <w:rFonts w:ascii="Times New Roman" w:hAnsi="Times New Roman" w:cs="Times New Roman"/>
                <w:vertAlign w:val="subscript"/>
              </w:rPr>
              <w:t>тп</w:t>
            </w:r>
            <w:proofErr w:type="spellEnd"/>
            <w:r w:rsidRPr="002106A0">
              <w:rPr>
                <w:rFonts w:ascii="Times New Roman" w:hAnsi="Times New Roman" w:cs="Times New Roman"/>
              </w:rPr>
              <w:t>, Гкал/м2</w:t>
            </w:r>
          </w:p>
        </w:tc>
        <w:tc>
          <w:tcPr>
            <w:tcW w:w="3293" w:type="dxa"/>
            <w:tcBorders>
              <w:top w:val="outset" w:sz="6" w:space="0" w:color="auto"/>
              <w:left w:val="outset" w:sz="6" w:space="0" w:color="auto"/>
              <w:bottom w:val="outset" w:sz="6" w:space="0" w:color="auto"/>
              <w:right w:val="outset" w:sz="6" w:space="0" w:color="auto"/>
            </w:tcBorders>
            <w:shd w:val="clear" w:color="auto" w:fill="FFFFFF"/>
            <w:hideMark/>
          </w:tcPr>
          <w:p w14:paraId="27A898B5" w14:textId="77777777" w:rsidR="002106A0" w:rsidRPr="002106A0" w:rsidRDefault="002106A0" w:rsidP="002106A0">
            <w:pPr>
              <w:spacing w:after="0" w:line="240" w:lineRule="auto"/>
              <w:jc w:val="center"/>
              <w:rPr>
                <w:rFonts w:ascii="Times New Roman" w:hAnsi="Times New Roman" w:cs="Times New Roman"/>
              </w:rPr>
            </w:pPr>
            <w:r w:rsidRPr="002106A0">
              <w:rPr>
                <w:rFonts w:ascii="Times New Roman" w:hAnsi="Times New Roman" w:cs="Times New Roman"/>
              </w:rPr>
              <w:t>Q </w:t>
            </w:r>
            <w:proofErr w:type="spellStart"/>
            <w:proofErr w:type="gramStart"/>
            <w:r w:rsidRPr="002106A0">
              <w:rPr>
                <w:rFonts w:ascii="Times New Roman" w:hAnsi="Times New Roman" w:cs="Times New Roman"/>
                <w:vertAlign w:val="subscript"/>
              </w:rPr>
              <w:t>техн.пот</w:t>
            </w:r>
            <w:proofErr w:type="spellEnd"/>
            <w:proofErr w:type="gramEnd"/>
            <w:r w:rsidRPr="002106A0">
              <w:rPr>
                <w:rFonts w:ascii="Times New Roman" w:hAnsi="Times New Roman" w:cs="Times New Roman"/>
                <w:vertAlign w:val="subscript"/>
              </w:rPr>
              <w:t xml:space="preserve"> ,</w:t>
            </w:r>
            <w:r w:rsidRPr="002106A0">
              <w:rPr>
                <w:rFonts w:ascii="Times New Roman" w:hAnsi="Times New Roman" w:cs="Times New Roman"/>
              </w:rPr>
              <w:t>Гкал</w:t>
            </w:r>
          </w:p>
        </w:tc>
        <w:tc>
          <w:tcPr>
            <w:tcW w:w="2043" w:type="dxa"/>
            <w:tcBorders>
              <w:top w:val="outset" w:sz="6" w:space="0" w:color="auto"/>
              <w:left w:val="outset" w:sz="6" w:space="0" w:color="auto"/>
              <w:bottom w:val="outset" w:sz="6" w:space="0" w:color="auto"/>
              <w:right w:val="outset" w:sz="6" w:space="0" w:color="auto"/>
            </w:tcBorders>
            <w:shd w:val="clear" w:color="auto" w:fill="FFFFFF"/>
            <w:hideMark/>
          </w:tcPr>
          <w:p w14:paraId="09F722E9" w14:textId="77777777" w:rsidR="002106A0" w:rsidRPr="002106A0" w:rsidRDefault="002106A0" w:rsidP="002106A0">
            <w:pPr>
              <w:spacing w:after="0" w:line="240" w:lineRule="auto"/>
              <w:jc w:val="center"/>
              <w:rPr>
                <w:rFonts w:ascii="Times New Roman" w:hAnsi="Times New Roman" w:cs="Times New Roman"/>
              </w:rPr>
            </w:pPr>
            <w:r w:rsidRPr="002106A0">
              <w:rPr>
                <w:rFonts w:ascii="Times New Roman" w:hAnsi="Times New Roman" w:cs="Times New Roman"/>
              </w:rPr>
              <w:t>М </w:t>
            </w:r>
            <w:proofErr w:type="spellStart"/>
            <w:proofErr w:type="gramStart"/>
            <w:r w:rsidRPr="002106A0">
              <w:rPr>
                <w:rFonts w:ascii="Times New Roman" w:hAnsi="Times New Roman" w:cs="Times New Roman"/>
                <w:vertAlign w:val="subscript"/>
              </w:rPr>
              <w:t>пкв</w:t>
            </w:r>
            <w:proofErr w:type="spellEnd"/>
            <w:r w:rsidRPr="002106A0">
              <w:rPr>
                <w:rFonts w:ascii="Times New Roman" w:hAnsi="Times New Roman" w:cs="Times New Roman"/>
              </w:rPr>
              <w:t>  ,</w:t>
            </w:r>
            <w:proofErr w:type="gramEnd"/>
            <w:r w:rsidRPr="002106A0">
              <w:rPr>
                <w:rFonts w:ascii="Times New Roman" w:hAnsi="Times New Roman" w:cs="Times New Roman"/>
              </w:rPr>
              <w:t>м2</w:t>
            </w:r>
          </w:p>
        </w:tc>
      </w:tr>
      <w:tr w:rsidR="002106A0" w:rsidRPr="002106A0" w14:paraId="1F84C206" w14:textId="77777777" w:rsidTr="00C938A1">
        <w:trPr>
          <w:tblCellSpacing w:w="0" w:type="dxa"/>
        </w:trPr>
        <w:tc>
          <w:tcPr>
            <w:tcW w:w="119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06A2A6" w14:textId="3E720A02" w:rsidR="002106A0" w:rsidRPr="002106A0" w:rsidRDefault="002106A0" w:rsidP="002106A0">
            <w:pPr>
              <w:spacing w:after="0" w:line="240" w:lineRule="auto"/>
              <w:jc w:val="center"/>
              <w:rPr>
                <w:rFonts w:ascii="Times New Roman" w:hAnsi="Times New Roman" w:cs="Times New Roman"/>
                <w:sz w:val="28"/>
                <w:szCs w:val="28"/>
              </w:rPr>
            </w:pPr>
            <w:r w:rsidRPr="002106A0">
              <w:rPr>
                <w:rFonts w:ascii="Times New Roman" w:hAnsi="Times New Roman" w:cs="Times New Roman"/>
                <w:sz w:val="28"/>
                <w:szCs w:val="28"/>
              </w:rPr>
              <w:t>202</w:t>
            </w:r>
            <w:r w:rsidR="00A726C3">
              <w:rPr>
                <w:rFonts w:ascii="Times New Roman" w:hAnsi="Times New Roman" w:cs="Times New Roman"/>
                <w:sz w:val="28"/>
                <w:szCs w:val="28"/>
              </w:rPr>
              <w:t>5</w:t>
            </w:r>
          </w:p>
        </w:tc>
        <w:tc>
          <w:tcPr>
            <w:tcW w:w="510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9A8BD4" w14:textId="69EBA638" w:rsidR="002106A0" w:rsidRPr="002106A0" w:rsidRDefault="00A726C3" w:rsidP="002106A0">
            <w:pPr>
              <w:spacing w:after="0" w:line="240" w:lineRule="auto"/>
              <w:jc w:val="center"/>
              <w:rPr>
                <w:rFonts w:ascii="Times New Roman" w:hAnsi="Times New Roman" w:cs="Times New Roman"/>
                <w:sz w:val="28"/>
                <w:szCs w:val="28"/>
                <w:highlight w:val="yellow"/>
              </w:rPr>
            </w:pPr>
            <w:r>
              <w:rPr>
                <w:rFonts w:ascii="Times New Roman" w:hAnsi="Times New Roman" w:cs="Times New Roman"/>
                <w:sz w:val="28"/>
                <w:szCs w:val="28"/>
              </w:rPr>
              <w:t>173,67</w:t>
            </w:r>
          </w:p>
        </w:tc>
        <w:tc>
          <w:tcPr>
            <w:tcW w:w="40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F30F77" w14:textId="763B7639" w:rsidR="002106A0" w:rsidRPr="002106A0" w:rsidRDefault="00A726C3" w:rsidP="002106A0">
            <w:pPr>
              <w:spacing w:after="0" w:line="240" w:lineRule="auto"/>
              <w:jc w:val="center"/>
              <w:rPr>
                <w:rFonts w:ascii="Times New Roman" w:hAnsi="Times New Roman" w:cs="Times New Roman"/>
                <w:sz w:val="28"/>
                <w:szCs w:val="28"/>
                <w:highlight w:val="yellow"/>
              </w:rPr>
            </w:pPr>
            <w:r>
              <w:rPr>
                <w:rFonts w:ascii="Times New Roman" w:hAnsi="Times New Roman" w:cs="Times New Roman"/>
                <w:sz w:val="28"/>
                <w:szCs w:val="28"/>
              </w:rPr>
              <w:t>0,6948</w:t>
            </w:r>
          </w:p>
        </w:tc>
        <w:tc>
          <w:tcPr>
            <w:tcW w:w="32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A5450F" w14:textId="08C7F917" w:rsidR="002106A0" w:rsidRPr="002106A0" w:rsidRDefault="00A726C3" w:rsidP="002106A0">
            <w:pPr>
              <w:spacing w:after="0" w:line="240" w:lineRule="auto"/>
              <w:jc w:val="center"/>
              <w:rPr>
                <w:rFonts w:ascii="Times New Roman" w:hAnsi="Times New Roman" w:cs="Times New Roman"/>
                <w:sz w:val="28"/>
                <w:szCs w:val="28"/>
                <w:highlight w:val="yellow"/>
              </w:rPr>
            </w:pPr>
            <w:r>
              <w:rPr>
                <w:rFonts w:ascii="Times New Roman" w:hAnsi="Times New Roman" w:cs="Times New Roman"/>
                <w:sz w:val="28"/>
                <w:szCs w:val="28"/>
              </w:rPr>
              <w:t>12170,52</w:t>
            </w:r>
          </w:p>
        </w:tc>
        <w:tc>
          <w:tcPr>
            <w:tcW w:w="204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5741D1" w14:textId="1787C178" w:rsidR="002106A0" w:rsidRPr="002106A0" w:rsidRDefault="00A726C3" w:rsidP="002106A0">
            <w:pPr>
              <w:spacing w:after="0" w:line="240" w:lineRule="auto"/>
              <w:jc w:val="center"/>
              <w:rPr>
                <w:rFonts w:ascii="Times New Roman" w:hAnsi="Times New Roman" w:cs="Times New Roman"/>
                <w:sz w:val="28"/>
                <w:szCs w:val="28"/>
                <w:highlight w:val="yellow"/>
              </w:rPr>
            </w:pPr>
            <w:r>
              <w:rPr>
                <w:rFonts w:ascii="Times New Roman" w:hAnsi="Times New Roman" w:cs="Times New Roman"/>
                <w:sz w:val="28"/>
                <w:szCs w:val="28"/>
              </w:rPr>
              <w:t>17515</w:t>
            </w:r>
          </w:p>
        </w:tc>
      </w:tr>
    </w:tbl>
    <w:p w14:paraId="43142484" w14:textId="77777777" w:rsidR="002106A0" w:rsidRPr="002106A0" w:rsidRDefault="002106A0" w:rsidP="002106A0">
      <w:pPr>
        <w:shd w:val="clear" w:color="auto" w:fill="FFFFFF"/>
        <w:spacing w:after="0" w:line="240" w:lineRule="auto"/>
        <w:rPr>
          <w:rFonts w:ascii="Times New Roman" w:hAnsi="Times New Roman" w:cs="Times New Roman"/>
          <w:sz w:val="28"/>
          <w:szCs w:val="28"/>
          <w:highlight w:val="yellow"/>
        </w:rPr>
      </w:pPr>
    </w:p>
    <w:p w14:paraId="76C9A89A" w14:textId="77777777" w:rsidR="002106A0" w:rsidRPr="002106A0" w:rsidRDefault="002106A0" w:rsidP="002106A0">
      <w:pPr>
        <w:shd w:val="clear" w:color="auto" w:fill="FFFFFF"/>
        <w:spacing w:after="0" w:line="240" w:lineRule="auto"/>
        <w:rPr>
          <w:rFonts w:ascii="Times New Roman" w:hAnsi="Times New Roman" w:cs="Times New Roman"/>
          <w:sz w:val="10"/>
          <w:szCs w:val="10"/>
          <w:highlight w:val="yellow"/>
        </w:rPr>
      </w:pPr>
    </w:p>
    <w:p w14:paraId="3156152E" w14:textId="77777777" w:rsidR="002106A0" w:rsidRPr="002106A0" w:rsidRDefault="002106A0" w:rsidP="002106A0">
      <w:pPr>
        <w:shd w:val="clear" w:color="auto" w:fill="FFFFFF"/>
        <w:spacing w:after="0" w:line="240" w:lineRule="auto"/>
        <w:jc w:val="center"/>
        <w:rPr>
          <w:rFonts w:ascii="Times New Roman" w:hAnsi="Times New Roman" w:cs="Times New Roman"/>
        </w:rPr>
      </w:pPr>
      <w:r w:rsidRPr="002106A0">
        <w:rPr>
          <w:rFonts w:ascii="Times New Roman" w:hAnsi="Times New Roman" w:cs="Times New Roman"/>
          <w:b/>
          <w:bCs/>
        </w:rPr>
        <w:t>4. РАСЧЕТ ФАКТИЧЕСКОГО ПОКАЗАТЕЛЯ НАДЕЖНОСТИ КОТЕЛЬНОЙ, ОПРЕДЕЛЯЕМОГО КОЛИЧЕСТВОМ НАРУШЕНИЙ ПОДАЧИ ТЕПЛОВОЙ ЭНЕРГИИ, ТЕПЛОНОСИТЕЛЯ В РАСЧЕТЕ НА ЕДИНИЦУ ТЕПЛОВОЙ МОЩНОСТИ ИСТОЧНИКА ТЕПЛОВОЙ ЭНЕРГИИ</w:t>
      </w:r>
    </w:p>
    <w:p w14:paraId="4E775BA7" w14:textId="77777777" w:rsidR="002106A0" w:rsidRPr="002106A0" w:rsidRDefault="002106A0" w:rsidP="002106A0">
      <w:pPr>
        <w:shd w:val="clear" w:color="auto" w:fill="FFFFFF"/>
        <w:spacing w:after="0" w:line="240" w:lineRule="auto"/>
        <w:jc w:val="center"/>
        <w:rPr>
          <w:rFonts w:ascii="Times New Roman" w:hAnsi="Times New Roman" w:cs="Times New Roman"/>
          <w:sz w:val="10"/>
          <w:szCs w:val="10"/>
        </w:rPr>
      </w:pPr>
    </w:p>
    <w:p w14:paraId="5403FC9E" w14:textId="77777777" w:rsidR="002106A0" w:rsidRPr="002106A0" w:rsidRDefault="002106A0" w:rsidP="002106A0">
      <w:pPr>
        <w:shd w:val="clear" w:color="auto" w:fill="FFFFFF"/>
        <w:spacing w:after="0" w:line="240" w:lineRule="auto"/>
        <w:ind w:firstLine="708"/>
        <w:rPr>
          <w:rFonts w:ascii="Times New Roman" w:hAnsi="Times New Roman" w:cs="Times New Roman"/>
          <w:color w:val="0F243E"/>
        </w:rPr>
      </w:pPr>
      <w:r w:rsidRPr="002106A0">
        <w:rPr>
          <w:rFonts w:ascii="Times New Roman" w:hAnsi="Times New Roman" w:cs="Times New Roman"/>
          <w:color w:val="0F243E"/>
        </w:rPr>
        <w:t xml:space="preserve">Фактическое значение показателя надежности объектов теплоснабжения, определяемого количеством нарушений подачи тепловой энергии, теплоносителя в расчете на единицу тепловой мощности источника тепловой энергии теплоснабжающей организации определяется в соответствии с пунктом 35 </w:t>
      </w:r>
      <w:r w:rsidRPr="002106A0">
        <w:rPr>
          <w:rFonts w:ascii="Times New Roman" w:hAnsi="Times New Roman" w:cs="Times New Roman"/>
          <w:color w:val="0F243E"/>
        </w:rPr>
        <w:lastRenderedPageBreak/>
        <w:t>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утвержденных постановлением Правительства РФ от 16 мая 2014 г. №452</w:t>
      </w:r>
    </w:p>
    <w:p w14:paraId="37FF2944" w14:textId="77777777" w:rsidR="002106A0" w:rsidRPr="002106A0" w:rsidRDefault="002106A0" w:rsidP="002106A0">
      <w:pPr>
        <w:shd w:val="clear" w:color="auto" w:fill="FFFFFF"/>
        <w:spacing w:after="0" w:line="240" w:lineRule="auto"/>
        <w:ind w:firstLine="708"/>
        <w:rPr>
          <w:rFonts w:ascii="Times New Roman" w:hAnsi="Times New Roman" w:cs="Times New Roman"/>
          <w:color w:val="0F243E"/>
        </w:rPr>
      </w:pPr>
      <w:proofErr w:type="spellStart"/>
      <w:r w:rsidRPr="002106A0">
        <w:rPr>
          <w:rFonts w:ascii="Times New Roman" w:hAnsi="Times New Roman" w:cs="Times New Roman"/>
          <w:b/>
          <w:bCs/>
          <w:color w:val="632423"/>
        </w:rPr>
        <w:t>Р</w:t>
      </w:r>
      <w:r w:rsidRPr="002106A0">
        <w:rPr>
          <w:rFonts w:ascii="Times New Roman" w:hAnsi="Times New Roman" w:cs="Times New Roman"/>
          <w:color w:val="632423"/>
          <w:vertAlign w:val="subscript"/>
        </w:rPr>
        <w:t>n</w:t>
      </w:r>
      <w:proofErr w:type="spellEnd"/>
      <w:r w:rsidRPr="002106A0">
        <w:rPr>
          <w:rFonts w:ascii="Times New Roman" w:hAnsi="Times New Roman" w:cs="Times New Roman"/>
          <w:color w:val="632423"/>
          <w:vertAlign w:val="subscript"/>
        </w:rPr>
        <w:t> </w:t>
      </w:r>
      <w:proofErr w:type="spellStart"/>
      <w:r w:rsidRPr="002106A0">
        <w:rPr>
          <w:rFonts w:ascii="Times New Roman" w:hAnsi="Times New Roman" w:cs="Times New Roman"/>
          <w:color w:val="632423"/>
          <w:vertAlign w:val="subscript"/>
        </w:rPr>
        <w:t>ист</w:t>
      </w:r>
      <w:proofErr w:type="spellEnd"/>
      <w:r w:rsidRPr="002106A0">
        <w:rPr>
          <w:rFonts w:ascii="Times New Roman" w:hAnsi="Times New Roman" w:cs="Times New Roman"/>
          <w:color w:val="632423"/>
          <w:vertAlign w:val="subscript"/>
        </w:rPr>
        <w:t xml:space="preserve"> от</w:t>
      </w:r>
      <w:r w:rsidRPr="002106A0">
        <w:rPr>
          <w:rFonts w:ascii="Times New Roman" w:hAnsi="Times New Roman" w:cs="Times New Roman"/>
          <w:b/>
          <w:bCs/>
          <w:color w:val="632423"/>
          <w:vertAlign w:val="subscript"/>
        </w:rPr>
        <w:t> </w:t>
      </w:r>
      <w:r w:rsidRPr="002106A0">
        <w:rPr>
          <w:rFonts w:ascii="Times New Roman" w:hAnsi="Times New Roman" w:cs="Times New Roman"/>
          <w:b/>
          <w:bCs/>
          <w:color w:val="632423"/>
        </w:rPr>
        <w:t xml:space="preserve">= </w:t>
      </w:r>
      <w:proofErr w:type="spellStart"/>
      <w:r w:rsidRPr="002106A0">
        <w:rPr>
          <w:rFonts w:ascii="Times New Roman" w:hAnsi="Times New Roman" w:cs="Times New Roman"/>
          <w:b/>
          <w:bCs/>
          <w:color w:val="632423"/>
        </w:rPr>
        <w:t>N</w:t>
      </w:r>
      <w:r w:rsidRPr="002106A0">
        <w:rPr>
          <w:rFonts w:ascii="Times New Roman" w:hAnsi="Times New Roman" w:cs="Times New Roman"/>
          <w:color w:val="632423"/>
          <w:vertAlign w:val="subscript"/>
        </w:rPr>
        <w:t>n</w:t>
      </w:r>
      <w:proofErr w:type="spellEnd"/>
      <w:r w:rsidRPr="002106A0">
        <w:rPr>
          <w:rFonts w:ascii="Times New Roman" w:hAnsi="Times New Roman" w:cs="Times New Roman"/>
          <w:color w:val="632423"/>
          <w:vertAlign w:val="subscript"/>
        </w:rPr>
        <w:t> </w:t>
      </w:r>
      <w:proofErr w:type="spellStart"/>
      <w:r w:rsidRPr="002106A0">
        <w:rPr>
          <w:rFonts w:ascii="Times New Roman" w:hAnsi="Times New Roman" w:cs="Times New Roman"/>
          <w:color w:val="632423"/>
          <w:vertAlign w:val="subscript"/>
        </w:rPr>
        <w:t>ист</w:t>
      </w:r>
      <w:proofErr w:type="spellEnd"/>
      <w:r w:rsidRPr="002106A0">
        <w:rPr>
          <w:rFonts w:ascii="Times New Roman" w:hAnsi="Times New Roman" w:cs="Times New Roman"/>
          <w:color w:val="632423"/>
          <w:vertAlign w:val="subscript"/>
        </w:rPr>
        <w:t xml:space="preserve"> от</w:t>
      </w:r>
      <w:r w:rsidRPr="002106A0">
        <w:rPr>
          <w:rFonts w:ascii="Times New Roman" w:hAnsi="Times New Roman" w:cs="Times New Roman"/>
          <w:b/>
          <w:bCs/>
          <w:color w:val="632423"/>
        </w:rPr>
        <w:t> /M,</w:t>
      </w:r>
      <w:r w:rsidRPr="002106A0">
        <w:rPr>
          <w:rFonts w:ascii="Times New Roman" w:hAnsi="Times New Roman" w:cs="Times New Roman"/>
          <w:b/>
          <w:bCs/>
          <w:color w:val="0F243E"/>
        </w:rPr>
        <w:t xml:space="preserve"> </w:t>
      </w:r>
      <w:r w:rsidRPr="002106A0">
        <w:rPr>
          <w:rFonts w:ascii="Times New Roman" w:hAnsi="Times New Roman" w:cs="Times New Roman"/>
          <w:color w:val="0F243E"/>
        </w:rPr>
        <w:t>где:</w:t>
      </w:r>
    </w:p>
    <w:p w14:paraId="52DEF6CF" w14:textId="77777777" w:rsidR="002106A0" w:rsidRPr="002106A0" w:rsidRDefault="002106A0" w:rsidP="002106A0">
      <w:pPr>
        <w:shd w:val="clear" w:color="auto" w:fill="FFFFFF"/>
        <w:spacing w:after="0" w:line="240" w:lineRule="auto"/>
        <w:ind w:firstLine="709"/>
        <w:rPr>
          <w:rFonts w:ascii="Times New Roman" w:hAnsi="Times New Roman" w:cs="Times New Roman"/>
          <w:color w:val="0F243E"/>
        </w:rPr>
      </w:pPr>
      <w:r w:rsidRPr="002106A0">
        <w:rPr>
          <w:rFonts w:ascii="Times New Roman" w:hAnsi="Times New Roman" w:cs="Times New Roman"/>
          <w:b/>
          <w:bCs/>
          <w:color w:val="632423"/>
        </w:rPr>
        <w:t>N </w:t>
      </w:r>
      <w:proofErr w:type="spellStart"/>
      <w:r w:rsidRPr="002106A0">
        <w:rPr>
          <w:rFonts w:ascii="Times New Roman" w:hAnsi="Times New Roman" w:cs="Times New Roman"/>
          <w:color w:val="632423"/>
          <w:vertAlign w:val="subscript"/>
        </w:rPr>
        <w:t>n</w:t>
      </w:r>
      <w:proofErr w:type="spellEnd"/>
      <w:r w:rsidRPr="002106A0">
        <w:rPr>
          <w:rFonts w:ascii="Times New Roman" w:hAnsi="Times New Roman" w:cs="Times New Roman"/>
          <w:color w:val="632423"/>
        </w:rPr>
        <w:t> </w:t>
      </w:r>
      <w:proofErr w:type="spellStart"/>
      <w:r w:rsidRPr="002106A0">
        <w:rPr>
          <w:rFonts w:ascii="Times New Roman" w:hAnsi="Times New Roman" w:cs="Times New Roman"/>
          <w:color w:val="632423"/>
          <w:vertAlign w:val="subscript"/>
        </w:rPr>
        <w:t>ист</w:t>
      </w:r>
      <w:proofErr w:type="spellEnd"/>
      <w:r w:rsidRPr="002106A0">
        <w:rPr>
          <w:rFonts w:ascii="Times New Roman" w:hAnsi="Times New Roman" w:cs="Times New Roman"/>
          <w:color w:val="632423"/>
        </w:rPr>
        <w:t> </w:t>
      </w:r>
      <w:r w:rsidRPr="002106A0">
        <w:rPr>
          <w:rFonts w:ascii="Times New Roman" w:hAnsi="Times New Roman" w:cs="Times New Roman"/>
          <w:color w:val="632423"/>
          <w:vertAlign w:val="subscript"/>
        </w:rPr>
        <w:t>от</w:t>
      </w:r>
      <w:r w:rsidRPr="002106A0">
        <w:rPr>
          <w:rFonts w:ascii="Times New Roman" w:hAnsi="Times New Roman" w:cs="Times New Roman"/>
          <w:color w:val="632423"/>
        </w:rPr>
        <w:t> -</w:t>
      </w:r>
      <w:r w:rsidRPr="002106A0">
        <w:rPr>
          <w:rFonts w:ascii="Times New Roman" w:hAnsi="Times New Roman" w:cs="Times New Roman"/>
          <w:color w:val="0F243E"/>
        </w:rPr>
        <w:t xml:space="preserve"> количество прекращений подачи тепловой энергии, зафиксированное на границе балансовой принадлежности сторон договора, причиной которых явились технологические нарушения на источниках тепловой энергии. В случае если у организации установлены приборы учета на источниках тепловой энергии, при определении фактического количества прекращений подачи тепловой энергии, теплоносителя используются данные таких приборов учета.</w:t>
      </w:r>
    </w:p>
    <w:p w14:paraId="4EAF4C9F" w14:textId="77777777" w:rsidR="002106A0" w:rsidRPr="002106A0" w:rsidRDefault="002106A0" w:rsidP="002106A0">
      <w:pPr>
        <w:shd w:val="clear" w:color="auto" w:fill="FFFFFF"/>
        <w:spacing w:after="0" w:line="240" w:lineRule="auto"/>
        <w:ind w:firstLine="709"/>
        <w:rPr>
          <w:rFonts w:ascii="Times New Roman" w:hAnsi="Times New Roman" w:cs="Times New Roman"/>
          <w:color w:val="0F243E"/>
        </w:rPr>
      </w:pPr>
      <w:r w:rsidRPr="002106A0">
        <w:rPr>
          <w:rFonts w:ascii="Times New Roman" w:hAnsi="Times New Roman" w:cs="Times New Roman"/>
          <w:b/>
          <w:bCs/>
          <w:color w:val="632423"/>
        </w:rPr>
        <w:t>M</w:t>
      </w:r>
      <w:r w:rsidRPr="002106A0">
        <w:rPr>
          <w:rFonts w:ascii="Times New Roman" w:hAnsi="Times New Roman" w:cs="Times New Roman"/>
          <w:color w:val="632423"/>
        </w:rPr>
        <w:t> -</w:t>
      </w:r>
      <w:r w:rsidRPr="002106A0">
        <w:rPr>
          <w:rFonts w:ascii="Times New Roman" w:hAnsi="Times New Roman" w:cs="Times New Roman"/>
          <w:color w:val="0F243E"/>
        </w:rPr>
        <w:t xml:space="preserve"> суммарная располагаемая мощность источников тепловой энергии, Гкал/час.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3329"/>
        <w:gridCol w:w="1114"/>
        <w:gridCol w:w="2506"/>
        <w:gridCol w:w="4222"/>
        <w:gridCol w:w="4091"/>
      </w:tblGrid>
      <w:tr w:rsidR="002106A0" w:rsidRPr="002106A0" w14:paraId="6B963E59" w14:textId="77777777" w:rsidTr="00C938A1">
        <w:trPr>
          <w:tblCellSpacing w:w="0" w:type="dxa"/>
        </w:trPr>
        <w:tc>
          <w:tcPr>
            <w:tcW w:w="344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1B5F68" w14:textId="77777777" w:rsidR="002106A0" w:rsidRPr="002106A0" w:rsidRDefault="002106A0" w:rsidP="002106A0">
            <w:pPr>
              <w:spacing w:after="0" w:line="240" w:lineRule="auto"/>
              <w:jc w:val="center"/>
              <w:rPr>
                <w:rFonts w:ascii="Times New Roman" w:hAnsi="Times New Roman" w:cs="Times New Roman"/>
              </w:rPr>
            </w:pPr>
            <w:r w:rsidRPr="002106A0">
              <w:rPr>
                <w:rFonts w:ascii="Times New Roman" w:hAnsi="Times New Roman" w:cs="Times New Roman"/>
              </w:rPr>
              <w:t>Фактическое кол-во прекращений подачи тепловой энергии за 2021 год, причиной которых явились технолог. нарушения на источниках тепловой энергии</w:t>
            </w:r>
          </w:p>
        </w:tc>
        <w:tc>
          <w:tcPr>
            <w:tcW w:w="1131"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327E4FC" w14:textId="77777777" w:rsidR="002106A0" w:rsidRPr="002106A0" w:rsidRDefault="002106A0" w:rsidP="002106A0">
            <w:pPr>
              <w:spacing w:after="0" w:line="240" w:lineRule="auto"/>
              <w:jc w:val="center"/>
              <w:rPr>
                <w:rFonts w:ascii="Times New Roman" w:hAnsi="Times New Roman" w:cs="Times New Roman"/>
              </w:rPr>
            </w:pPr>
            <w:r w:rsidRPr="002106A0">
              <w:rPr>
                <w:rFonts w:ascii="Times New Roman" w:hAnsi="Times New Roman" w:cs="Times New Roman"/>
              </w:rPr>
              <w:t>Период</w:t>
            </w:r>
          </w:p>
        </w:tc>
        <w:tc>
          <w:tcPr>
            <w:tcW w:w="254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8866F9" w14:textId="77777777" w:rsidR="002106A0" w:rsidRPr="002106A0" w:rsidRDefault="002106A0" w:rsidP="002106A0">
            <w:pPr>
              <w:spacing w:after="0" w:line="240" w:lineRule="auto"/>
              <w:jc w:val="center"/>
              <w:rPr>
                <w:rFonts w:ascii="Times New Roman" w:hAnsi="Times New Roman" w:cs="Times New Roman"/>
              </w:rPr>
            </w:pPr>
            <w:r w:rsidRPr="002106A0">
              <w:rPr>
                <w:rFonts w:ascii="Times New Roman" w:hAnsi="Times New Roman" w:cs="Times New Roman"/>
              </w:rPr>
              <w:t xml:space="preserve">Общая мощность источников тепловой энергии в году, соответствующем году </w:t>
            </w:r>
          </w:p>
        </w:tc>
        <w:tc>
          <w:tcPr>
            <w:tcW w:w="436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E3269D" w14:textId="77777777" w:rsidR="002106A0" w:rsidRPr="002106A0" w:rsidRDefault="002106A0" w:rsidP="002106A0">
            <w:pPr>
              <w:spacing w:after="0" w:line="240" w:lineRule="auto"/>
              <w:jc w:val="center"/>
              <w:rPr>
                <w:rFonts w:ascii="Times New Roman" w:hAnsi="Times New Roman" w:cs="Times New Roman"/>
              </w:rPr>
            </w:pPr>
            <w:r w:rsidRPr="002106A0">
              <w:rPr>
                <w:rFonts w:ascii="Times New Roman" w:hAnsi="Times New Roman" w:cs="Times New Roman"/>
              </w:rPr>
              <w:t>Фактический показатель надежности объектов теплоснабжения, определяемый кол-вом прекращений подачи тепловой энергии в результате технологических нарушений на источниках тепловой энергии</w:t>
            </w:r>
          </w:p>
        </w:tc>
        <w:tc>
          <w:tcPr>
            <w:tcW w:w="422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4D2BCD" w14:textId="77777777" w:rsidR="002106A0" w:rsidRPr="002106A0" w:rsidRDefault="002106A0" w:rsidP="002106A0">
            <w:pPr>
              <w:spacing w:after="0" w:line="240" w:lineRule="auto"/>
              <w:jc w:val="center"/>
              <w:rPr>
                <w:rFonts w:ascii="Times New Roman" w:hAnsi="Times New Roman" w:cs="Times New Roman"/>
              </w:rPr>
            </w:pPr>
            <w:r w:rsidRPr="002106A0">
              <w:rPr>
                <w:rFonts w:ascii="Times New Roman" w:hAnsi="Times New Roman" w:cs="Times New Roman"/>
              </w:rPr>
              <w:t>Плановый показатель надежности объектов теплоснабжения, определяемый кол-вом прекращений подачи тепловой энергии в результате технологических нарушений на источниках тепловой энергии</w:t>
            </w:r>
          </w:p>
        </w:tc>
      </w:tr>
      <w:tr w:rsidR="002106A0" w:rsidRPr="002106A0" w14:paraId="2DCC2E07" w14:textId="77777777" w:rsidTr="00C938A1">
        <w:trPr>
          <w:tblCellSpacing w:w="0" w:type="dxa"/>
        </w:trPr>
        <w:tc>
          <w:tcPr>
            <w:tcW w:w="344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E2C53A" w14:textId="77777777" w:rsidR="002106A0" w:rsidRPr="002106A0" w:rsidRDefault="002106A0" w:rsidP="002106A0">
            <w:pPr>
              <w:spacing w:after="0" w:line="240" w:lineRule="auto"/>
              <w:jc w:val="center"/>
              <w:rPr>
                <w:rFonts w:ascii="Times New Roman" w:hAnsi="Times New Roman" w:cs="Times New Roman"/>
              </w:rPr>
            </w:pPr>
            <w:proofErr w:type="spellStart"/>
            <w:r w:rsidRPr="002106A0">
              <w:rPr>
                <w:rFonts w:ascii="Times New Roman" w:hAnsi="Times New Roman" w:cs="Times New Roman"/>
              </w:rPr>
              <w:t>N</w:t>
            </w:r>
            <w:r w:rsidRPr="002106A0">
              <w:rPr>
                <w:rFonts w:ascii="Times New Roman" w:hAnsi="Times New Roman" w:cs="Times New Roman"/>
                <w:vertAlign w:val="subscript"/>
              </w:rPr>
              <w:t>n</w:t>
            </w:r>
            <w:proofErr w:type="spellEnd"/>
            <w:r w:rsidRPr="002106A0">
              <w:rPr>
                <w:rFonts w:ascii="Times New Roman" w:hAnsi="Times New Roman" w:cs="Times New Roman"/>
                <w:vertAlign w:val="subscript"/>
              </w:rPr>
              <w:t> </w:t>
            </w:r>
            <w:proofErr w:type="spellStart"/>
            <w:r w:rsidRPr="002106A0">
              <w:rPr>
                <w:rFonts w:ascii="Times New Roman" w:hAnsi="Times New Roman" w:cs="Times New Roman"/>
                <w:vertAlign w:val="subscript"/>
              </w:rPr>
              <w:t>ист</w:t>
            </w:r>
            <w:proofErr w:type="spellEnd"/>
          </w:p>
        </w:tc>
        <w:tc>
          <w:tcPr>
            <w:tcW w:w="11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FB54DA8" w14:textId="77777777" w:rsidR="002106A0" w:rsidRPr="002106A0" w:rsidRDefault="002106A0" w:rsidP="002106A0">
            <w:pPr>
              <w:spacing w:after="0" w:line="240" w:lineRule="auto"/>
              <w:jc w:val="center"/>
              <w:rPr>
                <w:rFonts w:ascii="Times New Roman" w:hAnsi="Times New Roman" w:cs="Times New Roman"/>
              </w:rPr>
            </w:pPr>
          </w:p>
        </w:tc>
        <w:tc>
          <w:tcPr>
            <w:tcW w:w="254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713584" w14:textId="77777777" w:rsidR="002106A0" w:rsidRPr="002106A0" w:rsidRDefault="002106A0" w:rsidP="002106A0">
            <w:pPr>
              <w:spacing w:after="0" w:line="240" w:lineRule="auto"/>
              <w:jc w:val="center"/>
              <w:rPr>
                <w:rFonts w:ascii="Times New Roman" w:hAnsi="Times New Roman" w:cs="Times New Roman"/>
              </w:rPr>
            </w:pPr>
            <w:r w:rsidRPr="002106A0">
              <w:rPr>
                <w:rFonts w:ascii="Times New Roman" w:hAnsi="Times New Roman" w:cs="Times New Roman"/>
              </w:rPr>
              <w:t>Гкал/ч</w:t>
            </w:r>
          </w:p>
        </w:tc>
        <w:tc>
          <w:tcPr>
            <w:tcW w:w="436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1F0329" w14:textId="77777777" w:rsidR="002106A0" w:rsidRPr="002106A0" w:rsidRDefault="002106A0" w:rsidP="002106A0">
            <w:pPr>
              <w:spacing w:after="0" w:line="240" w:lineRule="auto"/>
              <w:jc w:val="center"/>
              <w:rPr>
                <w:rFonts w:ascii="Times New Roman" w:hAnsi="Times New Roman" w:cs="Times New Roman"/>
              </w:rPr>
            </w:pPr>
            <w:proofErr w:type="spellStart"/>
            <w:r w:rsidRPr="002106A0">
              <w:rPr>
                <w:rFonts w:ascii="Times New Roman" w:hAnsi="Times New Roman" w:cs="Times New Roman"/>
              </w:rPr>
              <w:t>Р</w:t>
            </w:r>
            <w:r w:rsidRPr="002106A0">
              <w:rPr>
                <w:rFonts w:ascii="Times New Roman" w:hAnsi="Times New Roman" w:cs="Times New Roman"/>
                <w:vertAlign w:val="subscript"/>
              </w:rPr>
              <w:t>n</w:t>
            </w:r>
            <w:proofErr w:type="spellEnd"/>
            <w:r w:rsidRPr="002106A0">
              <w:rPr>
                <w:rFonts w:ascii="Times New Roman" w:hAnsi="Times New Roman" w:cs="Times New Roman"/>
                <w:vertAlign w:val="subscript"/>
              </w:rPr>
              <w:t> </w:t>
            </w:r>
            <w:proofErr w:type="spellStart"/>
            <w:r w:rsidRPr="002106A0">
              <w:rPr>
                <w:rFonts w:ascii="Times New Roman" w:hAnsi="Times New Roman" w:cs="Times New Roman"/>
                <w:vertAlign w:val="subscript"/>
              </w:rPr>
              <w:t>ист</w:t>
            </w:r>
            <w:proofErr w:type="spellEnd"/>
            <w:r w:rsidRPr="002106A0">
              <w:rPr>
                <w:rFonts w:ascii="Times New Roman" w:hAnsi="Times New Roman" w:cs="Times New Roman"/>
                <w:vertAlign w:val="subscript"/>
              </w:rPr>
              <w:t>(факт)</w:t>
            </w:r>
          </w:p>
        </w:tc>
        <w:tc>
          <w:tcPr>
            <w:tcW w:w="422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C91F8D" w14:textId="77777777" w:rsidR="002106A0" w:rsidRPr="002106A0" w:rsidRDefault="002106A0" w:rsidP="002106A0">
            <w:pPr>
              <w:spacing w:after="0" w:line="240" w:lineRule="auto"/>
              <w:jc w:val="center"/>
              <w:rPr>
                <w:rFonts w:ascii="Times New Roman" w:hAnsi="Times New Roman" w:cs="Times New Roman"/>
              </w:rPr>
            </w:pPr>
            <w:r w:rsidRPr="002106A0">
              <w:rPr>
                <w:rFonts w:ascii="Times New Roman" w:hAnsi="Times New Roman" w:cs="Times New Roman"/>
              </w:rPr>
              <w:t>Р </w:t>
            </w:r>
            <w:r w:rsidRPr="002106A0">
              <w:rPr>
                <w:rFonts w:ascii="Times New Roman" w:hAnsi="Times New Roman" w:cs="Times New Roman"/>
                <w:vertAlign w:val="subscript"/>
              </w:rPr>
              <w:t>n </w:t>
            </w:r>
            <w:proofErr w:type="spellStart"/>
            <w:r w:rsidRPr="002106A0">
              <w:rPr>
                <w:rFonts w:ascii="Times New Roman" w:hAnsi="Times New Roman" w:cs="Times New Roman"/>
                <w:vertAlign w:val="subscript"/>
              </w:rPr>
              <w:t>ист</w:t>
            </w:r>
            <w:proofErr w:type="spellEnd"/>
            <w:r w:rsidRPr="002106A0">
              <w:rPr>
                <w:rFonts w:ascii="Times New Roman" w:hAnsi="Times New Roman" w:cs="Times New Roman"/>
                <w:vertAlign w:val="subscript"/>
              </w:rPr>
              <w:t xml:space="preserve"> (план)</w:t>
            </w:r>
          </w:p>
        </w:tc>
      </w:tr>
      <w:tr w:rsidR="002106A0" w:rsidRPr="002106A0" w14:paraId="322C56B3" w14:textId="77777777" w:rsidTr="00C938A1">
        <w:trPr>
          <w:tblCellSpacing w:w="0" w:type="dxa"/>
        </w:trPr>
        <w:tc>
          <w:tcPr>
            <w:tcW w:w="3441" w:type="dxa"/>
            <w:tcBorders>
              <w:top w:val="outset" w:sz="6" w:space="0" w:color="auto"/>
              <w:left w:val="outset" w:sz="6" w:space="0" w:color="auto"/>
              <w:bottom w:val="outset" w:sz="6" w:space="0" w:color="auto"/>
              <w:right w:val="outset" w:sz="6" w:space="0" w:color="auto"/>
            </w:tcBorders>
            <w:shd w:val="clear" w:color="auto" w:fill="FFFFFF"/>
            <w:hideMark/>
          </w:tcPr>
          <w:p w14:paraId="0D0E992A" w14:textId="77777777" w:rsidR="002106A0" w:rsidRPr="002106A0" w:rsidRDefault="002106A0" w:rsidP="002106A0">
            <w:pPr>
              <w:spacing w:after="0" w:line="240" w:lineRule="auto"/>
              <w:jc w:val="center"/>
              <w:rPr>
                <w:rFonts w:ascii="Times New Roman" w:hAnsi="Times New Roman" w:cs="Times New Roman"/>
                <w:sz w:val="28"/>
                <w:szCs w:val="28"/>
                <w:highlight w:val="yellow"/>
              </w:rPr>
            </w:pPr>
            <w:r w:rsidRPr="002106A0">
              <w:rPr>
                <w:rFonts w:ascii="Times New Roman" w:hAnsi="Times New Roman" w:cs="Times New Roman"/>
                <w:sz w:val="28"/>
                <w:szCs w:val="28"/>
              </w:rPr>
              <w:t>0</w:t>
            </w:r>
          </w:p>
        </w:tc>
        <w:tc>
          <w:tcPr>
            <w:tcW w:w="113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1692D7" w14:textId="37E901B1" w:rsidR="002106A0" w:rsidRPr="002106A0" w:rsidRDefault="002106A0" w:rsidP="002106A0">
            <w:pPr>
              <w:spacing w:after="0" w:line="240" w:lineRule="auto"/>
              <w:jc w:val="center"/>
              <w:rPr>
                <w:rFonts w:ascii="Times New Roman" w:hAnsi="Times New Roman" w:cs="Times New Roman"/>
                <w:sz w:val="28"/>
                <w:szCs w:val="28"/>
                <w:highlight w:val="yellow"/>
              </w:rPr>
            </w:pPr>
            <w:r w:rsidRPr="002106A0">
              <w:rPr>
                <w:rFonts w:ascii="Times New Roman" w:hAnsi="Times New Roman" w:cs="Times New Roman"/>
                <w:sz w:val="28"/>
                <w:szCs w:val="28"/>
              </w:rPr>
              <w:t>202</w:t>
            </w:r>
            <w:r w:rsidR="00A726C3">
              <w:rPr>
                <w:rFonts w:ascii="Times New Roman" w:hAnsi="Times New Roman" w:cs="Times New Roman"/>
                <w:sz w:val="28"/>
                <w:szCs w:val="28"/>
              </w:rPr>
              <w:t>5</w:t>
            </w:r>
          </w:p>
        </w:tc>
        <w:tc>
          <w:tcPr>
            <w:tcW w:w="254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0BE685" w14:textId="77777777" w:rsidR="002106A0" w:rsidRPr="002106A0" w:rsidRDefault="002106A0" w:rsidP="002106A0">
            <w:pPr>
              <w:spacing w:after="0" w:line="240" w:lineRule="auto"/>
              <w:jc w:val="center"/>
              <w:rPr>
                <w:rFonts w:ascii="Times New Roman" w:hAnsi="Times New Roman" w:cs="Times New Roman"/>
                <w:sz w:val="28"/>
                <w:szCs w:val="28"/>
                <w:highlight w:val="yellow"/>
              </w:rPr>
            </w:pPr>
            <w:r w:rsidRPr="002106A0">
              <w:rPr>
                <w:rFonts w:ascii="Times New Roman" w:hAnsi="Times New Roman" w:cs="Times New Roman"/>
                <w:sz w:val="28"/>
                <w:szCs w:val="28"/>
              </w:rPr>
              <w:t>63,87</w:t>
            </w:r>
          </w:p>
        </w:tc>
        <w:tc>
          <w:tcPr>
            <w:tcW w:w="436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9760CB" w14:textId="77777777" w:rsidR="002106A0" w:rsidRPr="002106A0" w:rsidRDefault="002106A0" w:rsidP="002106A0">
            <w:pPr>
              <w:spacing w:after="0" w:line="240" w:lineRule="auto"/>
              <w:jc w:val="center"/>
              <w:rPr>
                <w:rFonts w:ascii="Times New Roman" w:hAnsi="Times New Roman" w:cs="Times New Roman"/>
                <w:sz w:val="28"/>
                <w:szCs w:val="28"/>
              </w:rPr>
            </w:pPr>
            <w:r w:rsidRPr="002106A0">
              <w:rPr>
                <w:rFonts w:ascii="Times New Roman" w:hAnsi="Times New Roman" w:cs="Times New Roman"/>
                <w:sz w:val="28"/>
                <w:szCs w:val="28"/>
              </w:rPr>
              <w:t>0</w:t>
            </w:r>
          </w:p>
        </w:tc>
        <w:tc>
          <w:tcPr>
            <w:tcW w:w="422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693BE9" w14:textId="77777777" w:rsidR="002106A0" w:rsidRPr="002106A0" w:rsidRDefault="002106A0" w:rsidP="002106A0">
            <w:pPr>
              <w:spacing w:after="0" w:line="240" w:lineRule="auto"/>
              <w:jc w:val="center"/>
              <w:rPr>
                <w:rFonts w:ascii="Times New Roman" w:hAnsi="Times New Roman" w:cs="Times New Roman"/>
                <w:sz w:val="28"/>
                <w:szCs w:val="28"/>
              </w:rPr>
            </w:pPr>
            <w:r w:rsidRPr="002106A0">
              <w:rPr>
                <w:rFonts w:ascii="Times New Roman" w:hAnsi="Times New Roman" w:cs="Times New Roman"/>
                <w:sz w:val="28"/>
                <w:szCs w:val="28"/>
              </w:rPr>
              <w:t>0</w:t>
            </w:r>
          </w:p>
        </w:tc>
      </w:tr>
    </w:tbl>
    <w:p w14:paraId="6A06F102" w14:textId="77777777" w:rsidR="002106A0" w:rsidRPr="002106A0" w:rsidRDefault="002106A0" w:rsidP="002106A0">
      <w:pPr>
        <w:suppressAutoHyphens/>
        <w:spacing w:after="0" w:line="240" w:lineRule="auto"/>
        <w:ind w:firstLine="709"/>
        <w:jc w:val="both"/>
        <w:rPr>
          <w:rFonts w:ascii="Times New Roman" w:hAnsi="Times New Roman" w:cs="Times New Roman"/>
          <w:color w:val="000000"/>
          <w:bdr w:val="none" w:sz="0" w:space="0" w:color="auto" w:frame="1"/>
        </w:rPr>
      </w:pPr>
    </w:p>
    <w:p w14:paraId="2758CDB8" w14:textId="77777777" w:rsidR="002106A0" w:rsidRPr="002106A0" w:rsidRDefault="002106A0" w:rsidP="002106A0">
      <w:pPr>
        <w:spacing w:after="0" w:line="240" w:lineRule="auto"/>
        <w:rPr>
          <w:rFonts w:ascii="Times New Roman" w:hAnsi="Times New Roman" w:cs="Times New Roman"/>
          <w:sz w:val="2"/>
          <w:szCs w:val="2"/>
        </w:rPr>
      </w:pPr>
    </w:p>
    <w:p w14:paraId="14D8C637" w14:textId="77777777" w:rsidR="002106A0" w:rsidRPr="002106A0" w:rsidRDefault="002106A0" w:rsidP="002106A0">
      <w:pPr>
        <w:tabs>
          <w:tab w:val="left" w:pos="4440"/>
        </w:tabs>
        <w:spacing w:after="0" w:line="240" w:lineRule="auto"/>
        <w:jc w:val="center"/>
        <w:rPr>
          <w:rFonts w:ascii="Times New Roman" w:hAnsi="Times New Roman" w:cs="Times New Roman"/>
          <w:b/>
          <w:sz w:val="28"/>
          <w:szCs w:val="28"/>
        </w:rPr>
      </w:pPr>
      <w:bookmarkStart w:id="0" w:name="bookmark4"/>
      <w:r w:rsidRPr="002106A0">
        <w:rPr>
          <w:rFonts w:ascii="Times New Roman" w:hAnsi="Times New Roman" w:cs="Times New Roman"/>
          <w:b/>
          <w:sz w:val="28"/>
          <w:szCs w:val="28"/>
        </w:rPr>
        <w:t>5. РАСЧЕТ КРИТЕРИЕВ НАДЕЖНОСТИ КОТЕЛЬНОЙ</w:t>
      </w:r>
      <w:proofErr w:type="gramStart"/>
      <w:r w:rsidRPr="002106A0">
        <w:rPr>
          <w:rFonts w:ascii="Times New Roman" w:hAnsi="Times New Roman" w:cs="Times New Roman"/>
          <w:b/>
          <w:sz w:val="28"/>
          <w:szCs w:val="28"/>
        </w:rPr>
        <w:t xml:space="preserve">   «</w:t>
      </w:r>
      <w:proofErr w:type="gramEnd"/>
      <w:r w:rsidRPr="002106A0">
        <w:rPr>
          <w:rFonts w:ascii="Times New Roman" w:hAnsi="Times New Roman" w:cs="Times New Roman"/>
          <w:b/>
          <w:sz w:val="28"/>
          <w:szCs w:val="28"/>
        </w:rPr>
        <w:t>Центральная»</w:t>
      </w:r>
    </w:p>
    <w:p w14:paraId="5B38F290" w14:textId="77777777" w:rsidR="002106A0" w:rsidRPr="002106A0" w:rsidRDefault="002106A0" w:rsidP="002106A0">
      <w:pPr>
        <w:tabs>
          <w:tab w:val="left" w:pos="4440"/>
        </w:tabs>
        <w:spacing w:after="0" w:line="240" w:lineRule="auto"/>
        <w:ind w:firstLine="284"/>
        <w:jc w:val="center"/>
        <w:rPr>
          <w:rFonts w:ascii="Times New Roman" w:hAnsi="Times New Roman" w:cs="Times New Roman"/>
          <w:b/>
          <w:color w:val="C00000"/>
          <w:sz w:val="16"/>
          <w:szCs w:val="16"/>
        </w:rPr>
      </w:pPr>
    </w:p>
    <w:p w14:paraId="32BE5C33" w14:textId="77777777" w:rsidR="002106A0" w:rsidRPr="002106A0" w:rsidRDefault="002106A0" w:rsidP="002106A0">
      <w:pPr>
        <w:tabs>
          <w:tab w:val="left" w:pos="4440"/>
        </w:tabs>
        <w:spacing w:after="0" w:line="240" w:lineRule="auto"/>
        <w:ind w:firstLine="284"/>
        <w:jc w:val="center"/>
        <w:rPr>
          <w:rFonts w:ascii="Times New Roman" w:hAnsi="Times New Roman" w:cs="Times New Roman"/>
          <w:b/>
          <w:color w:val="C00000"/>
          <w:sz w:val="6"/>
          <w:szCs w:val="6"/>
        </w:rPr>
      </w:pPr>
    </w:p>
    <w:p w14:paraId="4BE3DADB" w14:textId="77777777" w:rsidR="002106A0" w:rsidRPr="002106A0" w:rsidRDefault="002106A0" w:rsidP="002106A0">
      <w:pPr>
        <w:tabs>
          <w:tab w:val="left" w:pos="4440"/>
        </w:tabs>
        <w:spacing w:after="0" w:line="240" w:lineRule="auto"/>
        <w:jc w:val="both"/>
        <w:rPr>
          <w:rFonts w:ascii="Times New Roman" w:hAnsi="Times New Roman" w:cs="Times New Roman"/>
          <w:color w:val="0F243E"/>
        </w:rPr>
      </w:pPr>
      <w:r w:rsidRPr="002106A0">
        <w:rPr>
          <w:rFonts w:ascii="Times New Roman" w:hAnsi="Times New Roman" w:cs="Times New Roman"/>
          <w:b/>
        </w:rPr>
        <w:t xml:space="preserve">            5.1 Показатель надежности электроснабжения источников тепла (</w:t>
      </w:r>
      <w:proofErr w:type="spellStart"/>
      <w:r w:rsidRPr="002106A0">
        <w:rPr>
          <w:rFonts w:ascii="Times New Roman" w:hAnsi="Times New Roman" w:cs="Times New Roman"/>
          <w:b/>
        </w:rPr>
        <w:t>К</w:t>
      </w:r>
      <w:r w:rsidRPr="002106A0">
        <w:rPr>
          <w:rFonts w:ascii="Times New Roman" w:hAnsi="Times New Roman" w:cs="Times New Roman"/>
          <w:b/>
          <w:vertAlign w:val="subscript"/>
        </w:rPr>
        <w:t>э</w:t>
      </w:r>
      <w:proofErr w:type="spellEnd"/>
      <w:r w:rsidRPr="002106A0">
        <w:rPr>
          <w:rFonts w:ascii="Times New Roman" w:hAnsi="Times New Roman" w:cs="Times New Roman"/>
          <w:b/>
        </w:rPr>
        <w:t>),</w:t>
      </w:r>
      <w:r w:rsidRPr="002106A0">
        <w:rPr>
          <w:rFonts w:ascii="Times New Roman" w:hAnsi="Times New Roman" w:cs="Times New Roman"/>
          <w:color w:val="C00000"/>
        </w:rPr>
        <w:t xml:space="preserve"> </w:t>
      </w:r>
      <w:r w:rsidRPr="002106A0">
        <w:rPr>
          <w:rFonts w:ascii="Times New Roman" w:hAnsi="Times New Roman" w:cs="Times New Roman"/>
          <w:color w:val="0F243E"/>
        </w:rPr>
        <w:t>характеризуется наличием или отсутствием резервного электропитания:</w:t>
      </w:r>
    </w:p>
    <w:p w14:paraId="7F4FE496" w14:textId="77777777" w:rsidR="002106A0" w:rsidRPr="002106A0" w:rsidRDefault="002106A0" w:rsidP="002106A0">
      <w:pPr>
        <w:spacing w:after="0" w:line="240" w:lineRule="auto"/>
        <w:ind w:firstLine="708"/>
        <w:jc w:val="both"/>
        <w:rPr>
          <w:rFonts w:ascii="Times New Roman" w:hAnsi="Times New Roman" w:cs="Times New Roman"/>
          <w:color w:val="0F243E"/>
        </w:rPr>
      </w:pPr>
      <w:r w:rsidRPr="002106A0">
        <w:rPr>
          <w:rFonts w:ascii="Times New Roman" w:hAnsi="Times New Roman" w:cs="Times New Roman"/>
          <w:color w:val="0F243E"/>
        </w:rPr>
        <w:t xml:space="preserve">• при наличии резервного электроснабжения </w:t>
      </w:r>
      <w:proofErr w:type="spellStart"/>
      <w:r w:rsidRPr="002106A0">
        <w:rPr>
          <w:rFonts w:ascii="Times New Roman" w:hAnsi="Times New Roman" w:cs="Times New Roman"/>
          <w:color w:val="0F243E"/>
        </w:rPr>
        <w:t>К</w:t>
      </w:r>
      <w:r w:rsidRPr="002106A0">
        <w:rPr>
          <w:rFonts w:ascii="Times New Roman" w:hAnsi="Times New Roman" w:cs="Times New Roman"/>
          <w:color w:val="0F243E"/>
          <w:vertAlign w:val="subscript"/>
        </w:rPr>
        <w:t>э</w:t>
      </w:r>
      <w:proofErr w:type="spellEnd"/>
      <w:r w:rsidRPr="002106A0">
        <w:rPr>
          <w:rFonts w:ascii="Times New Roman" w:hAnsi="Times New Roman" w:cs="Times New Roman"/>
          <w:color w:val="0F243E"/>
        </w:rPr>
        <w:t xml:space="preserve"> = 1,0;</w:t>
      </w:r>
    </w:p>
    <w:p w14:paraId="37015750" w14:textId="77777777" w:rsidR="002106A0" w:rsidRPr="002106A0" w:rsidRDefault="002106A0" w:rsidP="002106A0">
      <w:pPr>
        <w:spacing w:after="0" w:line="240" w:lineRule="auto"/>
        <w:ind w:firstLine="708"/>
        <w:jc w:val="both"/>
        <w:rPr>
          <w:rFonts w:ascii="Times New Roman" w:hAnsi="Times New Roman" w:cs="Times New Roman"/>
          <w:color w:val="0F243E"/>
        </w:rPr>
      </w:pPr>
      <w:r w:rsidRPr="002106A0">
        <w:rPr>
          <w:rFonts w:ascii="Times New Roman" w:hAnsi="Times New Roman" w:cs="Times New Roman"/>
          <w:color w:val="0F243E"/>
        </w:rPr>
        <w:t>• при отсутствии резервного электроснабжения при мощности источника тепловой энергии (Гкал/ч):</w:t>
      </w:r>
    </w:p>
    <w:p w14:paraId="497F659D" w14:textId="77777777" w:rsidR="002106A0" w:rsidRPr="002106A0" w:rsidRDefault="002106A0" w:rsidP="002106A0">
      <w:pPr>
        <w:pStyle w:val="Preformat"/>
        <w:ind w:firstLine="708"/>
        <w:rPr>
          <w:rFonts w:ascii="Times New Roman" w:hAnsi="Times New Roman"/>
          <w:color w:val="0F243E"/>
          <w:sz w:val="24"/>
          <w:szCs w:val="24"/>
        </w:rPr>
      </w:pPr>
      <w:r w:rsidRPr="002106A0">
        <w:rPr>
          <w:rFonts w:ascii="Times New Roman" w:hAnsi="Times New Roman"/>
          <w:color w:val="0F243E"/>
          <w:sz w:val="24"/>
          <w:szCs w:val="24"/>
        </w:rPr>
        <w:t>до 5,0</w:t>
      </w:r>
      <w:r w:rsidRPr="002106A0">
        <w:rPr>
          <w:rFonts w:ascii="Times New Roman" w:hAnsi="Times New Roman"/>
          <w:color w:val="0F243E"/>
          <w:sz w:val="24"/>
          <w:szCs w:val="24"/>
        </w:rPr>
        <w:tab/>
      </w:r>
      <w:r w:rsidRPr="002106A0">
        <w:rPr>
          <w:rFonts w:ascii="Times New Roman" w:hAnsi="Times New Roman"/>
          <w:color w:val="0F243E"/>
          <w:sz w:val="24"/>
          <w:szCs w:val="24"/>
        </w:rPr>
        <w:tab/>
      </w:r>
      <w:r w:rsidRPr="002106A0">
        <w:rPr>
          <w:rFonts w:ascii="Times New Roman" w:hAnsi="Times New Roman"/>
          <w:color w:val="0F243E"/>
          <w:sz w:val="24"/>
          <w:szCs w:val="24"/>
        </w:rPr>
        <w:tab/>
        <w:t xml:space="preserve">- </w:t>
      </w:r>
      <w:proofErr w:type="spellStart"/>
      <w:r w:rsidRPr="002106A0">
        <w:rPr>
          <w:rFonts w:ascii="Times New Roman" w:hAnsi="Times New Roman"/>
          <w:color w:val="0F243E"/>
          <w:sz w:val="24"/>
          <w:szCs w:val="24"/>
        </w:rPr>
        <w:t>К</w:t>
      </w:r>
      <w:r w:rsidRPr="002106A0">
        <w:rPr>
          <w:rFonts w:ascii="Times New Roman" w:hAnsi="Times New Roman"/>
          <w:color w:val="0F243E"/>
          <w:sz w:val="24"/>
          <w:szCs w:val="24"/>
          <w:vertAlign w:val="subscript"/>
        </w:rPr>
        <w:t>э</w:t>
      </w:r>
      <w:proofErr w:type="spellEnd"/>
      <w:r w:rsidRPr="002106A0">
        <w:rPr>
          <w:rFonts w:ascii="Times New Roman" w:hAnsi="Times New Roman"/>
          <w:color w:val="0F243E"/>
          <w:sz w:val="24"/>
          <w:szCs w:val="24"/>
        </w:rPr>
        <w:t xml:space="preserve"> = 0,8;</w:t>
      </w:r>
    </w:p>
    <w:p w14:paraId="376A11CD" w14:textId="77777777" w:rsidR="002106A0" w:rsidRPr="002106A0" w:rsidRDefault="002106A0" w:rsidP="002106A0">
      <w:pPr>
        <w:pStyle w:val="Preformat"/>
        <w:ind w:firstLine="708"/>
        <w:rPr>
          <w:rFonts w:ascii="Times New Roman" w:hAnsi="Times New Roman"/>
          <w:color w:val="0F243E"/>
          <w:sz w:val="24"/>
          <w:szCs w:val="24"/>
        </w:rPr>
      </w:pPr>
      <w:r w:rsidRPr="002106A0">
        <w:rPr>
          <w:rFonts w:ascii="Times New Roman" w:hAnsi="Times New Roman"/>
          <w:color w:val="0F243E"/>
          <w:sz w:val="24"/>
          <w:szCs w:val="24"/>
        </w:rPr>
        <w:t>5,0 – 20</w:t>
      </w:r>
      <w:r w:rsidRPr="002106A0">
        <w:rPr>
          <w:rFonts w:ascii="Times New Roman" w:hAnsi="Times New Roman"/>
          <w:color w:val="0F243E"/>
          <w:sz w:val="24"/>
          <w:szCs w:val="24"/>
        </w:rPr>
        <w:tab/>
        <w:t xml:space="preserve">            - </w:t>
      </w:r>
      <w:proofErr w:type="spellStart"/>
      <w:r w:rsidRPr="002106A0">
        <w:rPr>
          <w:rFonts w:ascii="Times New Roman" w:hAnsi="Times New Roman"/>
          <w:color w:val="0F243E"/>
          <w:sz w:val="24"/>
          <w:szCs w:val="24"/>
        </w:rPr>
        <w:t>К</w:t>
      </w:r>
      <w:r w:rsidRPr="002106A0">
        <w:rPr>
          <w:rFonts w:ascii="Times New Roman" w:hAnsi="Times New Roman"/>
          <w:color w:val="0F243E"/>
          <w:sz w:val="24"/>
          <w:szCs w:val="24"/>
          <w:vertAlign w:val="subscript"/>
        </w:rPr>
        <w:t>э</w:t>
      </w:r>
      <w:proofErr w:type="spellEnd"/>
      <w:r w:rsidRPr="002106A0">
        <w:rPr>
          <w:rFonts w:ascii="Times New Roman" w:hAnsi="Times New Roman"/>
          <w:color w:val="0F243E"/>
          <w:sz w:val="24"/>
          <w:szCs w:val="24"/>
        </w:rPr>
        <w:t xml:space="preserve"> = 0,7; </w:t>
      </w:r>
    </w:p>
    <w:p w14:paraId="7B39B02C" w14:textId="77777777" w:rsidR="002106A0" w:rsidRPr="002106A0" w:rsidRDefault="002106A0" w:rsidP="002106A0">
      <w:pPr>
        <w:pStyle w:val="Preformat"/>
        <w:ind w:firstLine="708"/>
        <w:rPr>
          <w:rFonts w:ascii="Times New Roman" w:hAnsi="Times New Roman"/>
          <w:color w:val="0F243E"/>
          <w:sz w:val="16"/>
          <w:szCs w:val="16"/>
        </w:rPr>
      </w:pPr>
      <w:r w:rsidRPr="002106A0">
        <w:rPr>
          <w:rFonts w:ascii="Times New Roman" w:hAnsi="Times New Roman"/>
          <w:color w:val="0F243E"/>
          <w:sz w:val="24"/>
          <w:szCs w:val="24"/>
        </w:rPr>
        <w:t>свыше 20</w:t>
      </w:r>
      <w:r w:rsidRPr="002106A0">
        <w:rPr>
          <w:rFonts w:ascii="Times New Roman" w:hAnsi="Times New Roman"/>
          <w:color w:val="0F243E"/>
          <w:sz w:val="24"/>
          <w:szCs w:val="24"/>
        </w:rPr>
        <w:tab/>
      </w:r>
      <w:r w:rsidRPr="002106A0">
        <w:rPr>
          <w:rFonts w:ascii="Times New Roman" w:hAnsi="Times New Roman"/>
          <w:color w:val="0F243E"/>
          <w:sz w:val="24"/>
          <w:szCs w:val="24"/>
        </w:rPr>
        <w:tab/>
        <w:t xml:space="preserve">- </w:t>
      </w:r>
      <w:proofErr w:type="spellStart"/>
      <w:r w:rsidRPr="002106A0">
        <w:rPr>
          <w:rFonts w:ascii="Times New Roman" w:hAnsi="Times New Roman"/>
          <w:color w:val="0F243E"/>
          <w:sz w:val="24"/>
          <w:szCs w:val="24"/>
        </w:rPr>
        <w:t>К</w:t>
      </w:r>
      <w:r w:rsidRPr="002106A0">
        <w:rPr>
          <w:rFonts w:ascii="Times New Roman" w:hAnsi="Times New Roman"/>
          <w:color w:val="0F243E"/>
          <w:sz w:val="24"/>
          <w:szCs w:val="24"/>
          <w:vertAlign w:val="subscript"/>
        </w:rPr>
        <w:t>э</w:t>
      </w:r>
      <w:proofErr w:type="spellEnd"/>
      <w:r w:rsidRPr="002106A0">
        <w:rPr>
          <w:rFonts w:ascii="Times New Roman" w:hAnsi="Times New Roman"/>
          <w:color w:val="0F243E"/>
          <w:sz w:val="24"/>
          <w:szCs w:val="24"/>
        </w:rPr>
        <w:t xml:space="preserve"> = 0,6.</w:t>
      </w:r>
    </w:p>
    <w:p w14:paraId="6F288BDB" w14:textId="77777777" w:rsidR="002106A0" w:rsidRPr="002106A0" w:rsidRDefault="002106A0" w:rsidP="002106A0">
      <w:pPr>
        <w:pStyle w:val="Preformat"/>
        <w:ind w:firstLine="708"/>
        <w:jc w:val="both"/>
        <w:rPr>
          <w:rFonts w:ascii="Times New Roman" w:hAnsi="Times New Roman"/>
          <w:i/>
          <w:color w:val="4F6228"/>
          <w:sz w:val="24"/>
          <w:szCs w:val="24"/>
        </w:rPr>
      </w:pPr>
      <w:r w:rsidRPr="002106A0">
        <w:rPr>
          <w:rFonts w:ascii="Times New Roman" w:hAnsi="Times New Roman"/>
          <w:i/>
          <w:color w:val="4F6228"/>
          <w:sz w:val="24"/>
          <w:szCs w:val="24"/>
        </w:rPr>
        <w:t>На котельной «</w:t>
      </w:r>
      <w:proofErr w:type="gramStart"/>
      <w:r w:rsidRPr="002106A0">
        <w:rPr>
          <w:rFonts w:ascii="Times New Roman" w:hAnsi="Times New Roman"/>
          <w:i/>
          <w:color w:val="4F6228"/>
          <w:sz w:val="24"/>
          <w:szCs w:val="24"/>
        </w:rPr>
        <w:t>Центральная»  резервным</w:t>
      </w:r>
      <w:proofErr w:type="gramEnd"/>
      <w:r w:rsidRPr="002106A0">
        <w:rPr>
          <w:rFonts w:ascii="Times New Roman" w:hAnsi="Times New Roman"/>
          <w:i/>
          <w:color w:val="4F6228"/>
          <w:sz w:val="24"/>
          <w:szCs w:val="24"/>
        </w:rPr>
        <w:t xml:space="preserve"> источником электроснабжения является второй ввод,  </w:t>
      </w:r>
      <w:proofErr w:type="spellStart"/>
      <w:r w:rsidRPr="002106A0">
        <w:rPr>
          <w:rFonts w:ascii="Times New Roman" w:hAnsi="Times New Roman"/>
          <w:i/>
          <w:color w:val="4F6228"/>
          <w:sz w:val="24"/>
          <w:szCs w:val="24"/>
        </w:rPr>
        <w:t>К</w:t>
      </w:r>
      <w:r w:rsidRPr="002106A0">
        <w:rPr>
          <w:rFonts w:ascii="Times New Roman" w:hAnsi="Times New Roman"/>
          <w:i/>
          <w:color w:val="4F6228"/>
          <w:sz w:val="24"/>
          <w:szCs w:val="24"/>
          <w:vertAlign w:val="subscript"/>
        </w:rPr>
        <w:t>э</w:t>
      </w:r>
      <w:proofErr w:type="spellEnd"/>
      <w:r w:rsidRPr="002106A0">
        <w:rPr>
          <w:rFonts w:ascii="Times New Roman" w:hAnsi="Times New Roman"/>
          <w:i/>
          <w:color w:val="4F6228"/>
          <w:sz w:val="24"/>
          <w:szCs w:val="24"/>
        </w:rPr>
        <w:t xml:space="preserve"> = 1,0;</w:t>
      </w:r>
    </w:p>
    <w:p w14:paraId="018A44C7" w14:textId="77777777" w:rsidR="002106A0" w:rsidRPr="002106A0" w:rsidRDefault="002106A0" w:rsidP="002106A0">
      <w:pPr>
        <w:pStyle w:val="Preformat"/>
        <w:ind w:firstLine="284"/>
        <w:rPr>
          <w:rFonts w:ascii="Times New Roman" w:hAnsi="Times New Roman"/>
          <w:sz w:val="6"/>
          <w:szCs w:val="6"/>
        </w:rPr>
      </w:pPr>
    </w:p>
    <w:p w14:paraId="307D2F48" w14:textId="77777777" w:rsidR="002106A0" w:rsidRPr="002106A0" w:rsidRDefault="002106A0" w:rsidP="002106A0">
      <w:pPr>
        <w:spacing w:after="0" w:line="240" w:lineRule="auto"/>
        <w:ind w:firstLine="708"/>
        <w:jc w:val="both"/>
        <w:rPr>
          <w:rFonts w:ascii="Times New Roman" w:hAnsi="Times New Roman" w:cs="Times New Roman"/>
          <w:color w:val="0F243E"/>
        </w:rPr>
      </w:pPr>
      <w:r w:rsidRPr="002106A0">
        <w:rPr>
          <w:rFonts w:ascii="Times New Roman" w:hAnsi="Times New Roman" w:cs="Times New Roman"/>
          <w:b/>
        </w:rPr>
        <w:t>5.2. Показатель надежности водоснабжения источников тепла (К</w:t>
      </w:r>
      <w:r w:rsidRPr="002106A0">
        <w:rPr>
          <w:rFonts w:ascii="Times New Roman" w:hAnsi="Times New Roman" w:cs="Times New Roman"/>
          <w:b/>
          <w:vertAlign w:val="subscript"/>
        </w:rPr>
        <w:t>в</w:t>
      </w:r>
      <w:r w:rsidRPr="002106A0">
        <w:rPr>
          <w:rFonts w:ascii="Times New Roman" w:hAnsi="Times New Roman" w:cs="Times New Roman"/>
          <w:b/>
        </w:rPr>
        <w:t xml:space="preserve">) </w:t>
      </w:r>
      <w:r w:rsidRPr="002106A0">
        <w:rPr>
          <w:rFonts w:ascii="Times New Roman" w:hAnsi="Times New Roman" w:cs="Times New Roman"/>
          <w:color w:val="0F243E"/>
        </w:rPr>
        <w:t>характеризуется наличием или отсутствием резервного водоснабжения:</w:t>
      </w:r>
    </w:p>
    <w:p w14:paraId="4D8B9E58" w14:textId="77777777" w:rsidR="002106A0" w:rsidRPr="002106A0" w:rsidRDefault="002106A0" w:rsidP="002106A0">
      <w:pPr>
        <w:spacing w:after="0" w:line="240" w:lineRule="auto"/>
        <w:ind w:firstLine="708"/>
        <w:jc w:val="both"/>
        <w:rPr>
          <w:rFonts w:ascii="Times New Roman" w:hAnsi="Times New Roman" w:cs="Times New Roman"/>
          <w:color w:val="0F243E"/>
        </w:rPr>
      </w:pPr>
      <w:r w:rsidRPr="002106A0">
        <w:rPr>
          <w:rFonts w:ascii="Times New Roman" w:hAnsi="Times New Roman" w:cs="Times New Roman"/>
          <w:color w:val="0F243E"/>
        </w:rPr>
        <w:t>• при наличии резервного водоснабжения К</w:t>
      </w:r>
      <w:r w:rsidRPr="002106A0">
        <w:rPr>
          <w:rFonts w:ascii="Times New Roman" w:hAnsi="Times New Roman" w:cs="Times New Roman"/>
          <w:color w:val="0F243E"/>
          <w:vertAlign w:val="subscript"/>
        </w:rPr>
        <w:t>в</w:t>
      </w:r>
      <w:r w:rsidRPr="002106A0">
        <w:rPr>
          <w:rFonts w:ascii="Times New Roman" w:hAnsi="Times New Roman" w:cs="Times New Roman"/>
          <w:color w:val="0F243E"/>
        </w:rPr>
        <w:t xml:space="preserve"> = 1,0;</w:t>
      </w:r>
    </w:p>
    <w:p w14:paraId="00467C5D" w14:textId="77777777" w:rsidR="002106A0" w:rsidRPr="002106A0" w:rsidRDefault="002106A0" w:rsidP="002106A0">
      <w:pPr>
        <w:spacing w:after="0" w:line="240" w:lineRule="auto"/>
        <w:ind w:firstLine="708"/>
        <w:jc w:val="both"/>
        <w:rPr>
          <w:rFonts w:ascii="Times New Roman" w:hAnsi="Times New Roman" w:cs="Times New Roman"/>
          <w:color w:val="0F243E"/>
        </w:rPr>
      </w:pPr>
      <w:r w:rsidRPr="002106A0">
        <w:rPr>
          <w:rFonts w:ascii="Times New Roman" w:hAnsi="Times New Roman" w:cs="Times New Roman"/>
          <w:color w:val="0F243E"/>
        </w:rPr>
        <w:t>• при отсутствии резервного водоснабжения при мощности источника тепловой энергии (Гкал/ч):</w:t>
      </w:r>
    </w:p>
    <w:p w14:paraId="2B1DA43F" w14:textId="77777777" w:rsidR="002106A0" w:rsidRPr="002106A0" w:rsidRDefault="002106A0" w:rsidP="002106A0">
      <w:pPr>
        <w:pStyle w:val="Preformat"/>
        <w:ind w:firstLine="708"/>
        <w:rPr>
          <w:rFonts w:ascii="Times New Roman" w:hAnsi="Times New Roman"/>
          <w:color w:val="0F243E"/>
          <w:sz w:val="24"/>
          <w:szCs w:val="24"/>
        </w:rPr>
      </w:pPr>
      <w:r w:rsidRPr="002106A0">
        <w:rPr>
          <w:rFonts w:ascii="Times New Roman" w:hAnsi="Times New Roman"/>
          <w:color w:val="0F243E"/>
          <w:sz w:val="24"/>
          <w:szCs w:val="24"/>
        </w:rPr>
        <w:t>до 5,0</w:t>
      </w:r>
      <w:r w:rsidRPr="002106A0">
        <w:rPr>
          <w:rFonts w:ascii="Times New Roman" w:hAnsi="Times New Roman"/>
          <w:color w:val="0F243E"/>
          <w:sz w:val="24"/>
          <w:szCs w:val="24"/>
        </w:rPr>
        <w:tab/>
      </w:r>
      <w:r w:rsidRPr="002106A0">
        <w:rPr>
          <w:rFonts w:ascii="Times New Roman" w:hAnsi="Times New Roman"/>
          <w:color w:val="0F243E"/>
          <w:sz w:val="24"/>
          <w:szCs w:val="24"/>
        </w:rPr>
        <w:tab/>
      </w:r>
      <w:r w:rsidRPr="002106A0">
        <w:rPr>
          <w:rFonts w:ascii="Times New Roman" w:hAnsi="Times New Roman"/>
          <w:color w:val="0F243E"/>
          <w:sz w:val="24"/>
          <w:szCs w:val="24"/>
        </w:rPr>
        <w:tab/>
        <w:t>- К</w:t>
      </w:r>
      <w:r w:rsidRPr="002106A0">
        <w:rPr>
          <w:rFonts w:ascii="Times New Roman" w:hAnsi="Times New Roman"/>
          <w:color w:val="0F243E"/>
          <w:sz w:val="24"/>
          <w:szCs w:val="24"/>
          <w:vertAlign w:val="subscript"/>
        </w:rPr>
        <w:t>в</w:t>
      </w:r>
      <w:r w:rsidRPr="002106A0">
        <w:rPr>
          <w:rFonts w:ascii="Times New Roman" w:hAnsi="Times New Roman"/>
          <w:color w:val="0F243E"/>
          <w:sz w:val="24"/>
          <w:szCs w:val="24"/>
        </w:rPr>
        <w:t xml:space="preserve"> = 0,8;</w:t>
      </w:r>
    </w:p>
    <w:p w14:paraId="2B32E207" w14:textId="77777777" w:rsidR="002106A0" w:rsidRPr="002106A0" w:rsidRDefault="002106A0" w:rsidP="002106A0">
      <w:pPr>
        <w:pStyle w:val="Preformat"/>
        <w:ind w:firstLine="708"/>
        <w:rPr>
          <w:rFonts w:ascii="Times New Roman" w:hAnsi="Times New Roman"/>
          <w:color w:val="0F243E"/>
          <w:sz w:val="24"/>
          <w:szCs w:val="24"/>
        </w:rPr>
      </w:pPr>
      <w:r w:rsidRPr="002106A0">
        <w:rPr>
          <w:rFonts w:ascii="Times New Roman" w:hAnsi="Times New Roman"/>
          <w:color w:val="0F243E"/>
          <w:sz w:val="24"/>
          <w:szCs w:val="24"/>
        </w:rPr>
        <w:t>5,0 – 20</w:t>
      </w:r>
      <w:r w:rsidRPr="002106A0">
        <w:rPr>
          <w:rFonts w:ascii="Times New Roman" w:hAnsi="Times New Roman"/>
          <w:color w:val="0F243E"/>
          <w:sz w:val="24"/>
          <w:szCs w:val="24"/>
        </w:rPr>
        <w:tab/>
        <w:t xml:space="preserve">     </w:t>
      </w:r>
      <w:r w:rsidRPr="002106A0">
        <w:rPr>
          <w:rFonts w:ascii="Times New Roman" w:hAnsi="Times New Roman"/>
          <w:color w:val="0F243E"/>
          <w:sz w:val="24"/>
          <w:szCs w:val="24"/>
        </w:rPr>
        <w:tab/>
        <w:t>- К</w:t>
      </w:r>
      <w:r w:rsidRPr="002106A0">
        <w:rPr>
          <w:rFonts w:ascii="Times New Roman" w:hAnsi="Times New Roman"/>
          <w:color w:val="0F243E"/>
          <w:sz w:val="24"/>
          <w:szCs w:val="24"/>
          <w:vertAlign w:val="subscript"/>
        </w:rPr>
        <w:t>в</w:t>
      </w:r>
      <w:r w:rsidRPr="002106A0">
        <w:rPr>
          <w:rFonts w:ascii="Times New Roman" w:hAnsi="Times New Roman"/>
          <w:color w:val="0F243E"/>
          <w:sz w:val="24"/>
          <w:szCs w:val="24"/>
        </w:rPr>
        <w:t xml:space="preserve"> = 0,7;</w:t>
      </w:r>
    </w:p>
    <w:p w14:paraId="5A15DFF0" w14:textId="77777777" w:rsidR="002106A0" w:rsidRPr="002106A0" w:rsidRDefault="002106A0" w:rsidP="002106A0">
      <w:pPr>
        <w:pStyle w:val="Preformat"/>
        <w:ind w:firstLine="708"/>
        <w:rPr>
          <w:rFonts w:ascii="Times New Roman" w:hAnsi="Times New Roman"/>
          <w:color w:val="0F243E"/>
          <w:sz w:val="16"/>
          <w:szCs w:val="16"/>
        </w:rPr>
      </w:pPr>
      <w:r w:rsidRPr="002106A0">
        <w:rPr>
          <w:rFonts w:ascii="Times New Roman" w:hAnsi="Times New Roman"/>
          <w:color w:val="0F243E"/>
          <w:sz w:val="24"/>
          <w:szCs w:val="24"/>
        </w:rPr>
        <w:t>свыше 20</w:t>
      </w:r>
      <w:r w:rsidRPr="002106A0">
        <w:rPr>
          <w:rFonts w:ascii="Times New Roman" w:hAnsi="Times New Roman"/>
          <w:color w:val="0F243E"/>
          <w:sz w:val="24"/>
          <w:szCs w:val="24"/>
        </w:rPr>
        <w:tab/>
      </w:r>
      <w:r w:rsidRPr="002106A0">
        <w:rPr>
          <w:rFonts w:ascii="Times New Roman" w:hAnsi="Times New Roman"/>
          <w:color w:val="0F243E"/>
          <w:sz w:val="24"/>
          <w:szCs w:val="24"/>
        </w:rPr>
        <w:tab/>
        <w:t>- К</w:t>
      </w:r>
      <w:r w:rsidRPr="002106A0">
        <w:rPr>
          <w:rFonts w:ascii="Times New Roman" w:hAnsi="Times New Roman"/>
          <w:color w:val="0F243E"/>
          <w:sz w:val="24"/>
          <w:szCs w:val="24"/>
          <w:vertAlign w:val="subscript"/>
        </w:rPr>
        <w:t>в</w:t>
      </w:r>
      <w:r w:rsidRPr="002106A0">
        <w:rPr>
          <w:rFonts w:ascii="Times New Roman" w:hAnsi="Times New Roman"/>
          <w:color w:val="0F243E"/>
          <w:sz w:val="24"/>
          <w:szCs w:val="24"/>
        </w:rPr>
        <w:t xml:space="preserve"> = 0,6.</w:t>
      </w:r>
    </w:p>
    <w:p w14:paraId="143CD946" w14:textId="77777777" w:rsidR="002106A0" w:rsidRPr="002106A0" w:rsidRDefault="002106A0" w:rsidP="002106A0">
      <w:pPr>
        <w:pStyle w:val="Preformat"/>
        <w:ind w:firstLine="708"/>
        <w:jc w:val="both"/>
        <w:rPr>
          <w:rFonts w:ascii="Times New Roman" w:hAnsi="Times New Roman"/>
          <w:i/>
          <w:color w:val="4F6228"/>
          <w:sz w:val="24"/>
          <w:szCs w:val="24"/>
        </w:rPr>
      </w:pPr>
      <w:r w:rsidRPr="002106A0">
        <w:rPr>
          <w:rFonts w:ascii="Times New Roman" w:hAnsi="Times New Roman"/>
          <w:i/>
          <w:color w:val="4F6228"/>
          <w:sz w:val="24"/>
          <w:szCs w:val="24"/>
        </w:rPr>
        <w:lastRenderedPageBreak/>
        <w:t xml:space="preserve">Резервное </w:t>
      </w:r>
      <w:proofErr w:type="gramStart"/>
      <w:r w:rsidRPr="002106A0">
        <w:rPr>
          <w:rFonts w:ascii="Times New Roman" w:hAnsi="Times New Roman"/>
          <w:i/>
          <w:color w:val="4F6228"/>
          <w:sz w:val="24"/>
          <w:szCs w:val="24"/>
        </w:rPr>
        <w:t>водоснабжение  котельной</w:t>
      </w:r>
      <w:proofErr w:type="gramEnd"/>
      <w:r w:rsidRPr="002106A0">
        <w:rPr>
          <w:rFonts w:ascii="Times New Roman" w:hAnsi="Times New Roman"/>
          <w:i/>
          <w:color w:val="4F6228"/>
          <w:sz w:val="24"/>
          <w:szCs w:val="24"/>
        </w:rPr>
        <w:t xml:space="preserve"> «Центральная» осуществляется от водопровода  ПАО «Агрегат», также в наличии  резервная емкости </w:t>
      </w:r>
      <w:r w:rsidRPr="002106A0">
        <w:rPr>
          <w:rFonts w:ascii="Times New Roman" w:hAnsi="Times New Roman"/>
          <w:i/>
          <w:color w:val="4F6228"/>
          <w:sz w:val="24"/>
          <w:szCs w:val="24"/>
          <w:lang w:val="en-US"/>
        </w:rPr>
        <w:t>V</w:t>
      </w:r>
      <w:r w:rsidRPr="002106A0">
        <w:rPr>
          <w:rFonts w:ascii="Times New Roman" w:hAnsi="Times New Roman"/>
          <w:i/>
          <w:color w:val="4F6228"/>
          <w:sz w:val="24"/>
          <w:szCs w:val="24"/>
        </w:rPr>
        <w:t>=1000м3,   К</w:t>
      </w:r>
      <w:r w:rsidRPr="002106A0">
        <w:rPr>
          <w:rFonts w:ascii="Times New Roman" w:hAnsi="Times New Roman"/>
          <w:i/>
          <w:color w:val="4F6228"/>
          <w:sz w:val="24"/>
          <w:szCs w:val="24"/>
          <w:vertAlign w:val="subscript"/>
        </w:rPr>
        <w:t>в</w:t>
      </w:r>
      <w:r w:rsidRPr="002106A0">
        <w:rPr>
          <w:rFonts w:ascii="Times New Roman" w:hAnsi="Times New Roman"/>
          <w:i/>
          <w:color w:val="4F6228"/>
          <w:sz w:val="24"/>
          <w:szCs w:val="24"/>
        </w:rPr>
        <w:t xml:space="preserve"> = 1,0</w:t>
      </w:r>
    </w:p>
    <w:p w14:paraId="7D681929" w14:textId="77777777" w:rsidR="002106A0" w:rsidRPr="002106A0" w:rsidRDefault="002106A0" w:rsidP="002106A0">
      <w:pPr>
        <w:pStyle w:val="Preformat"/>
        <w:ind w:firstLine="284"/>
        <w:rPr>
          <w:rFonts w:ascii="Times New Roman" w:hAnsi="Times New Roman"/>
          <w:sz w:val="6"/>
          <w:szCs w:val="6"/>
        </w:rPr>
      </w:pPr>
    </w:p>
    <w:p w14:paraId="1D9A25B8" w14:textId="77777777" w:rsidR="002106A0" w:rsidRPr="002106A0" w:rsidRDefault="002106A0" w:rsidP="002106A0">
      <w:pPr>
        <w:spacing w:after="0" w:line="240" w:lineRule="auto"/>
        <w:ind w:firstLine="708"/>
        <w:jc w:val="both"/>
        <w:rPr>
          <w:rFonts w:ascii="Times New Roman" w:hAnsi="Times New Roman" w:cs="Times New Roman"/>
          <w:color w:val="0F243E"/>
        </w:rPr>
      </w:pPr>
      <w:r w:rsidRPr="002106A0">
        <w:rPr>
          <w:rFonts w:ascii="Times New Roman" w:hAnsi="Times New Roman" w:cs="Times New Roman"/>
          <w:b/>
        </w:rPr>
        <w:t>5.3. Показатель надежности топливоснабжения источников тепла (</w:t>
      </w:r>
      <w:proofErr w:type="spellStart"/>
      <w:r w:rsidRPr="002106A0">
        <w:rPr>
          <w:rFonts w:ascii="Times New Roman" w:hAnsi="Times New Roman" w:cs="Times New Roman"/>
          <w:b/>
        </w:rPr>
        <w:t>К</w:t>
      </w:r>
      <w:r w:rsidRPr="002106A0">
        <w:rPr>
          <w:rFonts w:ascii="Times New Roman" w:hAnsi="Times New Roman" w:cs="Times New Roman"/>
          <w:b/>
          <w:vertAlign w:val="subscript"/>
        </w:rPr>
        <w:t>т</w:t>
      </w:r>
      <w:proofErr w:type="spellEnd"/>
      <w:r w:rsidRPr="002106A0">
        <w:rPr>
          <w:rFonts w:ascii="Times New Roman" w:hAnsi="Times New Roman" w:cs="Times New Roman"/>
          <w:b/>
        </w:rPr>
        <w:t>),</w:t>
      </w:r>
      <w:r w:rsidRPr="002106A0">
        <w:rPr>
          <w:rFonts w:ascii="Times New Roman" w:hAnsi="Times New Roman" w:cs="Times New Roman"/>
          <w:color w:val="C00000"/>
        </w:rPr>
        <w:t xml:space="preserve"> </w:t>
      </w:r>
      <w:r w:rsidRPr="002106A0">
        <w:rPr>
          <w:rFonts w:ascii="Times New Roman" w:hAnsi="Times New Roman" w:cs="Times New Roman"/>
          <w:color w:val="0F243E"/>
        </w:rPr>
        <w:t>характеризуется наличием или отсутствием резервного топливоснабжения:</w:t>
      </w:r>
    </w:p>
    <w:p w14:paraId="3DA5C602" w14:textId="77777777" w:rsidR="002106A0" w:rsidRPr="002106A0" w:rsidRDefault="002106A0" w:rsidP="002106A0">
      <w:pPr>
        <w:spacing w:after="0" w:line="240" w:lineRule="auto"/>
        <w:ind w:firstLine="708"/>
        <w:jc w:val="both"/>
        <w:rPr>
          <w:rFonts w:ascii="Times New Roman" w:hAnsi="Times New Roman" w:cs="Times New Roman"/>
          <w:color w:val="0F243E"/>
        </w:rPr>
      </w:pPr>
      <w:r w:rsidRPr="002106A0">
        <w:rPr>
          <w:rFonts w:ascii="Times New Roman" w:hAnsi="Times New Roman" w:cs="Times New Roman"/>
          <w:color w:val="0F243E"/>
        </w:rPr>
        <w:t xml:space="preserve">• при наличии резервного топлива </w:t>
      </w:r>
      <w:proofErr w:type="spellStart"/>
      <w:r w:rsidRPr="002106A0">
        <w:rPr>
          <w:rFonts w:ascii="Times New Roman" w:hAnsi="Times New Roman" w:cs="Times New Roman"/>
          <w:color w:val="0F243E"/>
        </w:rPr>
        <w:t>К</w:t>
      </w:r>
      <w:r w:rsidRPr="002106A0">
        <w:rPr>
          <w:rFonts w:ascii="Times New Roman" w:hAnsi="Times New Roman" w:cs="Times New Roman"/>
          <w:color w:val="0F243E"/>
          <w:vertAlign w:val="subscript"/>
        </w:rPr>
        <w:t>т</w:t>
      </w:r>
      <w:proofErr w:type="spellEnd"/>
      <w:r w:rsidRPr="002106A0">
        <w:rPr>
          <w:rFonts w:ascii="Times New Roman" w:hAnsi="Times New Roman" w:cs="Times New Roman"/>
          <w:color w:val="0F243E"/>
        </w:rPr>
        <w:t xml:space="preserve"> = 1,0;</w:t>
      </w:r>
    </w:p>
    <w:p w14:paraId="1BA9FD1E" w14:textId="77777777" w:rsidR="002106A0" w:rsidRPr="002106A0" w:rsidRDefault="002106A0" w:rsidP="002106A0">
      <w:pPr>
        <w:spacing w:after="0" w:line="240" w:lineRule="auto"/>
        <w:ind w:firstLine="708"/>
        <w:jc w:val="both"/>
        <w:rPr>
          <w:rFonts w:ascii="Times New Roman" w:hAnsi="Times New Roman" w:cs="Times New Roman"/>
          <w:color w:val="0F243E"/>
        </w:rPr>
      </w:pPr>
      <w:r w:rsidRPr="002106A0">
        <w:rPr>
          <w:rFonts w:ascii="Times New Roman" w:hAnsi="Times New Roman" w:cs="Times New Roman"/>
          <w:color w:val="0F243E"/>
        </w:rPr>
        <w:t>• при отсутствии резервного топлива при мощности источника тепловой энергии (Гкал/ч):</w:t>
      </w:r>
    </w:p>
    <w:p w14:paraId="636018D3" w14:textId="77777777" w:rsidR="002106A0" w:rsidRPr="002106A0" w:rsidRDefault="002106A0" w:rsidP="002106A0">
      <w:pPr>
        <w:pStyle w:val="Preformat"/>
        <w:ind w:firstLine="708"/>
        <w:rPr>
          <w:rFonts w:ascii="Times New Roman" w:hAnsi="Times New Roman"/>
          <w:color w:val="0F243E"/>
          <w:sz w:val="24"/>
          <w:szCs w:val="24"/>
        </w:rPr>
      </w:pPr>
      <w:r w:rsidRPr="002106A0">
        <w:rPr>
          <w:rFonts w:ascii="Times New Roman" w:hAnsi="Times New Roman"/>
          <w:color w:val="0F243E"/>
          <w:sz w:val="24"/>
          <w:szCs w:val="24"/>
        </w:rPr>
        <w:t>до 5,0</w:t>
      </w:r>
      <w:r w:rsidRPr="002106A0">
        <w:rPr>
          <w:rFonts w:ascii="Times New Roman" w:hAnsi="Times New Roman"/>
          <w:color w:val="0F243E"/>
          <w:sz w:val="24"/>
          <w:szCs w:val="24"/>
        </w:rPr>
        <w:tab/>
      </w:r>
      <w:r w:rsidRPr="002106A0">
        <w:rPr>
          <w:rFonts w:ascii="Times New Roman" w:hAnsi="Times New Roman"/>
          <w:color w:val="0F243E"/>
          <w:sz w:val="24"/>
          <w:szCs w:val="24"/>
        </w:rPr>
        <w:tab/>
      </w:r>
      <w:r w:rsidRPr="002106A0">
        <w:rPr>
          <w:rFonts w:ascii="Times New Roman" w:hAnsi="Times New Roman"/>
          <w:color w:val="0F243E"/>
          <w:sz w:val="24"/>
          <w:szCs w:val="24"/>
        </w:rPr>
        <w:tab/>
        <w:t xml:space="preserve">- </w:t>
      </w:r>
      <w:proofErr w:type="spellStart"/>
      <w:r w:rsidRPr="002106A0">
        <w:rPr>
          <w:rFonts w:ascii="Times New Roman" w:hAnsi="Times New Roman"/>
          <w:color w:val="0F243E"/>
          <w:sz w:val="24"/>
          <w:szCs w:val="24"/>
        </w:rPr>
        <w:t>К</w:t>
      </w:r>
      <w:r w:rsidRPr="002106A0">
        <w:rPr>
          <w:rFonts w:ascii="Times New Roman" w:hAnsi="Times New Roman"/>
          <w:color w:val="0F243E"/>
          <w:sz w:val="24"/>
          <w:szCs w:val="24"/>
          <w:vertAlign w:val="subscript"/>
        </w:rPr>
        <w:t>т</w:t>
      </w:r>
      <w:proofErr w:type="spellEnd"/>
      <w:r w:rsidRPr="002106A0">
        <w:rPr>
          <w:rFonts w:ascii="Times New Roman" w:hAnsi="Times New Roman"/>
          <w:color w:val="0F243E"/>
          <w:sz w:val="24"/>
          <w:szCs w:val="24"/>
        </w:rPr>
        <w:t xml:space="preserve"> = 1,0;</w:t>
      </w:r>
    </w:p>
    <w:p w14:paraId="78A547F1" w14:textId="77777777" w:rsidR="002106A0" w:rsidRPr="002106A0" w:rsidRDefault="002106A0" w:rsidP="002106A0">
      <w:pPr>
        <w:pStyle w:val="Preformat"/>
        <w:ind w:firstLine="708"/>
        <w:rPr>
          <w:rFonts w:ascii="Times New Roman" w:hAnsi="Times New Roman"/>
          <w:color w:val="0F243E"/>
          <w:sz w:val="24"/>
          <w:szCs w:val="24"/>
        </w:rPr>
      </w:pPr>
      <w:r w:rsidRPr="002106A0">
        <w:rPr>
          <w:rFonts w:ascii="Times New Roman" w:hAnsi="Times New Roman"/>
          <w:color w:val="0F243E"/>
          <w:sz w:val="24"/>
          <w:szCs w:val="24"/>
        </w:rPr>
        <w:t>5,0 – 20</w:t>
      </w:r>
      <w:r w:rsidRPr="002106A0">
        <w:rPr>
          <w:rFonts w:ascii="Times New Roman" w:hAnsi="Times New Roman"/>
          <w:color w:val="0F243E"/>
          <w:sz w:val="24"/>
          <w:szCs w:val="24"/>
        </w:rPr>
        <w:tab/>
        <w:t xml:space="preserve">         </w:t>
      </w:r>
      <w:r w:rsidRPr="002106A0">
        <w:rPr>
          <w:rFonts w:ascii="Times New Roman" w:hAnsi="Times New Roman"/>
          <w:color w:val="0F243E"/>
          <w:sz w:val="24"/>
          <w:szCs w:val="24"/>
        </w:rPr>
        <w:tab/>
        <w:t xml:space="preserve">- </w:t>
      </w:r>
      <w:proofErr w:type="spellStart"/>
      <w:r w:rsidRPr="002106A0">
        <w:rPr>
          <w:rFonts w:ascii="Times New Roman" w:hAnsi="Times New Roman"/>
          <w:color w:val="0F243E"/>
          <w:sz w:val="24"/>
          <w:szCs w:val="24"/>
        </w:rPr>
        <w:t>К</w:t>
      </w:r>
      <w:r w:rsidRPr="002106A0">
        <w:rPr>
          <w:rFonts w:ascii="Times New Roman" w:hAnsi="Times New Roman"/>
          <w:color w:val="0F243E"/>
          <w:sz w:val="24"/>
          <w:szCs w:val="24"/>
          <w:vertAlign w:val="subscript"/>
        </w:rPr>
        <w:t>т</w:t>
      </w:r>
      <w:proofErr w:type="spellEnd"/>
      <w:r w:rsidRPr="002106A0">
        <w:rPr>
          <w:rFonts w:ascii="Times New Roman" w:hAnsi="Times New Roman"/>
          <w:color w:val="0F243E"/>
          <w:sz w:val="24"/>
          <w:szCs w:val="24"/>
        </w:rPr>
        <w:t xml:space="preserve"> = 0,7;</w:t>
      </w:r>
    </w:p>
    <w:p w14:paraId="77C5DAF7" w14:textId="77777777" w:rsidR="002106A0" w:rsidRPr="002106A0" w:rsidRDefault="002106A0" w:rsidP="002106A0">
      <w:pPr>
        <w:pStyle w:val="Preformat"/>
        <w:ind w:firstLine="708"/>
        <w:rPr>
          <w:rFonts w:ascii="Times New Roman" w:hAnsi="Times New Roman"/>
          <w:color w:val="0F243E"/>
          <w:sz w:val="16"/>
          <w:szCs w:val="16"/>
        </w:rPr>
      </w:pPr>
      <w:r w:rsidRPr="002106A0">
        <w:rPr>
          <w:rFonts w:ascii="Times New Roman" w:hAnsi="Times New Roman"/>
          <w:color w:val="0F243E"/>
          <w:sz w:val="24"/>
          <w:szCs w:val="24"/>
        </w:rPr>
        <w:t>свыше 20</w:t>
      </w:r>
      <w:r w:rsidRPr="002106A0">
        <w:rPr>
          <w:rFonts w:ascii="Times New Roman" w:hAnsi="Times New Roman"/>
          <w:color w:val="0F243E"/>
          <w:sz w:val="24"/>
          <w:szCs w:val="24"/>
        </w:rPr>
        <w:tab/>
      </w:r>
      <w:r w:rsidRPr="002106A0">
        <w:rPr>
          <w:rFonts w:ascii="Times New Roman" w:hAnsi="Times New Roman"/>
          <w:color w:val="0F243E"/>
          <w:sz w:val="24"/>
          <w:szCs w:val="24"/>
        </w:rPr>
        <w:tab/>
        <w:t xml:space="preserve">- </w:t>
      </w:r>
      <w:proofErr w:type="spellStart"/>
      <w:r w:rsidRPr="002106A0">
        <w:rPr>
          <w:rFonts w:ascii="Times New Roman" w:hAnsi="Times New Roman"/>
          <w:color w:val="0F243E"/>
          <w:sz w:val="24"/>
          <w:szCs w:val="24"/>
        </w:rPr>
        <w:t>К</w:t>
      </w:r>
      <w:r w:rsidRPr="002106A0">
        <w:rPr>
          <w:rFonts w:ascii="Times New Roman" w:hAnsi="Times New Roman"/>
          <w:color w:val="0F243E"/>
          <w:sz w:val="24"/>
          <w:szCs w:val="24"/>
          <w:vertAlign w:val="subscript"/>
        </w:rPr>
        <w:t>т</w:t>
      </w:r>
      <w:proofErr w:type="spellEnd"/>
      <w:r w:rsidRPr="002106A0">
        <w:rPr>
          <w:rFonts w:ascii="Times New Roman" w:hAnsi="Times New Roman"/>
          <w:color w:val="0F243E"/>
          <w:sz w:val="24"/>
          <w:szCs w:val="24"/>
        </w:rPr>
        <w:t xml:space="preserve"> = 0,5.</w:t>
      </w:r>
    </w:p>
    <w:p w14:paraId="7C6E1DA7" w14:textId="77777777" w:rsidR="002106A0" w:rsidRPr="002106A0" w:rsidRDefault="002106A0" w:rsidP="002106A0">
      <w:pPr>
        <w:pStyle w:val="Preformat"/>
        <w:ind w:firstLine="708"/>
        <w:rPr>
          <w:rFonts w:ascii="Times New Roman" w:hAnsi="Times New Roman"/>
          <w:i/>
          <w:color w:val="4F6228"/>
          <w:sz w:val="24"/>
          <w:szCs w:val="24"/>
        </w:rPr>
      </w:pPr>
      <w:r w:rsidRPr="002106A0">
        <w:rPr>
          <w:rFonts w:ascii="Times New Roman" w:hAnsi="Times New Roman"/>
          <w:i/>
          <w:color w:val="4F6228"/>
          <w:sz w:val="24"/>
          <w:szCs w:val="24"/>
        </w:rPr>
        <w:t xml:space="preserve">Проектом предусмотрена использование аварийного топлива.  Система сжигания аварийного топлива находится в работоспособном состоянии.  </w:t>
      </w:r>
      <w:proofErr w:type="spellStart"/>
      <w:r w:rsidRPr="002106A0">
        <w:rPr>
          <w:rFonts w:ascii="Times New Roman" w:hAnsi="Times New Roman"/>
          <w:i/>
          <w:color w:val="4F6228"/>
          <w:sz w:val="24"/>
          <w:szCs w:val="24"/>
        </w:rPr>
        <w:t>К</w:t>
      </w:r>
      <w:r w:rsidRPr="002106A0">
        <w:rPr>
          <w:rFonts w:ascii="Times New Roman" w:hAnsi="Times New Roman"/>
          <w:i/>
          <w:color w:val="4F6228"/>
          <w:sz w:val="24"/>
          <w:szCs w:val="24"/>
          <w:vertAlign w:val="subscript"/>
        </w:rPr>
        <w:t>т</w:t>
      </w:r>
      <w:proofErr w:type="spellEnd"/>
      <w:r w:rsidRPr="002106A0">
        <w:rPr>
          <w:rFonts w:ascii="Times New Roman" w:hAnsi="Times New Roman"/>
          <w:i/>
          <w:color w:val="4F6228"/>
          <w:sz w:val="24"/>
          <w:szCs w:val="24"/>
        </w:rPr>
        <w:t xml:space="preserve"> = 1,0</w:t>
      </w:r>
    </w:p>
    <w:p w14:paraId="27748D79" w14:textId="77777777" w:rsidR="002106A0" w:rsidRPr="002106A0" w:rsidRDefault="002106A0" w:rsidP="002106A0">
      <w:pPr>
        <w:pStyle w:val="Preformat"/>
        <w:ind w:firstLine="284"/>
        <w:rPr>
          <w:rFonts w:ascii="Times New Roman" w:hAnsi="Times New Roman"/>
          <w:sz w:val="6"/>
          <w:szCs w:val="6"/>
        </w:rPr>
      </w:pPr>
    </w:p>
    <w:p w14:paraId="3D6433E6" w14:textId="77777777" w:rsidR="002106A0" w:rsidRPr="002106A0" w:rsidRDefault="002106A0" w:rsidP="002106A0">
      <w:pPr>
        <w:spacing w:after="0" w:line="240" w:lineRule="auto"/>
        <w:ind w:firstLine="708"/>
        <w:jc w:val="both"/>
        <w:rPr>
          <w:rFonts w:ascii="Times New Roman" w:hAnsi="Times New Roman" w:cs="Times New Roman"/>
          <w:color w:val="0F243E"/>
        </w:rPr>
      </w:pPr>
      <w:r w:rsidRPr="002106A0">
        <w:rPr>
          <w:rFonts w:ascii="Times New Roman" w:hAnsi="Times New Roman" w:cs="Times New Roman"/>
          <w:b/>
        </w:rPr>
        <w:t>5.4. Показатель соответствия тепловой мощности источников тепла и пропускной способности тепловых сетей фактическим тепловым нагрузкам потребителей</w:t>
      </w:r>
      <w:r w:rsidRPr="002106A0">
        <w:rPr>
          <w:rFonts w:ascii="Times New Roman" w:hAnsi="Times New Roman" w:cs="Times New Roman"/>
          <w:color w:val="C00000"/>
        </w:rPr>
        <w:t xml:space="preserve"> </w:t>
      </w:r>
      <w:r w:rsidRPr="002106A0">
        <w:rPr>
          <w:rFonts w:ascii="Times New Roman" w:hAnsi="Times New Roman" w:cs="Times New Roman"/>
        </w:rPr>
        <w:t>(К</w:t>
      </w:r>
      <w:r w:rsidRPr="002106A0">
        <w:rPr>
          <w:rFonts w:ascii="Times New Roman" w:hAnsi="Times New Roman" w:cs="Times New Roman"/>
          <w:vertAlign w:val="subscript"/>
        </w:rPr>
        <w:t>б</w:t>
      </w:r>
      <w:r w:rsidRPr="002106A0">
        <w:rPr>
          <w:rFonts w:ascii="Times New Roman" w:hAnsi="Times New Roman" w:cs="Times New Roman"/>
        </w:rPr>
        <w:t xml:space="preserve">). </w:t>
      </w:r>
      <w:r w:rsidRPr="002106A0">
        <w:rPr>
          <w:rFonts w:ascii="Times New Roman" w:hAnsi="Times New Roman" w:cs="Times New Roman"/>
          <w:color w:val="0F243E"/>
        </w:rPr>
        <w:t>Величина этого показателя определяется размером дефицита (%):</w:t>
      </w:r>
    </w:p>
    <w:p w14:paraId="4827C955" w14:textId="77777777" w:rsidR="002106A0" w:rsidRPr="002106A0" w:rsidRDefault="002106A0" w:rsidP="002106A0">
      <w:pPr>
        <w:pStyle w:val="Preformat"/>
        <w:ind w:firstLine="708"/>
        <w:rPr>
          <w:rFonts w:ascii="Times New Roman" w:hAnsi="Times New Roman"/>
          <w:color w:val="0F243E"/>
          <w:sz w:val="24"/>
          <w:szCs w:val="24"/>
        </w:rPr>
      </w:pPr>
      <w:r w:rsidRPr="002106A0">
        <w:rPr>
          <w:rFonts w:ascii="Times New Roman" w:hAnsi="Times New Roman"/>
          <w:color w:val="0F243E"/>
          <w:sz w:val="24"/>
          <w:szCs w:val="24"/>
        </w:rPr>
        <w:t>до 10</w:t>
      </w:r>
      <w:r w:rsidRPr="002106A0">
        <w:rPr>
          <w:rFonts w:ascii="Times New Roman" w:hAnsi="Times New Roman"/>
          <w:color w:val="0F243E"/>
          <w:sz w:val="24"/>
          <w:szCs w:val="24"/>
        </w:rPr>
        <w:tab/>
      </w:r>
      <w:r w:rsidRPr="002106A0">
        <w:rPr>
          <w:rFonts w:ascii="Times New Roman" w:hAnsi="Times New Roman"/>
          <w:color w:val="0F243E"/>
          <w:sz w:val="24"/>
          <w:szCs w:val="24"/>
        </w:rPr>
        <w:tab/>
      </w:r>
      <w:r w:rsidRPr="002106A0">
        <w:rPr>
          <w:rFonts w:ascii="Times New Roman" w:hAnsi="Times New Roman"/>
          <w:color w:val="0F243E"/>
          <w:sz w:val="24"/>
          <w:szCs w:val="24"/>
        </w:rPr>
        <w:tab/>
        <w:t>- К</w:t>
      </w:r>
      <w:r w:rsidRPr="002106A0">
        <w:rPr>
          <w:rFonts w:ascii="Times New Roman" w:hAnsi="Times New Roman"/>
          <w:color w:val="0F243E"/>
          <w:sz w:val="24"/>
          <w:szCs w:val="24"/>
          <w:vertAlign w:val="subscript"/>
        </w:rPr>
        <w:t>б</w:t>
      </w:r>
      <w:r w:rsidRPr="002106A0">
        <w:rPr>
          <w:rFonts w:ascii="Times New Roman" w:hAnsi="Times New Roman"/>
          <w:color w:val="0F243E"/>
          <w:sz w:val="24"/>
          <w:szCs w:val="24"/>
        </w:rPr>
        <w:t xml:space="preserve"> = 1,0;</w:t>
      </w:r>
    </w:p>
    <w:p w14:paraId="3963A65C" w14:textId="77777777" w:rsidR="002106A0" w:rsidRPr="002106A0" w:rsidRDefault="002106A0" w:rsidP="002106A0">
      <w:pPr>
        <w:pStyle w:val="Preformat"/>
        <w:ind w:firstLine="708"/>
        <w:rPr>
          <w:rFonts w:ascii="Times New Roman" w:hAnsi="Times New Roman"/>
          <w:color w:val="0F243E"/>
          <w:sz w:val="24"/>
          <w:szCs w:val="24"/>
        </w:rPr>
      </w:pPr>
      <w:r w:rsidRPr="002106A0">
        <w:rPr>
          <w:rFonts w:ascii="Times New Roman" w:hAnsi="Times New Roman"/>
          <w:color w:val="0F243E"/>
          <w:sz w:val="24"/>
          <w:szCs w:val="24"/>
        </w:rPr>
        <w:t>10 – 20</w:t>
      </w:r>
      <w:r w:rsidRPr="002106A0">
        <w:rPr>
          <w:rFonts w:ascii="Times New Roman" w:hAnsi="Times New Roman"/>
          <w:color w:val="0F243E"/>
          <w:sz w:val="24"/>
          <w:szCs w:val="24"/>
        </w:rPr>
        <w:tab/>
      </w:r>
      <w:r w:rsidRPr="002106A0">
        <w:rPr>
          <w:rFonts w:ascii="Times New Roman" w:hAnsi="Times New Roman"/>
          <w:color w:val="0F243E"/>
          <w:sz w:val="24"/>
          <w:szCs w:val="24"/>
        </w:rPr>
        <w:tab/>
        <w:t>- К</w:t>
      </w:r>
      <w:r w:rsidRPr="002106A0">
        <w:rPr>
          <w:rFonts w:ascii="Times New Roman" w:hAnsi="Times New Roman"/>
          <w:color w:val="0F243E"/>
          <w:sz w:val="24"/>
          <w:szCs w:val="24"/>
          <w:vertAlign w:val="subscript"/>
        </w:rPr>
        <w:t>б</w:t>
      </w:r>
      <w:r w:rsidRPr="002106A0">
        <w:rPr>
          <w:rFonts w:ascii="Times New Roman" w:hAnsi="Times New Roman"/>
          <w:color w:val="0F243E"/>
          <w:sz w:val="24"/>
          <w:szCs w:val="24"/>
        </w:rPr>
        <w:t xml:space="preserve"> = 0,8;</w:t>
      </w:r>
    </w:p>
    <w:p w14:paraId="3EF1E127" w14:textId="77777777" w:rsidR="002106A0" w:rsidRPr="002106A0" w:rsidRDefault="002106A0" w:rsidP="002106A0">
      <w:pPr>
        <w:pStyle w:val="Preformat"/>
        <w:ind w:firstLine="708"/>
        <w:rPr>
          <w:rFonts w:ascii="Times New Roman" w:hAnsi="Times New Roman"/>
          <w:color w:val="0F243E"/>
          <w:sz w:val="24"/>
          <w:szCs w:val="24"/>
        </w:rPr>
      </w:pPr>
      <w:r w:rsidRPr="002106A0">
        <w:rPr>
          <w:rFonts w:ascii="Times New Roman" w:hAnsi="Times New Roman"/>
          <w:color w:val="0F243E"/>
          <w:sz w:val="24"/>
          <w:szCs w:val="24"/>
        </w:rPr>
        <w:t>20 – 30</w:t>
      </w:r>
      <w:r w:rsidRPr="002106A0">
        <w:rPr>
          <w:rFonts w:ascii="Times New Roman" w:hAnsi="Times New Roman"/>
          <w:color w:val="0F243E"/>
          <w:sz w:val="24"/>
          <w:szCs w:val="24"/>
        </w:rPr>
        <w:tab/>
      </w:r>
      <w:r w:rsidRPr="002106A0">
        <w:rPr>
          <w:rFonts w:ascii="Times New Roman" w:hAnsi="Times New Roman"/>
          <w:color w:val="0F243E"/>
          <w:sz w:val="24"/>
          <w:szCs w:val="24"/>
        </w:rPr>
        <w:tab/>
        <w:t>- К</w:t>
      </w:r>
      <w:r w:rsidRPr="002106A0">
        <w:rPr>
          <w:rFonts w:ascii="Times New Roman" w:hAnsi="Times New Roman"/>
          <w:color w:val="0F243E"/>
          <w:sz w:val="24"/>
          <w:szCs w:val="24"/>
          <w:vertAlign w:val="subscript"/>
        </w:rPr>
        <w:t>б</w:t>
      </w:r>
      <w:r w:rsidRPr="002106A0">
        <w:rPr>
          <w:rFonts w:ascii="Times New Roman" w:hAnsi="Times New Roman"/>
          <w:color w:val="0F243E"/>
          <w:sz w:val="24"/>
          <w:szCs w:val="24"/>
        </w:rPr>
        <w:t xml:space="preserve"> - 0,6;</w:t>
      </w:r>
    </w:p>
    <w:p w14:paraId="605764D1" w14:textId="77777777" w:rsidR="002106A0" w:rsidRPr="002106A0" w:rsidRDefault="002106A0" w:rsidP="002106A0">
      <w:pPr>
        <w:pStyle w:val="Preformat"/>
        <w:ind w:firstLine="708"/>
        <w:rPr>
          <w:rFonts w:ascii="Times New Roman" w:hAnsi="Times New Roman"/>
          <w:color w:val="0F243E"/>
          <w:sz w:val="16"/>
          <w:szCs w:val="16"/>
        </w:rPr>
      </w:pPr>
      <w:r w:rsidRPr="002106A0">
        <w:rPr>
          <w:rFonts w:ascii="Times New Roman" w:hAnsi="Times New Roman"/>
          <w:color w:val="0F243E"/>
          <w:sz w:val="24"/>
          <w:szCs w:val="24"/>
        </w:rPr>
        <w:t>свыше 30</w:t>
      </w:r>
      <w:r w:rsidRPr="002106A0">
        <w:rPr>
          <w:rFonts w:ascii="Times New Roman" w:hAnsi="Times New Roman"/>
          <w:color w:val="0F243E"/>
          <w:sz w:val="24"/>
          <w:szCs w:val="24"/>
        </w:rPr>
        <w:tab/>
        <w:t xml:space="preserve">            - К</w:t>
      </w:r>
      <w:r w:rsidRPr="002106A0">
        <w:rPr>
          <w:rFonts w:ascii="Times New Roman" w:hAnsi="Times New Roman"/>
          <w:color w:val="0F243E"/>
          <w:sz w:val="24"/>
          <w:szCs w:val="24"/>
          <w:vertAlign w:val="subscript"/>
        </w:rPr>
        <w:t>б</w:t>
      </w:r>
      <w:r w:rsidRPr="002106A0">
        <w:rPr>
          <w:rFonts w:ascii="Times New Roman" w:hAnsi="Times New Roman"/>
          <w:color w:val="0F243E"/>
          <w:sz w:val="24"/>
          <w:szCs w:val="24"/>
        </w:rPr>
        <w:t xml:space="preserve"> = 0,3.</w:t>
      </w:r>
    </w:p>
    <w:p w14:paraId="13C382FD" w14:textId="77777777" w:rsidR="002106A0" w:rsidRPr="002106A0" w:rsidRDefault="002106A0" w:rsidP="002106A0">
      <w:pPr>
        <w:pStyle w:val="Preformat"/>
        <w:ind w:firstLine="708"/>
        <w:jc w:val="both"/>
        <w:rPr>
          <w:rFonts w:ascii="Times New Roman" w:hAnsi="Times New Roman"/>
          <w:i/>
          <w:color w:val="4F6228"/>
          <w:sz w:val="16"/>
          <w:szCs w:val="16"/>
        </w:rPr>
      </w:pPr>
      <w:r w:rsidRPr="002106A0">
        <w:rPr>
          <w:rFonts w:ascii="Times New Roman" w:hAnsi="Times New Roman"/>
          <w:i/>
          <w:color w:val="4F6228"/>
          <w:sz w:val="24"/>
          <w:szCs w:val="24"/>
        </w:rPr>
        <w:t xml:space="preserve">Дефицит тепловой мощности источника </w:t>
      </w:r>
      <w:proofErr w:type="gramStart"/>
      <w:r w:rsidRPr="002106A0">
        <w:rPr>
          <w:rFonts w:ascii="Times New Roman" w:hAnsi="Times New Roman"/>
          <w:i/>
          <w:color w:val="4F6228"/>
          <w:sz w:val="24"/>
          <w:szCs w:val="24"/>
        </w:rPr>
        <w:t>тепла  на</w:t>
      </w:r>
      <w:proofErr w:type="gramEnd"/>
      <w:r w:rsidRPr="002106A0">
        <w:rPr>
          <w:rFonts w:ascii="Times New Roman" w:hAnsi="Times New Roman"/>
          <w:i/>
          <w:color w:val="4F6228"/>
          <w:sz w:val="24"/>
          <w:szCs w:val="24"/>
        </w:rPr>
        <w:t xml:space="preserve"> котельной «Центральная»  отсутствует К</w:t>
      </w:r>
      <w:r w:rsidRPr="002106A0">
        <w:rPr>
          <w:rFonts w:ascii="Times New Roman" w:hAnsi="Times New Roman"/>
          <w:i/>
          <w:color w:val="4F6228"/>
          <w:sz w:val="24"/>
          <w:szCs w:val="24"/>
          <w:vertAlign w:val="subscript"/>
        </w:rPr>
        <w:t>б</w:t>
      </w:r>
      <w:r w:rsidRPr="002106A0">
        <w:rPr>
          <w:rFonts w:ascii="Times New Roman" w:hAnsi="Times New Roman"/>
          <w:i/>
          <w:color w:val="4F6228"/>
          <w:sz w:val="24"/>
          <w:szCs w:val="24"/>
        </w:rPr>
        <w:t xml:space="preserve"> = 1,0;</w:t>
      </w:r>
    </w:p>
    <w:p w14:paraId="4E84EE50" w14:textId="77777777" w:rsidR="002106A0" w:rsidRPr="002106A0" w:rsidRDefault="002106A0" w:rsidP="002106A0">
      <w:pPr>
        <w:pStyle w:val="Preformat"/>
        <w:ind w:firstLine="708"/>
        <w:rPr>
          <w:rFonts w:ascii="Times New Roman" w:hAnsi="Times New Roman"/>
          <w:i/>
          <w:color w:val="C00000"/>
          <w:sz w:val="6"/>
          <w:szCs w:val="6"/>
        </w:rPr>
      </w:pPr>
    </w:p>
    <w:p w14:paraId="5CB75B10" w14:textId="77777777" w:rsidR="002106A0" w:rsidRPr="002106A0" w:rsidRDefault="002106A0" w:rsidP="002106A0">
      <w:pPr>
        <w:spacing w:after="0" w:line="240" w:lineRule="auto"/>
        <w:ind w:firstLine="708"/>
        <w:jc w:val="both"/>
        <w:rPr>
          <w:rFonts w:ascii="Times New Roman" w:hAnsi="Times New Roman" w:cs="Times New Roman"/>
          <w:color w:val="0F243E"/>
        </w:rPr>
      </w:pPr>
      <w:r w:rsidRPr="002106A0">
        <w:rPr>
          <w:rFonts w:ascii="Times New Roman" w:hAnsi="Times New Roman" w:cs="Times New Roman"/>
          <w:b/>
        </w:rPr>
        <w:t>5.5. Показатель уровня резервирования</w:t>
      </w:r>
      <w:r w:rsidRPr="002106A0">
        <w:rPr>
          <w:rFonts w:ascii="Times New Roman" w:hAnsi="Times New Roman" w:cs="Times New Roman"/>
          <w:color w:val="C00000"/>
        </w:rPr>
        <w:t xml:space="preserve"> </w:t>
      </w:r>
      <w:r w:rsidRPr="002106A0">
        <w:rPr>
          <w:rFonts w:ascii="Times New Roman" w:hAnsi="Times New Roman" w:cs="Times New Roman"/>
          <w:color w:val="0F243E"/>
        </w:rPr>
        <w:t>(</w:t>
      </w:r>
      <w:proofErr w:type="spellStart"/>
      <w:r w:rsidRPr="002106A0">
        <w:rPr>
          <w:rFonts w:ascii="Times New Roman" w:hAnsi="Times New Roman" w:cs="Times New Roman"/>
          <w:color w:val="0F243E"/>
        </w:rPr>
        <w:t>К</w:t>
      </w:r>
      <w:r w:rsidRPr="002106A0">
        <w:rPr>
          <w:rFonts w:ascii="Times New Roman" w:hAnsi="Times New Roman" w:cs="Times New Roman"/>
          <w:color w:val="0F243E"/>
          <w:vertAlign w:val="subscript"/>
        </w:rPr>
        <w:t>р</w:t>
      </w:r>
      <w:proofErr w:type="spellEnd"/>
      <w:r w:rsidRPr="002106A0">
        <w:rPr>
          <w:rFonts w:ascii="Times New Roman" w:hAnsi="Times New Roman" w:cs="Times New Roman"/>
          <w:color w:val="0F243E"/>
        </w:rPr>
        <w:t>) источников тепла и элементов тепловой сети, характеризуемый отношением резервируемой фактической тепловой нагрузки к фактической тепловой нагрузке (%) системы теплоснабжения, подлежащей резервированию:</w:t>
      </w:r>
    </w:p>
    <w:p w14:paraId="012D5327" w14:textId="77777777" w:rsidR="002106A0" w:rsidRPr="002106A0" w:rsidRDefault="002106A0" w:rsidP="002106A0">
      <w:pPr>
        <w:pStyle w:val="Preformat"/>
        <w:ind w:firstLine="708"/>
        <w:rPr>
          <w:rFonts w:ascii="Times New Roman" w:hAnsi="Times New Roman"/>
          <w:color w:val="0F243E"/>
          <w:sz w:val="24"/>
          <w:szCs w:val="24"/>
        </w:rPr>
      </w:pPr>
      <w:r w:rsidRPr="002106A0">
        <w:rPr>
          <w:rFonts w:ascii="Times New Roman" w:hAnsi="Times New Roman"/>
          <w:color w:val="0F243E"/>
          <w:sz w:val="24"/>
          <w:szCs w:val="24"/>
        </w:rPr>
        <w:t>90 – 100</w:t>
      </w:r>
      <w:r w:rsidRPr="002106A0">
        <w:rPr>
          <w:rFonts w:ascii="Times New Roman" w:hAnsi="Times New Roman"/>
          <w:color w:val="0F243E"/>
          <w:sz w:val="24"/>
          <w:szCs w:val="24"/>
        </w:rPr>
        <w:tab/>
      </w:r>
      <w:r w:rsidRPr="002106A0">
        <w:rPr>
          <w:rFonts w:ascii="Times New Roman" w:hAnsi="Times New Roman"/>
          <w:color w:val="0F243E"/>
          <w:sz w:val="24"/>
          <w:szCs w:val="24"/>
        </w:rPr>
        <w:tab/>
        <w:t xml:space="preserve">- </w:t>
      </w:r>
      <w:proofErr w:type="spellStart"/>
      <w:r w:rsidRPr="002106A0">
        <w:rPr>
          <w:rFonts w:ascii="Times New Roman" w:hAnsi="Times New Roman"/>
          <w:color w:val="0F243E"/>
          <w:sz w:val="24"/>
          <w:szCs w:val="24"/>
        </w:rPr>
        <w:t>К</w:t>
      </w:r>
      <w:r w:rsidRPr="002106A0">
        <w:rPr>
          <w:rFonts w:ascii="Times New Roman" w:hAnsi="Times New Roman"/>
          <w:color w:val="0F243E"/>
          <w:sz w:val="24"/>
          <w:szCs w:val="24"/>
          <w:vertAlign w:val="subscript"/>
        </w:rPr>
        <w:t>р</w:t>
      </w:r>
      <w:proofErr w:type="spellEnd"/>
      <w:r w:rsidRPr="002106A0">
        <w:rPr>
          <w:rFonts w:ascii="Times New Roman" w:hAnsi="Times New Roman"/>
          <w:color w:val="0F243E"/>
          <w:sz w:val="24"/>
          <w:szCs w:val="24"/>
        </w:rPr>
        <w:t xml:space="preserve"> = 1,0;</w:t>
      </w:r>
    </w:p>
    <w:p w14:paraId="42DBA695" w14:textId="77777777" w:rsidR="002106A0" w:rsidRPr="002106A0" w:rsidRDefault="002106A0" w:rsidP="002106A0">
      <w:pPr>
        <w:pStyle w:val="Preformat"/>
        <w:ind w:firstLine="708"/>
        <w:rPr>
          <w:rFonts w:ascii="Times New Roman" w:hAnsi="Times New Roman"/>
          <w:color w:val="0F243E"/>
          <w:sz w:val="24"/>
          <w:szCs w:val="24"/>
        </w:rPr>
      </w:pPr>
      <w:r w:rsidRPr="002106A0">
        <w:rPr>
          <w:rFonts w:ascii="Times New Roman" w:hAnsi="Times New Roman"/>
          <w:color w:val="0F243E"/>
          <w:sz w:val="24"/>
          <w:szCs w:val="24"/>
        </w:rPr>
        <w:t>70 – 90</w:t>
      </w:r>
      <w:r w:rsidRPr="002106A0">
        <w:rPr>
          <w:rFonts w:ascii="Times New Roman" w:hAnsi="Times New Roman"/>
          <w:color w:val="0F243E"/>
          <w:sz w:val="24"/>
          <w:szCs w:val="24"/>
        </w:rPr>
        <w:tab/>
      </w:r>
      <w:r w:rsidRPr="002106A0">
        <w:rPr>
          <w:rFonts w:ascii="Times New Roman" w:hAnsi="Times New Roman"/>
          <w:color w:val="0F243E"/>
          <w:sz w:val="24"/>
          <w:szCs w:val="24"/>
        </w:rPr>
        <w:tab/>
        <w:t xml:space="preserve">- </w:t>
      </w:r>
      <w:proofErr w:type="spellStart"/>
      <w:r w:rsidRPr="002106A0">
        <w:rPr>
          <w:rFonts w:ascii="Times New Roman" w:hAnsi="Times New Roman"/>
          <w:color w:val="0F243E"/>
          <w:sz w:val="24"/>
          <w:szCs w:val="24"/>
        </w:rPr>
        <w:t>К</w:t>
      </w:r>
      <w:r w:rsidRPr="002106A0">
        <w:rPr>
          <w:rFonts w:ascii="Times New Roman" w:hAnsi="Times New Roman"/>
          <w:color w:val="0F243E"/>
          <w:sz w:val="24"/>
          <w:szCs w:val="24"/>
          <w:vertAlign w:val="subscript"/>
        </w:rPr>
        <w:t>р</w:t>
      </w:r>
      <w:proofErr w:type="spellEnd"/>
      <w:r w:rsidRPr="002106A0">
        <w:rPr>
          <w:rFonts w:ascii="Times New Roman" w:hAnsi="Times New Roman"/>
          <w:color w:val="0F243E"/>
          <w:sz w:val="24"/>
          <w:szCs w:val="24"/>
        </w:rPr>
        <w:t xml:space="preserve"> = 0,7;</w:t>
      </w:r>
    </w:p>
    <w:p w14:paraId="7F926A6F" w14:textId="77777777" w:rsidR="002106A0" w:rsidRPr="002106A0" w:rsidRDefault="002106A0" w:rsidP="002106A0">
      <w:pPr>
        <w:pStyle w:val="Preformat"/>
        <w:ind w:firstLine="708"/>
        <w:rPr>
          <w:rFonts w:ascii="Times New Roman" w:hAnsi="Times New Roman"/>
          <w:color w:val="0F243E"/>
          <w:sz w:val="24"/>
          <w:szCs w:val="24"/>
        </w:rPr>
      </w:pPr>
      <w:r w:rsidRPr="002106A0">
        <w:rPr>
          <w:rFonts w:ascii="Times New Roman" w:hAnsi="Times New Roman"/>
          <w:color w:val="0F243E"/>
          <w:sz w:val="24"/>
          <w:szCs w:val="24"/>
        </w:rPr>
        <w:t>50 – 70</w:t>
      </w:r>
      <w:r w:rsidRPr="002106A0">
        <w:rPr>
          <w:rFonts w:ascii="Times New Roman" w:hAnsi="Times New Roman"/>
          <w:color w:val="0F243E"/>
          <w:sz w:val="24"/>
          <w:szCs w:val="24"/>
        </w:rPr>
        <w:tab/>
      </w:r>
      <w:r w:rsidRPr="002106A0">
        <w:rPr>
          <w:rFonts w:ascii="Times New Roman" w:hAnsi="Times New Roman"/>
          <w:color w:val="0F243E"/>
          <w:sz w:val="24"/>
          <w:szCs w:val="24"/>
        </w:rPr>
        <w:tab/>
        <w:t xml:space="preserve">- </w:t>
      </w:r>
      <w:proofErr w:type="spellStart"/>
      <w:r w:rsidRPr="002106A0">
        <w:rPr>
          <w:rFonts w:ascii="Times New Roman" w:hAnsi="Times New Roman"/>
          <w:color w:val="0F243E"/>
          <w:sz w:val="24"/>
          <w:szCs w:val="24"/>
        </w:rPr>
        <w:t>К</w:t>
      </w:r>
      <w:r w:rsidRPr="002106A0">
        <w:rPr>
          <w:rFonts w:ascii="Times New Roman" w:hAnsi="Times New Roman"/>
          <w:color w:val="0F243E"/>
          <w:sz w:val="24"/>
          <w:szCs w:val="24"/>
          <w:vertAlign w:val="subscript"/>
        </w:rPr>
        <w:t>р</w:t>
      </w:r>
      <w:proofErr w:type="spellEnd"/>
      <w:r w:rsidRPr="002106A0">
        <w:rPr>
          <w:rFonts w:ascii="Times New Roman" w:hAnsi="Times New Roman"/>
          <w:color w:val="0F243E"/>
          <w:sz w:val="24"/>
          <w:szCs w:val="24"/>
        </w:rPr>
        <w:t xml:space="preserve"> = 0,5;</w:t>
      </w:r>
    </w:p>
    <w:p w14:paraId="2F0A147E" w14:textId="77777777" w:rsidR="002106A0" w:rsidRPr="002106A0" w:rsidRDefault="002106A0" w:rsidP="002106A0">
      <w:pPr>
        <w:pStyle w:val="Preformat"/>
        <w:ind w:firstLine="708"/>
        <w:rPr>
          <w:rFonts w:ascii="Times New Roman" w:hAnsi="Times New Roman"/>
          <w:color w:val="0F243E"/>
          <w:sz w:val="24"/>
          <w:szCs w:val="24"/>
        </w:rPr>
      </w:pPr>
      <w:r w:rsidRPr="002106A0">
        <w:rPr>
          <w:rFonts w:ascii="Times New Roman" w:hAnsi="Times New Roman"/>
          <w:color w:val="0F243E"/>
          <w:sz w:val="24"/>
          <w:szCs w:val="24"/>
        </w:rPr>
        <w:t>30 – 50</w:t>
      </w:r>
      <w:r w:rsidRPr="002106A0">
        <w:rPr>
          <w:rFonts w:ascii="Times New Roman" w:hAnsi="Times New Roman"/>
          <w:color w:val="0F243E"/>
          <w:sz w:val="24"/>
          <w:szCs w:val="24"/>
        </w:rPr>
        <w:tab/>
      </w:r>
      <w:r w:rsidRPr="002106A0">
        <w:rPr>
          <w:rFonts w:ascii="Times New Roman" w:hAnsi="Times New Roman"/>
          <w:color w:val="0F243E"/>
          <w:sz w:val="24"/>
          <w:szCs w:val="24"/>
        </w:rPr>
        <w:tab/>
        <w:t xml:space="preserve">- </w:t>
      </w:r>
      <w:proofErr w:type="spellStart"/>
      <w:r w:rsidRPr="002106A0">
        <w:rPr>
          <w:rFonts w:ascii="Times New Roman" w:hAnsi="Times New Roman"/>
          <w:color w:val="0F243E"/>
          <w:sz w:val="24"/>
          <w:szCs w:val="24"/>
        </w:rPr>
        <w:t>К</w:t>
      </w:r>
      <w:r w:rsidRPr="002106A0">
        <w:rPr>
          <w:rFonts w:ascii="Times New Roman" w:hAnsi="Times New Roman"/>
          <w:color w:val="0F243E"/>
          <w:sz w:val="24"/>
          <w:szCs w:val="24"/>
          <w:vertAlign w:val="subscript"/>
        </w:rPr>
        <w:t>р</w:t>
      </w:r>
      <w:proofErr w:type="spellEnd"/>
      <w:r w:rsidRPr="002106A0">
        <w:rPr>
          <w:rFonts w:ascii="Times New Roman" w:hAnsi="Times New Roman"/>
          <w:color w:val="0F243E"/>
          <w:sz w:val="24"/>
          <w:szCs w:val="24"/>
        </w:rPr>
        <w:t xml:space="preserve"> = 0,3;</w:t>
      </w:r>
    </w:p>
    <w:p w14:paraId="30C0FC77" w14:textId="77777777" w:rsidR="002106A0" w:rsidRPr="002106A0" w:rsidRDefault="002106A0" w:rsidP="002106A0">
      <w:pPr>
        <w:pStyle w:val="Preformat"/>
        <w:ind w:firstLine="708"/>
        <w:rPr>
          <w:rFonts w:ascii="Times New Roman" w:hAnsi="Times New Roman"/>
          <w:color w:val="0F243E"/>
          <w:sz w:val="16"/>
          <w:szCs w:val="16"/>
        </w:rPr>
      </w:pPr>
      <w:r w:rsidRPr="002106A0">
        <w:rPr>
          <w:rFonts w:ascii="Times New Roman" w:hAnsi="Times New Roman"/>
          <w:color w:val="0F243E"/>
          <w:sz w:val="24"/>
          <w:szCs w:val="24"/>
        </w:rPr>
        <w:t>менее 30</w:t>
      </w:r>
      <w:r w:rsidRPr="002106A0">
        <w:rPr>
          <w:rFonts w:ascii="Times New Roman" w:hAnsi="Times New Roman"/>
          <w:color w:val="0F243E"/>
          <w:sz w:val="24"/>
          <w:szCs w:val="24"/>
        </w:rPr>
        <w:tab/>
      </w:r>
      <w:r w:rsidRPr="002106A0">
        <w:rPr>
          <w:rFonts w:ascii="Times New Roman" w:hAnsi="Times New Roman"/>
          <w:color w:val="0F243E"/>
          <w:sz w:val="24"/>
          <w:szCs w:val="24"/>
        </w:rPr>
        <w:tab/>
        <w:t xml:space="preserve">- </w:t>
      </w:r>
      <w:proofErr w:type="spellStart"/>
      <w:r w:rsidRPr="002106A0">
        <w:rPr>
          <w:rFonts w:ascii="Times New Roman" w:hAnsi="Times New Roman"/>
          <w:color w:val="0F243E"/>
          <w:sz w:val="24"/>
          <w:szCs w:val="24"/>
        </w:rPr>
        <w:t>К</w:t>
      </w:r>
      <w:r w:rsidRPr="002106A0">
        <w:rPr>
          <w:rFonts w:ascii="Times New Roman" w:hAnsi="Times New Roman"/>
          <w:color w:val="0F243E"/>
          <w:sz w:val="24"/>
          <w:szCs w:val="24"/>
          <w:vertAlign w:val="subscript"/>
        </w:rPr>
        <w:t>р</w:t>
      </w:r>
      <w:proofErr w:type="spellEnd"/>
      <w:r w:rsidRPr="002106A0">
        <w:rPr>
          <w:rFonts w:ascii="Times New Roman" w:hAnsi="Times New Roman"/>
          <w:color w:val="0F243E"/>
          <w:sz w:val="24"/>
          <w:szCs w:val="24"/>
        </w:rPr>
        <w:t xml:space="preserve"> = 0,2.</w:t>
      </w:r>
    </w:p>
    <w:p w14:paraId="76A24123" w14:textId="77777777" w:rsidR="002106A0" w:rsidRPr="002106A0" w:rsidRDefault="002106A0" w:rsidP="002106A0">
      <w:pPr>
        <w:pStyle w:val="Preformat"/>
        <w:ind w:firstLine="708"/>
        <w:rPr>
          <w:rFonts w:ascii="Times New Roman" w:hAnsi="Times New Roman"/>
          <w:i/>
          <w:color w:val="4F6228"/>
          <w:sz w:val="24"/>
          <w:szCs w:val="24"/>
        </w:rPr>
      </w:pPr>
      <w:r w:rsidRPr="002106A0">
        <w:rPr>
          <w:rFonts w:ascii="Times New Roman" w:hAnsi="Times New Roman"/>
          <w:i/>
          <w:color w:val="4F6228"/>
          <w:sz w:val="24"/>
          <w:szCs w:val="24"/>
        </w:rPr>
        <w:t>На котельной «</w:t>
      </w:r>
      <w:proofErr w:type="gramStart"/>
      <w:r w:rsidRPr="002106A0">
        <w:rPr>
          <w:rFonts w:ascii="Times New Roman" w:hAnsi="Times New Roman"/>
          <w:i/>
          <w:color w:val="4F6228"/>
          <w:sz w:val="24"/>
          <w:szCs w:val="24"/>
        </w:rPr>
        <w:t>Центральная»  показатель</w:t>
      </w:r>
      <w:proofErr w:type="gramEnd"/>
      <w:r w:rsidRPr="002106A0">
        <w:rPr>
          <w:rFonts w:ascii="Times New Roman" w:hAnsi="Times New Roman"/>
          <w:i/>
          <w:color w:val="4F6228"/>
          <w:sz w:val="24"/>
          <w:szCs w:val="24"/>
        </w:rPr>
        <w:t xml:space="preserve"> уровня резервирования равен 1,0;</w:t>
      </w:r>
    </w:p>
    <w:p w14:paraId="49A9C8BC" w14:textId="77777777" w:rsidR="002106A0" w:rsidRPr="002106A0" w:rsidRDefault="002106A0" w:rsidP="002106A0">
      <w:pPr>
        <w:spacing w:after="0" w:line="240" w:lineRule="auto"/>
        <w:ind w:firstLine="708"/>
        <w:jc w:val="both"/>
        <w:rPr>
          <w:rFonts w:ascii="Times New Roman" w:hAnsi="Times New Roman" w:cs="Times New Roman"/>
          <w:color w:val="0F243E"/>
        </w:rPr>
      </w:pPr>
      <w:r w:rsidRPr="002106A0">
        <w:rPr>
          <w:rFonts w:ascii="Times New Roman" w:hAnsi="Times New Roman" w:cs="Times New Roman"/>
          <w:b/>
        </w:rPr>
        <w:t xml:space="preserve">5.6. Показатель технического состояния тепловых сетей. Оценки вероятности отказа (аварийной ситуации) и безотказной (безаварийной) работы системы </w:t>
      </w:r>
      <w:proofErr w:type="gramStart"/>
      <w:r w:rsidRPr="002106A0">
        <w:rPr>
          <w:rFonts w:ascii="Times New Roman" w:hAnsi="Times New Roman" w:cs="Times New Roman"/>
          <w:b/>
        </w:rPr>
        <w:t>тепло-снабжения</w:t>
      </w:r>
      <w:proofErr w:type="gramEnd"/>
      <w:r w:rsidRPr="002106A0">
        <w:rPr>
          <w:rFonts w:ascii="Times New Roman" w:hAnsi="Times New Roman" w:cs="Times New Roman"/>
          <w:b/>
        </w:rPr>
        <w:t xml:space="preserve"> по отношению к потребителям, присоединенным к магистральным и распределительным теплопроводам; (К</w:t>
      </w:r>
      <w:r w:rsidRPr="002106A0">
        <w:rPr>
          <w:rFonts w:ascii="Times New Roman" w:hAnsi="Times New Roman" w:cs="Times New Roman"/>
          <w:b/>
          <w:vertAlign w:val="subscript"/>
        </w:rPr>
        <w:t>с</w:t>
      </w:r>
      <w:r w:rsidRPr="002106A0">
        <w:rPr>
          <w:rFonts w:ascii="Times New Roman" w:hAnsi="Times New Roman" w:cs="Times New Roman"/>
          <w:b/>
        </w:rPr>
        <w:t>)</w:t>
      </w:r>
      <w:r w:rsidRPr="002106A0">
        <w:rPr>
          <w:rFonts w:ascii="Times New Roman" w:hAnsi="Times New Roman" w:cs="Times New Roman"/>
        </w:rPr>
        <w:t>,</w:t>
      </w:r>
      <w:r w:rsidRPr="002106A0">
        <w:rPr>
          <w:rFonts w:ascii="Times New Roman" w:hAnsi="Times New Roman" w:cs="Times New Roman"/>
          <w:color w:val="C00000"/>
        </w:rPr>
        <w:t xml:space="preserve"> </w:t>
      </w:r>
      <w:r w:rsidRPr="002106A0">
        <w:rPr>
          <w:rFonts w:ascii="Times New Roman" w:hAnsi="Times New Roman" w:cs="Times New Roman"/>
          <w:color w:val="0F243E"/>
        </w:rPr>
        <w:t>характеризуемый долей ветхих, подлежащих замене (%) трубопроводов:</w:t>
      </w:r>
    </w:p>
    <w:p w14:paraId="1186B93A" w14:textId="77777777" w:rsidR="002106A0" w:rsidRPr="002106A0" w:rsidRDefault="002106A0" w:rsidP="002106A0">
      <w:pPr>
        <w:spacing w:after="0" w:line="240" w:lineRule="auto"/>
        <w:ind w:firstLine="708"/>
        <w:jc w:val="both"/>
        <w:rPr>
          <w:rFonts w:ascii="Times New Roman" w:hAnsi="Times New Roman" w:cs="Times New Roman"/>
          <w:color w:val="0F243E"/>
        </w:rPr>
      </w:pPr>
      <w:r w:rsidRPr="002106A0">
        <w:rPr>
          <w:rFonts w:ascii="Times New Roman" w:hAnsi="Times New Roman" w:cs="Times New Roman"/>
          <w:color w:val="0F243E"/>
        </w:rPr>
        <w:t xml:space="preserve">до 10 </w:t>
      </w:r>
      <w:r w:rsidRPr="002106A0">
        <w:rPr>
          <w:rFonts w:ascii="Times New Roman" w:hAnsi="Times New Roman" w:cs="Times New Roman"/>
          <w:color w:val="0F243E"/>
        </w:rPr>
        <w:tab/>
      </w:r>
      <w:r w:rsidRPr="002106A0">
        <w:rPr>
          <w:rFonts w:ascii="Times New Roman" w:hAnsi="Times New Roman" w:cs="Times New Roman"/>
          <w:color w:val="0F243E"/>
        </w:rPr>
        <w:tab/>
      </w:r>
      <w:r w:rsidRPr="002106A0">
        <w:rPr>
          <w:rFonts w:ascii="Times New Roman" w:hAnsi="Times New Roman" w:cs="Times New Roman"/>
          <w:color w:val="0F243E"/>
        </w:rPr>
        <w:tab/>
        <w:t>- К</w:t>
      </w:r>
      <w:r w:rsidRPr="002106A0">
        <w:rPr>
          <w:rFonts w:ascii="Times New Roman" w:hAnsi="Times New Roman" w:cs="Times New Roman"/>
          <w:color w:val="0F243E"/>
          <w:vertAlign w:val="subscript"/>
        </w:rPr>
        <w:t>с</w:t>
      </w:r>
      <w:r w:rsidRPr="002106A0">
        <w:rPr>
          <w:rFonts w:ascii="Times New Roman" w:hAnsi="Times New Roman" w:cs="Times New Roman"/>
          <w:color w:val="0F243E"/>
        </w:rPr>
        <w:t xml:space="preserve"> = 1,0;</w:t>
      </w:r>
    </w:p>
    <w:p w14:paraId="787CB33E" w14:textId="77777777" w:rsidR="002106A0" w:rsidRPr="002106A0" w:rsidRDefault="002106A0" w:rsidP="002106A0">
      <w:pPr>
        <w:spacing w:after="0" w:line="240" w:lineRule="auto"/>
        <w:ind w:firstLine="708"/>
        <w:jc w:val="both"/>
        <w:rPr>
          <w:rFonts w:ascii="Times New Roman" w:hAnsi="Times New Roman" w:cs="Times New Roman"/>
          <w:color w:val="0F243E"/>
        </w:rPr>
      </w:pPr>
      <w:r w:rsidRPr="002106A0">
        <w:rPr>
          <w:rFonts w:ascii="Times New Roman" w:hAnsi="Times New Roman" w:cs="Times New Roman"/>
          <w:color w:val="0F243E"/>
        </w:rPr>
        <w:t xml:space="preserve">10 – 20 </w:t>
      </w:r>
      <w:r w:rsidRPr="002106A0">
        <w:rPr>
          <w:rFonts w:ascii="Times New Roman" w:hAnsi="Times New Roman" w:cs="Times New Roman"/>
          <w:color w:val="0F243E"/>
        </w:rPr>
        <w:tab/>
        <w:t xml:space="preserve">     </w:t>
      </w:r>
      <w:r w:rsidRPr="002106A0">
        <w:rPr>
          <w:rFonts w:ascii="Times New Roman" w:hAnsi="Times New Roman" w:cs="Times New Roman"/>
          <w:color w:val="0F243E"/>
        </w:rPr>
        <w:tab/>
        <w:t>- К</w:t>
      </w:r>
      <w:r w:rsidRPr="002106A0">
        <w:rPr>
          <w:rFonts w:ascii="Times New Roman" w:hAnsi="Times New Roman" w:cs="Times New Roman"/>
          <w:color w:val="0F243E"/>
          <w:vertAlign w:val="subscript"/>
        </w:rPr>
        <w:t>с</w:t>
      </w:r>
      <w:r w:rsidRPr="002106A0">
        <w:rPr>
          <w:rFonts w:ascii="Times New Roman" w:hAnsi="Times New Roman" w:cs="Times New Roman"/>
          <w:color w:val="0F243E"/>
        </w:rPr>
        <w:t xml:space="preserve"> = 0,8;</w:t>
      </w:r>
    </w:p>
    <w:p w14:paraId="62F5552C" w14:textId="77777777" w:rsidR="002106A0" w:rsidRPr="002106A0" w:rsidRDefault="002106A0" w:rsidP="002106A0">
      <w:pPr>
        <w:spacing w:after="0" w:line="240" w:lineRule="auto"/>
        <w:ind w:firstLine="708"/>
        <w:jc w:val="both"/>
        <w:rPr>
          <w:rFonts w:ascii="Times New Roman" w:hAnsi="Times New Roman" w:cs="Times New Roman"/>
          <w:color w:val="0F243E"/>
        </w:rPr>
      </w:pPr>
      <w:r w:rsidRPr="002106A0">
        <w:rPr>
          <w:rFonts w:ascii="Times New Roman" w:hAnsi="Times New Roman" w:cs="Times New Roman"/>
          <w:color w:val="0F243E"/>
        </w:rPr>
        <w:t xml:space="preserve">20 – 30 </w:t>
      </w:r>
      <w:r w:rsidRPr="002106A0">
        <w:rPr>
          <w:rFonts w:ascii="Times New Roman" w:hAnsi="Times New Roman" w:cs="Times New Roman"/>
          <w:color w:val="0F243E"/>
        </w:rPr>
        <w:tab/>
      </w:r>
      <w:r w:rsidRPr="002106A0">
        <w:rPr>
          <w:rFonts w:ascii="Times New Roman" w:hAnsi="Times New Roman" w:cs="Times New Roman"/>
          <w:color w:val="0F243E"/>
        </w:rPr>
        <w:tab/>
        <w:t>- К</w:t>
      </w:r>
      <w:r w:rsidRPr="002106A0">
        <w:rPr>
          <w:rFonts w:ascii="Times New Roman" w:hAnsi="Times New Roman" w:cs="Times New Roman"/>
          <w:color w:val="0F243E"/>
          <w:vertAlign w:val="subscript"/>
        </w:rPr>
        <w:t>с</w:t>
      </w:r>
      <w:r w:rsidRPr="002106A0">
        <w:rPr>
          <w:rFonts w:ascii="Times New Roman" w:hAnsi="Times New Roman" w:cs="Times New Roman"/>
          <w:color w:val="0F243E"/>
        </w:rPr>
        <w:t xml:space="preserve"> = 0,6;</w:t>
      </w:r>
    </w:p>
    <w:p w14:paraId="78D1585D" w14:textId="77777777" w:rsidR="002106A0" w:rsidRPr="002106A0" w:rsidRDefault="002106A0" w:rsidP="002106A0">
      <w:pPr>
        <w:spacing w:after="0" w:line="240" w:lineRule="auto"/>
        <w:ind w:firstLine="708"/>
        <w:jc w:val="both"/>
        <w:rPr>
          <w:rFonts w:ascii="Times New Roman" w:hAnsi="Times New Roman" w:cs="Times New Roman"/>
          <w:color w:val="0F243E"/>
          <w:sz w:val="16"/>
          <w:szCs w:val="16"/>
        </w:rPr>
      </w:pPr>
      <w:r w:rsidRPr="002106A0">
        <w:rPr>
          <w:rFonts w:ascii="Times New Roman" w:hAnsi="Times New Roman" w:cs="Times New Roman"/>
          <w:color w:val="0F243E"/>
        </w:rPr>
        <w:t xml:space="preserve">свыше 30    </w:t>
      </w:r>
      <w:r w:rsidRPr="002106A0">
        <w:rPr>
          <w:rFonts w:ascii="Times New Roman" w:hAnsi="Times New Roman" w:cs="Times New Roman"/>
          <w:color w:val="0F243E"/>
        </w:rPr>
        <w:tab/>
        <w:t xml:space="preserve">            - К</w:t>
      </w:r>
      <w:r w:rsidRPr="002106A0">
        <w:rPr>
          <w:rFonts w:ascii="Times New Roman" w:hAnsi="Times New Roman" w:cs="Times New Roman"/>
          <w:color w:val="0F243E"/>
          <w:vertAlign w:val="subscript"/>
        </w:rPr>
        <w:t>с</w:t>
      </w:r>
      <w:r w:rsidRPr="002106A0">
        <w:rPr>
          <w:rFonts w:ascii="Times New Roman" w:hAnsi="Times New Roman" w:cs="Times New Roman"/>
          <w:color w:val="0F243E"/>
        </w:rPr>
        <w:t xml:space="preserve"> = 0,5.</w:t>
      </w:r>
    </w:p>
    <w:p w14:paraId="1237F0C2" w14:textId="77777777" w:rsidR="002106A0" w:rsidRPr="002106A0" w:rsidRDefault="002106A0" w:rsidP="002106A0">
      <w:pPr>
        <w:spacing w:after="0" w:line="240" w:lineRule="auto"/>
        <w:ind w:firstLine="708"/>
        <w:jc w:val="both"/>
        <w:rPr>
          <w:rFonts w:ascii="Times New Roman" w:hAnsi="Times New Roman" w:cs="Times New Roman"/>
          <w:i/>
          <w:color w:val="4F6228"/>
        </w:rPr>
      </w:pPr>
      <w:r w:rsidRPr="002106A0">
        <w:rPr>
          <w:rFonts w:ascii="Times New Roman" w:hAnsi="Times New Roman" w:cs="Times New Roman"/>
          <w:i/>
          <w:color w:val="4F6228"/>
        </w:rPr>
        <w:t>Протяженность ветхих трубопроводов от котельной «Центральная</w:t>
      </w:r>
      <w:proofErr w:type="gramStart"/>
      <w:r w:rsidRPr="002106A0">
        <w:rPr>
          <w:rFonts w:ascii="Times New Roman" w:hAnsi="Times New Roman" w:cs="Times New Roman"/>
          <w:i/>
          <w:color w:val="4F6228"/>
        </w:rPr>
        <w:t>» ,</w:t>
      </w:r>
      <w:proofErr w:type="gramEnd"/>
      <w:r w:rsidRPr="002106A0">
        <w:rPr>
          <w:rFonts w:ascii="Times New Roman" w:hAnsi="Times New Roman" w:cs="Times New Roman"/>
          <w:i/>
          <w:color w:val="4F6228"/>
        </w:rPr>
        <w:t xml:space="preserve"> подлежащих замене, превышает не превышает 30%.  К</w:t>
      </w:r>
      <w:r w:rsidRPr="002106A0">
        <w:rPr>
          <w:rFonts w:ascii="Times New Roman" w:hAnsi="Times New Roman" w:cs="Times New Roman"/>
          <w:i/>
          <w:color w:val="4F6228"/>
          <w:vertAlign w:val="subscript"/>
        </w:rPr>
        <w:t>с</w:t>
      </w:r>
      <w:r w:rsidRPr="002106A0">
        <w:rPr>
          <w:rFonts w:ascii="Times New Roman" w:hAnsi="Times New Roman" w:cs="Times New Roman"/>
          <w:i/>
          <w:color w:val="4F6228"/>
        </w:rPr>
        <w:t xml:space="preserve"> = 0,6.</w:t>
      </w:r>
    </w:p>
    <w:p w14:paraId="071BF774" w14:textId="77777777" w:rsidR="002106A0" w:rsidRPr="002106A0" w:rsidRDefault="002106A0" w:rsidP="002106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color w:val="000000"/>
          <w:sz w:val="16"/>
          <w:szCs w:val="16"/>
        </w:rPr>
      </w:pPr>
      <w:r w:rsidRPr="002106A0">
        <w:rPr>
          <w:rFonts w:ascii="Times New Roman" w:hAnsi="Times New Roman" w:cs="Times New Roman"/>
          <w:b/>
        </w:rPr>
        <w:t xml:space="preserve">           5.7. Обработка данных по отказам участков тепловых сетей (</w:t>
      </w:r>
      <w:proofErr w:type="gramStart"/>
      <w:r w:rsidRPr="002106A0">
        <w:rPr>
          <w:rFonts w:ascii="Times New Roman" w:hAnsi="Times New Roman" w:cs="Times New Roman"/>
          <w:b/>
        </w:rPr>
        <w:t>аварийным  ситуациям</w:t>
      </w:r>
      <w:proofErr w:type="gramEnd"/>
      <w:r w:rsidRPr="002106A0">
        <w:rPr>
          <w:rFonts w:ascii="Times New Roman" w:hAnsi="Times New Roman" w:cs="Times New Roman"/>
          <w:b/>
        </w:rPr>
        <w:t>),  средняя  частота отказов участков тепловых сетей (аварийных ситуаций) в системе теплоснабжения</w:t>
      </w:r>
      <w:r w:rsidRPr="002106A0">
        <w:rPr>
          <w:rFonts w:ascii="Times New Roman" w:hAnsi="Times New Roman" w:cs="Times New Roman"/>
          <w:b/>
          <w:color w:val="C00000"/>
        </w:rPr>
        <w:t xml:space="preserve">. </w:t>
      </w:r>
    </w:p>
    <w:p w14:paraId="56F0E0BA" w14:textId="77777777" w:rsidR="002106A0" w:rsidRPr="002106A0" w:rsidRDefault="002106A0" w:rsidP="002106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color w:val="000000"/>
          <w:sz w:val="16"/>
          <w:szCs w:val="16"/>
        </w:rPr>
      </w:pPr>
    </w:p>
    <w:tbl>
      <w:tblPr>
        <w:tblW w:w="15417" w:type="dxa"/>
        <w:tblLook w:val="04A0" w:firstRow="1" w:lastRow="0" w:firstColumn="1" w:lastColumn="0" w:noHBand="0" w:noVBand="1"/>
      </w:tblPr>
      <w:tblGrid>
        <w:gridCol w:w="4503"/>
        <w:gridCol w:w="2551"/>
        <w:gridCol w:w="1985"/>
        <w:gridCol w:w="1984"/>
        <w:gridCol w:w="2126"/>
        <w:gridCol w:w="2268"/>
      </w:tblGrid>
      <w:tr w:rsidR="00A726C3" w:rsidRPr="002106A0" w14:paraId="733C46D5" w14:textId="77777777" w:rsidTr="00C938A1">
        <w:trPr>
          <w:trHeight w:val="311"/>
        </w:trPr>
        <w:tc>
          <w:tcPr>
            <w:tcW w:w="4503" w:type="dxa"/>
            <w:tcBorders>
              <w:top w:val="single" w:sz="4" w:space="0" w:color="auto"/>
              <w:left w:val="single" w:sz="4" w:space="0" w:color="auto"/>
              <w:bottom w:val="single" w:sz="4" w:space="0" w:color="auto"/>
              <w:right w:val="single" w:sz="4" w:space="0" w:color="auto"/>
            </w:tcBorders>
          </w:tcPr>
          <w:p w14:paraId="71EA1343" w14:textId="77777777" w:rsidR="00A726C3" w:rsidRPr="002106A0" w:rsidRDefault="00A726C3" w:rsidP="00A726C3">
            <w:pPr>
              <w:pStyle w:val="Default"/>
              <w:tabs>
                <w:tab w:val="left" w:pos="1350"/>
              </w:tabs>
              <w:spacing w:before="0" w:beforeAutospacing="0" w:afterAutospacing="0"/>
              <w:jc w:val="center"/>
              <w:rPr>
                <w:sz w:val="22"/>
                <w:szCs w:val="22"/>
              </w:rPr>
            </w:pPr>
            <w:proofErr w:type="spellStart"/>
            <w:r w:rsidRPr="002106A0">
              <w:rPr>
                <w:sz w:val="22"/>
                <w:szCs w:val="22"/>
              </w:rPr>
              <w:t>Наименование</w:t>
            </w:r>
            <w:proofErr w:type="spellEnd"/>
            <w:r w:rsidRPr="002106A0">
              <w:rPr>
                <w:sz w:val="22"/>
                <w:szCs w:val="22"/>
              </w:rPr>
              <w:t xml:space="preserve"> </w:t>
            </w:r>
            <w:proofErr w:type="spellStart"/>
            <w:r w:rsidRPr="002106A0">
              <w:rPr>
                <w:sz w:val="22"/>
                <w:szCs w:val="22"/>
              </w:rPr>
              <w:t>источника</w:t>
            </w:r>
            <w:proofErr w:type="spellEnd"/>
            <w:r w:rsidRPr="002106A0">
              <w:rPr>
                <w:sz w:val="22"/>
                <w:szCs w:val="22"/>
              </w:rPr>
              <w:t xml:space="preserve"> </w:t>
            </w:r>
            <w:proofErr w:type="spellStart"/>
            <w:r w:rsidRPr="002106A0">
              <w:rPr>
                <w:sz w:val="22"/>
                <w:szCs w:val="22"/>
              </w:rPr>
              <w:t>теплоснабжения</w:t>
            </w:r>
            <w:proofErr w:type="spellEnd"/>
          </w:p>
        </w:tc>
        <w:tc>
          <w:tcPr>
            <w:tcW w:w="2551" w:type="dxa"/>
            <w:tcBorders>
              <w:top w:val="single" w:sz="4" w:space="0" w:color="auto"/>
              <w:left w:val="single" w:sz="4" w:space="0" w:color="auto"/>
              <w:right w:val="single" w:sz="4" w:space="0" w:color="auto"/>
            </w:tcBorders>
          </w:tcPr>
          <w:p w14:paraId="3BF1ED6C" w14:textId="4BC50A85" w:rsidR="00A726C3" w:rsidRPr="002106A0" w:rsidRDefault="00A726C3" w:rsidP="00A726C3">
            <w:pPr>
              <w:pStyle w:val="Default"/>
              <w:tabs>
                <w:tab w:val="left" w:pos="1350"/>
              </w:tabs>
              <w:spacing w:before="0" w:beforeAutospacing="0" w:afterAutospacing="0"/>
              <w:jc w:val="center"/>
            </w:pPr>
            <w:r w:rsidRPr="002106A0">
              <w:t>20</w:t>
            </w:r>
            <w:r w:rsidRPr="002106A0">
              <w:rPr>
                <w:lang w:val="ru-RU"/>
              </w:rPr>
              <w:t>20</w:t>
            </w:r>
            <w:r w:rsidRPr="002106A0">
              <w:t xml:space="preserve"> </w:t>
            </w:r>
            <w:proofErr w:type="spellStart"/>
            <w:r w:rsidRPr="002106A0">
              <w:t>год</w:t>
            </w:r>
            <w:proofErr w:type="spellEnd"/>
          </w:p>
        </w:tc>
        <w:tc>
          <w:tcPr>
            <w:tcW w:w="1985" w:type="dxa"/>
            <w:tcBorders>
              <w:top w:val="single" w:sz="4" w:space="0" w:color="auto"/>
              <w:left w:val="single" w:sz="4" w:space="0" w:color="auto"/>
              <w:right w:val="single" w:sz="4" w:space="0" w:color="auto"/>
            </w:tcBorders>
          </w:tcPr>
          <w:p w14:paraId="4B2E1A48" w14:textId="42B09073" w:rsidR="00A726C3" w:rsidRPr="002106A0" w:rsidRDefault="00A726C3" w:rsidP="00A726C3">
            <w:pPr>
              <w:pStyle w:val="Default"/>
              <w:tabs>
                <w:tab w:val="left" w:pos="1350"/>
              </w:tabs>
              <w:spacing w:before="0" w:beforeAutospacing="0" w:afterAutospacing="0"/>
              <w:jc w:val="center"/>
            </w:pPr>
            <w:r w:rsidRPr="002106A0">
              <w:t>20</w:t>
            </w:r>
            <w:r w:rsidRPr="002106A0">
              <w:rPr>
                <w:lang w:val="ru-RU"/>
              </w:rPr>
              <w:t>21</w:t>
            </w:r>
            <w:r w:rsidRPr="002106A0">
              <w:t xml:space="preserve"> </w:t>
            </w:r>
            <w:proofErr w:type="spellStart"/>
            <w:r w:rsidRPr="002106A0">
              <w:t>год</w:t>
            </w:r>
            <w:proofErr w:type="spellEnd"/>
          </w:p>
        </w:tc>
        <w:tc>
          <w:tcPr>
            <w:tcW w:w="1984" w:type="dxa"/>
            <w:tcBorders>
              <w:top w:val="single" w:sz="4" w:space="0" w:color="auto"/>
              <w:left w:val="single" w:sz="4" w:space="0" w:color="auto"/>
              <w:bottom w:val="single" w:sz="4" w:space="0" w:color="auto"/>
              <w:right w:val="single" w:sz="4" w:space="0" w:color="auto"/>
            </w:tcBorders>
          </w:tcPr>
          <w:p w14:paraId="42B31206" w14:textId="12D9534E" w:rsidR="00A726C3" w:rsidRPr="002106A0" w:rsidRDefault="00A726C3" w:rsidP="00A726C3">
            <w:pPr>
              <w:pStyle w:val="Default"/>
              <w:tabs>
                <w:tab w:val="left" w:pos="1350"/>
              </w:tabs>
              <w:spacing w:before="0" w:beforeAutospacing="0" w:afterAutospacing="0"/>
              <w:jc w:val="center"/>
            </w:pPr>
            <w:r w:rsidRPr="002106A0">
              <w:t>20</w:t>
            </w:r>
            <w:r w:rsidRPr="002106A0">
              <w:rPr>
                <w:lang w:val="ru-RU"/>
              </w:rPr>
              <w:t>22</w:t>
            </w:r>
            <w:r w:rsidRPr="002106A0">
              <w:t xml:space="preserve"> </w:t>
            </w:r>
            <w:proofErr w:type="spellStart"/>
            <w:r w:rsidRPr="002106A0">
              <w:t>год</w:t>
            </w:r>
            <w:proofErr w:type="spellEnd"/>
          </w:p>
        </w:tc>
        <w:tc>
          <w:tcPr>
            <w:tcW w:w="2126" w:type="dxa"/>
            <w:tcBorders>
              <w:top w:val="single" w:sz="4" w:space="0" w:color="auto"/>
              <w:left w:val="single" w:sz="4" w:space="0" w:color="auto"/>
              <w:bottom w:val="single" w:sz="4" w:space="0" w:color="auto"/>
              <w:right w:val="single" w:sz="4" w:space="0" w:color="auto"/>
            </w:tcBorders>
          </w:tcPr>
          <w:p w14:paraId="6AC75029" w14:textId="4182D29E" w:rsidR="00A726C3" w:rsidRPr="002106A0" w:rsidRDefault="00A726C3" w:rsidP="00A726C3">
            <w:pPr>
              <w:pStyle w:val="Default"/>
              <w:tabs>
                <w:tab w:val="left" w:pos="1350"/>
              </w:tabs>
              <w:spacing w:before="0" w:beforeAutospacing="0" w:afterAutospacing="0"/>
              <w:jc w:val="center"/>
            </w:pPr>
            <w:r w:rsidRPr="002106A0">
              <w:t>20</w:t>
            </w:r>
            <w:r w:rsidRPr="002106A0">
              <w:rPr>
                <w:lang w:val="ru-RU"/>
              </w:rPr>
              <w:t>23</w:t>
            </w:r>
            <w:r w:rsidRPr="002106A0">
              <w:t xml:space="preserve"> </w:t>
            </w:r>
            <w:proofErr w:type="spellStart"/>
            <w:r w:rsidRPr="002106A0">
              <w:t>год</w:t>
            </w:r>
            <w:proofErr w:type="spellEnd"/>
          </w:p>
        </w:tc>
        <w:tc>
          <w:tcPr>
            <w:tcW w:w="2268" w:type="dxa"/>
            <w:tcBorders>
              <w:top w:val="single" w:sz="4" w:space="0" w:color="auto"/>
              <w:left w:val="single" w:sz="4" w:space="0" w:color="auto"/>
              <w:bottom w:val="single" w:sz="4" w:space="0" w:color="auto"/>
              <w:right w:val="single" w:sz="4" w:space="0" w:color="auto"/>
            </w:tcBorders>
          </w:tcPr>
          <w:p w14:paraId="7B5B28E1" w14:textId="15BB879F" w:rsidR="00A726C3" w:rsidRPr="002106A0" w:rsidRDefault="00A726C3" w:rsidP="00A726C3">
            <w:pPr>
              <w:pStyle w:val="Default"/>
              <w:tabs>
                <w:tab w:val="left" w:pos="1350"/>
              </w:tabs>
              <w:spacing w:before="0" w:beforeAutospacing="0" w:afterAutospacing="0"/>
              <w:jc w:val="center"/>
            </w:pPr>
            <w:r w:rsidRPr="002106A0">
              <w:t>20</w:t>
            </w:r>
            <w:r w:rsidRPr="002106A0">
              <w:rPr>
                <w:lang w:val="ru-RU"/>
              </w:rPr>
              <w:t>2</w:t>
            </w:r>
            <w:r>
              <w:rPr>
                <w:lang w:val="ru-RU"/>
              </w:rPr>
              <w:t>4</w:t>
            </w:r>
            <w:r w:rsidRPr="002106A0">
              <w:t xml:space="preserve"> </w:t>
            </w:r>
            <w:proofErr w:type="spellStart"/>
            <w:r w:rsidRPr="002106A0">
              <w:t>год</w:t>
            </w:r>
            <w:proofErr w:type="spellEnd"/>
          </w:p>
        </w:tc>
      </w:tr>
      <w:tr w:rsidR="002106A0" w:rsidRPr="002106A0" w14:paraId="333BD4F4" w14:textId="77777777" w:rsidTr="00C938A1">
        <w:trPr>
          <w:trHeight w:val="272"/>
        </w:trPr>
        <w:tc>
          <w:tcPr>
            <w:tcW w:w="4503" w:type="dxa"/>
            <w:tcBorders>
              <w:top w:val="single" w:sz="4" w:space="0" w:color="auto"/>
              <w:left w:val="single" w:sz="4" w:space="0" w:color="auto"/>
              <w:bottom w:val="single" w:sz="4" w:space="0" w:color="auto"/>
              <w:right w:val="single" w:sz="4" w:space="0" w:color="auto"/>
            </w:tcBorders>
          </w:tcPr>
          <w:p w14:paraId="6A764666" w14:textId="77777777" w:rsidR="002106A0" w:rsidRPr="002106A0" w:rsidRDefault="002106A0" w:rsidP="002106A0">
            <w:pPr>
              <w:pStyle w:val="Default"/>
              <w:tabs>
                <w:tab w:val="left" w:pos="1350"/>
              </w:tabs>
              <w:spacing w:before="0" w:beforeAutospacing="0" w:afterAutospacing="0"/>
              <w:jc w:val="center"/>
              <w:rPr>
                <w:sz w:val="10"/>
                <w:szCs w:val="10"/>
                <w:lang w:val="ru-RU"/>
              </w:rPr>
            </w:pPr>
          </w:p>
          <w:p w14:paraId="56779BFB" w14:textId="77777777" w:rsidR="002106A0" w:rsidRPr="002106A0" w:rsidRDefault="002106A0" w:rsidP="002106A0">
            <w:pPr>
              <w:pStyle w:val="Default"/>
              <w:tabs>
                <w:tab w:val="left" w:pos="1350"/>
              </w:tabs>
              <w:spacing w:before="0" w:beforeAutospacing="0" w:afterAutospacing="0"/>
              <w:jc w:val="center"/>
              <w:rPr>
                <w:sz w:val="22"/>
                <w:szCs w:val="22"/>
                <w:lang w:val="ru-RU"/>
              </w:rPr>
            </w:pPr>
            <w:proofErr w:type="spellStart"/>
            <w:r w:rsidRPr="002106A0">
              <w:t>Котельная</w:t>
            </w:r>
            <w:proofErr w:type="spellEnd"/>
            <w:r w:rsidRPr="002106A0">
              <w:t xml:space="preserve"> </w:t>
            </w:r>
            <w:r w:rsidRPr="002106A0">
              <w:rPr>
                <w:lang w:val="ru-RU"/>
              </w:rPr>
              <w:t>«Центральная</w:t>
            </w:r>
          </w:p>
        </w:tc>
        <w:tc>
          <w:tcPr>
            <w:tcW w:w="2551" w:type="dxa"/>
            <w:tcBorders>
              <w:top w:val="single" w:sz="4" w:space="0" w:color="auto"/>
              <w:left w:val="single" w:sz="4" w:space="0" w:color="auto"/>
              <w:bottom w:val="single" w:sz="4" w:space="0" w:color="auto"/>
              <w:right w:val="single" w:sz="4" w:space="0" w:color="auto"/>
            </w:tcBorders>
          </w:tcPr>
          <w:p w14:paraId="45A7DFB9" w14:textId="77777777" w:rsidR="002106A0" w:rsidRPr="002106A0" w:rsidRDefault="002106A0" w:rsidP="002106A0">
            <w:pPr>
              <w:pStyle w:val="Default"/>
              <w:tabs>
                <w:tab w:val="left" w:pos="1350"/>
              </w:tabs>
              <w:spacing w:before="0" w:beforeAutospacing="0" w:afterAutospacing="0"/>
              <w:jc w:val="center"/>
              <w:rPr>
                <w:sz w:val="10"/>
                <w:szCs w:val="10"/>
              </w:rPr>
            </w:pPr>
          </w:p>
          <w:p w14:paraId="543E997E" w14:textId="77777777" w:rsidR="002106A0" w:rsidRPr="002106A0" w:rsidRDefault="002106A0" w:rsidP="002106A0">
            <w:pPr>
              <w:pStyle w:val="Default"/>
              <w:tabs>
                <w:tab w:val="left" w:pos="1350"/>
              </w:tabs>
              <w:spacing w:before="0" w:beforeAutospacing="0" w:afterAutospacing="0"/>
              <w:jc w:val="center"/>
            </w:pPr>
            <w:r w:rsidRPr="002106A0">
              <w:t>0</w:t>
            </w:r>
          </w:p>
        </w:tc>
        <w:tc>
          <w:tcPr>
            <w:tcW w:w="1985" w:type="dxa"/>
            <w:tcBorders>
              <w:top w:val="single" w:sz="4" w:space="0" w:color="auto"/>
              <w:left w:val="single" w:sz="4" w:space="0" w:color="auto"/>
              <w:bottom w:val="single" w:sz="4" w:space="0" w:color="auto"/>
              <w:right w:val="single" w:sz="4" w:space="0" w:color="auto"/>
            </w:tcBorders>
          </w:tcPr>
          <w:p w14:paraId="00935616" w14:textId="77777777" w:rsidR="002106A0" w:rsidRPr="002106A0" w:rsidRDefault="002106A0" w:rsidP="002106A0">
            <w:pPr>
              <w:pStyle w:val="Default"/>
              <w:tabs>
                <w:tab w:val="left" w:pos="1350"/>
              </w:tabs>
              <w:spacing w:before="0" w:beforeAutospacing="0" w:afterAutospacing="0"/>
              <w:jc w:val="center"/>
              <w:rPr>
                <w:sz w:val="10"/>
                <w:szCs w:val="10"/>
              </w:rPr>
            </w:pPr>
          </w:p>
          <w:p w14:paraId="2F5A3F44" w14:textId="77777777" w:rsidR="002106A0" w:rsidRPr="002106A0" w:rsidRDefault="002106A0" w:rsidP="002106A0">
            <w:pPr>
              <w:pStyle w:val="Default"/>
              <w:tabs>
                <w:tab w:val="left" w:pos="1350"/>
              </w:tabs>
              <w:spacing w:before="0" w:beforeAutospacing="0" w:afterAutospacing="0"/>
              <w:jc w:val="center"/>
            </w:pPr>
            <w:r w:rsidRPr="002106A0">
              <w:t>0</w:t>
            </w:r>
          </w:p>
        </w:tc>
        <w:tc>
          <w:tcPr>
            <w:tcW w:w="1984" w:type="dxa"/>
            <w:tcBorders>
              <w:top w:val="single" w:sz="4" w:space="0" w:color="auto"/>
              <w:left w:val="single" w:sz="4" w:space="0" w:color="auto"/>
              <w:bottom w:val="single" w:sz="4" w:space="0" w:color="auto"/>
              <w:right w:val="single" w:sz="4" w:space="0" w:color="auto"/>
            </w:tcBorders>
          </w:tcPr>
          <w:p w14:paraId="3439F32A" w14:textId="77777777" w:rsidR="002106A0" w:rsidRPr="002106A0" w:rsidRDefault="002106A0" w:rsidP="002106A0">
            <w:pPr>
              <w:pStyle w:val="Default"/>
              <w:tabs>
                <w:tab w:val="left" w:pos="1350"/>
              </w:tabs>
              <w:spacing w:before="0" w:beforeAutospacing="0" w:afterAutospacing="0"/>
              <w:jc w:val="center"/>
              <w:rPr>
                <w:sz w:val="10"/>
                <w:szCs w:val="10"/>
              </w:rPr>
            </w:pPr>
          </w:p>
          <w:p w14:paraId="2E3260F9" w14:textId="77777777" w:rsidR="002106A0" w:rsidRPr="002106A0" w:rsidRDefault="002106A0" w:rsidP="002106A0">
            <w:pPr>
              <w:pStyle w:val="Default"/>
              <w:tabs>
                <w:tab w:val="left" w:pos="1350"/>
              </w:tabs>
              <w:spacing w:before="0" w:beforeAutospacing="0" w:afterAutospacing="0"/>
              <w:jc w:val="center"/>
            </w:pPr>
            <w:r w:rsidRPr="002106A0">
              <w:t>0</w:t>
            </w:r>
          </w:p>
        </w:tc>
        <w:tc>
          <w:tcPr>
            <w:tcW w:w="2126" w:type="dxa"/>
            <w:tcBorders>
              <w:top w:val="single" w:sz="4" w:space="0" w:color="auto"/>
              <w:left w:val="single" w:sz="4" w:space="0" w:color="auto"/>
              <w:bottom w:val="single" w:sz="4" w:space="0" w:color="auto"/>
              <w:right w:val="single" w:sz="4" w:space="0" w:color="auto"/>
            </w:tcBorders>
          </w:tcPr>
          <w:p w14:paraId="5DBEEFF5" w14:textId="77777777" w:rsidR="002106A0" w:rsidRPr="002106A0" w:rsidRDefault="002106A0" w:rsidP="002106A0">
            <w:pPr>
              <w:spacing w:after="0" w:line="240" w:lineRule="auto"/>
              <w:jc w:val="center"/>
              <w:rPr>
                <w:rFonts w:ascii="Times New Roman" w:hAnsi="Times New Roman" w:cs="Times New Roman"/>
                <w:color w:val="000000"/>
                <w:sz w:val="10"/>
                <w:szCs w:val="10"/>
              </w:rPr>
            </w:pPr>
          </w:p>
          <w:p w14:paraId="010874BE" w14:textId="77777777" w:rsidR="002106A0" w:rsidRPr="002106A0" w:rsidRDefault="002106A0" w:rsidP="002106A0">
            <w:pPr>
              <w:spacing w:after="0" w:line="240" w:lineRule="auto"/>
              <w:jc w:val="center"/>
              <w:rPr>
                <w:rFonts w:ascii="Times New Roman" w:hAnsi="Times New Roman" w:cs="Times New Roman"/>
              </w:rPr>
            </w:pPr>
            <w:r w:rsidRPr="002106A0">
              <w:rPr>
                <w:rFonts w:ascii="Times New Roman" w:hAnsi="Times New Roman" w:cs="Times New Roman"/>
                <w:color w:val="000000"/>
              </w:rPr>
              <w:t>0</w:t>
            </w:r>
          </w:p>
        </w:tc>
        <w:tc>
          <w:tcPr>
            <w:tcW w:w="2268" w:type="dxa"/>
            <w:tcBorders>
              <w:top w:val="single" w:sz="4" w:space="0" w:color="auto"/>
              <w:left w:val="single" w:sz="4" w:space="0" w:color="auto"/>
              <w:bottom w:val="single" w:sz="4" w:space="0" w:color="auto"/>
              <w:right w:val="single" w:sz="4" w:space="0" w:color="auto"/>
            </w:tcBorders>
          </w:tcPr>
          <w:p w14:paraId="3C735A04" w14:textId="77777777" w:rsidR="002106A0" w:rsidRPr="002106A0" w:rsidRDefault="002106A0" w:rsidP="002106A0">
            <w:pPr>
              <w:pStyle w:val="Default"/>
              <w:tabs>
                <w:tab w:val="left" w:pos="1350"/>
              </w:tabs>
              <w:spacing w:before="0" w:beforeAutospacing="0" w:afterAutospacing="0"/>
              <w:jc w:val="center"/>
              <w:rPr>
                <w:sz w:val="10"/>
                <w:szCs w:val="10"/>
              </w:rPr>
            </w:pPr>
          </w:p>
          <w:p w14:paraId="30511FC0" w14:textId="77777777" w:rsidR="002106A0" w:rsidRPr="002106A0" w:rsidRDefault="002106A0" w:rsidP="002106A0">
            <w:pPr>
              <w:pStyle w:val="Default"/>
              <w:tabs>
                <w:tab w:val="left" w:pos="1350"/>
              </w:tabs>
              <w:spacing w:before="0" w:beforeAutospacing="0" w:afterAutospacing="0"/>
              <w:jc w:val="center"/>
            </w:pPr>
            <w:r w:rsidRPr="002106A0">
              <w:t>0</w:t>
            </w:r>
          </w:p>
        </w:tc>
      </w:tr>
    </w:tbl>
    <w:p w14:paraId="19656411" w14:textId="77777777" w:rsidR="002106A0" w:rsidRPr="002106A0" w:rsidRDefault="002106A0" w:rsidP="002106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sz w:val="16"/>
          <w:szCs w:val="16"/>
        </w:rPr>
      </w:pPr>
    </w:p>
    <w:p w14:paraId="61BCA854" w14:textId="77777777" w:rsidR="002106A0" w:rsidRPr="002106A0" w:rsidRDefault="002106A0" w:rsidP="002106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F243E"/>
        </w:rPr>
      </w:pPr>
      <w:r w:rsidRPr="002106A0">
        <w:rPr>
          <w:rFonts w:ascii="Times New Roman" w:hAnsi="Times New Roman" w:cs="Times New Roman"/>
          <w:b/>
          <w:color w:val="000000"/>
        </w:rPr>
        <w:tab/>
      </w:r>
      <w:r w:rsidRPr="002106A0">
        <w:rPr>
          <w:rFonts w:ascii="Times New Roman" w:hAnsi="Times New Roman" w:cs="Times New Roman"/>
          <w:b/>
        </w:rPr>
        <w:t>Показатель интенсивности отказов тепловых сетей, (</w:t>
      </w:r>
      <w:proofErr w:type="spellStart"/>
      <w:r w:rsidRPr="002106A0">
        <w:rPr>
          <w:rFonts w:ascii="Times New Roman" w:hAnsi="Times New Roman" w:cs="Times New Roman"/>
          <w:b/>
        </w:rPr>
        <w:t>К</w:t>
      </w:r>
      <w:r w:rsidRPr="002106A0">
        <w:rPr>
          <w:rFonts w:ascii="Times New Roman" w:hAnsi="Times New Roman" w:cs="Times New Roman"/>
          <w:b/>
          <w:vertAlign w:val="subscript"/>
        </w:rPr>
        <w:t>отк</w:t>
      </w:r>
      <w:proofErr w:type="spellEnd"/>
      <w:r w:rsidRPr="002106A0">
        <w:rPr>
          <w:rFonts w:ascii="Times New Roman" w:hAnsi="Times New Roman" w:cs="Times New Roman"/>
          <w:b/>
        </w:rPr>
        <w:t>),</w:t>
      </w:r>
      <w:r w:rsidRPr="002106A0">
        <w:rPr>
          <w:rFonts w:ascii="Times New Roman" w:hAnsi="Times New Roman" w:cs="Times New Roman"/>
          <w:color w:val="C00000"/>
        </w:rPr>
        <w:t xml:space="preserve"> </w:t>
      </w:r>
      <w:r w:rsidRPr="002106A0">
        <w:rPr>
          <w:rFonts w:ascii="Times New Roman" w:hAnsi="Times New Roman" w:cs="Times New Roman"/>
          <w:color w:val="0F243E"/>
        </w:rPr>
        <w:t>характеризуемый количеством вынужденных отключений участков тепловой сети с ограничением отпуска тепловой энергии потребителям, вызванным отказом и его устранением за последние три года</w:t>
      </w:r>
    </w:p>
    <w:p w14:paraId="1D929BA6" w14:textId="77777777" w:rsidR="002106A0" w:rsidRPr="002106A0" w:rsidRDefault="002106A0" w:rsidP="002106A0">
      <w:pPr>
        <w:spacing w:after="0" w:line="240" w:lineRule="auto"/>
        <w:ind w:firstLine="708"/>
        <w:rPr>
          <w:rFonts w:ascii="Times New Roman" w:hAnsi="Times New Roman" w:cs="Times New Roman"/>
          <w:color w:val="0F243E"/>
        </w:rPr>
      </w:pPr>
      <w:proofErr w:type="spellStart"/>
      <w:r w:rsidRPr="002106A0">
        <w:rPr>
          <w:rFonts w:ascii="Times New Roman" w:hAnsi="Times New Roman" w:cs="Times New Roman"/>
          <w:color w:val="0F243E"/>
        </w:rPr>
        <w:t>И</w:t>
      </w:r>
      <w:r w:rsidRPr="002106A0">
        <w:rPr>
          <w:rFonts w:ascii="Times New Roman" w:hAnsi="Times New Roman" w:cs="Times New Roman"/>
          <w:color w:val="0F243E"/>
          <w:vertAlign w:val="subscript"/>
        </w:rPr>
        <w:t>отк</w:t>
      </w:r>
      <w:proofErr w:type="spellEnd"/>
      <w:r w:rsidRPr="002106A0">
        <w:rPr>
          <w:rFonts w:ascii="Times New Roman" w:hAnsi="Times New Roman" w:cs="Times New Roman"/>
          <w:color w:val="0F243E"/>
        </w:rPr>
        <w:t xml:space="preserve"> = </w:t>
      </w:r>
      <w:proofErr w:type="spellStart"/>
      <w:r w:rsidRPr="002106A0">
        <w:rPr>
          <w:rFonts w:ascii="Times New Roman" w:hAnsi="Times New Roman" w:cs="Times New Roman"/>
          <w:color w:val="0F243E"/>
        </w:rPr>
        <w:t>n</w:t>
      </w:r>
      <w:r w:rsidRPr="002106A0">
        <w:rPr>
          <w:rFonts w:ascii="Times New Roman" w:hAnsi="Times New Roman" w:cs="Times New Roman"/>
          <w:color w:val="0F243E"/>
          <w:vertAlign w:val="subscript"/>
        </w:rPr>
        <w:t>отк</w:t>
      </w:r>
      <w:proofErr w:type="spellEnd"/>
      <w:r w:rsidRPr="002106A0">
        <w:rPr>
          <w:rFonts w:ascii="Times New Roman" w:hAnsi="Times New Roman" w:cs="Times New Roman"/>
          <w:color w:val="0F243E"/>
        </w:rPr>
        <w:t>/(3*</w:t>
      </w:r>
      <w:proofErr w:type="gramStart"/>
      <w:r w:rsidRPr="002106A0">
        <w:rPr>
          <w:rFonts w:ascii="Times New Roman" w:hAnsi="Times New Roman" w:cs="Times New Roman"/>
          <w:color w:val="0F243E"/>
        </w:rPr>
        <w:t xml:space="preserve">S)   </w:t>
      </w:r>
      <w:proofErr w:type="gramEnd"/>
      <w:r w:rsidRPr="002106A0">
        <w:rPr>
          <w:rFonts w:ascii="Times New Roman" w:hAnsi="Times New Roman" w:cs="Times New Roman"/>
          <w:color w:val="0F243E"/>
        </w:rPr>
        <w:t xml:space="preserve"> [1/(км*год)],</w:t>
      </w:r>
    </w:p>
    <w:p w14:paraId="1C69EFD2" w14:textId="77777777" w:rsidR="002106A0" w:rsidRPr="002106A0" w:rsidRDefault="002106A0" w:rsidP="002106A0">
      <w:pPr>
        <w:spacing w:after="0" w:line="240" w:lineRule="auto"/>
        <w:jc w:val="both"/>
        <w:rPr>
          <w:rFonts w:ascii="Times New Roman" w:hAnsi="Times New Roman" w:cs="Times New Roman"/>
          <w:color w:val="0F243E"/>
        </w:rPr>
      </w:pPr>
      <w:r w:rsidRPr="002106A0">
        <w:rPr>
          <w:rFonts w:ascii="Times New Roman" w:hAnsi="Times New Roman" w:cs="Times New Roman"/>
          <w:color w:val="0F243E"/>
        </w:rPr>
        <w:t xml:space="preserve">где </w:t>
      </w:r>
      <w:r w:rsidRPr="002106A0">
        <w:rPr>
          <w:rFonts w:ascii="Times New Roman" w:hAnsi="Times New Roman" w:cs="Times New Roman"/>
          <w:color w:val="0F243E"/>
        </w:rPr>
        <w:tab/>
      </w:r>
      <w:proofErr w:type="spellStart"/>
      <w:r w:rsidRPr="002106A0">
        <w:rPr>
          <w:rFonts w:ascii="Times New Roman" w:hAnsi="Times New Roman" w:cs="Times New Roman"/>
          <w:color w:val="0F243E"/>
        </w:rPr>
        <w:t>n</w:t>
      </w:r>
      <w:r w:rsidRPr="002106A0">
        <w:rPr>
          <w:rFonts w:ascii="Times New Roman" w:hAnsi="Times New Roman" w:cs="Times New Roman"/>
          <w:color w:val="0F243E"/>
          <w:vertAlign w:val="subscript"/>
        </w:rPr>
        <w:t>отк</w:t>
      </w:r>
      <w:proofErr w:type="spellEnd"/>
      <w:r w:rsidRPr="002106A0">
        <w:rPr>
          <w:rFonts w:ascii="Times New Roman" w:hAnsi="Times New Roman" w:cs="Times New Roman"/>
          <w:color w:val="0F243E"/>
        </w:rPr>
        <w:t xml:space="preserve"> - количество отказов за последний год - отсутствуют;</w:t>
      </w:r>
    </w:p>
    <w:p w14:paraId="27220DD4" w14:textId="77777777" w:rsidR="002106A0" w:rsidRPr="002106A0" w:rsidRDefault="002106A0" w:rsidP="002106A0">
      <w:pPr>
        <w:spacing w:after="0" w:line="240" w:lineRule="auto"/>
        <w:ind w:firstLine="708"/>
        <w:jc w:val="both"/>
        <w:rPr>
          <w:rFonts w:ascii="Times New Roman" w:hAnsi="Times New Roman" w:cs="Times New Roman"/>
          <w:color w:val="0F243E"/>
        </w:rPr>
      </w:pPr>
      <w:r w:rsidRPr="002106A0">
        <w:rPr>
          <w:rFonts w:ascii="Times New Roman" w:hAnsi="Times New Roman" w:cs="Times New Roman"/>
          <w:color w:val="0F243E"/>
        </w:rPr>
        <w:t xml:space="preserve">S- протяженность тепловой сети данной системы теплоснабжения, </w:t>
      </w:r>
    </w:p>
    <w:p w14:paraId="60793CE1" w14:textId="77777777" w:rsidR="002106A0" w:rsidRPr="002106A0" w:rsidRDefault="002106A0" w:rsidP="002106A0">
      <w:pPr>
        <w:spacing w:after="0" w:line="240" w:lineRule="auto"/>
        <w:ind w:firstLine="708"/>
        <w:jc w:val="both"/>
        <w:rPr>
          <w:rFonts w:ascii="Times New Roman" w:hAnsi="Times New Roman" w:cs="Times New Roman"/>
          <w:color w:val="0F243E"/>
        </w:rPr>
      </w:pPr>
      <w:r w:rsidRPr="002106A0">
        <w:rPr>
          <w:rFonts w:ascii="Times New Roman" w:hAnsi="Times New Roman" w:cs="Times New Roman"/>
          <w:color w:val="0F243E"/>
        </w:rPr>
        <w:t xml:space="preserve"> В зависимости от интенсивности отказов (</w:t>
      </w:r>
      <w:proofErr w:type="spellStart"/>
      <w:r w:rsidRPr="002106A0">
        <w:rPr>
          <w:rFonts w:ascii="Times New Roman" w:hAnsi="Times New Roman" w:cs="Times New Roman"/>
          <w:color w:val="0F243E"/>
        </w:rPr>
        <w:t>И</w:t>
      </w:r>
      <w:r w:rsidRPr="002106A0">
        <w:rPr>
          <w:rFonts w:ascii="Times New Roman" w:hAnsi="Times New Roman" w:cs="Times New Roman"/>
          <w:color w:val="0F243E"/>
          <w:vertAlign w:val="subscript"/>
        </w:rPr>
        <w:t>отк</w:t>
      </w:r>
      <w:proofErr w:type="spellEnd"/>
      <w:r w:rsidRPr="002106A0">
        <w:rPr>
          <w:rFonts w:ascii="Times New Roman" w:hAnsi="Times New Roman" w:cs="Times New Roman"/>
          <w:color w:val="0F243E"/>
        </w:rPr>
        <w:t>) определяется показатель надежности (</w:t>
      </w:r>
      <w:proofErr w:type="spellStart"/>
      <w:r w:rsidRPr="002106A0">
        <w:rPr>
          <w:rFonts w:ascii="Times New Roman" w:hAnsi="Times New Roman" w:cs="Times New Roman"/>
          <w:color w:val="0F243E"/>
        </w:rPr>
        <w:t>К</w:t>
      </w:r>
      <w:r w:rsidRPr="002106A0">
        <w:rPr>
          <w:rFonts w:ascii="Times New Roman" w:hAnsi="Times New Roman" w:cs="Times New Roman"/>
          <w:color w:val="0F243E"/>
          <w:vertAlign w:val="subscript"/>
        </w:rPr>
        <w:t>отк</w:t>
      </w:r>
      <w:proofErr w:type="spellEnd"/>
      <w:r w:rsidRPr="002106A0">
        <w:rPr>
          <w:rFonts w:ascii="Times New Roman" w:hAnsi="Times New Roman" w:cs="Times New Roman"/>
          <w:color w:val="0F243E"/>
        </w:rPr>
        <w:t>)</w:t>
      </w:r>
    </w:p>
    <w:p w14:paraId="26216CCA" w14:textId="77777777" w:rsidR="002106A0" w:rsidRPr="002106A0" w:rsidRDefault="002106A0" w:rsidP="002106A0">
      <w:pPr>
        <w:spacing w:after="0" w:line="240" w:lineRule="auto"/>
        <w:ind w:firstLine="708"/>
        <w:jc w:val="both"/>
        <w:rPr>
          <w:rFonts w:ascii="Times New Roman" w:hAnsi="Times New Roman" w:cs="Times New Roman"/>
          <w:color w:val="0F243E"/>
        </w:rPr>
      </w:pPr>
      <w:r w:rsidRPr="002106A0">
        <w:rPr>
          <w:rFonts w:ascii="Times New Roman" w:hAnsi="Times New Roman" w:cs="Times New Roman"/>
          <w:color w:val="0F243E"/>
        </w:rPr>
        <w:t xml:space="preserve">до 0,5 </w:t>
      </w:r>
      <w:r w:rsidRPr="002106A0">
        <w:rPr>
          <w:rFonts w:ascii="Times New Roman" w:hAnsi="Times New Roman" w:cs="Times New Roman"/>
          <w:color w:val="0F243E"/>
        </w:rPr>
        <w:tab/>
      </w:r>
      <w:r w:rsidRPr="002106A0">
        <w:rPr>
          <w:rFonts w:ascii="Times New Roman" w:hAnsi="Times New Roman" w:cs="Times New Roman"/>
          <w:color w:val="0F243E"/>
        </w:rPr>
        <w:tab/>
      </w:r>
      <w:r w:rsidRPr="002106A0">
        <w:rPr>
          <w:rFonts w:ascii="Times New Roman" w:hAnsi="Times New Roman" w:cs="Times New Roman"/>
          <w:color w:val="0F243E"/>
        </w:rPr>
        <w:tab/>
        <w:t xml:space="preserve">- </w:t>
      </w:r>
      <w:proofErr w:type="spellStart"/>
      <w:r w:rsidRPr="002106A0">
        <w:rPr>
          <w:rFonts w:ascii="Times New Roman" w:hAnsi="Times New Roman" w:cs="Times New Roman"/>
          <w:color w:val="0F243E"/>
        </w:rPr>
        <w:t>К</w:t>
      </w:r>
      <w:r w:rsidRPr="002106A0">
        <w:rPr>
          <w:rFonts w:ascii="Times New Roman" w:hAnsi="Times New Roman" w:cs="Times New Roman"/>
          <w:color w:val="0F243E"/>
          <w:vertAlign w:val="subscript"/>
        </w:rPr>
        <w:t>отк</w:t>
      </w:r>
      <w:proofErr w:type="spellEnd"/>
      <w:r w:rsidRPr="002106A0">
        <w:rPr>
          <w:rFonts w:ascii="Times New Roman" w:hAnsi="Times New Roman" w:cs="Times New Roman"/>
          <w:color w:val="0F243E"/>
        </w:rPr>
        <w:t xml:space="preserve"> = 1,0;</w:t>
      </w:r>
    </w:p>
    <w:p w14:paraId="6B574E2F" w14:textId="77777777" w:rsidR="002106A0" w:rsidRPr="002106A0" w:rsidRDefault="002106A0" w:rsidP="002106A0">
      <w:pPr>
        <w:spacing w:after="0" w:line="240" w:lineRule="auto"/>
        <w:ind w:firstLine="708"/>
        <w:jc w:val="both"/>
        <w:rPr>
          <w:rFonts w:ascii="Times New Roman" w:hAnsi="Times New Roman" w:cs="Times New Roman"/>
          <w:color w:val="0F243E"/>
        </w:rPr>
      </w:pPr>
      <w:r w:rsidRPr="002106A0">
        <w:rPr>
          <w:rFonts w:ascii="Times New Roman" w:hAnsi="Times New Roman" w:cs="Times New Roman"/>
          <w:color w:val="0F243E"/>
        </w:rPr>
        <w:t xml:space="preserve">0,5 - 0,8 </w:t>
      </w:r>
      <w:r w:rsidRPr="002106A0">
        <w:rPr>
          <w:rFonts w:ascii="Times New Roman" w:hAnsi="Times New Roman" w:cs="Times New Roman"/>
          <w:color w:val="0F243E"/>
        </w:rPr>
        <w:tab/>
      </w:r>
      <w:r w:rsidRPr="002106A0">
        <w:rPr>
          <w:rFonts w:ascii="Times New Roman" w:hAnsi="Times New Roman" w:cs="Times New Roman"/>
          <w:color w:val="0F243E"/>
        </w:rPr>
        <w:tab/>
        <w:t xml:space="preserve">- </w:t>
      </w:r>
      <w:proofErr w:type="spellStart"/>
      <w:r w:rsidRPr="002106A0">
        <w:rPr>
          <w:rFonts w:ascii="Times New Roman" w:hAnsi="Times New Roman" w:cs="Times New Roman"/>
          <w:color w:val="0F243E"/>
        </w:rPr>
        <w:t>К</w:t>
      </w:r>
      <w:r w:rsidRPr="002106A0">
        <w:rPr>
          <w:rFonts w:ascii="Times New Roman" w:hAnsi="Times New Roman" w:cs="Times New Roman"/>
          <w:color w:val="0F243E"/>
          <w:vertAlign w:val="subscript"/>
        </w:rPr>
        <w:t>отк</w:t>
      </w:r>
      <w:proofErr w:type="spellEnd"/>
      <w:r w:rsidRPr="002106A0">
        <w:rPr>
          <w:rFonts w:ascii="Times New Roman" w:hAnsi="Times New Roman" w:cs="Times New Roman"/>
          <w:color w:val="0F243E"/>
        </w:rPr>
        <w:t xml:space="preserve"> = 0,8;</w:t>
      </w:r>
    </w:p>
    <w:p w14:paraId="0F5F41E3" w14:textId="77777777" w:rsidR="002106A0" w:rsidRPr="002106A0" w:rsidRDefault="002106A0" w:rsidP="002106A0">
      <w:pPr>
        <w:spacing w:after="0" w:line="240" w:lineRule="auto"/>
        <w:ind w:firstLine="708"/>
        <w:jc w:val="both"/>
        <w:rPr>
          <w:rFonts w:ascii="Times New Roman" w:hAnsi="Times New Roman" w:cs="Times New Roman"/>
          <w:color w:val="0F243E"/>
        </w:rPr>
      </w:pPr>
      <w:r w:rsidRPr="002106A0">
        <w:rPr>
          <w:rFonts w:ascii="Times New Roman" w:hAnsi="Times New Roman" w:cs="Times New Roman"/>
          <w:color w:val="0F243E"/>
        </w:rPr>
        <w:t xml:space="preserve">0,8 - 1,2 </w:t>
      </w:r>
      <w:r w:rsidRPr="002106A0">
        <w:rPr>
          <w:rFonts w:ascii="Times New Roman" w:hAnsi="Times New Roman" w:cs="Times New Roman"/>
          <w:color w:val="0F243E"/>
        </w:rPr>
        <w:tab/>
      </w:r>
      <w:r w:rsidRPr="002106A0">
        <w:rPr>
          <w:rFonts w:ascii="Times New Roman" w:hAnsi="Times New Roman" w:cs="Times New Roman"/>
          <w:color w:val="0F243E"/>
        </w:rPr>
        <w:tab/>
        <w:t xml:space="preserve">- </w:t>
      </w:r>
      <w:proofErr w:type="spellStart"/>
      <w:r w:rsidRPr="002106A0">
        <w:rPr>
          <w:rFonts w:ascii="Times New Roman" w:hAnsi="Times New Roman" w:cs="Times New Roman"/>
          <w:color w:val="0F243E"/>
        </w:rPr>
        <w:t>К</w:t>
      </w:r>
      <w:r w:rsidRPr="002106A0">
        <w:rPr>
          <w:rFonts w:ascii="Times New Roman" w:hAnsi="Times New Roman" w:cs="Times New Roman"/>
          <w:color w:val="0F243E"/>
          <w:vertAlign w:val="subscript"/>
        </w:rPr>
        <w:t>отк</w:t>
      </w:r>
      <w:proofErr w:type="spellEnd"/>
      <w:r w:rsidRPr="002106A0">
        <w:rPr>
          <w:rFonts w:ascii="Times New Roman" w:hAnsi="Times New Roman" w:cs="Times New Roman"/>
          <w:color w:val="0F243E"/>
        </w:rPr>
        <w:t xml:space="preserve"> = 0,6;</w:t>
      </w:r>
    </w:p>
    <w:p w14:paraId="546F48A7" w14:textId="77777777" w:rsidR="002106A0" w:rsidRPr="002106A0" w:rsidRDefault="002106A0" w:rsidP="002106A0">
      <w:pPr>
        <w:spacing w:after="0" w:line="240" w:lineRule="auto"/>
        <w:ind w:firstLine="708"/>
        <w:jc w:val="both"/>
        <w:rPr>
          <w:rFonts w:ascii="Times New Roman" w:hAnsi="Times New Roman" w:cs="Times New Roman"/>
          <w:color w:val="0F243E"/>
          <w:sz w:val="16"/>
          <w:szCs w:val="16"/>
        </w:rPr>
      </w:pPr>
      <w:r w:rsidRPr="002106A0">
        <w:rPr>
          <w:rFonts w:ascii="Times New Roman" w:hAnsi="Times New Roman" w:cs="Times New Roman"/>
          <w:color w:val="0F243E"/>
        </w:rPr>
        <w:t>свыше 1,</w:t>
      </w:r>
      <w:proofErr w:type="gramStart"/>
      <w:r w:rsidRPr="002106A0">
        <w:rPr>
          <w:rFonts w:ascii="Times New Roman" w:hAnsi="Times New Roman" w:cs="Times New Roman"/>
          <w:color w:val="0F243E"/>
        </w:rPr>
        <w:t xml:space="preserve">2  </w:t>
      </w:r>
      <w:r w:rsidRPr="002106A0">
        <w:rPr>
          <w:rFonts w:ascii="Times New Roman" w:hAnsi="Times New Roman" w:cs="Times New Roman"/>
          <w:color w:val="0F243E"/>
        </w:rPr>
        <w:tab/>
      </w:r>
      <w:proofErr w:type="gramEnd"/>
      <w:r w:rsidRPr="002106A0">
        <w:rPr>
          <w:rFonts w:ascii="Times New Roman" w:hAnsi="Times New Roman" w:cs="Times New Roman"/>
          <w:color w:val="0F243E"/>
        </w:rPr>
        <w:t xml:space="preserve">            - </w:t>
      </w:r>
      <w:proofErr w:type="spellStart"/>
      <w:r w:rsidRPr="002106A0">
        <w:rPr>
          <w:rFonts w:ascii="Times New Roman" w:hAnsi="Times New Roman" w:cs="Times New Roman"/>
          <w:color w:val="0F243E"/>
        </w:rPr>
        <w:t>К</w:t>
      </w:r>
      <w:r w:rsidRPr="002106A0">
        <w:rPr>
          <w:rFonts w:ascii="Times New Roman" w:hAnsi="Times New Roman" w:cs="Times New Roman"/>
          <w:color w:val="0F243E"/>
          <w:vertAlign w:val="subscript"/>
        </w:rPr>
        <w:t>отк</w:t>
      </w:r>
      <w:proofErr w:type="spellEnd"/>
      <w:r w:rsidRPr="002106A0">
        <w:rPr>
          <w:rFonts w:ascii="Times New Roman" w:hAnsi="Times New Roman" w:cs="Times New Roman"/>
          <w:color w:val="0F243E"/>
        </w:rPr>
        <w:t xml:space="preserve"> = 0,5;</w:t>
      </w:r>
    </w:p>
    <w:p w14:paraId="4C43086E" w14:textId="77777777" w:rsidR="002106A0" w:rsidRPr="002106A0" w:rsidRDefault="002106A0" w:rsidP="002106A0">
      <w:pPr>
        <w:spacing w:after="0" w:line="240" w:lineRule="auto"/>
        <w:ind w:firstLine="708"/>
        <w:jc w:val="both"/>
        <w:rPr>
          <w:rFonts w:ascii="Times New Roman" w:hAnsi="Times New Roman" w:cs="Times New Roman"/>
          <w:i/>
          <w:color w:val="4F6228"/>
          <w:sz w:val="16"/>
          <w:szCs w:val="16"/>
        </w:rPr>
      </w:pPr>
      <w:r w:rsidRPr="002106A0">
        <w:rPr>
          <w:rFonts w:ascii="Times New Roman" w:hAnsi="Times New Roman" w:cs="Times New Roman"/>
          <w:i/>
          <w:color w:val="4F6228"/>
        </w:rPr>
        <w:t xml:space="preserve">Отказов и вынужденных отключений участков тепловой сети за последний 5 лет не было. </w:t>
      </w:r>
      <w:proofErr w:type="spellStart"/>
      <w:r w:rsidRPr="002106A0">
        <w:rPr>
          <w:rFonts w:ascii="Times New Roman" w:hAnsi="Times New Roman" w:cs="Times New Roman"/>
          <w:i/>
          <w:color w:val="4F6228"/>
        </w:rPr>
        <w:t>К</w:t>
      </w:r>
      <w:r w:rsidRPr="002106A0">
        <w:rPr>
          <w:rFonts w:ascii="Times New Roman" w:hAnsi="Times New Roman" w:cs="Times New Roman"/>
          <w:i/>
          <w:color w:val="4F6228"/>
          <w:vertAlign w:val="subscript"/>
        </w:rPr>
        <w:t>отк</w:t>
      </w:r>
      <w:proofErr w:type="spellEnd"/>
      <w:r w:rsidRPr="002106A0">
        <w:rPr>
          <w:rFonts w:ascii="Times New Roman" w:hAnsi="Times New Roman" w:cs="Times New Roman"/>
          <w:i/>
          <w:color w:val="4F6228"/>
        </w:rPr>
        <w:t xml:space="preserve"> = 1,0 </w:t>
      </w:r>
    </w:p>
    <w:p w14:paraId="42A75507" w14:textId="77777777" w:rsidR="002106A0" w:rsidRPr="002106A0" w:rsidRDefault="002106A0" w:rsidP="002106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6"/>
          <w:szCs w:val="16"/>
        </w:rPr>
      </w:pPr>
      <w:r w:rsidRPr="002106A0">
        <w:rPr>
          <w:rFonts w:ascii="Times New Roman" w:hAnsi="Times New Roman" w:cs="Times New Roman"/>
          <w:b/>
          <w:color w:val="000000"/>
        </w:rPr>
        <w:tab/>
      </w:r>
      <w:r w:rsidRPr="002106A0">
        <w:rPr>
          <w:rFonts w:ascii="Times New Roman" w:hAnsi="Times New Roman" w:cs="Times New Roman"/>
          <w:b/>
        </w:rPr>
        <w:t>Статистика восстановлений (</w:t>
      </w:r>
      <w:proofErr w:type="spellStart"/>
      <w:r w:rsidRPr="002106A0">
        <w:rPr>
          <w:rFonts w:ascii="Times New Roman" w:hAnsi="Times New Roman" w:cs="Times New Roman"/>
          <w:b/>
        </w:rPr>
        <w:t>аварийно</w:t>
      </w:r>
      <w:proofErr w:type="spellEnd"/>
      <w:r w:rsidRPr="002106A0">
        <w:rPr>
          <w:rFonts w:ascii="Times New Roman" w:hAnsi="Times New Roman" w:cs="Times New Roman"/>
          <w:b/>
        </w:rPr>
        <w:t xml:space="preserve"> - восстановительные ремонты) тепло-</w:t>
      </w:r>
      <w:proofErr w:type="spellStart"/>
      <w:r w:rsidRPr="002106A0">
        <w:rPr>
          <w:rFonts w:ascii="Times New Roman" w:hAnsi="Times New Roman" w:cs="Times New Roman"/>
          <w:b/>
        </w:rPr>
        <w:t>вых</w:t>
      </w:r>
      <w:proofErr w:type="spellEnd"/>
      <w:r w:rsidRPr="002106A0">
        <w:rPr>
          <w:rFonts w:ascii="Times New Roman" w:hAnsi="Times New Roman" w:cs="Times New Roman"/>
          <w:b/>
        </w:rPr>
        <w:t xml:space="preserve"> сетей и среднее время, затраченное на восстановление работоспособности тепло-</w:t>
      </w:r>
      <w:proofErr w:type="spellStart"/>
      <w:proofErr w:type="gramStart"/>
      <w:r w:rsidRPr="002106A0">
        <w:rPr>
          <w:rFonts w:ascii="Times New Roman" w:hAnsi="Times New Roman" w:cs="Times New Roman"/>
          <w:b/>
        </w:rPr>
        <w:t>вых</w:t>
      </w:r>
      <w:proofErr w:type="spellEnd"/>
      <w:r w:rsidRPr="002106A0">
        <w:rPr>
          <w:rFonts w:ascii="Times New Roman" w:hAnsi="Times New Roman" w:cs="Times New Roman"/>
          <w:b/>
        </w:rPr>
        <w:t xml:space="preserve">  сетей</w:t>
      </w:r>
      <w:proofErr w:type="gramEnd"/>
      <w:r w:rsidRPr="002106A0">
        <w:rPr>
          <w:rFonts w:ascii="Times New Roman" w:hAnsi="Times New Roman" w:cs="Times New Roman"/>
          <w:b/>
        </w:rPr>
        <w:t>, за последние 5 лет.</w:t>
      </w:r>
    </w:p>
    <w:p w14:paraId="2875CB0E" w14:textId="77777777" w:rsidR="002106A0" w:rsidRPr="002106A0" w:rsidRDefault="002106A0" w:rsidP="002106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sz w:val="16"/>
          <w:szCs w:val="16"/>
        </w:rPr>
      </w:pPr>
    </w:p>
    <w:p w14:paraId="49FBA5F0" w14:textId="77777777" w:rsidR="002106A0" w:rsidRPr="002106A0" w:rsidRDefault="002106A0" w:rsidP="002106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F243E"/>
        </w:rPr>
      </w:pPr>
      <w:r w:rsidRPr="002106A0">
        <w:rPr>
          <w:rFonts w:ascii="Times New Roman" w:hAnsi="Times New Roman" w:cs="Times New Roman"/>
          <w:color w:val="0F243E"/>
        </w:rPr>
        <w:t xml:space="preserve">        </w:t>
      </w:r>
      <w:r w:rsidRPr="002106A0">
        <w:rPr>
          <w:rFonts w:ascii="Times New Roman" w:hAnsi="Times New Roman" w:cs="Times New Roman"/>
          <w:color w:val="0F243E"/>
        </w:rPr>
        <w:tab/>
        <w:t xml:space="preserve">Среднее время, затраченное на восстановление работоспособности тепловых сетей на аварийно-восстановительные ремонты в тепловых сетях </w:t>
      </w:r>
      <w:proofErr w:type="gramStart"/>
      <w:r w:rsidRPr="002106A0">
        <w:rPr>
          <w:rFonts w:ascii="Times New Roman" w:hAnsi="Times New Roman" w:cs="Times New Roman"/>
          <w:color w:val="0F243E"/>
        </w:rPr>
        <w:t>за последний год</w:t>
      </w:r>
      <w:proofErr w:type="gramEnd"/>
      <w:r w:rsidRPr="002106A0">
        <w:rPr>
          <w:rFonts w:ascii="Times New Roman" w:hAnsi="Times New Roman" w:cs="Times New Roman"/>
          <w:color w:val="0F243E"/>
        </w:rPr>
        <w:t xml:space="preserve"> не было.</w:t>
      </w:r>
    </w:p>
    <w:tbl>
      <w:tblPr>
        <w:tblW w:w="15843" w:type="dxa"/>
        <w:tblLook w:val="04A0" w:firstRow="1" w:lastRow="0" w:firstColumn="1" w:lastColumn="0" w:noHBand="0" w:noVBand="1"/>
      </w:tblPr>
      <w:tblGrid>
        <w:gridCol w:w="5353"/>
        <w:gridCol w:w="2126"/>
        <w:gridCol w:w="2127"/>
        <w:gridCol w:w="2126"/>
        <w:gridCol w:w="2268"/>
        <w:gridCol w:w="1843"/>
      </w:tblGrid>
      <w:tr w:rsidR="00A726C3" w:rsidRPr="002106A0" w14:paraId="1931D527" w14:textId="77777777" w:rsidTr="00C938A1">
        <w:trPr>
          <w:trHeight w:val="205"/>
        </w:trPr>
        <w:tc>
          <w:tcPr>
            <w:tcW w:w="5353" w:type="dxa"/>
            <w:tcBorders>
              <w:top w:val="single" w:sz="4" w:space="0" w:color="auto"/>
              <w:left w:val="single" w:sz="4" w:space="0" w:color="auto"/>
              <w:bottom w:val="single" w:sz="4" w:space="0" w:color="auto"/>
              <w:right w:val="single" w:sz="4" w:space="0" w:color="auto"/>
            </w:tcBorders>
          </w:tcPr>
          <w:p w14:paraId="5619B776" w14:textId="77777777" w:rsidR="00A726C3" w:rsidRPr="002106A0" w:rsidRDefault="00A726C3" w:rsidP="00A726C3">
            <w:pPr>
              <w:pStyle w:val="Default"/>
              <w:tabs>
                <w:tab w:val="left" w:pos="1350"/>
              </w:tabs>
              <w:spacing w:before="0" w:beforeAutospacing="0" w:afterAutospacing="0"/>
              <w:jc w:val="center"/>
              <w:rPr>
                <w:sz w:val="22"/>
                <w:szCs w:val="22"/>
              </w:rPr>
            </w:pPr>
            <w:proofErr w:type="spellStart"/>
            <w:r w:rsidRPr="002106A0">
              <w:rPr>
                <w:sz w:val="22"/>
                <w:szCs w:val="22"/>
              </w:rPr>
              <w:t>Наименование</w:t>
            </w:r>
            <w:proofErr w:type="spellEnd"/>
            <w:r w:rsidRPr="002106A0">
              <w:rPr>
                <w:sz w:val="22"/>
                <w:szCs w:val="22"/>
              </w:rPr>
              <w:t xml:space="preserve"> </w:t>
            </w:r>
            <w:proofErr w:type="spellStart"/>
            <w:r w:rsidRPr="002106A0">
              <w:rPr>
                <w:sz w:val="22"/>
                <w:szCs w:val="22"/>
              </w:rPr>
              <w:t>источника</w:t>
            </w:r>
            <w:proofErr w:type="spellEnd"/>
            <w:r w:rsidRPr="002106A0">
              <w:rPr>
                <w:sz w:val="22"/>
                <w:szCs w:val="22"/>
              </w:rPr>
              <w:t xml:space="preserve"> </w:t>
            </w:r>
            <w:proofErr w:type="spellStart"/>
            <w:r w:rsidRPr="002106A0">
              <w:rPr>
                <w:sz w:val="22"/>
                <w:szCs w:val="22"/>
              </w:rPr>
              <w:t>теплоснабжения</w:t>
            </w:r>
            <w:proofErr w:type="spellEnd"/>
          </w:p>
        </w:tc>
        <w:tc>
          <w:tcPr>
            <w:tcW w:w="2126" w:type="dxa"/>
            <w:tcBorders>
              <w:top w:val="single" w:sz="4" w:space="0" w:color="auto"/>
              <w:left w:val="single" w:sz="4" w:space="0" w:color="auto"/>
              <w:right w:val="single" w:sz="4" w:space="0" w:color="auto"/>
            </w:tcBorders>
          </w:tcPr>
          <w:p w14:paraId="33A00A73" w14:textId="63779D44" w:rsidR="00A726C3" w:rsidRPr="002106A0" w:rsidRDefault="00A726C3" w:rsidP="00A726C3">
            <w:pPr>
              <w:pStyle w:val="Default"/>
              <w:tabs>
                <w:tab w:val="left" w:pos="1350"/>
              </w:tabs>
              <w:spacing w:before="0" w:beforeAutospacing="0" w:afterAutospacing="0"/>
              <w:jc w:val="center"/>
            </w:pPr>
            <w:r w:rsidRPr="002106A0">
              <w:t>20</w:t>
            </w:r>
            <w:r w:rsidRPr="002106A0">
              <w:rPr>
                <w:lang w:val="ru-RU"/>
              </w:rPr>
              <w:t>20</w:t>
            </w:r>
            <w:r w:rsidRPr="002106A0">
              <w:t xml:space="preserve"> </w:t>
            </w:r>
            <w:proofErr w:type="spellStart"/>
            <w:r w:rsidRPr="002106A0">
              <w:t>год</w:t>
            </w:r>
            <w:proofErr w:type="spellEnd"/>
          </w:p>
        </w:tc>
        <w:tc>
          <w:tcPr>
            <w:tcW w:w="2127" w:type="dxa"/>
            <w:tcBorders>
              <w:top w:val="single" w:sz="4" w:space="0" w:color="auto"/>
              <w:left w:val="single" w:sz="4" w:space="0" w:color="auto"/>
              <w:right w:val="single" w:sz="4" w:space="0" w:color="auto"/>
            </w:tcBorders>
          </w:tcPr>
          <w:p w14:paraId="1DBDBCCA" w14:textId="6C2DE65E" w:rsidR="00A726C3" w:rsidRPr="002106A0" w:rsidRDefault="00A726C3" w:rsidP="00A726C3">
            <w:pPr>
              <w:pStyle w:val="Default"/>
              <w:tabs>
                <w:tab w:val="left" w:pos="1350"/>
              </w:tabs>
              <w:spacing w:before="0" w:beforeAutospacing="0" w:afterAutospacing="0"/>
              <w:jc w:val="center"/>
            </w:pPr>
            <w:r w:rsidRPr="002106A0">
              <w:t>20</w:t>
            </w:r>
            <w:r w:rsidRPr="002106A0">
              <w:rPr>
                <w:lang w:val="ru-RU"/>
              </w:rPr>
              <w:t>21</w:t>
            </w:r>
            <w:r w:rsidRPr="002106A0">
              <w:t xml:space="preserve"> </w:t>
            </w:r>
            <w:proofErr w:type="spellStart"/>
            <w:r w:rsidRPr="002106A0">
              <w:t>год</w:t>
            </w:r>
            <w:proofErr w:type="spellEnd"/>
          </w:p>
        </w:tc>
        <w:tc>
          <w:tcPr>
            <w:tcW w:w="2126" w:type="dxa"/>
            <w:tcBorders>
              <w:top w:val="single" w:sz="4" w:space="0" w:color="auto"/>
              <w:left w:val="single" w:sz="4" w:space="0" w:color="auto"/>
              <w:bottom w:val="single" w:sz="4" w:space="0" w:color="auto"/>
              <w:right w:val="single" w:sz="4" w:space="0" w:color="auto"/>
            </w:tcBorders>
          </w:tcPr>
          <w:p w14:paraId="13005126" w14:textId="64B3F1F6" w:rsidR="00A726C3" w:rsidRPr="002106A0" w:rsidRDefault="00A726C3" w:rsidP="00A726C3">
            <w:pPr>
              <w:pStyle w:val="Default"/>
              <w:tabs>
                <w:tab w:val="left" w:pos="1350"/>
              </w:tabs>
              <w:spacing w:before="0" w:beforeAutospacing="0" w:afterAutospacing="0"/>
              <w:jc w:val="center"/>
            </w:pPr>
            <w:r w:rsidRPr="002106A0">
              <w:t>20</w:t>
            </w:r>
            <w:r w:rsidRPr="002106A0">
              <w:rPr>
                <w:lang w:val="ru-RU"/>
              </w:rPr>
              <w:t>22</w:t>
            </w:r>
            <w:r w:rsidRPr="002106A0">
              <w:t xml:space="preserve"> </w:t>
            </w:r>
            <w:proofErr w:type="spellStart"/>
            <w:r w:rsidRPr="002106A0">
              <w:t>год</w:t>
            </w:r>
            <w:proofErr w:type="spellEnd"/>
          </w:p>
        </w:tc>
        <w:tc>
          <w:tcPr>
            <w:tcW w:w="2268" w:type="dxa"/>
            <w:tcBorders>
              <w:top w:val="single" w:sz="4" w:space="0" w:color="auto"/>
              <w:left w:val="single" w:sz="4" w:space="0" w:color="auto"/>
              <w:bottom w:val="single" w:sz="4" w:space="0" w:color="auto"/>
              <w:right w:val="single" w:sz="4" w:space="0" w:color="auto"/>
            </w:tcBorders>
          </w:tcPr>
          <w:p w14:paraId="0E35E863" w14:textId="16DC92EB" w:rsidR="00A726C3" w:rsidRPr="002106A0" w:rsidRDefault="00A726C3" w:rsidP="00A726C3">
            <w:pPr>
              <w:pStyle w:val="Default"/>
              <w:tabs>
                <w:tab w:val="left" w:pos="1350"/>
              </w:tabs>
              <w:spacing w:before="0" w:beforeAutospacing="0" w:afterAutospacing="0"/>
              <w:jc w:val="center"/>
            </w:pPr>
            <w:r w:rsidRPr="002106A0">
              <w:t>20</w:t>
            </w:r>
            <w:r w:rsidRPr="002106A0">
              <w:rPr>
                <w:lang w:val="ru-RU"/>
              </w:rPr>
              <w:t>23</w:t>
            </w:r>
            <w:r w:rsidRPr="002106A0">
              <w:t xml:space="preserve"> </w:t>
            </w:r>
            <w:proofErr w:type="spellStart"/>
            <w:r w:rsidRPr="002106A0">
              <w:t>год</w:t>
            </w:r>
            <w:proofErr w:type="spellEnd"/>
          </w:p>
        </w:tc>
        <w:tc>
          <w:tcPr>
            <w:tcW w:w="1843" w:type="dxa"/>
            <w:tcBorders>
              <w:top w:val="single" w:sz="4" w:space="0" w:color="auto"/>
              <w:left w:val="single" w:sz="4" w:space="0" w:color="auto"/>
              <w:bottom w:val="single" w:sz="4" w:space="0" w:color="auto"/>
              <w:right w:val="single" w:sz="4" w:space="0" w:color="auto"/>
            </w:tcBorders>
          </w:tcPr>
          <w:p w14:paraId="4520DFAD" w14:textId="5512AEEC" w:rsidR="00A726C3" w:rsidRPr="002106A0" w:rsidRDefault="00A726C3" w:rsidP="00A726C3">
            <w:pPr>
              <w:pStyle w:val="Default"/>
              <w:tabs>
                <w:tab w:val="left" w:pos="1350"/>
              </w:tabs>
              <w:spacing w:before="0" w:beforeAutospacing="0" w:afterAutospacing="0"/>
              <w:jc w:val="center"/>
            </w:pPr>
            <w:r w:rsidRPr="002106A0">
              <w:t>20</w:t>
            </w:r>
            <w:r w:rsidRPr="002106A0">
              <w:rPr>
                <w:lang w:val="ru-RU"/>
              </w:rPr>
              <w:t>2</w:t>
            </w:r>
            <w:r>
              <w:rPr>
                <w:lang w:val="ru-RU"/>
              </w:rPr>
              <w:t>4</w:t>
            </w:r>
            <w:r w:rsidRPr="002106A0">
              <w:t xml:space="preserve"> </w:t>
            </w:r>
            <w:proofErr w:type="spellStart"/>
            <w:r w:rsidRPr="002106A0">
              <w:t>год</w:t>
            </w:r>
            <w:proofErr w:type="spellEnd"/>
          </w:p>
        </w:tc>
      </w:tr>
      <w:tr w:rsidR="002106A0" w:rsidRPr="002106A0" w14:paraId="2E639B10" w14:textId="77777777" w:rsidTr="00C938A1">
        <w:trPr>
          <w:trHeight w:val="308"/>
        </w:trPr>
        <w:tc>
          <w:tcPr>
            <w:tcW w:w="5353" w:type="dxa"/>
            <w:tcBorders>
              <w:top w:val="single" w:sz="4" w:space="0" w:color="auto"/>
              <w:left w:val="single" w:sz="4" w:space="0" w:color="auto"/>
              <w:bottom w:val="single" w:sz="4" w:space="0" w:color="auto"/>
              <w:right w:val="single" w:sz="4" w:space="0" w:color="auto"/>
            </w:tcBorders>
          </w:tcPr>
          <w:p w14:paraId="27CB02D3" w14:textId="77777777" w:rsidR="002106A0" w:rsidRPr="002106A0" w:rsidRDefault="002106A0" w:rsidP="002106A0">
            <w:pPr>
              <w:pStyle w:val="Default"/>
              <w:tabs>
                <w:tab w:val="left" w:pos="1350"/>
              </w:tabs>
              <w:spacing w:before="0" w:beforeAutospacing="0" w:afterAutospacing="0"/>
              <w:jc w:val="center"/>
            </w:pPr>
            <w:proofErr w:type="spellStart"/>
            <w:r w:rsidRPr="002106A0">
              <w:t>Котельная</w:t>
            </w:r>
            <w:proofErr w:type="spellEnd"/>
            <w:r w:rsidRPr="002106A0">
              <w:t xml:space="preserve"> </w:t>
            </w:r>
            <w:r w:rsidRPr="002106A0">
              <w:rPr>
                <w:lang w:val="ru-RU"/>
              </w:rPr>
              <w:t>«Центральная»</w:t>
            </w:r>
          </w:p>
        </w:tc>
        <w:tc>
          <w:tcPr>
            <w:tcW w:w="10490" w:type="dxa"/>
            <w:gridSpan w:val="5"/>
            <w:tcBorders>
              <w:top w:val="single" w:sz="4" w:space="0" w:color="auto"/>
              <w:left w:val="single" w:sz="4" w:space="0" w:color="auto"/>
              <w:bottom w:val="single" w:sz="4" w:space="0" w:color="auto"/>
              <w:right w:val="single" w:sz="4" w:space="0" w:color="auto"/>
            </w:tcBorders>
            <w:shd w:val="clear" w:color="auto" w:fill="auto"/>
          </w:tcPr>
          <w:p w14:paraId="32382155" w14:textId="77777777" w:rsidR="002106A0" w:rsidRPr="002106A0" w:rsidRDefault="002106A0" w:rsidP="002106A0">
            <w:pPr>
              <w:pStyle w:val="Default"/>
              <w:tabs>
                <w:tab w:val="left" w:pos="1350"/>
              </w:tabs>
              <w:spacing w:before="0" w:beforeAutospacing="0" w:afterAutospacing="0"/>
              <w:jc w:val="center"/>
              <w:rPr>
                <w:lang w:val="ru-RU"/>
              </w:rPr>
            </w:pPr>
            <w:r w:rsidRPr="002106A0">
              <w:rPr>
                <w:lang w:val="ru-RU"/>
              </w:rPr>
              <w:t>Аварий на тепловых сетях не было.</w:t>
            </w:r>
          </w:p>
        </w:tc>
      </w:tr>
    </w:tbl>
    <w:p w14:paraId="3E407ED8" w14:textId="77777777" w:rsidR="002106A0" w:rsidRPr="002106A0" w:rsidRDefault="002106A0" w:rsidP="002106A0">
      <w:pPr>
        <w:spacing w:after="0" w:line="240" w:lineRule="auto"/>
        <w:ind w:firstLine="708"/>
        <w:jc w:val="both"/>
        <w:rPr>
          <w:rFonts w:ascii="Times New Roman" w:hAnsi="Times New Roman" w:cs="Times New Roman"/>
          <w:i/>
        </w:rPr>
      </w:pPr>
    </w:p>
    <w:p w14:paraId="4B4EE9A1" w14:textId="77777777" w:rsidR="002106A0" w:rsidRPr="002106A0" w:rsidRDefault="002106A0" w:rsidP="002106A0">
      <w:pPr>
        <w:spacing w:after="0" w:line="240" w:lineRule="auto"/>
        <w:ind w:firstLine="708"/>
        <w:jc w:val="both"/>
        <w:rPr>
          <w:rFonts w:ascii="Times New Roman" w:hAnsi="Times New Roman" w:cs="Times New Roman"/>
          <w:color w:val="0F243E"/>
        </w:rPr>
      </w:pPr>
      <w:r w:rsidRPr="002106A0">
        <w:rPr>
          <w:rFonts w:ascii="Times New Roman" w:hAnsi="Times New Roman" w:cs="Times New Roman"/>
          <w:b/>
        </w:rPr>
        <w:t>5.8. Показатель относительного недоотпуска тепла. Оценка недоотпуска тепловой энергии по причине отказов (аварийных ситуаций) и простоев тепловых сетей и источников тепловой энергии, (</w:t>
      </w:r>
      <w:proofErr w:type="spellStart"/>
      <w:r w:rsidRPr="002106A0">
        <w:rPr>
          <w:rFonts w:ascii="Times New Roman" w:hAnsi="Times New Roman" w:cs="Times New Roman"/>
          <w:b/>
        </w:rPr>
        <w:t>К</w:t>
      </w:r>
      <w:r w:rsidRPr="002106A0">
        <w:rPr>
          <w:rFonts w:ascii="Times New Roman" w:hAnsi="Times New Roman" w:cs="Times New Roman"/>
          <w:b/>
          <w:vertAlign w:val="subscript"/>
        </w:rPr>
        <w:t>нед</w:t>
      </w:r>
      <w:proofErr w:type="spellEnd"/>
      <w:r w:rsidRPr="002106A0">
        <w:rPr>
          <w:rFonts w:ascii="Times New Roman" w:hAnsi="Times New Roman" w:cs="Times New Roman"/>
          <w:b/>
        </w:rPr>
        <w:t>)</w:t>
      </w:r>
      <w:r w:rsidRPr="002106A0">
        <w:rPr>
          <w:rFonts w:ascii="Times New Roman" w:hAnsi="Times New Roman" w:cs="Times New Roman"/>
        </w:rPr>
        <w:t xml:space="preserve"> в</w:t>
      </w:r>
      <w:r w:rsidRPr="002106A0">
        <w:rPr>
          <w:rFonts w:ascii="Times New Roman" w:hAnsi="Times New Roman" w:cs="Times New Roman"/>
          <w:color w:val="0F243E"/>
        </w:rPr>
        <w:t xml:space="preserve"> результате аварий и инцидентов определяется по формуле:</w:t>
      </w:r>
    </w:p>
    <w:p w14:paraId="2D659211" w14:textId="77777777" w:rsidR="002106A0" w:rsidRPr="002106A0" w:rsidRDefault="002106A0" w:rsidP="002106A0">
      <w:pPr>
        <w:spacing w:after="0" w:line="240" w:lineRule="auto"/>
        <w:jc w:val="center"/>
        <w:rPr>
          <w:rFonts w:ascii="Times New Roman" w:hAnsi="Times New Roman" w:cs="Times New Roman"/>
          <w:color w:val="0F243E"/>
        </w:rPr>
      </w:pPr>
      <w:proofErr w:type="spellStart"/>
      <w:r w:rsidRPr="002106A0">
        <w:rPr>
          <w:rFonts w:ascii="Times New Roman" w:hAnsi="Times New Roman" w:cs="Times New Roman"/>
          <w:color w:val="0F243E"/>
        </w:rPr>
        <w:t>Q</w:t>
      </w:r>
      <w:r w:rsidRPr="002106A0">
        <w:rPr>
          <w:rFonts w:ascii="Times New Roman" w:hAnsi="Times New Roman" w:cs="Times New Roman"/>
          <w:color w:val="0F243E"/>
          <w:vertAlign w:val="subscript"/>
        </w:rPr>
        <w:t>нед</w:t>
      </w:r>
      <w:proofErr w:type="spellEnd"/>
      <w:r w:rsidRPr="002106A0">
        <w:rPr>
          <w:rFonts w:ascii="Times New Roman" w:hAnsi="Times New Roman" w:cs="Times New Roman"/>
          <w:color w:val="0F243E"/>
        </w:rPr>
        <w:t xml:space="preserve"> = </w:t>
      </w:r>
      <w:proofErr w:type="spellStart"/>
      <w:r w:rsidRPr="002106A0">
        <w:rPr>
          <w:rFonts w:ascii="Times New Roman" w:hAnsi="Times New Roman" w:cs="Times New Roman"/>
          <w:color w:val="0F243E"/>
        </w:rPr>
        <w:t>Q</w:t>
      </w:r>
      <w:r w:rsidRPr="002106A0">
        <w:rPr>
          <w:rFonts w:ascii="Times New Roman" w:hAnsi="Times New Roman" w:cs="Times New Roman"/>
          <w:color w:val="0F243E"/>
          <w:vertAlign w:val="subscript"/>
        </w:rPr>
        <w:t>ав</w:t>
      </w:r>
      <w:proofErr w:type="spellEnd"/>
      <w:r w:rsidRPr="002106A0">
        <w:rPr>
          <w:rFonts w:ascii="Times New Roman" w:hAnsi="Times New Roman" w:cs="Times New Roman"/>
          <w:color w:val="0F243E"/>
        </w:rPr>
        <w:t>/</w:t>
      </w:r>
      <w:proofErr w:type="spellStart"/>
      <w:r w:rsidRPr="002106A0">
        <w:rPr>
          <w:rFonts w:ascii="Times New Roman" w:hAnsi="Times New Roman" w:cs="Times New Roman"/>
          <w:color w:val="0F243E"/>
        </w:rPr>
        <w:t>Q</w:t>
      </w:r>
      <w:r w:rsidRPr="002106A0">
        <w:rPr>
          <w:rFonts w:ascii="Times New Roman" w:hAnsi="Times New Roman" w:cs="Times New Roman"/>
          <w:color w:val="0F243E"/>
          <w:vertAlign w:val="subscript"/>
        </w:rPr>
        <w:t>факт</w:t>
      </w:r>
      <w:proofErr w:type="spellEnd"/>
      <w:r w:rsidRPr="002106A0">
        <w:rPr>
          <w:rFonts w:ascii="Times New Roman" w:hAnsi="Times New Roman" w:cs="Times New Roman"/>
          <w:color w:val="0F243E"/>
        </w:rPr>
        <w:t>*</w:t>
      </w:r>
      <w:proofErr w:type="gramStart"/>
      <w:r w:rsidRPr="002106A0">
        <w:rPr>
          <w:rFonts w:ascii="Times New Roman" w:hAnsi="Times New Roman" w:cs="Times New Roman"/>
          <w:color w:val="0F243E"/>
        </w:rPr>
        <w:t>100  [</w:t>
      </w:r>
      <w:proofErr w:type="gramEnd"/>
      <w:r w:rsidRPr="002106A0">
        <w:rPr>
          <w:rFonts w:ascii="Times New Roman" w:hAnsi="Times New Roman" w:cs="Times New Roman"/>
          <w:color w:val="0F243E"/>
        </w:rPr>
        <w:t>%]</w:t>
      </w:r>
    </w:p>
    <w:p w14:paraId="2CA16214" w14:textId="77777777" w:rsidR="002106A0" w:rsidRPr="002106A0" w:rsidRDefault="002106A0" w:rsidP="002106A0">
      <w:pPr>
        <w:spacing w:after="0" w:line="240" w:lineRule="auto"/>
        <w:jc w:val="both"/>
        <w:rPr>
          <w:rFonts w:ascii="Times New Roman" w:hAnsi="Times New Roman" w:cs="Times New Roman"/>
          <w:color w:val="0F243E"/>
        </w:rPr>
      </w:pPr>
      <w:r w:rsidRPr="002106A0">
        <w:rPr>
          <w:rFonts w:ascii="Times New Roman" w:hAnsi="Times New Roman" w:cs="Times New Roman"/>
          <w:color w:val="0F243E"/>
        </w:rPr>
        <w:t xml:space="preserve">где </w:t>
      </w:r>
      <w:r w:rsidRPr="002106A0">
        <w:rPr>
          <w:rFonts w:ascii="Times New Roman" w:hAnsi="Times New Roman" w:cs="Times New Roman"/>
          <w:color w:val="0F243E"/>
        </w:rPr>
        <w:tab/>
      </w:r>
      <w:proofErr w:type="spellStart"/>
      <w:r w:rsidRPr="002106A0">
        <w:rPr>
          <w:rFonts w:ascii="Times New Roman" w:hAnsi="Times New Roman" w:cs="Times New Roman"/>
          <w:color w:val="0F243E"/>
        </w:rPr>
        <w:t>Q</w:t>
      </w:r>
      <w:r w:rsidRPr="002106A0">
        <w:rPr>
          <w:rFonts w:ascii="Times New Roman" w:hAnsi="Times New Roman" w:cs="Times New Roman"/>
          <w:color w:val="0F243E"/>
          <w:vertAlign w:val="subscript"/>
        </w:rPr>
        <w:t>ав</w:t>
      </w:r>
      <w:proofErr w:type="spellEnd"/>
      <w:r w:rsidRPr="002106A0">
        <w:rPr>
          <w:rFonts w:ascii="Times New Roman" w:hAnsi="Times New Roman" w:cs="Times New Roman"/>
          <w:color w:val="0F243E"/>
        </w:rPr>
        <w:t xml:space="preserve"> - аварийный недоотпуск тепла за последние год не было; </w:t>
      </w:r>
    </w:p>
    <w:p w14:paraId="463C732E" w14:textId="77777777" w:rsidR="002106A0" w:rsidRPr="002106A0" w:rsidRDefault="002106A0" w:rsidP="002106A0">
      <w:pPr>
        <w:spacing w:after="0" w:line="240" w:lineRule="auto"/>
        <w:ind w:firstLine="708"/>
        <w:jc w:val="both"/>
        <w:rPr>
          <w:rFonts w:ascii="Times New Roman" w:hAnsi="Times New Roman" w:cs="Times New Roman"/>
          <w:color w:val="0F243E"/>
        </w:rPr>
      </w:pPr>
      <w:proofErr w:type="spellStart"/>
      <w:r w:rsidRPr="002106A0">
        <w:rPr>
          <w:rFonts w:ascii="Times New Roman" w:hAnsi="Times New Roman" w:cs="Times New Roman"/>
          <w:color w:val="0F243E"/>
        </w:rPr>
        <w:t>Q</w:t>
      </w:r>
      <w:r w:rsidRPr="002106A0">
        <w:rPr>
          <w:rFonts w:ascii="Times New Roman" w:hAnsi="Times New Roman" w:cs="Times New Roman"/>
          <w:color w:val="0F243E"/>
          <w:vertAlign w:val="subscript"/>
        </w:rPr>
        <w:t>факт</w:t>
      </w:r>
      <w:proofErr w:type="spellEnd"/>
      <w:r w:rsidRPr="002106A0">
        <w:rPr>
          <w:rFonts w:ascii="Times New Roman" w:hAnsi="Times New Roman" w:cs="Times New Roman"/>
          <w:color w:val="0F243E"/>
        </w:rPr>
        <w:t xml:space="preserve"> - фактический отпуск тепла системой теплоснабжения за последние год.</w:t>
      </w:r>
    </w:p>
    <w:p w14:paraId="181B845B" w14:textId="77777777" w:rsidR="002106A0" w:rsidRPr="002106A0" w:rsidRDefault="002106A0" w:rsidP="002106A0">
      <w:pPr>
        <w:spacing w:after="0" w:line="240" w:lineRule="auto"/>
        <w:ind w:firstLine="708"/>
        <w:jc w:val="both"/>
        <w:rPr>
          <w:rFonts w:ascii="Times New Roman" w:hAnsi="Times New Roman" w:cs="Times New Roman"/>
          <w:color w:val="0F243E"/>
        </w:rPr>
      </w:pPr>
      <w:r w:rsidRPr="002106A0">
        <w:rPr>
          <w:rFonts w:ascii="Times New Roman" w:hAnsi="Times New Roman" w:cs="Times New Roman"/>
          <w:color w:val="0F243E"/>
        </w:rPr>
        <w:t>В зависимости от величины недоотпуска тепла (</w:t>
      </w:r>
      <w:proofErr w:type="spellStart"/>
      <w:r w:rsidRPr="002106A0">
        <w:rPr>
          <w:rFonts w:ascii="Times New Roman" w:hAnsi="Times New Roman" w:cs="Times New Roman"/>
          <w:color w:val="0F243E"/>
        </w:rPr>
        <w:t>Q</w:t>
      </w:r>
      <w:r w:rsidRPr="002106A0">
        <w:rPr>
          <w:rFonts w:ascii="Times New Roman" w:hAnsi="Times New Roman" w:cs="Times New Roman"/>
          <w:color w:val="0F243E"/>
          <w:vertAlign w:val="subscript"/>
        </w:rPr>
        <w:t>нед</w:t>
      </w:r>
      <w:proofErr w:type="spellEnd"/>
      <w:r w:rsidRPr="002106A0">
        <w:rPr>
          <w:rFonts w:ascii="Times New Roman" w:hAnsi="Times New Roman" w:cs="Times New Roman"/>
          <w:color w:val="0F243E"/>
        </w:rPr>
        <w:t>) определяется показатель надежности (</w:t>
      </w:r>
      <w:proofErr w:type="spellStart"/>
      <w:r w:rsidRPr="002106A0">
        <w:rPr>
          <w:rFonts w:ascii="Times New Roman" w:hAnsi="Times New Roman" w:cs="Times New Roman"/>
          <w:color w:val="0F243E"/>
        </w:rPr>
        <w:t>К</w:t>
      </w:r>
      <w:r w:rsidRPr="002106A0">
        <w:rPr>
          <w:rFonts w:ascii="Times New Roman" w:hAnsi="Times New Roman" w:cs="Times New Roman"/>
          <w:color w:val="0F243E"/>
          <w:vertAlign w:val="subscript"/>
        </w:rPr>
        <w:t>нед</w:t>
      </w:r>
      <w:proofErr w:type="spellEnd"/>
      <w:r w:rsidRPr="002106A0">
        <w:rPr>
          <w:rFonts w:ascii="Times New Roman" w:hAnsi="Times New Roman" w:cs="Times New Roman"/>
          <w:color w:val="0F243E"/>
        </w:rPr>
        <w:t>)</w:t>
      </w:r>
    </w:p>
    <w:p w14:paraId="72B145F6" w14:textId="77777777" w:rsidR="002106A0" w:rsidRPr="002106A0" w:rsidRDefault="002106A0" w:rsidP="002106A0">
      <w:pPr>
        <w:spacing w:after="0" w:line="240" w:lineRule="auto"/>
        <w:ind w:firstLine="708"/>
        <w:jc w:val="both"/>
        <w:rPr>
          <w:rFonts w:ascii="Times New Roman" w:hAnsi="Times New Roman" w:cs="Times New Roman"/>
          <w:color w:val="0F243E"/>
        </w:rPr>
      </w:pPr>
      <w:r w:rsidRPr="002106A0">
        <w:rPr>
          <w:rFonts w:ascii="Times New Roman" w:hAnsi="Times New Roman" w:cs="Times New Roman"/>
          <w:color w:val="0F243E"/>
        </w:rPr>
        <w:t xml:space="preserve">до 0,1 </w:t>
      </w:r>
      <w:r w:rsidRPr="002106A0">
        <w:rPr>
          <w:rFonts w:ascii="Times New Roman" w:hAnsi="Times New Roman" w:cs="Times New Roman"/>
          <w:color w:val="0F243E"/>
        </w:rPr>
        <w:tab/>
      </w:r>
      <w:r w:rsidRPr="002106A0">
        <w:rPr>
          <w:rFonts w:ascii="Times New Roman" w:hAnsi="Times New Roman" w:cs="Times New Roman"/>
          <w:color w:val="0F243E"/>
        </w:rPr>
        <w:tab/>
      </w:r>
      <w:r w:rsidRPr="002106A0">
        <w:rPr>
          <w:rFonts w:ascii="Times New Roman" w:hAnsi="Times New Roman" w:cs="Times New Roman"/>
          <w:color w:val="0F243E"/>
        </w:rPr>
        <w:tab/>
        <w:t xml:space="preserve">- </w:t>
      </w:r>
      <w:proofErr w:type="spellStart"/>
      <w:r w:rsidRPr="002106A0">
        <w:rPr>
          <w:rFonts w:ascii="Times New Roman" w:hAnsi="Times New Roman" w:cs="Times New Roman"/>
          <w:color w:val="0F243E"/>
        </w:rPr>
        <w:t>К</w:t>
      </w:r>
      <w:r w:rsidRPr="002106A0">
        <w:rPr>
          <w:rFonts w:ascii="Times New Roman" w:hAnsi="Times New Roman" w:cs="Times New Roman"/>
          <w:color w:val="0F243E"/>
          <w:vertAlign w:val="subscript"/>
        </w:rPr>
        <w:t>нед</w:t>
      </w:r>
      <w:proofErr w:type="spellEnd"/>
      <w:r w:rsidRPr="002106A0">
        <w:rPr>
          <w:rFonts w:ascii="Times New Roman" w:hAnsi="Times New Roman" w:cs="Times New Roman"/>
          <w:color w:val="0F243E"/>
        </w:rPr>
        <w:t xml:space="preserve"> = 1,0;</w:t>
      </w:r>
    </w:p>
    <w:p w14:paraId="15D5E355" w14:textId="77777777" w:rsidR="002106A0" w:rsidRPr="002106A0" w:rsidRDefault="002106A0" w:rsidP="002106A0">
      <w:pPr>
        <w:spacing w:after="0" w:line="240" w:lineRule="auto"/>
        <w:ind w:firstLine="708"/>
        <w:jc w:val="both"/>
        <w:rPr>
          <w:rFonts w:ascii="Times New Roman" w:hAnsi="Times New Roman" w:cs="Times New Roman"/>
          <w:color w:val="0F243E"/>
        </w:rPr>
      </w:pPr>
      <w:r w:rsidRPr="002106A0">
        <w:rPr>
          <w:rFonts w:ascii="Times New Roman" w:hAnsi="Times New Roman" w:cs="Times New Roman"/>
          <w:color w:val="0F243E"/>
        </w:rPr>
        <w:t>0,1 - 0,3</w:t>
      </w:r>
      <w:r w:rsidRPr="002106A0">
        <w:rPr>
          <w:rFonts w:ascii="Times New Roman" w:hAnsi="Times New Roman" w:cs="Times New Roman"/>
          <w:color w:val="0F243E"/>
        </w:rPr>
        <w:tab/>
        <w:t xml:space="preserve">     </w:t>
      </w:r>
      <w:r w:rsidRPr="002106A0">
        <w:rPr>
          <w:rFonts w:ascii="Times New Roman" w:hAnsi="Times New Roman" w:cs="Times New Roman"/>
          <w:color w:val="0F243E"/>
        </w:rPr>
        <w:tab/>
        <w:t xml:space="preserve">- </w:t>
      </w:r>
      <w:proofErr w:type="spellStart"/>
      <w:r w:rsidRPr="002106A0">
        <w:rPr>
          <w:rFonts w:ascii="Times New Roman" w:hAnsi="Times New Roman" w:cs="Times New Roman"/>
          <w:color w:val="0F243E"/>
        </w:rPr>
        <w:t>К</w:t>
      </w:r>
      <w:r w:rsidRPr="002106A0">
        <w:rPr>
          <w:rFonts w:ascii="Times New Roman" w:hAnsi="Times New Roman" w:cs="Times New Roman"/>
          <w:color w:val="0F243E"/>
          <w:vertAlign w:val="subscript"/>
        </w:rPr>
        <w:t>нед</w:t>
      </w:r>
      <w:proofErr w:type="spellEnd"/>
      <w:r w:rsidRPr="002106A0">
        <w:rPr>
          <w:rFonts w:ascii="Times New Roman" w:hAnsi="Times New Roman" w:cs="Times New Roman"/>
          <w:color w:val="0F243E"/>
        </w:rPr>
        <w:t xml:space="preserve"> = 0,8;</w:t>
      </w:r>
    </w:p>
    <w:p w14:paraId="497EFC2F" w14:textId="77777777" w:rsidR="002106A0" w:rsidRPr="002106A0" w:rsidRDefault="002106A0" w:rsidP="002106A0">
      <w:pPr>
        <w:spacing w:after="0" w:line="240" w:lineRule="auto"/>
        <w:ind w:firstLine="708"/>
        <w:jc w:val="both"/>
        <w:rPr>
          <w:rFonts w:ascii="Times New Roman" w:hAnsi="Times New Roman" w:cs="Times New Roman"/>
          <w:color w:val="0F243E"/>
        </w:rPr>
      </w:pPr>
      <w:r w:rsidRPr="002106A0">
        <w:rPr>
          <w:rFonts w:ascii="Times New Roman" w:hAnsi="Times New Roman" w:cs="Times New Roman"/>
          <w:color w:val="0F243E"/>
        </w:rPr>
        <w:t xml:space="preserve">0,3 - 0,5 </w:t>
      </w:r>
      <w:r w:rsidRPr="002106A0">
        <w:rPr>
          <w:rFonts w:ascii="Times New Roman" w:hAnsi="Times New Roman" w:cs="Times New Roman"/>
          <w:color w:val="0F243E"/>
        </w:rPr>
        <w:tab/>
        <w:t xml:space="preserve"> </w:t>
      </w:r>
      <w:r w:rsidRPr="002106A0">
        <w:rPr>
          <w:rFonts w:ascii="Times New Roman" w:hAnsi="Times New Roman" w:cs="Times New Roman"/>
          <w:color w:val="0F243E"/>
        </w:rPr>
        <w:tab/>
        <w:t xml:space="preserve">- </w:t>
      </w:r>
      <w:proofErr w:type="spellStart"/>
      <w:r w:rsidRPr="002106A0">
        <w:rPr>
          <w:rFonts w:ascii="Times New Roman" w:hAnsi="Times New Roman" w:cs="Times New Roman"/>
          <w:color w:val="0F243E"/>
        </w:rPr>
        <w:t>К</w:t>
      </w:r>
      <w:r w:rsidRPr="002106A0">
        <w:rPr>
          <w:rFonts w:ascii="Times New Roman" w:hAnsi="Times New Roman" w:cs="Times New Roman"/>
          <w:color w:val="0F243E"/>
          <w:vertAlign w:val="subscript"/>
        </w:rPr>
        <w:t>нед</w:t>
      </w:r>
      <w:proofErr w:type="spellEnd"/>
      <w:r w:rsidRPr="002106A0">
        <w:rPr>
          <w:rFonts w:ascii="Times New Roman" w:hAnsi="Times New Roman" w:cs="Times New Roman"/>
          <w:color w:val="0F243E"/>
        </w:rPr>
        <w:t xml:space="preserve"> = 0,6;</w:t>
      </w:r>
    </w:p>
    <w:p w14:paraId="279D7BC8" w14:textId="77777777" w:rsidR="002106A0" w:rsidRPr="002106A0" w:rsidRDefault="002106A0" w:rsidP="002106A0">
      <w:pPr>
        <w:spacing w:after="0" w:line="240" w:lineRule="auto"/>
        <w:ind w:firstLine="708"/>
        <w:jc w:val="both"/>
        <w:rPr>
          <w:rFonts w:ascii="Times New Roman" w:hAnsi="Times New Roman" w:cs="Times New Roman"/>
          <w:color w:val="0F243E"/>
        </w:rPr>
      </w:pPr>
      <w:r w:rsidRPr="002106A0">
        <w:rPr>
          <w:rFonts w:ascii="Times New Roman" w:hAnsi="Times New Roman" w:cs="Times New Roman"/>
          <w:color w:val="0F243E"/>
        </w:rPr>
        <w:t>свыше 0,</w:t>
      </w:r>
      <w:proofErr w:type="gramStart"/>
      <w:r w:rsidRPr="002106A0">
        <w:rPr>
          <w:rFonts w:ascii="Times New Roman" w:hAnsi="Times New Roman" w:cs="Times New Roman"/>
          <w:color w:val="0F243E"/>
        </w:rPr>
        <w:t xml:space="preserve">5  </w:t>
      </w:r>
      <w:r w:rsidRPr="002106A0">
        <w:rPr>
          <w:rFonts w:ascii="Times New Roman" w:hAnsi="Times New Roman" w:cs="Times New Roman"/>
          <w:color w:val="0F243E"/>
        </w:rPr>
        <w:tab/>
      </w:r>
      <w:proofErr w:type="gramEnd"/>
      <w:r w:rsidRPr="002106A0">
        <w:rPr>
          <w:rFonts w:ascii="Times New Roman" w:hAnsi="Times New Roman" w:cs="Times New Roman"/>
          <w:color w:val="0F243E"/>
        </w:rPr>
        <w:t xml:space="preserve">            - </w:t>
      </w:r>
      <w:proofErr w:type="spellStart"/>
      <w:r w:rsidRPr="002106A0">
        <w:rPr>
          <w:rFonts w:ascii="Times New Roman" w:hAnsi="Times New Roman" w:cs="Times New Roman"/>
          <w:color w:val="0F243E"/>
        </w:rPr>
        <w:t>К</w:t>
      </w:r>
      <w:r w:rsidRPr="002106A0">
        <w:rPr>
          <w:rFonts w:ascii="Times New Roman" w:hAnsi="Times New Roman" w:cs="Times New Roman"/>
          <w:color w:val="0F243E"/>
          <w:vertAlign w:val="subscript"/>
        </w:rPr>
        <w:t>нед</w:t>
      </w:r>
      <w:proofErr w:type="spellEnd"/>
      <w:r w:rsidRPr="002106A0">
        <w:rPr>
          <w:rFonts w:ascii="Times New Roman" w:hAnsi="Times New Roman" w:cs="Times New Roman"/>
          <w:color w:val="0F243E"/>
        </w:rPr>
        <w:t xml:space="preserve"> = 0,5.</w:t>
      </w:r>
    </w:p>
    <w:p w14:paraId="5FA25FED" w14:textId="77777777" w:rsidR="002106A0" w:rsidRPr="002106A0" w:rsidRDefault="002106A0" w:rsidP="002106A0">
      <w:pPr>
        <w:spacing w:after="0" w:line="240" w:lineRule="auto"/>
        <w:ind w:firstLine="708"/>
        <w:rPr>
          <w:rFonts w:ascii="Times New Roman" w:hAnsi="Times New Roman" w:cs="Times New Roman"/>
          <w:i/>
          <w:color w:val="4F6228"/>
        </w:rPr>
      </w:pPr>
      <w:r w:rsidRPr="002106A0">
        <w:rPr>
          <w:rFonts w:ascii="Times New Roman" w:hAnsi="Times New Roman" w:cs="Times New Roman"/>
          <w:i/>
          <w:color w:val="4F6228"/>
        </w:rPr>
        <w:t xml:space="preserve">Недоотпуска тепла за последний год не было. </w:t>
      </w:r>
      <w:proofErr w:type="spellStart"/>
      <w:r w:rsidRPr="002106A0">
        <w:rPr>
          <w:rFonts w:ascii="Times New Roman" w:hAnsi="Times New Roman" w:cs="Times New Roman"/>
          <w:i/>
          <w:color w:val="4F6228"/>
        </w:rPr>
        <w:t>К</w:t>
      </w:r>
      <w:r w:rsidRPr="002106A0">
        <w:rPr>
          <w:rFonts w:ascii="Times New Roman" w:hAnsi="Times New Roman" w:cs="Times New Roman"/>
          <w:i/>
          <w:color w:val="4F6228"/>
          <w:vertAlign w:val="subscript"/>
        </w:rPr>
        <w:t>нед</w:t>
      </w:r>
      <w:proofErr w:type="spellEnd"/>
      <w:r w:rsidRPr="002106A0">
        <w:rPr>
          <w:rFonts w:ascii="Times New Roman" w:hAnsi="Times New Roman" w:cs="Times New Roman"/>
          <w:i/>
          <w:color w:val="4F6228"/>
        </w:rPr>
        <w:t xml:space="preserve"> = 1,0.</w:t>
      </w:r>
    </w:p>
    <w:p w14:paraId="7346F0BE" w14:textId="77777777" w:rsidR="002106A0" w:rsidRPr="002106A0" w:rsidRDefault="002106A0" w:rsidP="002106A0">
      <w:pPr>
        <w:spacing w:after="0" w:line="240" w:lineRule="auto"/>
        <w:ind w:firstLine="708"/>
        <w:jc w:val="both"/>
        <w:rPr>
          <w:rFonts w:ascii="Times New Roman" w:hAnsi="Times New Roman" w:cs="Times New Roman"/>
          <w:color w:val="0F243E"/>
        </w:rPr>
      </w:pPr>
      <w:r w:rsidRPr="002106A0">
        <w:rPr>
          <w:rFonts w:ascii="Times New Roman" w:hAnsi="Times New Roman" w:cs="Times New Roman"/>
          <w:b/>
        </w:rPr>
        <w:t>5.9. Показатель качества теплоснабжения</w:t>
      </w:r>
      <w:r w:rsidRPr="002106A0">
        <w:rPr>
          <w:rFonts w:ascii="Times New Roman" w:hAnsi="Times New Roman" w:cs="Times New Roman"/>
        </w:rPr>
        <w:t xml:space="preserve"> </w:t>
      </w:r>
      <w:r w:rsidRPr="002106A0">
        <w:rPr>
          <w:rFonts w:ascii="Times New Roman" w:hAnsi="Times New Roman" w:cs="Times New Roman"/>
          <w:b/>
        </w:rPr>
        <w:t>(</w:t>
      </w:r>
      <w:proofErr w:type="spellStart"/>
      <w:r w:rsidRPr="002106A0">
        <w:rPr>
          <w:rFonts w:ascii="Times New Roman" w:hAnsi="Times New Roman" w:cs="Times New Roman"/>
          <w:b/>
        </w:rPr>
        <w:t>К</w:t>
      </w:r>
      <w:r w:rsidRPr="002106A0">
        <w:rPr>
          <w:rFonts w:ascii="Times New Roman" w:hAnsi="Times New Roman" w:cs="Times New Roman"/>
          <w:b/>
          <w:vertAlign w:val="subscript"/>
        </w:rPr>
        <w:t>ж</w:t>
      </w:r>
      <w:proofErr w:type="spellEnd"/>
      <w:r w:rsidRPr="002106A0">
        <w:rPr>
          <w:rFonts w:ascii="Times New Roman" w:hAnsi="Times New Roman" w:cs="Times New Roman"/>
          <w:b/>
        </w:rPr>
        <w:t>),</w:t>
      </w:r>
      <w:r w:rsidRPr="002106A0">
        <w:rPr>
          <w:rFonts w:ascii="Times New Roman" w:hAnsi="Times New Roman" w:cs="Times New Roman"/>
          <w:color w:val="C00000"/>
        </w:rPr>
        <w:t xml:space="preserve"> </w:t>
      </w:r>
      <w:r w:rsidRPr="002106A0">
        <w:rPr>
          <w:rFonts w:ascii="Times New Roman" w:hAnsi="Times New Roman" w:cs="Times New Roman"/>
          <w:color w:val="0F243E"/>
        </w:rPr>
        <w:t xml:space="preserve">характеризуемый количеством жалоб потребителей тепла на нарушение качества теплоснабжения.                                                             Ж = </w:t>
      </w:r>
      <w:proofErr w:type="spellStart"/>
      <w:r w:rsidRPr="002106A0">
        <w:rPr>
          <w:rFonts w:ascii="Times New Roman" w:hAnsi="Times New Roman" w:cs="Times New Roman"/>
          <w:color w:val="0F243E"/>
        </w:rPr>
        <w:t>Д</w:t>
      </w:r>
      <w:r w:rsidRPr="002106A0">
        <w:rPr>
          <w:rFonts w:ascii="Times New Roman" w:hAnsi="Times New Roman" w:cs="Times New Roman"/>
          <w:color w:val="0F243E"/>
          <w:vertAlign w:val="subscript"/>
        </w:rPr>
        <w:t>жал</w:t>
      </w:r>
      <w:proofErr w:type="spellEnd"/>
      <w:r w:rsidRPr="002106A0">
        <w:rPr>
          <w:rFonts w:ascii="Times New Roman" w:hAnsi="Times New Roman" w:cs="Times New Roman"/>
          <w:color w:val="0F243E"/>
        </w:rPr>
        <w:t xml:space="preserve">/ </w:t>
      </w:r>
      <w:proofErr w:type="spellStart"/>
      <w:r w:rsidRPr="002106A0">
        <w:rPr>
          <w:rFonts w:ascii="Times New Roman" w:hAnsi="Times New Roman" w:cs="Times New Roman"/>
          <w:color w:val="0F243E"/>
        </w:rPr>
        <w:t>Д</w:t>
      </w:r>
      <w:r w:rsidRPr="002106A0">
        <w:rPr>
          <w:rFonts w:ascii="Times New Roman" w:hAnsi="Times New Roman" w:cs="Times New Roman"/>
          <w:color w:val="0F243E"/>
          <w:vertAlign w:val="subscript"/>
        </w:rPr>
        <w:t>сумм</w:t>
      </w:r>
      <w:proofErr w:type="spellEnd"/>
      <w:r w:rsidRPr="002106A0">
        <w:rPr>
          <w:rFonts w:ascii="Times New Roman" w:hAnsi="Times New Roman" w:cs="Times New Roman"/>
          <w:color w:val="0F243E"/>
        </w:rPr>
        <w:t>*</w:t>
      </w:r>
      <w:proofErr w:type="gramStart"/>
      <w:r w:rsidRPr="002106A0">
        <w:rPr>
          <w:rFonts w:ascii="Times New Roman" w:hAnsi="Times New Roman" w:cs="Times New Roman"/>
          <w:color w:val="0F243E"/>
        </w:rPr>
        <w:t>100  [</w:t>
      </w:r>
      <w:proofErr w:type="gramEnd"/>
      <w:r w:rsidRPr="002106A0">
        <w:rPr>
          <w:rFonts w:ascii="Times New Roman" w:hAnsi="Times New Roman" w:cs="Times New Roman"/>
          <w:color w:val="0F243E"/>
        </w:rPr>
        <w:t>%], где</w:t>
      </w:r>
    </w:p>
    <w:p w14:paraId="038EAD93" w14:textId="77777777" w:rsidR="002106A0" w:rsidRPr="002106A0" w:rsidRDefault="002106A0" w:rsidP="002106A0">
      <w:pPr>
        <w:spacing w:after="0" w:line="240" w:lineRule="auto"/>
        <w:ind w:hanging="600"/>
        <w:rPr>
          <w:rFonts w:ascii="Times New Roman" w:hAnsi="Times New Roman" w:cs="Times New Roman"/>
          <w:color w:val="0F243E"/>
        </w:rPr>
      </w:pPr>
      <w:r w:rsidRPr="002106A0">
        <w:rPr>
          <w:rFonts w:ascii="Times New Roman" w:hAnsi="Times New Roman" w:cs="Times New Roman"/>
          <w:color w:val="0F243E"/>
        </w:rPr>
        <w:tab/>
      </w:r>
      <w:r w:rsidRPr="002106A0">
        <w:rPr>
          <w:rFonts w:ascii="Times New Roman" w:hAnsi="Times New Roman" w:cs="Times New Roman"/>
          <w:color w:val="0F243E"/>
        </w:rPr>
        <w:tab/>
      </w:r>
      <w:proofErr w:type="spellStart"/>
      <w:r w:rsidRPr="002106A0">
        <w:rPr>
          <w:rFonts w:ascii="Times New Roman" w:hAnsi="Times New Roman" w:cs="Times New Roman"/>
          <w:color w:val="0F243E"/>
        </w:rPr>
        <w:t>Д</w:t>
      </w:r>
      <w:r w:rsidRPr="002106A0">
        <w:rPr>
          <w:rFonts w:ascii="Times New Roman" w:hAnsi="Times New Roman" w:cs="Times New Roman"/>
          <w:color w:val="0F243E"/>
          <w:vertAlign w:val="subscript"/>
        </w:rPr>
        <w:t>сумм</w:t>
      </w:r>
      <w:proofErr w:type="spellEnd"/>
      <w:r w:rsidRPr="002106A0">
        <w:rPr>
          <w:rFonts w:ascii="Times New Roman" w:hAnsi="Times New Roman" w:cs="Times New Roman"/>
          <w:color w:val="0F243E"/>
        </w:rPr>
        <w:t xml:space="preserve"> - количество зданий, снабжающихся теплом от системы теплоснабжения, 65 </w:t>
      </w:r>
      <w:proofErr w:type="spellStart"/>
      <w:r w:rsidRPr="002106A0">
        <w:rPr>
          <w:rFonts w:ascii="Times New Roman" w:hAnsi="Times New Roman" w:cs="Times New Roman"/>
          <w:color w:val="0F243E"/>
        </w:rPr>
        <w:t>ед</w:t>
      </w:r>
      <w:proofErr w:type="spellEnd"/>
      <w:r w:rsidRPr="002106A0">
        <w:rPr>
          <w:rFonts w:ascii="Times New Roman" w:hAnsi="Times New Roman" w:cs="Times New Roman"/>
          <w:color w:val="0F243E"/>
        </w:rPr>
        <w:t>;</w:t>
      </w:r>
    </w:p>
    <w:p w14:paraId="13A5A052" w14:textId="77777777" w:rsidR="002106A0" w:rsidRPr="002106A0" w:rsidRDefault="002106A0" w:rsidP="002106A0">
      <w:pPr>
        <w:spacing w:after="0" w:line="240" w:lineRule="auto"/>
        <w:ind w:firstLine="708"/>
        <w:rPr>
          <w:rFonts w:ascii="Times New Roman" w:hAnsi="Times New Roman" w:cs="Times New Roman"/>
          <w:color w:val="0F243E"/>
        </w:rPr>
      </w:pPr>
      <w:proofErr w:type="spellStart"/>
      <w:r w:rsidRPr="002106A0">
        <w:rPr>
          <w:rFonts w:ascii="Times New Roman" w:hAnsi="Times New Roman" w:cs="Times New Roman"/>
          <w:color w:val="0F243E"/>
        </w:rPr>
        <w:lastRenderedPageBreak/>
        <w:t>Д</w:t>
      </w:r>
      <w:r w:rsidRPr="002106A0">
        <w:rPr>
          <w:rFonts w:ascii="Times New Roman" w:hAnsi="Times New Roman" w:cs="Times New Roman"/>
          <w:color w:val="0F243E"/>
          <w:vertAlign w:val="subscript"/>
        </w:rPr>
        <w:t>жал</w:t>
      </w:r>
      <w:proofErr w:type="spellEnd"/>
      <w:r w:rsidRPr="002106A0">
        <w:rPr>
          <w:rFonts w:ascii="Times New Roman" w:hAnsi="Times New Roman" w:cs="Times New Roman"/>
          <w:color w:val="0F243E"/>
        </w:rPr>
        <w:t xml:space="preserve"> - количество зданий, по которым поступили жалобы на работу системы </w:t>
      </w:r>
      <w:proofErr w:type="gramStart"/>
      <w:r w:rsidRPr="002106A0">
        <w:rPr>
          <w:rFonts w:ascii="Times New Roman" w:hAnsi="Times New Roman" w:cs="Times New Roman"/>
          <w:color w:val="0F243E"/>
        </w:rPr>
        <w:t>тепло-снабжения</w:t>
      </w:r>
      <w:proofErr w:type="gramEnd"/>
      <w:r w:rsidRPr="002106A0">
        <w:rPr>
          <w:rFonts w:ascii="Times New Roman" w:hAnsi="Times New Roman" w:cs="Times New Roman"/>
          <w:color w:val="0F243E"/>
        </w:rPr>
        <w:t xml:space="preserve"> 3ед.</w:t>
      </w:r>
    </w:p>
    <w:p w14:paraId="54041AF1" w14:textId="77777777" w:rsidR="002106A0" w:rsidRPr="002106A0" w:rsidRDefault="002106A0" w:rsidP="002106A0">
      <w:pPr>
        <w:spacing w:after="0" w:line="240" w:lineRule="auto"/>
        <w:ind w:firstLine="708"/>
        <w:jc w:val="both"/>
        <w:rPr>
          <w:rFonts w:ascii="Times New Roman" w:hAnsi="Times New Roman" w:cs="Times New Roman"/>
          <w:color w:val="0F243E"/>
        </w:rPr>
      </w:pPr>
      <w:r w:rsidRPr="002106A0">
        <w:rPr>
          <w:rFonts w:ascii="Times New Roman" w:hAnsi="Times New Roman" w:cs="Times New Roman"/>
          <w:color w:val="0F243E"/>
        </w:rPr>
        <w:t>В зависимости от рассчитанного коэффициента (Ж) определяется показатель надежности (</w:t>
      </w:r>
      <w:proofErr w:type="spellStart"/>
      <w:r w:rsidRPr="002106A0">
        <w:rPr>
          <w:rFonts w:ascii="Times New Roman" w:hAnsi="Times New Roman" w:cs="Times New Roman"/>
          <w:color w:val="0F243E"/>
        </w:rPr>
        <w:t>К</w:t>
      </w:r>
      <w:r w:rsidRPr="002106A0">
        <w:rPr>
          <w:rFonts w:ascii="Times New Roman" w:hAnsi="Times New Roman" w:cs="Times New Roman"/>
          <w:color w:val="0F243E"/>
          <w:vertAlign w:val="subscript"/>
        </w:rPr>
        <w:t>ж</w:t>
      </w:r>
      <w:proofErr w:type="spellEnd"/>
      <w:r w:rsidRPr="002106A0">
        <w:rPr>
          <w:rFonts w:ascii="Times New Roman" w:hAnsi="Times New Roman" w:cs="Times New Roman"/>
          <w:color w:val="0F243E"/>
        </w:rPr>
        <w:t>)</w:t>
      </w:r>
    </w:p>
    <w:p w14:paraId="3C8A6F62" w14:textId="77777777" w:rsidR="002106A0" w:rsidRPr="002106A0" w:rsidRDefault="002106A0" w:rsidP="002106A0">
      <w:pPr>
        <w:spacing w:after="0" w:line="240" w:lineRule="auto"/>
        <w:ind w:firstLine="708"/>
        <w:jc w:val="both"/>
        <w:rPr>
          <w:rFonts w:ascii="Times New Roman" w:hAnsi="Times New Roman" w:cs="Times New Roman"/>
          <w:color w:val="0F243E"/>
        </w:rPr>
      </w:pPr>
      <w:r w:rsidRPr="002106A0">
        <w:rPr>
          <w:rFonts w:ascii="Times New Roman" w:hAnsi="Times New Roman" w:cs="Times New Roman"/>
          <w:color w:val="0F243E"/>
        </w:rPr>
        <w:t>до 0,2</w:t>
      </w:r>
      <w:r w:rsidRPr="002106A0">
        <w:rPr>
          <w:rFonts w:ascii="Times New Roman" w:hAnsi="Times New Roman" w:cs="Times New Roman"/>
          <w:color w:val="0F243E"/>
        </w:rPr>
        <w:tab/>
      </w:r>
      <w:r w:rsidRPr="002106A0">
        <w:rPr>
          <w:rFonts w:ascii="Times New Roman" w:hAnsi="Times New Roman" w:cs="Times New Roman"/>
          <w:color w:val="0F243E"/>
        </w:rPr>
        <w:tab/>
      </w:r>
      <w:r w:rsidRPr="002106A0">
        <w:rPr>
          <w:rFonts w:ascii="Times New Roman" w:hAnsi="Times New Roman" w:cs="Times New Roman"/>
          <w:color w:val="0F243E"/>
        </w:rPr>
        <w:tab/>
        <w:t xml:space="preserve">- </w:t>
      </w:r>
      <w:proofErr w:type="spellStart"/>
      <w:r w:rsidRPr="002106A0">
        <w:rPr>
          <w:rFonts w:ascii="Times New Roman" w:hAnsi="Times New Roman" w:cs="Times New Roman"/>
          <w:color w:val="0F243E"/>
        </w:rPr>
        <w:t>К</w:t>
      </w:r>
      <w:r w:rsidRPr="002106A0">
        <w:rPr>
          <w:rFonts w:ascii="Times New Roman" w:hAnsi="Times New Roman" w:cs="Times New Roman"/>
          <w:color w:val="0F243E"/>
          <w:vertAlign w:val="subscript"/>
        </w:rPr>
        <w:t>ж</w:t>
      </w:r>
      <w:proofErr w:type="spellEnd"/>
      <w:r w:rsidRPr="002106A0">
        <w:rPr>
          <w:rFonts w:ascii="Times New Roman" w:hAnsi="Times New Roman" w:cs="Times New Roman"/>
          <w:color w:val="0F243E"/>
        </w:rPr>
        <w:t xml:space="preserve"> = 1,0;</w:t>
      </w:r>
    </w:p>
    <w:p w14:paraId="25DFE8A8" w14:textId="77777777" w:rsidR="002106A0" w:rsidRPr="002106A0" w:rsidRDefault="002106A0" w:rsidP="002106A0">
      <w:pPr>
        <w:spacing w:after="0" w:line="240" w:lineRule="auto"/>
        <w:ind w:firstLine="708"/>
        <w:jc w:val="both"/>
        <w:rPr>
          <w:rFonts w:ascii="Times New Roman" w:hAnsi="Times New Roman" w:cs="Times New Roman"/>
          <w:color w:val="0F243E"/>
        </w:rPr>
      </w:pPr>
      <w:r w:rsidRPr="002106A0">
        <w:rPr>
          <w:rFonts w:ascii="Times New Roman" w:hAnsi="Times New Roman" w:cs="Times New Roman"/>
          <w:color w:val="0F243E"/>
        </w:rPr>
        <w:t>0,2 – 0,5</w:t>
      </w:r>
      <w:r w:rsidRPr="002106A0">
        <w:rPr>
          <w:rFonts w:ascii="Times New Roman" w:hAnsi="Times New Roman" w:cs="Times New Roman"/>
          <w:color w:val="0F243E"/>
        </w:rPr>
        <w:tab/>
        <w:t xml:space="preserve">     </w:t>
      </w:r>
      <w:r w:rsidRPr="002106A0">
        <w:rPr>
          <w:rFonts w:ascii="Times New Roman" w:hAnsi="Times New Roman" w:cs="Times New Roman"/>
          <w:color w:val="0F243E"/>
        </w:rPr>
        <w:tab/>
        <w:t xml:space="preserve">- </w:t>
      </w:r>
      <w:proofErr w:type="spellStart"/>
      <w:r w:rsidRPr="002106A0">
        <w:rPr>
          <w:rFonts w:ascii="Times New Roman" w:hAnsi="Times New Roman" w:cs="Times New Roman"/>
          <w:color w:val="0F243E"/>
        </w:rPr>
        <w:t>К</w:t>
      </w:r>
      <w:r w:rsidRPr="002106A0">
        <w:rPr>
          <w:rFonts w:ascii="Times New Roman" w:hAnsi="Times New Roman" w:cs="Times New Roman"/>
          <w:color w:val="0F243E"/>
          <w:vertAlign w:val="subscript"/>
        </w:rPr>
        <w:t>ж</w:t>
      </w:r>
      <w:proofErr w:type="spellEnd"/>
      <w:r w:rsidRPr="002106A0">
        <w:rPr>
          <w:rFonts w:ascii="Times New Roman" w:hAnsi="Times New Roman" w:cs="Times New Roman"/>
          <w:color w:val="0F243E"/>
        </w:rPr>
        <w:t xml:space="preserve"> = 0,8;</w:t>
      </w:r>
    </w:p>
    <w:p w14:paraId="19ED37A5" w14:textId="77777777" w:rsidR="002106A0" w:rsidRPr="002106A0" w:rsidRDefault="002106A0" w:rsidP="002106A0">
      <w:pPr>
        <w:spacing w:after="0" w:line="240" w:lineRule="auto"/>
        <w:ind w:firstLine="708"/>
        <w:jc w:val="both"/>
        <w:rPr>
          <w:rFonts w:ascii="Times New Roman" w:hAnsi="Times New Roman" w:cs="Times New Roman"/>
          <w:color w:val="0F243E"/>
        </w:rPr>
      </w:pPr>
      <w:r w:rsidRPr="002106A0">
        <w:rPr>
          <w:rFonts w:ascii="Times New Roman" w:hAnsi="Times New Roman" w:cs="Times New Roman"/>
          <w:color w:val="0F243E"/>
        </w:rPr>
        <w:t>0,5 – 0,</w:t>
      </w:r>
      <w:proofErr w:type="gramStart"/>
      <w:r w:rsidRPr="002106A0">
        <w:rPr>
          <w:rFonts w:ascii="Times New Roman" w:hAnsi="Times New Roman" w:cs="Times New Roman"/>
          <w:color w:val="0F243E"/>
        </w:rPr>
        <w:t xml:space="preserve">8  </w:t>
      </w:r>
      <w:r w:rsidRPr="002106A0">
        <w:rPr>
          <w:rFonts w:ascii="Times New Roman" w:hAnsi="Times New Roman" w:cs="Times New Roman"/>
          <w:color w:val="0F243E"/>
        </w:rPr>
        <w:tab/>
      </w:r>
      <w:proofErr w:type="gramEnd"/>
      <w:r w:rsidRPr="002106A0">
        <w:rPr>
          <w:rFonts w:ascii="Times New Roman" w:hAnsi="Times New Roman" w:cs="Times New Roman"/>
          <w:color w:val="0F243E"/>
        </w:rPr>
        <w:tab/>
        <w:t xml:space="preserve">- </w:t>
      </w:r>
      <w:proofErr w:type="spellStart"/>
      <w:r w:rsidRPr="002106A0">
        <w:rPr>
          <w:rFonts w:ascii="Times New Roman" w:hAnsi="Times New Roman" w:cs="Times New Roman"/>
          <w:color w:val="0F243E"/>
        </w:rPr>
        <w:t>К</w:t>
      </w:r>
      <w:r w:rsidRPr="002106A0">
        <w:rPr>
          <w:rFonts w:ascii="Times New Roman" w:hAnsi="Times New Roman" w:cs="Times New Roman"/>
          <w:color w:val="0F243E"/>
          <w:vertAlign w:val="subscript"/>
        </w:rPr>
        <w:t>ж</w:t>
      </w:r>
      <w:proofErr w:type="spellEnd"/>
      <w:r w:rsidRPr="002106A0">
        <w:rPr>
          <w:rFonts w:ascii="Times New Roman" w:hAnsi="Times New Roman" w:cs="Times New Roman"/>
          <w:color w:val="0F243E"/>
        </w:rPr>
        <w:t xml:space="preserve"> = 0,6;</w:t>
      </w:r>
    </w:p>
    <w:p w14:paraId="3C7C7AC6" w14:textId="77777777" w:rsidR="002106A0" w:rsidRPr="002106A0" w:rsidRDefault="002106A0" w:rsidP="002106A0">
      <w:pPr>
        <w:spacing w:after="0" w:line="240" w:lineRule="auto"/>
        <w:ind w:firstLine="708"/>
        <w:jc w:val="both"/>
        <w:rPr>
          <w:rFonts w:ascii="Times New Roman" w:hAnsi="Times New Roman" w:cs="Times New Roman"/>
          <w:color w:val="0F243E"/>
        </w:rPr>
      </w:pPr>
      <w:r w:rsidRPr="002106A0">
        <w:rPr>
          <w:rFonts w:ascii="Times New Roman" w:hAnsi="Times New Roman" w:cs="Times New Roman"/>
          <w:color w:val="0F243E"/>
        </w:rPr>
        <w:t>свыше 0,8</w:t>
      </w:r>
      <w:r w:rsidRPr="002106A0">
        <w:rPr>
          <w:rFonts w:ascii="Times New Roman" w:hAnsi="Times New Roman" w:cs="Times New Roman"/>
          <w:color w:val="0F243E"/>
        </w:rPr>
        <w:tab/>
        <w:t xml:space="preserve">            - </w:t>
      </w:r>
      <w:proofErr w:type="spellStart"/>
      <w:r w:rsidRPr="002106A0">
        <w:rPr>
          <w:rFonts w:ascii="Times New Roman" w:hAnsi="Times New Roman" w:cs="Times New Roman"/>
          <w:color w:val="0F243E"/>
        </w:rPr>
        <w:t>К</w:t>
      </w:r>
      <w:r w:rsidRPr="002106A0">
        <w:rPr>
          <w:rFonts w:ascii="Times New Roman" w:hAnsi="Times New Roman" w:cs="Times New Roman"/>
          <w:color w:val="0F243E"/>
          <w:vertAlign w:val="subscript"/>
        </w:rPr>
        <w:t>ж</w:t>
      </w:r>
      <w:proofErr w:type="spellEnd"/>
      <w:r w:rsidRPr="002106A0">
        <w:rPr>
          <w:rFonts w:ascii="Times New Roman" w:hAnsi="Times New Roman" w:cs="Times New Roman"/>
          <w:color w:val="0F243E"/>
        </w:rPr>
        <w:t xml:space="preserve"> = 0,4.</w:t>
      </w:r>
    </w:p>
    <w:p w14:paraId="0E7EE2DD" w14:textId="77777777" w:rsidR="002106A0" w:rsidRPr="002106A0" w:rsidRDefault="002106A0" w:rsidP="002106A0">
      <w:pPr>
        <w:spacing w:after="0" w:line="240" w:lineRule="auto"/>
        <w:ind w:firstLine="284"/>
        <w:jc w:val="both"/>
        <w:rPr>
          <w:rFonts w:ascii="Times New Roman" w:hAnsi="Times New Roman" w:cs="Times New Roman"/>
          <w:i/>
          <w:color w:val="4F6228"/>
          <w:sz w:val="16"/>
          <w:szCs w:val="16"/>
        </w:rPr>
      </w:pPr>
      <w:r w:rsidRPr="002106A0">
        <w:rPr>
          <w:rFonts w:ascii="Times New Roman" w:hAnsi="Times New Roman" w:cs="Times New Roman"/>
          <w:i/>
          <w:color w:val="4F6228"/>
        </w:rPr>
        <w:t xml:space="preserve">Жалоб на качество теплоснабжения за последние 5 лет поступало </w:t>
      </w:r>
      <w:proofErr w:type="gramStart"/>
      <w:r w:rsidRPr="002106A0">
        <w:rPr>
          <w:rFonts w:ascii="Times New Roman" w:hAnsi="Times New Roman" w:cs="Times New Roman"/>
          <w:i/>
          <w:color w:val="4F6228"/>
        </w:rPr>
        <w:t>13 .</w:t>
      </w:r>
      <w:proofErr w:type="gramEnd"/>
      <w:r w:rsidRPr="002106A0">
        <w:rPr>
          <w:rFonts w:ascii="Times New Roman" w:hAnsi="Times New Roman" w:cs="Times New Roman"/>
          <w:i/>
          <w:color w:val="4F6228"/>
        </w:rPr>
        <w:t xml:space="preserve"> </w:t>
      </w:r>
      <w:proofErr w:type="spellStart"/>
      <w:r w:rsidRPr="002106A0">
        <w:rPr>
          <w:rFonts w:ascii="Times New Roman" w:hAnsi="Times New Roman" w:cs="Times New Roman"/>
          <w:i/>
          <w:color w:val="4F6228"/>
        </w:rPr>
        <w:t>К</w:t>
      </w:r>
      <w:r w:rsidRPr="002106A0">
        <w:rPr>
          <w:rFonts w:ascii="Times New Roman" w:hAnsi="Times New Roman" w:cs="Times New Roman"/>
          <w:i/>
          <w:color w:val="4F6228"/>
          <w:vertAlign w:val="subscript"/>
        </w:rPr>
        <w:t>ж</w:t>
      </w:r>
      <w:proofErr w:type="spellEnd"/>
      <w:r w:rsidRPr="002106A0">
        <w:rPr>
          <w:rFonts w:ascii="Times New Roman" w:hAnsi="Times New Roman" w:cs="Times New Roman"/>
          <w:i/>
          <w:color w:val="4F6228"/>
        </w:rPr>
        <w:t xml:space="preserve"> = 0,6;</w:t>
      </w:r>
    </w:p>
    <w:p w14:paraId="34D1DF19" w14:textId="77777777" w:rsidR="002106A0" w:rsidRPr="002106A0" w:rsidRDefault="002106A0" w:rsidP="002106A0">
      <w:pPr>
        <w:spacing w:after="0" w:line="240" w:lineRule="auto"/>
        <w:ind w:firstLine="284"/>
        <w:jc w:val="both"/>
        <w:rPr>
          <w:rFonts w:ascii="Times New Roman" w:hAnsi="Times New Roman" w:cs="Times New Roman"/>
          <w:i/>
          <w:color w:val="7030A0"/>
          <w:sz w:val="6"/>
          <w:szCs w:val="6"/>
        </w:rPr>
      </w:pPr>
    </w:p>
    <w:p w14:paraId="72689F5D" w14:textId="77777777" w:rsidR="002106A0" w:rsidRPr="002106A0" w:rsidRDefault="002106A0" w:rsidP="002106A0">
      <w:pPr>
        <w:spacing w:after="0" w:line="240" w:lineRule="auto"/>
        <w:ind w:firstLine="708"/>
        <w:jc w:val="both"/>
        <w:rPr>
          <w:rFonts w:ascii="Times New Roman" w:hAnsi="Times New Roman" w:cs="Times New Roman"/>
          <w:color w:val="0F243E"/>
        </w:rPr>
      </w:pPr>
      <w:r w:rsidRPr="002106A0">
        <w:rPr>
          <w:rFonts w:ascii="Times New Roman" w:hAnsi="Times New Roman" w:cs="Times New Roman"/>
          <w:b/>
        </w:rPr>
        <w:t>5.10. Показатель надежности конкретной системы теплоснабжения (</w:t>
      </w:r>
      <w:proofErr w:type="spellStart"/>
      <w:r w:rsidRPr="002106A0">
        <w:rPr>
          <w:rFonts w:ascii="Times New Roman" w:hAnsi="Times New Roman" w:cs="Times New Roman"/>
          <w:b/>
        </w:rPr>
        <w:t>К</w:t>
      </w:r>
      <w:r w:rsidRPr="002106A0">
        <w:rPr>
          <w:rFonts w:ascii="Times New Roman" w:hAnsi="Times New Roman" w:cs="Times New Roman"/>
          <w:b/>
          <w:vertAlign w:val="subscript"/>
        </w:rPr>
        <w:t>над</w:t>
      </w:r>
      <w:proofErr w:type="spellEnd"/>
      <w:r w:rsidRPr="002106A0">
        <w:rPr>
          <w:rFonts w:ascii="Times New Roman" w:hAnsi="Times New Roman" w:cs="Times New Roman"/>
          <w:b/>
        </w:rPr>
        <w:t>),</w:t>
      </w:r>
      <w:r w:rsidRPr="002106A0">
        <w:rPr>
          <w:rFonts w:ascii="Times New Roman" w:hAnsi="Times New Roman" w:cs="Times New Roman"/>
        </w:rPr>
        <w:t xml:space="preserve"> определяется</w:t>
      </w:r>
      <w:r w:rsidRPr="002106A0">
        <w:rPr>
          <w:rFonts w:ascii="Times New Roman" w:hAnsi="Times New Roman" w:cs="Times New Roman"/>
          <w:color w:val="0F243E"/>
        </w:rPr>
        <w:t xml:space="preserve"> как средний по частным показателям </w:t>
      </w:r>
      <w:proofErr w:type="spellStart"/>
      <w:r w:rsidRPr="002106A0">
        <w:rPr>
          <w:rFonts w:ascii="Times New Roman" w:hAnsi="Times New Roman" w:cs="Times New Roman"/>
          <w:color w:val="0F243E"/>
        </w:rPr>
        <w:t>К</w:t>
      </w:r>
      <w:r w:rsidRPr="002106A0">
        <w:rPr>
          <w:rFonts w:ascii="Times New Roman" w:hAnsi="Times New Roman" w:cs="Times New Roman"/>
          <w:color w:val="0F243E"/>
          <w:vertAlign w:val="subscript"/>
        </w:rPr>
        <w:t>э</w:t>
      </w:r>
      <w:proofErr w:type="spellEnd"/>
      <w:r w:rsidRPr="002106A0">
        <w:rPr>
          <w:rFonts w:ascii="Times New Roman" w:hAnsi="Times New Roman" w:cs="Times New Roman"/>
          <w:color w:val="0F243E"/>
        </w:rPr>
        <w:t>, К</w:t>
      </w:r>
      <w:r w:rsidRPr="002106A0">
        <w:rPr>
          <w:rFonts w:ascii="Times New Roman" w:hAnsi="Times New Roman" w:cs="Times New Roman"/>
          <w:color w:val="0F243E"/>
          <w:vertAlign w:val="subscript"/>
        </w:rPr>
        <w:t>в</w:t>
      </w:r>
      <w:r w:rsidRPr="002106A0">
        <w:rPr>
          <w:rFonts w:ascii="Times New Roman" w:hAnsi="Times New Roman" w:cs="Times New Roman"/>
          <w:color w:val="0F243E"/>
        </w:rPr>
        <w:t xml:space="preserve">, </w:t>
      </w:r>
      <w:proofErr w:type="spellStart"/>
      <w:r w:rsidRPr="002106A0">
        <w:rPr>
          <w:rFonts w:ascii="Times New Roman" w:hAnsi="Times New Roman" w:cs="Times New Roman"/>
          <w:color w:val="0F243E"/>
        </w:rPr>
        <w:t>К</w:t>
      </w:r>
      <w:r w:rsidRPr="002106A0">
        <w:rPr>
          <w:rFonts w:ascii="Times New Roman" w:hAnsi="Times New Roman" w:cs="Times New Roman"/>
          <w:color w:val="0F243E"/>
          <w:vertAlign w:val="subscript"/>
        </w:rPr>
        <w:t>т</w:t>
      </w:r>
      <w:proofErr w:type="spellEnd"/>
      <w:r w:rsidRPr="002106A0">
        <w:rPr>
          <w:rFonts w:ascii="Times New Roman" w:hAnsi="Times New Roman" w:cs="Times New Roman"/>
          <w:color w:val="0F243E"/>
        </w:rPr>
        <w:t>, К</w:t>
      </w:r>
      <w:r w:rsidRPr="002106A0">
        <w:rPr>
          <w:rFonts w:ascii="Times New Roman" w:hAnsi="Times New Roman" w:cs="Times New Roman"/>
          <w:color w:val="0F243E"/>
          <w:vertAlign w:val="subscript"/>
        </w:rPr>
        <w:t>б</w:t>
      </w:r>
      <w:r w:rsidRPr="002106A0">
        <w:rPr>
          <w:rFonts w:ascii="Times New Roman" w:hAnsi="Times New Roman" w:cs="Times New Roman"/>
          <w:color w:val="0F243E"/>
        </w:rPr>
        <w:t xml:space="preserve">, </w:t>
      </w:r>
      <w:proofErr w:type="spellStart"/>
      <w:r w:rsidRPr="002106A0">
        <w:rPr>
          <w:rFonts w:ascii="Times New Roman" w:hAnsi="Times New Roman" w:cs="Times New Roman"/>
          <w:color w:val="0F243E"/>
        </w:rPr>
        <w:t>К</w:t>
      </w:r>
      <w:r w:rsidRPr="002106A0">
        <w:rPr>
          <w:rFonts w:ascii="Times New Roman" w:hAnsi="Times New Roman" w:cs="Times New Roman"/>
          <w:color w:val="0F243E"/>
          <w:vertAlign w:val="subscript"/>
        </w:rPr>
        <w:t>р</w:t>
      </w:r>
      <w:proofErr w:type="spellEnd"/>
      <w:r w:rsidRPr="002106A0">
        <w:rPr>
          <w:rFonts w:ascii="Times New Roman" w:hAnsi="Times New Roman" w:cs="Times New Roman"/>
          <w:color w:val="0F243E"/>
        </w:rPr>
        <w:t xml:space="preserve"> и </w:t>
      </w:r>
      <w:proofErr w:type="gramStart"/>
      <w:r w:rsidRPr="002106A0">
        <w:rPr>
          <w:rFonts w:ascii="Times New Roman" w:hAnsi="Times New Roman" w:cs="Times New Roman"/>
          <w:color w:val="0F243E"/>
        </w:rPr>
        <w:t>К</w:t>
      </w:r>
      <w:r w:rsidRPr="002106A0">
        <w:rPr>
          <w:rFonts w:ascii="Times New Roman" w:hAnsi="Times New Roman" w:cs="Times New Roman"/>
          <w:color w:val="0F243E"/>
          <w:vertAlign w:val="subscript"/>
        </w:rPr>
        <w:t>с</w:t>
      </w:r>
      <w:r w:rsidRPr="002106A0">
        <w:rPr>
          <w:rFonts w:ascii="Times New Roman" w:hAnsi="Times New Roman" w:cs="Times New Roman"/>
          <w:color w:val="0F243E"/>
        </w:rPr>
        <w:t xml:space="preserve">:   </w:t>
      </w:r>
      <w:proofErr w:type="gramEnd"/>
      <w:r w:rsidRPr="002106A0">
        <w:rPr>
          <w:rFonts w:ascii="Times New Roman" w:hAnsi="Times New Roman" w:cs="Times New Roman"/>
          <w:color w:val="0F243E"/>
        </w:rPr>
        <w:t xml:space="preserve">                                                            </w:t>
      </w:r>
      <w:r w:rsidRPr="002106A0">
        <w:rPr>
          <w:rFonts w:ascii="Times New Roman" w:hAnsi="Times New Roman" w:cs="Times New Roman"/>
          <w:color w:val="0F243E"/>
          <w:position w:val="-24"/>
        </w:rPr>
        <w:object w:dxaOrig="5240" w:dyaOrig="660" w14:anchorId="32DF08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75pt;height:32.25pt" o:ole="">
            <v:imagedata r:id="rId21" o:title=""/>
          </v:shape>
          <o:OLEObject Type="Embed" ProgID="Equation.3" ShapeID="_x0000_i1025" DrawAspect="Content" ObjectID="_1799491126" r:id="rId22"/>
        </w:object>
      </w:r>
      <w:r w:rsidRPr="002106A0">
        <w:rPr>
          <w:rFonts w:ascii="Times New Roman" w:hAnsi="Times New Roman" w:cs="Times New Roman"/>
          <w:color w:val="0F243E"/>
        </w:rPr>
        <w:t>,</w:t>
      </w:r>
    </w:p>
    <w:p w14:paraId="32B6B875" w14:textId="77777777" w:rsidR="002106A0" w:rsidRPr="002106A0" w:rsidRDefault="002106A0" w:rsidP="002106A0">
      <w:pPr>
        <w:spacing w:after="0" w:line="240" w:lineRule="auto"/>
        <w:ind w:firstLine="708"/>
        <w:jc w:val="both"/>
        <w:rPr>
          <w:rFonts w:ascii="Times New Roman" w:hAnsi="Times New Roman" w:cs="Times New Roman"/>
          <w:color w:val="0F243E"/>
        </w:rPr>
      </w:pPr>
      <w:r w:rsidRPr="002106A0">
        <w:rPr>
          <w:rFonts w:ascii="Times New Roman" w:hAnsi="Times New Roman" w:cs="Times New Roman"/>
          <w:color w:val="0F243E"/>
        </w:rPr>
        <w:t>где n - число показателей, учтенных в числителе.</w:t>
      </w:r>
    </w:p>
    <w:p w14:paraId="26CF3C25" w14:textId="77777777" w:rsidR="002106A0" w:rsidRPr="002106A0" w:rsidRDefault="002106A0" w:rsidP="002106A0">
      <w:pPr>
        <w:spacing w:after="0" w:line="240" w:lineRule="auto"/>
        <w:ind w:firstLine="708"/>
        <w:jc w:val="both"/>
        <w:rPr>
          <w:rFonts w:ascii="Times New Roman" w:hAnsi="Times New Roman" w:cs="Times New Roman"/>
          <w:b/>
          <w:color w:val="632423"/>
          <w:sz w:val="16"/>
          <w:szCs w:val="16"/>
        </w:rPr>
      </w:pPr>
      <w:proofErr w:type="spellStart"/>
      <w:r w:rsidRPr="002106A0">
        <w:rPr>
          <w:rFonts w:ascii="Times New Roman" w:hAnsi="Times New Roman" w:cs="Times New Roman"/>
          <w:b/>
          <w:color w:val="632423"/>
        </w:rPr>
        <w:t>К</w:t>
      </w:r>
      <w:r w:rsidRPr="002106A0">
        <w:rPr>
          <w:rFonts w:ascii="Times New Roman" w:hAnsi="Times New Roman" w:cs="Times New Roman"/>
          <w:b/>
          <w:color w:val="632423"/>
          <w:vertAlign w:val="subscript"/>
        </w:rPr>
        <w:t>ж</w:t>
      </w:r>
      <w:proofErr w:type="spellEnd"/>
      <w:r w:rsidRPr="002106A0">
        <w:rPr>
          <w:rFonts w:ascii="Times New Roman" w:hAnsi="Times New Roman" w:cs="Times New Roman"/>
          <w:b/>
          <w:color w:val="632423"/>
          <w:vertAlign w:val="subscript"/>
        </w:rPr>
        <w:t xml:space="preserve"> </w:t>
      </w:r>
      <w:r w:rsidRPr="002106A0">
        <w:rPr>
          <w:rFonts w:ascii="Times New Roman" w:hAnsi="Times New Roman" w:cs="Times New Roman"/>
          <w:b/>
          <w:color w:val="632423"/>
        </w:rPr>
        <w:t>= (1,0 + 1,0 + 1,0+1,0 + 1,0 + 0,6 + 1,0 + 1,0 + 0,6) / 9 = 0,911</w:t>
      </w:r>
    </w:p>
    <w:p w14:paraId="77431089" w14:textId="77777777" w:rsidR="002106A0" w:rsidRPr="002106A0" w:rsidRDefault="002106A0" w:rsidP="002106A0">
      <w:pPr>
        <w:spacing w:after="0" w:line="240" w:lineRule="auto"/>
        <w:ind w:firstLine="708"/>
        <w:jc w:val="both"/>
        <w:rPr>
          <w:rFonts w:ascii="Times New Roman" w:hAnsi="Times New Roman" w:cs="Times New Roman"/>
          <w:b/>
          <w:sz w:val="10"/>
          <w:szCs w:val="10"/>
        </w:rPr>
      </w:pPr>
    </w:p>
    <w:p w14:paraId="62DE4157" w14:textId="77777777" w:rsidR="002106A0" w:rsidRPr="002106A0" w:rsidRDefault="002106A0" w:rsidP="002106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r w:rsidRPr="002106A0">
        <w:rPr>
          <w:rFonts w:ascii="Times New Roman" w:hAnsi="Times New Roman" w:cs="Times New Roman"/>
          <w:b/>
        </w:rPr>
        <w:tab/>
        <w:t>5.11. Оценка надежности систем теплоснабжения. Оценка коэффициентов готовности теплопроводов и источника теплоснабжения к несению тепловой нагрузки.</w:t>
      </w:r>
    </w:p>
    <w:p w14:paraId="037DA444" w14:textId="77777777" w:rsidR="002106A0" w:rsidRPr="002106A0" w:rsidRDefault="002106A0" w:rsidP="002106A0">
      <w:pPr>
        <w:spacing w:after="0" w:line="240" w:lineRule="auto"/>
        <w:ind w:firstLine="284"/>
        <w:jc w:val="both"/>
        <w:rPr>
          <w:rFonts w:ascii="Times New Roman" w:hAnsi="Times New Roman" w:cs="Times New Roman"/>
        </w:rPr>
      </w:pPr>
      <w:r w:rsidRPr="002106A0">
        <w:rPr>
          <w:rFonts w:ascii="Times New Roman" w:hAnsi="Times New Roman" w:cs="Times New Roman"/>
        </w:rPr>
        <w:t>В зависимости от полученных показателей надежности системы теплоснабжения с точки зрения надежности могут быть оценены как:</w:t>
      </w:r>
    </w:p>
    <w:p w14:paraId="06136946" w14:textId="77777777" w:rsidR="002106A0" w:rsidRPr="002106A0" w:rsidRDefault="002106A0" w:rsidP="002106A0">
      <w:pPr>
        <w:pStyle w:val="Preformat"/>
        <w:ind w:firstLine="284"/>
        <w:jc w:val="center"/>
        <w:rPr>
          <w:rFonts w:ascii="Times New Roman" w:hAnsi="Times New Roman"/>
          <w:b/>
          <w:color w:val="4F6228"/>
          <w:sz w:val="24"/>
          <w:szCs w:val="24"/>
        </w:rPr>
      </w:pPr>
      <w:r w:rsidRPr="002106A0">
        <w:rPr>
          <w:rFonts w:ascii="Times New Roman" w:hAnsi="Times New Roman"/>
          <w:b/>
          <w:color w:val="4F6228"/>
          <w:sz w:val="24"/>
          <w:szCs w:val="24"/>
        </w:rPr>
        <w:t>• высоконадежные</w:t>
      </w:r>
      <w:r w:rsidRPr="002106A0">
        <w:rPr>
          <w:rFonts w:ascii="Times New Roman" w:hAnsi="Times New Roman"/>
          <w:b/>
          <w:color w:val="4F6228"/>
          <w:sz w:val="24"/>
          <w:szCs w:val="24"/>
        </w:rPr>
        <w:tab/>
      </w:r>
      <w:r w:rsidRPr="002106A0">
        <w:rPr>
          <w:rFonts w:ascii="Times New Roman" w:hAnsi="Times New Roman"/>
          <w:b/>
          <w:color w:val="4F6228"/>
          <w:sz w:val="24"/>
          <w:szCs w:val="24"/>
        </w:rPr>
        <w:tab/>
        <w:t xml:space="preserve">- </w:t>
      </w:r>
      <w:proofErr w:type="gramStart"/>
      <w:r w:rsidRPr="002106A0">
        <w:rPr>
          <w:rFonts w:ascii="Times New Roman" w:hAnsi="Times New Roman"/>
          <w:b/>
          <w:color w:val="4F6228"/>
          <w:sz w:val="24"/>
          <w:szCs w:val="24"/>
        </w:rPr>
        <w:t>более  0</w:t>
      </w:r>
      <w:proofErr w:type="gramEnd"/>
      <w:r w:rsidRPr="002106A0">
        <w:rPr>
          <w:rFonts w:ascii="Times New Roman" w:hAnsi="Times New Roman"/>
          <w:b/>
          <w:color w:val="4F6228"/>
          <w:sz w:val="24"/>
          <w:szCs w:val="24"/>
        </w:rPr>
        <w:t>,9;</w:t>
      </w:r>
    </w:p>
    <w:p w14:paraId="31BA481F" w14:textId="77777777" w:rsidR="002106A0" w:rsidRPr="002106A0" w:rsidRDefault="002106A0" w:rsidP="002106A0">
      <w:pPr>
        <w:pStyle w:val="Preformat"/>
        <w:ind w:firstLine="284"/>
        <w:jc w:val="center"/>
        <w:rPr>
          <w:rFonts w:ascii="Times New Roman" w:hAnsi="Times New Roman"/>
          <w:b/>
          <w:color w:val="5F497A"/>
          <w:sz w:val="24"/>
          <w:szCs w:val="24"/>
        </w:rPr>
      </w:pPr>
      <w:r w:rsidRPr="002106A0">
        <w:rPr>
          <w:rFonts w:ascii="Times New Roman" w:hAnsi="Times New Roman"/>
          <w:b/>
          <w:color w:val="5F497A"/>
          <w:sz w:val="24"/>
          <w:szCs w:val="24"/>
        </w:rPr>
        <w:t>• надежные</w:t>
      </w:r>
      <w:r w:rsidRPr="002106A0">
        <w:rPr>
          <w:rFonts w:ascii="Times New Roman" w:hAnsi="Times New Roman"/>
          <w:b/>
          <w:color w:val="5F497A"/>
          <w:sz w:val="24"/>
          <w:szCs w:val="24"/>
        </w:rPr>
        <w:tab/>
      </w:r>
      <w:r w:rsidRPr="002106A0">
        <w:rPr>
          <w:rFonts w:ascii="Times New Roman" w:hAnsi="Times New Roman"/>
          <w:b/>
          <w:color w:val="5F497A"/>
          <w:sz w:val="24"/>
          <w:szCs w:val="24"/>
        </w:rPr>
        <w:tab/>
      </w:r>
      <w:r w:rsidRPr="002106A0">
        <w:rPr>
          <w:rFonts w:ascii="Times New Roman" w:hAnsi="Times New Roman"/>
          <w:b/>
          <w:color w:val="5F497A"/>
          <w:sz w:val="24"/>
          <w:szCs w:val="24"/>
        </w:rPr>
        <w:tab/>
        <w:t>- 0,75 - 0,89;</w:t>
      </w:r>
    </w:p>
    <w:p w14:paraId="526D8EC0" w14:textId="77777777" w:rsidR="002106A0" w:rsidRPr="002106A0" w:rsidRDefault="002106A0" w:rsidP="002106A0">
      <w:pPr>
        <w:pStyle w:val="Preformat"/>
        <w:ind w:firstLine="284"/>
        <w:jc w:val="center"/>
        <w:rPr>
          <w:rFonts w:ascii="Times New Roman" w:hAnsi="Times New Roman"/>
          <w:b/>
          <w:color w:val="C00000"/>
          <w:sz w:val="24"/>
          <w:szCs w:val="24"/>
        </w:rPr>
      </w:pPr>
      <w:r w:rsidRPr="002106A0">
        <w:rPr>
          <w:rFonts w:ascii="Times New Roman" w:hAnsi="Times New Roman"/>
          <w:b/>
          <w:color w:val="C00000"/>
          <w:sz w:val="24"/>
          <w:szCs w:val="24"/>
        </w:rPr>
        <w:t>• малонадежные</w:t>
      </w:r>
      <w:r w:rsidRPr="002106A0">
        <w:rPr>
          <w:rFonts w:ascii="Times New Roman" w:hAnsi="Times New Roman"/>
          <w:b/>
          <w:color w:val="C00000"/>
          <w:sz w:val="24"/>
          <w:szCs w:val="24"/>
        </w:rPr>
        <w:tab/>
      </w:r>
      <w:r w:rsidRPr="002106A0">
        <w:rPr>
          <w:rFonts w:ascii="Times New Roman" w:hAnsi="Times New Roman"/>
          <w:b/>
          <w:color w:val="C00000"/>
          <w:sz w:val="24"/>
          <w:szCs w:val="24"/>
        </w:rPr>
        <w:tab/>
      </w:r>
      <w:r w:rsidRPr="002106A0">
        <w:rPr>
          <w:rFonts w:ascii="Times New Roman" w:hAnsi="Times New Roman"/>
          <w:b/>
          <w:color w:val="C00000"/>
          <w:sz w:val="24"/>
          <w:szCs w:val="24"/>
        </w:rPr>
        <w:tab/>
        <w:t>- 0,5 - 0,74;</w:t>
      </w:r>
    </w:p>
    <w:p w14:paraId="500A2C26" w14:textId="77777777" w:rsidR="002106A0" w:rsidRPr="002106A0" w:rsidRDefault="002106A0" w:rsidP="002106A0">
      <w:pPr>
        <w:pStyle w:val="Preformat"/>
        <w:ind w:firstLine="284"/>
        <w:jc w:val="center"/>
        <w:rPr>
          <w:rFonts w:ascii="Times New Roman" w:hAnsi="Times New Roman"/>
          <w:b/>
          <w:color w:val="FF0000"/>
          <w:sz w:val="24"/>
          <w:szCs w:val="24"/>
        </w:rPr>
      </w:pPr>
      <w:r w:rsidRPr="002106A0">
        <w:rPr>
          <w:rFonts w:ascii="Times New Roman" w:hAnsi="Times New Roman"/>
          <w:b/>
          <w:color w:val="FF0000"/>
          <w:sz w:val="24"/>
          <w:szCs w:val="24"/>
        </w:rPr>
        <w:t>• ненадежные</w:t>
      </w:r>
      <w:r w:rsidRPr="002106A0">
        <w:rPr>
          <w:rFonts w:ascii="Times New Roman" w:hAnsi="Times New Roman"/>
          <w:b/>
          <w:color w:val="FF0000"/>
          <w:sz w:val="24"/>
          <w:szCs w:val="24"/>
        </w:rPr>
        <w:tab/>
      </w:r>
      <w:r w:rsidRPr="002106A0">
        <w:rPr>
          <w:rFonts w:ascii="Times New Roman" w:hAnsi="Times New Roman"/>
          <w:b/>
          <w:color w:val="FF0000"/>
          <w:sz w:val="24"/>
          <w:szCs w:val="24"/>
        </w:rPr>
        <w:tab/>
      </w:r>
      <w:r w:rsidRPr="002106A0">
        <w:rPr>
          <w:rFonts w:ascii="Times New Roman" w:hAnsi="Times New Roman"/>
          <w:b/>
          <w:color w:val="FF0000"/>
          <w:sz w:val="24"/>
          <w:szCs w:val="24"/>
        </w:rPr>
        <w:tab/>
        <w:t>- менее 0,5.</w:t>
      </w:r>
    </w:p>
    <w:p w14:paraId="314C83D3" w14:textId="77777777" w:rsidR="002106A0" w:rsidRPr="002106A0" w:rsidRDefault="002106A0" w:rsidP="002106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sidRPr="002106A0">
        <w:rPr>
          <w:rFonts w:ascii="Times New Roman" w:hAnsi="Times New Roman" w:cs="Times New Roman"/>
          <w:b/>
          <w:color w:val="C00000"/>
        </w:rPr>
        <w:tab/>
      </w:r>
      <w:r w:rsidRPr="002106A0">
        <w:rPr>
          <w:rFonts w:ascii="Times New Roman" w:hAnsi="Times New Roman" w:cs="Times New Roman"/>
          <w:b/>
        </w:rPr>
        <w:t>Показатель надежности системы теплоснабжения от котельной «</w:t>
      </w:r>
      <w:proofErr w:type="gramStart"/>
      <w:r w:rsidRPr="002106A0">
        <w:rPr>
          <w:rFonts w:ascii="Times New Roman" w:hAnsi="Times New Roman" w:cs="Times New Roman"/>
          <w:b/>
        </w:rPr>
        <w:t>Центральная»  составляет</w:t>
      </w:r>
      <w:proofErr w:type="gramEnd"/>
      <w:r w:rsidRPr="002106A0">
        <w:rPr>
          <w:rFonts w:ascii="Times New Roman" w:hAnsi="Times New Roman" w:cs="Times New Roman"/>
          <w:b/>
        </w:rPr>
        <w:t xml:space="preserve"> - 0,911.  Система может быть оценена как высоконадежная и готова к несению тепловой нагрузки.</w:t>
      </w:r>
    </w:p>
    <w:bookmarkEnd w:id="0"/>
    <w:p w14:paraId="5F69FD35" w14:textId="77777777" w:rsidR="002106A0" w:rsidRPr="002106A0" w:rsidRDefault="002106A0" w:rsidP="002106A0">
      <w:pPr>
        <w:spacing w:after="0" w:line="240" w:lineRule="auto"/>
        <w:ind w:firstLine="360"/>
        <w:rPr>
          <w:rFonts w:ascii="Times New Roman" w:hAnsi="Times New Roman" w:cs="Times New Roman"/>
        </w:rPr>
      </w:pPr>
      <w:r w:rsidRPr="002106A0">
        <w:rPr>
          <w:rFonts w:ascii="Times New Roman" w:hAnsi="Times New Roman" w:cs="Times New Roman"/>
        </w:rPr>
        <w:t xml:space="preserve">Технический отчет по результатам обследования теплоэнергетического комплекса, расположенного по адресу: Челябинская область, Ашинский муниципальный район, </w:t>
      </w:r>
      <w:proofErr w:type="spellStart"/>
      <w:r w:rsidRPr="002106A0">
        <w:rPr>
          <w:rFonts w:ascii="Times New Roman" w:hAnsi="Times New Roman" w:cs="Times New Roman"/>
        </w:rPr>
        <w:t>г.Сим</w:t>
      </w:r>
      <w:proofErr w:type="spellEnd"/>
      <w:r w:rsidRPr="002106A0">
        <w:rPr>
          <w:rFonts w:ascii="Times New Roman" w:hAnsi="Times New Roman" w:cs="Times New Roman"/>
        </w:rPr>
        <w:t xml:space="preserve">, </w:t>
      </w:r>
      <w:proofErr w:type="spellStart"/>
      <w:r w:rsidRPr="002106A0">
        <w:rPr>
          <w:rFonts w:ascii="Times New Roman" w:hAnsi="Times New Roman" w:cs="Times New Roman"/>
        </w:rPr>
        <w:t>ул.Пушкина</w:t>
      </w:r>
      <w:proofErr w:type="spellEnd"/>
      <w:r w:rsidRPr="002106A0">
        <w:rPr>
          <w:rFonts w:ascii="Times New Roman" w:hAnsi="Times New Roman" w:cs="Times New Roman"/>
        </w:rPr>
        <w:t>, д.1 составлен на основании:</w:t>
      </w:r>
    </w:p>
    <w:p w14:paraId="0023C601" w14:textId="77777777" w:rsidR="002106A0" w:rsidRPr="002106A0" w:rsidRDefault="002106A0" w:rsidP="006611C9">
      <w:pPr>
        <w:numPr>
          <w:ilvl w:val="0"/>
          <w:numId w:val="71"/>
        </w:numPr>
        <w:spacing w:after="0" w:line="240" w:lineRule="auto"/>
        <w:ind w:left="0"/>
        <w:rPr>
          <w:rFonts w:ascii="Times New Roman" w:hAnsi="Times New Roman" w:cs="Times New Roman"/>
        </w:rPr>
      </w:pPr>
      <w:r w:rsidRPr="002106A0">
        <w:rPr>
          <w:rFonts w:ascii="Times New Roman" w:hAnsi="Times New Roman" w:cs="Times New Roman"/>
        </w:rPr>
        <w:t xml:space="preserve">«Методики комплексного определения показателей технико-экономического состояния систем теплоснабжения (за исключением </w:t>
      </w:r>
      <w:proofErr w:type="spellStart"/>
      <w:r w:rsidRPr="002106A0">
        <w:rPr>
          <w:rFonts w:ascii="Times New Roman" w:hAnsi="Times New Roman" w:cs="Times New Roman"/>
        </w:rPr>
        <w:t>теплопотребляющих</w:t>
      </w:r>
      <w:proofErr w:type="spellEnd"/>
      <w:r w:rsidRPr="002106A0">
        <w:rPr>
          <w:rFonts w:ascii="Times New Roman" w:hAnsi="Times New Roman" w:cs="Times New Roman"/>
        </w:rPr>
        <w:t xml:space="preserve">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 и Порядка осуществления мониторинга таких показателей, утверждена Приказом Минстроя России от 21.08.2015г. №606/</w:t>
      </w:r>
      <w:proofErr w:type="spellStart"/>
      <w:r w:rsidRPr="002106A0">
        <w:rPr>
          <w:rFonts w:ascii="Times New Roman" w:hAnsi="Times New Roman" w:cs="Times New Roman"/>
        </w:rPr>
        <w:t>пр</w:t>
      </w:r>
      <w:proofErr w:type="spellEnd"/>
      <w:r w:rsidRPr="002106A0">
        <w:rPr>
          <w:rFonts w:ascii="Times New Roman" w:hAnsi="Times New Roman" w:cs="Times New Roman"/>
        </w:rPr>
        <w:t>, зарегистрирована в Минюсте России 20.01.2016г. №40656.</w:t>
      </w:r>
    </w:p>
    <w:p w14:paraId="776FCF7B" w14:textId="77777777" w:rsidR="002106A0" w:rsidRPr="002106A0" w:rsidRDefault="002106A0" w:rsidP="006611C9">
      <w:pPr>
        <w:numPr>
          <w:ilvl w:val="0"/>
          <w:numId w:val="71"/>
        </w:numPr>
        <w:spacing w:after="0" w:line="240" w:lineRule="auto"/>
        <w:ind w:left="0"/>
        <w:rPr>
          <w:rFonts w:ascii="Times New Roman" w:hAnsi="Times New Roman" w:cs="Times New Roman"/>
        </w:rPr>
      </w:pPr>
      <w:r w:rsidRPr="002106A0">
        <w:rPr>
          <w:rFonts w:ascii="Times New Roman" w:hAnsi="Times New Roman" w:cs="Times New Roman"/>
        </w:rPr>
        <w:t>«Правил технической эксплуатации тепловых энергоустановок», утвержденные Приказом Минэнерго России от 24.03.2003г. №115, зарегистрированы в Минюсте России 02.04.2003г. №4358.</w:t>
      </w:r>
    </w:p>
    <w:p w14:paraId="03D512E5" w14:textId="77777777" w:rsidR="00243CEE" w:rsidRDefault="00243CEE" w:rsidP="00106E39">
      <w:pPr>
        <w:spacing w:after="0" w:line="240" w:lineRule="auto"/>
        <w:ind w:left="1440"/>
        <w:rPr>
          <w:rFonts w:ascii="Times New Roman" w:hAnsi="Times New Roman" w:cs="Times New Roman"/>
          <w:b/>
        </w:rPr>
      </w:pPr>
    </w:p>
    <w:p w14:paraId="355C5CCD" w14:textId="77777777" w:rsidR="00243CEE" w:rsidRDefault="00243CEE" w:rsidP="00106E39">
      <w:pPr>
        <w:spacing w:after="0" w:line="240" w:lineRule="auto"/>
        <w:ind w:left="1440"/>
        <w:rPr>
          <w:rFonts w:ascii="Times New Roman" w:hAnsi="Times New Roman" w:cs="Times New Roman"/>
          <w:b/>
        </w:rPr>
      </w:pPr>
    </w:p>
    <w:p w14:paraId="4DC4355F" w14:textId="77777777" w:rsidR="002106A0" w:rsidRDefault="002106A0" w:rsidP="00106E39">
      <w:pPr>
        <w:spacing w:after="0" w:line="240" w:lineRule="auto"/>
        <w:ind w:left="1440"/>
        <w:rPr>
          <w:rFonts w:ascii="Times New Roman" w:hAnsi="Times New Roman" w:cs="Times New Roman"/>
          <w:b/>
        </w:rPr>
      </w:pPr>
    </w:p>
    <w:p w14:paraId="6E444ACA" w14:textId="77777777" w:rsidR="002106A0" w:rsidRDefault="002106A0" w:rsidP="00106E39">
      <w:pPr>
        <w:spacing w:after="0" w:line="240" w:lineRule="auto"/>
        <w:ind w:left="1440"/>
        <w:rPr>
          <w:rFonts w:ascii="Times New Roman" w:hAnsi="Times New Roman" w:cs="Times New Roman"/>
          <w:b/>
        </w:rPr>
      </w:pPr>
    </w:p>
    <w:p w14:paraId="1596AE13" w14:textId="77777777" w:rsidR="002106A0" w:rsidRDefault="002106A0" w:rsidP="00106E39">
      <w:pPr>
        <w:spacing w:after="0" w:line="240" w:lineRule="auto"/>
        <w:ind w:left="1440"/>
        <w:rPr>
          <w:rFonts w:ascii="Times New Roman" w:hAnsi="Times New Roman" w:cs="Times New Roman"/>
          <w:b/>
        </w:rPr>
      </w:pPr>
    </w:p>
    <w:p w14:paraId="466CC573" w14:textId="77777777" w:rsidR="002106A0" w:rsidRDefault="002106A0" w:rsidP="00106E39">
      <w:pPr>
        <w:spacing w:after="0" w:line="240" w:lineRule="auto"/>
        <w:ind w:left="1440"/>
        <w:rPr>
          <w:rFonts w:ascii="Times New Roman" w:hAnsi="Times New Roman" w:cs="Times New Roman"/>
          <w:b/>
        </w:rPr>
      </w:pPr>
    </w:p>
    <w:p w14:paraId="7D86C9E8" w14:textId="77777777" w:rsidR="002106A0" w:rsidRDefault="002106A0" w:rsidP="00106E39">
      <w:pPr>
        <w:spacing w:after="0" w:line="240" w:lineRule="auto"/>
        <w:ind w:left="1440"/>
        <w:rPr>
          <w:rFonts w:ascii="Times New Roman" w:hAnsi="Times New Roman" w:cs="Times New Roman"/>
          <w:b/>
        </w:rPr>
      </w:pPr>
    </w:p>
    <w:p w14:paraId="1A770F9F" w14:textId="7638AEF5" w:rsidR="002106A0" w:rsidRPr="006611C9" w:rsidRDefault="002106A0" w:rsidP="006611C9">
      <w:pPr>
        <w:spacing w:after="0" w:line="240" w:lineRule="auto"/>
        <w:jc w:val="center"/>
        <w:rPr>
          <w:rFonts w:ascii="Times New Roman" w:hAnsi="Times New Roman" w:cs="Times New Roman"/>
          <w:b/>
        </w:rPr>
      </w:pPr>
      <w:r>
        <w:rPr>
          <w:rFonts w:ascii="Times New Roman" w:hAnsi="Times New Roman" w:cs="Times New Roman"/>
          <w:b/>
          <w:lang w:val="en-US"/>
        </w:rPr>
        <w:lastRenderedPageBreak/>
        <w:t>II</w:t>
      </w:r>
      <w:r w:rsidRPr="002106A0">
        <w:rPr>
          <w:rFonts w:ascii="Times New Roman" w:hAnsi="Times New Roman" w:cs="Times New Roman"/>
          <w:b/>
        </w:rPr>
        <w:t>.</w:t>
      </w:r>
      <w:r>
        <w:rPr>
          <w:rFonts w:ascii="Times New Roman" w:hAnsi="Times New Roman" w:cs="Times New Roman"/>
          <w:b/>
        </w:rPr>
        <w:t xml:space="preserve"> ОБЪЕКТ ТЕПЛОСНАБЖЕНИЯ: КОТЕЛЬНАЯ, ЧЕЛЯБИНСКАЯ ОБЛАСТЬ, АШИНСКИЙ РАЙОН, Г. СИМ, УЛ. 40 ЛЕТ </w:t>
      </w:r>
      <w:r w:rsidRPr="006611C9">
        <w:rPr>
          <w:rFonts w:ascii="Times New Roman" w:hAnsi="Times New Roman" w:cs="Times New Roman"/>
          <w:b/>
        </w:rPr>
        <w:t>ОКТЯБРЯ, Д. 60</w:t>
      </w:r>
    </w:p>
    <w:p w14:paraId="2A373E2D" w14:textId="77777777" w:rsidR="00243CEE" w:rsidRPr="006611C9" w:rsidRDefault="00243CEE" w:rsidP="006611C9">
      <w:pPr>
        <w:spacing w:after="0" w:line="240" w:lineRule="auto"/>
        <w:rPr>
          <w:rFonts w:ascii="Times New Roman" w:hAnsi="Times New Roman" w:cs="Times New Roman"/>
          <w:b/>
        </w:rPr>
      </w:pPr>
    </w:p>
    <w:p w14:paraId="0DF0C074" w14:textId="77777777" w:rsidR="006611C9" w:rsidRPr="006611C9" w:rsidRDefault="006611C9" w:rsidP="006611C9">
      <w:pPr>
        <w:numPr>
          <w:ilvl w:val="0"/>
          <w:numId w:val="73"/>
        </w:numPr>
        <w:spacing w:after="0" w:line="240" w:lineRule="auto"/>
        <w:ind w:left="0"/>
        <w:jc w:val="center"/>
        <w:rPr>
          <w:rFonts w:ascii="Times New Roman" w:hAnsi="Times New Roman" w:cs="Times New Roman"/>
          <w:b/>
        </w:rPr>
      </w:pPr>
      <w:r w:rsidRPr="006611C9">
        <w:rPr>
          <w:rFonts w:ascii="Times New Roman" w:hAnsi="Times New Roman" w:cs="Times New Roman"/>
          <w:b/>
        </w:rPr>
        <w:t>ТЕХНИЧЕСКОЕ ОПИСАНИЕ</w:t>
      </w:r>
    </w:p>
    <w:p w14:paraId="6813EC64" w14:textId="77777777" w:rsidR="006611C9" w:rsidRPr="006611C9" w:rsidRDefault="006611C9" w:rsidP="006611C9">
      <w:pPr>
        <w:spacing w:after="0" w:line="240" w:lineRule="auto"/>
        <w:jc w:val="center"/>
        <w:rPr>
          <w:rFonts w:ascii="Times New Roman" w:hAnsi="Times New Roman" w:cs="Times New Roman"/>
          <w:b/>
          <w:sz w:val="16"/>
          <w:szCs w:val="16"/>
        </w:rPr>
      </w:pPr>
    </w:p>
    <w:p w14:paraId="5F60B8C1" w14:textId="77777777" w:rsidR="006611C9" w:rsidRPr="006611C9" w:rsidRDefault="006611C9" w:rsidP="006611C9">
      <w:pPr>
        <w:spacing w:after="0" w:line="240" w:lineRule="auto"/>
        <w:jc w:val="both"/>
        <w:rPr>
          <w:rFonts w:ascii="Times New Roman" w:hAnsi="Times New Roman" w:cs="Times New Roman"/>
        </w:rPr>
      </w:pPr>
      <w:r w:rsidRPr="006611C9">
        <w:rPr>
          <w:rFonts w:ascii="Times New Roman" w:hAnsi="Times New Roman" w:cs="Times New Roman"/>
        </w:rPr>
        <w:tab/>
        <w:t>Котельная находится в г. Сим, по ул.40 лет Октября д.60 и отапливает объекты социальной сферы, жилые дома и юридические лица. Топливом для котельной является - природный газ, аварийным – дизельное топливо. В котельной установлены два водогрейных котла марки «</w:t>
      </w:r>
      <w:r w:rsidRPr="006611C9">
        <w:rPr>
          <w:rFonts w:ascii="Times New Roman" w:hAnsi="Times New Roman" w:cs="Times New Roman"/>
          <w:sz w:val="26"/>
          <w:szCs w:val="26"/>
        </w:rPr>
        <w:t>КВ-ГМ-3,48-95Н</w:t>
      </w:r>
      <w:r w:rsidRPr="006611C9">
        <w:rPr>
          <w:rFonts w:ascii="Times New Roman" w:hAnsi="Times New Roman" w:cs="Times New Roman"/>
        </w:rPr>
        <w:t>» (мощностью 3 Гкал/час каждый), водогрейный котел марки «</w:t>
      </w:r>
      <w:r w:rsidRPr="006611C9">
        <w:rPr>
          <w:rFonts w:ascii="Times New Roman" w:hAnsi="Times New Roman" w:cs="Times New Roman"/>
          <w:sz w:val="26"/>
          <w:szCs w:val="26"/>
        </w:rPr>
        <w:t xml:space="preserve">КВ-ГМ-1,16-95Н» </w:t>
      </w:r>
      <w:r w:rsidRPr="006611C9">
        <w:rPr>
          <w:rFonts w:ascii="Times New Roman" w:hAnsi="Times New Roman" w:cs="Times New Roman"/>
        </w:rPr>
        <w:t>(мощностью 1 Гкал/час) и водогрейный котел марки «</w:t>
      </w:r>
      <w:r w:rsidRPr="006611C9">
        <w:rPr>
          <w:rFonts w:ascii="Times New Roman" w:hAnsi="Times New Roman" w:cs="Times New Roman"/>
          <w:sz w:val="26"/>
          <w:szCs w:val="26"/>
        </w:rPr>
        <w:t xml:space="preserve">КВ-3/95» </w:t>
      </w:r>
      <w:r w:rsidRPr="006611C9">
        <w:rPr>
          <w:rFonts w:ascii="Times New Roman" w:hAnsi="Times New Roman" w:cs="Times New Roman"/>
        </w:rPr>
        <w:t xml:space="preserve">(мощностью 3 Гкал/час). Установленная мощность котельной – 10 Гкал/час, максимально подключенная нагрузка – 3,8 Гкал/час. Техническая возможность обеспечения теплоснабжения, в соответствии с требованиями, установленными </w:t>
      </w:r>
      <w:proofErr w:type="gramStart"/>
      <w:r w:rsidRPr="006611C9">
        <w:rPr>
          <w:rFonts w:ascii="Times New Roman" w:hAnsi="Times New Roman" w:cs="Times New Roman"/>
        </w:rPr>
        <w:t>законодательством</w:t>
      </w:r>
      <w:proofErr w:type="gramEnd"/>
      <w:r w:rsidRPr="006611C9">
        <w:rPr>
          <w:rFonts w:ascii="Times New Roman" w:hAnsi="Times New Roman" w:cs="Times New Roman"/>
        </w:rPr>
        <w:t xml:space="preserve"> присутствует. В качестве сетевых насосов используются насосы: </w:t>
      </w:r>
      <w:r w:rsidRPr="006611C9">
        <w:rPr>
          <w:rFonts w:ascii="Times New Roman" w:hAnsi="Times New Roman" w:cs="Times New Roman"/>
          <w:sz w:val="26"/>
          <w:szCs w:val="26"/>
        </w:rPr>
        <w:t xml:space="preserve">Д320-50 </w:t>
      </w:r>
      <w:r w:rsidRPr="006611C9">
        <w:rPr>
          <w:rFonts w:ascii="Times New Roman" w:hAnsi="Times New Roman" w:cs="Times New Roman"/>
        </w:rPr>
        <w:t>шт.- 3, производительностью – 320 м³/час. Для подпитки тепловых сетей используются три подпиточных насоса: 1-й типа «К-20/30» (производительностью – 20 м³/час), 2-й типа «КМ-50/32» (производительностью – 12,5 м³/час) и 3-й типа «</w:t>
      </w:r>
      <w:r w:rsidRPr="006611C9">
        <w:rPr>
          <w:rFonts w:ascii="Times New Roman" w:hAnsi="Times New Roman" w:cs="Times New Roman"/>
          <w:sz w:val="26"/>
          <w:szCs w:val="26"/>
        </w:rPr>
        <w:t>К100-80-160»</w:t>
      </w:r>
      <w:r w:rsidRPr="006611C9">
        <w:rPr>
          <w:rFonts w:ascii="Times New Roman" w:hAnsi="Times New Roman" w:cs="Times New Roman"/>
        </w:rPr>
        <w:t xml:space="preserve"> (производительностью – 100 м³/час). В качестве водоподготовительной установки для подпиточной воды </w:t>
      </w:r>
      <w:proofErr w:type="gramStart"/>
      <w:r w:rsidRPr="006611C9">
        <w:rPr>
          <w:rFonts w:ascii="Times New Roman" w:hAnsi="Times New Roman" w:cs="Times New Roman"/>
        </w:rPr>
        <w:t>используется  комплекс</w:t>
      </w:r>
      <w:proofErr w:type="gramEnd"/>
      <w:r w:rsidRPr="006611C9">
        <w:rPr>
          <w:rFonts w:ascii="Times New Roman" w:hAnsi="Times New Roman" w:cs="Times New Roman"/>
        </w:rPr>
        <w:t xml:space="preserve"> пропорционального дозирования реагента «Пронакор».</w:t>
      </w:r>
    </w:p>
    <w:p w14:paraId="1C9CAAB1" w14:textId="77777777" w:rsidR="006611C9" w:rsidRPr="006611C9" w:rsidRDefault="006611C9" w:rsidP="006611C9">
      <w:pPr>
        <w:spacing w:after="0" w:line="240" w:lineRule="auto"/>
        <w:jc w:val="both"/>
        <w:rPr>
          <w:rFonts w:ascii="Times New Roman" w:hAnsi="Times New Roman" w:cs="Times New Roman"/>
        </w:rPr>
      </w:pPr>
      <w:r w:rsidRPr="006611C9">
        <w:rPr>
          <w:rFonts w:ascii="Times New Roman" w:hAnsi="Times New Roman" w:cs="Times New Roman"/>
        </w:rPr>
        <w:tab/>
        <w:t>Котельная работает в осенне-зимний период (октябрь – апрель месяц) на отопление и ГВС.</w:t>
      </w:r>
    </w:p>
    <w:p w14:paraId="414D1554" w14:textId="77777777" w:rsidR="006611C9" w:rsidRPr="006611C9" w:rsidRDefault="006611C9" w:rsidP="006611C9">
      <w:pPr>
        <w:spacing w:after="0" w:line="240" w:lineRule="auto"/>
        <w:jc w:val="both"/>
        <w:rPr>
          <w:rFonts w:ascii="Times New Roman" w:hAnsi="Times New Roman" w:cs="Times New Roman"/>
        </w:rPr>
      </w:pPr>
      <w:r w:rsidRPr="006611C9">
        <w:rPr>
          <w:rFonts w:ascii="Times New Roman" w:hAnsi="Times New Roman" w:cs="Times New Roman"/>
        </w:rPr>
        <w:tab/>
        <w:t>Средний коэффициент полезного действия котлов (брутто) составляет – 89,15 %.</w:t>
      </w:r>
    </w:p>
    <w:p w14:paraId="453806DD" w14:textId="77777777" w:rsidR="006611C9" w:rsidRDefault="006611C9" w:rsidP="006611C9">
      <w:pPr>
        <w:spacing w:after="0" w:line="240" w:lineRule="auto"/>
        <w:jc w:val="both"/>
        <w:rPr>
          <w:rFonts w:ascii="Times New Roman" w:hAnsi="Times New Roman" w:cs="Times New Roman"/>
        </w:rPr>
      </w:pPr>
      <w:r w:rsidRPr="006611C9">
        <w:rPr>
          <w:rFonts w:ascii="Times New Roman" w:hAnsi="Times New Roman" w:cs="Times New Roman"/>
        </w:rPr>
        <w:tab/>
        <w:t xml:space="preserve">Температурный график работы теплоэнергетического </w:t>
      </w:r>
      <w:proofErr w:type="gramStart"/>
      <w:r w:rsidRPr="006611C9">
        <w:rPr>
          <w:rFonts w:ascii="Times New Roman" w:hAnsi="Times New Roman" w:cs="Times New Roman"/>
        </w:rPr>
        <w:t>комплекса  90</w:t>
      </w:r>
      <w:proofErr w:type="gramEnd"/>
      <w:r w:rsidRPr="006611C9">
        <w:rPr>
          <w:rFonts w:ascii="Times New Roman" w:hAnsi="Times New Roman" w:cs="Times New Roman"/>
        </w:rPr>
        <w:t>-65ºС.</w:t>
      </w:r>
    </w:p>
    <w:p w14:paraId="16017BED" w14:textId="77777777" w:rsidR="006611C9" w:rsidRPr="006611C9" w:rsidRDefault="006611C9" w:rsidP="006611C9">
      <w:pPr>
        <w:spacing w:after="0" w:line="240" w:lineRule="auto"/>
        <w:jc w:val="both"/>
        <w:rPr>
          <w:rFonts w:ascii="Times New Roman" w:hAnsi="Times New Roman" w:cs="Times New Roman"/>
        </w:rPr>
      </w:pPr>
    </w:p>
    <w:tbl>
      <w:tblPr>
        <w:tblW w:w="154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
        <w:gridCol w:w="1986"/>
        <w:gridCol w:w="1276"/>
        <w:gridCol w:w="1418"/>
        <w:gridCol w:w="850"/>
        <w:gridCol w:w="844"/>
        <w:gridCol w:w="893"/>
        <w:gridCol w:w="900"/>
        <w:gridCol w:w="7"/>
        <w:gridCol w:w="1183"/>
        <w:gridCol w:w="880"/>
        <w:gridCol w:w="1261"/>
        <w:gridCol w:w="806"/>
        <w:gridCol w:w="1335"/>
        <w:gridCol w:w="1419"/>
      </w:tblGrid>
      <w:tr w:rsidR="006611C9" w:rsidRPr="006611C9" w14:paraId="275E8D09" w14:textId="77777777" w:rsidTr="006611C9">
        <w:trPr>
          <w:trHeight w:val="915"/>
        </w:trPr>
        <w:tc>
          <w:tcPr>
            <w:tcW w:w="423" w:type="dxa"/>
          </w:tcPr>
          <w:p w14:paraId="116C33D7" w14:textId="77777777" w:rsidR="006611C9" w:rsidRPr="006611C9" w:rsidRDefault="006611C9" w:rsidP="006611C9">
            <w:pPr>
              <w:spacing w:after="0" w:line="240" w:lineRule="auto"/>
              <w:jc w:val="center"/>
              <w:rPr>
                <w:rFonts w:ascii="Times New Roman" w:hAnsi="Times New Roman" w:cs="Times New Roman"/>
                <w:sz w:val="20"/>
                <w:szCs w:val="20"/>
              </w:rPr>
            </w:pPr>
          </w:p>
          <w:p w14:paraId="7F0D73A0"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 xml:space="preserve">№ </w:t>
            </w:r>
            <w:proofErr w:type="spellStart"/>
            <w:r w:rsidRPr="006611C9">
              <w:rPr>
                <w:rFonts w:ascii="Times New Roman" w:hAnsi="Times New Roman" w:cs="Times New Roman"/>
                <w:sz w:val="20"/>
                <w:szCs w:val="20"/>
              </w:rPr>
              <w:t>пп</w:t>
            </w:r>
            <w:proofErr w:type="spellEnd"/>
          </w:p>
        </w:tc>
        <w:tc>
          <w:tcPr>
            <w:tcW w:w="1986" w:type="dxa"/>
          </w:tcPr>
          <w:p w14:paraId="4219CDFE" w14:textId="77777777" w:rsidR="006611C9" w:rsidRPr="006611C9" w:rsidRDefault="006611C9" w:rsidP="006611C9">
            <w:pPr>
              <w:spacing w:after="0" w:line="240" w:lineRule="auto"/>
              <w:jc w:val="center"/>
              <w:rPr>
                <w:rFonts w:ascii="Times New Roman" w:hAnsi="Times New Roman" w:cs="Times New Roman"/>
                <w:sz w:val="20"/>
                <w:szCs w:val="20"/>
              </w:rPr>
            </w:pPr>
          </w:p>
          <w:p w14:paraId="73004F54" w14:textId="77777777" w:rsidR="006611C9" w:rsidRPr="006611C9" w:rsidRDefault="006611C9" w:rsidP="006611C9">
            <w:pPr>
              <w:spacing w:after="0" w:line="240" w:lineRule="auto"/>
              <w:jc w:val="center"/>
              <w:rPr>
                <w:rFonts w:ascii="Times New Roman" w:hAnsi="Times New Roman" w:cs="Times New Roman"/>
                <w:sz w:val="20"/>
                <w:szCs w:val="20"/>
              </w:rPr>
            </w:pPr>
          </w:p>
          <w:p w14:paraId="6DF04359"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Наименование объекта</w:t>
            </w:r>
          </w:p>
        </w:tc>
        <w:tc>
          <w:tcPr>
            <w:tcW w:w="1276" w:type="dxa"/>
          </w:tcPr>
          <w:p w14:paraId="355494A9" w14:textId="77777777" w:rsidR="006611C9" w:rsidRPr="006611C9" w:rsidRDefault="006611C9" w:rsidP="006611C9">
            <w:pPr>
              <w:spacing w:after="0" w:line="240" w:lineRule="auto"/>
              <w:jc w:val="center"/>
              <w:rPr>
                <w:rFonts w:ascii="Times New Roman" w:hAnsi="Times New Roman" w:cs="Times New Roman"/>
                <w:sz w:val="20"/>
                <w:szCs w:val="20"/>
              </w:rPr>
            </w:pPr>
          </w:p>
          <w:p w14:paraId="08D7DD75" w14:textId="77777777" w:rsidR="006611C9" w:rsidRPr="006611C9" w:rsidRDefault="006611C9" w:rsidP="006611C9">
            <w:pPr>
              <w:spacing w:after="0" w:line="240" w:lineRule="auto"/>
              <w:jc w:val="center"/>
              <w:rPr>
                <w:rFonts w:ascii="Times New Roman" w:hAnsi="Times New Roman" w:cs="Times New Roman"/>
                <w:sz w:val="20"/>
                <w:szCs w:val="20"/>
              </w:rPr>
            </w:pPr>
          </w:p>
          <w:p w14:paraId="5C577E9C"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Назначение объекта</w:t>
            </w:r>
          </w:p>
        </w:tc>
        <w:tc>
          <w:tcPr>
            <w:tcW w:w="1418" w:type="dxa"/>
          </w:tcPr>
          <w:p w14:paraId="23A10DDA" w14:textId="77777777" w:rsidR="006611C9" w:rsidRPr="006611C9" w:rsidRDefault="006611C9" w:rsidP="006611C9">
            <w:pPr>
              <w:spacing w:after="0" w:line="240" w:lineRule="auto"/>
              <w:jc w:val="center"/>
              <w:rPr>
                <w:rFonts w:ascii="Times New Roman" w:hAnsi="Times New Roman" w:cs="Times New Roman"/>
                <w:sz w:val="20"/>
                <w:szCs w:val="20"/>
              </w:rPr>
            </w:pPr>
          </w:p>
          <w:p w14:paraId="749D1C3D" w14:textId="734B910F"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 xml:space="preserve">Техническая </w:t>
            </w:r>
            <w:proofErr w:type="spellStart"/>
            <w:r w:rsidRPr="006611C9">
              <w:rPr>
                <w:rFonts w:ascii="Times New Roman" w:hAnsi="Times New Roman" w:cs="Times New Roman"/>
                <w:sz w:val="20"/>
                <w:szCs w:val="20"/>
              </w:rPr>
              <w:t>харак-теристика</w:t>
            </w:r>
            <w:proofErr w:type="spellEnd"/>
            <w:r w:rsidRPr="006611C9">
              <w:rPr>
                <w:rFonts w:ascii="Times New Roman" w:hAnsi="Times New Roman" w:cs="Times New Roman"/>
                <w:sz w:val="20"/>
                <w:szCs w:val="20"/>
              </w:rPr>
              <w:t xml:space="preserve"> объекта</w:t>
            </w:r>
          </w:p>
        </w:tc>
        <w:tc>
          <w:tcPr>
            <w:tcW w:w="850" w:type="dxa"/>
          </w:tcPr>
          <w:p w14:paraId="4A514B44" w14:textId="77777777" w:rsidR="006611C9" w:rsidRPr="006611C9" w:rsidRDefault="006611C9" w:rsidP="006611C9">
            <w:pPr>
              <w:spacing w:after="0" w:line="240" w:lineRule="auto"/>
              <w:jc w:val="center"/>
              <w:rPr>
                <w:rFonts w:ascii="Times New Roman" w:hAnsi="Times New Roman" w:cs="Times New Roman"/>
                <w:sz w:val="20"/>
                <w:szCs w:val="20"/>
              </w:rPr>
            </w:pPr>
            <w:proofErr w:type="spellStart"/>
            <w:r w:rsidRPr="006611C9">
              <w:rPr>
                <w:rFonts w:ascii="Times New Roman" w:hAnsi="Times New Roman" w:cs="Times New Roman"/>
                <w:sz w:val="20"/>
                <w:szCs w:val="20"/>
              </w:rPr>
              <w:t>Техни</w:t>
            </w:r>
            <w:proofErr w:type="spellEnd"/>
            <w:r w:rsidRPr="006611C9">
              <w:rPr>
                <w:rFonts w:ascii="Times New Roman" w:hAnsi="Times New Roman" w:cs="Times New Roman"/>
                <w:sz w:val="20"/>
                <w:szCs w:val="20"/>
              </w:rPr>
              <w:t>-ко-</w:t>
            </w:r>
            <w:proofErr w:type="spellStart"/>
            <w:r w:rsidRPr="006611C9">
              <w:rPr>
                <w:rFonts w:ascii="Times New Roman" w:hAnsi="Times New Roman" w:cs="Times New Roman"/>
                <w:sz w:val="20"/>
                <w:szCs w:val="20"/>
              </w:rPr>
              <w:t>экономи</w:t>
            </w:r>
            <w:proofErr w:type="spellEnd"/>
            <w:r w:rsidRPr="006611C9">
              <w:rPr>
                <w:rFonts w:ascii="Times New Roman" w:hAnsi="Times New Roman" w:cs="Times New Roman"/>
                <w:sz w:val="20"/>
                <w:szCs w:val="20"/>
              </w:rPr>
              <w:t>-</w:t>
            </w:r>
            <w:proofErr w:type="spellStart"/>
            <w:r w:rsidRPr="006611C9">
              <w:rPr>
                <w:rFonts w:ascii="Times New Roman" w:hAnsi="Times New Roman" w:cs="Times New Roman"/>
                <w:sz w:val="20"/>
                <w:szCs w:val="20"/>
              </w:rPr>
              <w:t>ческие</w:t>
            </w:r>
            <w:proofErr w:type="spellEnd"/>
            <w:r w:rsidRPr="006611C9">
              <w:rPr>
                <w:rFonts w:ascii="Times New Roman" w:hAnsi="Times New Roman" w:cs="Times New Roman"/>
                <w:sz w:val="20"/>
                <w:szCs w:val="20"/>
              </w:rPr>
              <w:t xml:space="preserve"> показатели </w:t>
            </w:r>
            <w:proofErr w:type="spellStart"/>
            <w:proofErr w:type="gramStart"/>
            <w:r w:rsidRPr="006611C9">
              <w:rPr>
                <w:rFonts w:ascii="Times New Roman" w:hAnsi="Times New Roman" w:cs="Times New Roman"/>
                <w:sz w:val="20"/>
                <w:szCs w:val="20"/>
              </w:rPr>
              <w:t>объек</w:t>
            </w:r>
            <w:proofErr w:type="spellEnd"/>
            <w:r w:rsidRPr="006611C9">
              <w:rPr>
                <w:rFonts w:ascii="Times New Roman" w:hAnsi="Times New Roman" w:cs="Times New Roman"/>
                <w:sz w:val="20"/>
                <w:szCs w:val="20"/>
              </w:rPr>
              <w:t>-та</w:t>
            </w:r>
            <w:proofErr w:type="gramEnd"/>
          </w:p>
        </w:tc>
        <w:tc>
          <w:tcPr>
            <w:tcW w:w="844" w:type="dxa"/>
          </w:tcPr>
          <w:p w14:paraId="2BC15A54"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 xml:space="preserve">Год </w:t>
            </w:r>
            <w:proofErr w:type="spellStart"/>
            <w:proofErr w:type="gramStart"/>
            <w:r w:rsidRPr="006611C9">
              <w:rPr>
                <w:rFonts w:ascii="Times New Roman" w:hAnsi="Times New Roman" w:cs="Times New Roman"/>
                <w:sz w:val="20"/>
                <w:szCs w:val="20"/>
              </w:rPr>
              <w:t>выпус</w:t>
            </w:r>
            <w:proofErr w:type="spellEnd"/>
            <w:r w:rsidRPr="006611C9">
              <w:rPr>
                <w:rFonts w:ascii="Times New Roman" w:hAnsi="Times New Roman" w:cs="Times New Roman"/>
                <w:sz w:val="20"/>
                <w:szCs w:val="20"/>
              </w:rPr>
              <w:t>-ка</w:t>
            </w:r>
            <w:proofErr w:type="gramEnd"/>
            <w:r w:rsidRPr="006611C9">
              <w:rPr>
                <w:rFonts w:ascii="Times New Roman" w:hAnsi="Times New Roman" w:cs="Times New Roman"/>
                <w:sz w:val="20"/>
                <w:szCs w:val="20"/>
              </w:rPr>
              <w:t xml:space="preserve"> (пост-ройки) </w:t>
            </w:r>
            <w:proofErr w:type="spellStart"/>
            <w:r w:rsidRPr="006611C9">
              <w:rPr>
                <w:rFonts w:ascii="Times New Roman" w:hAnsi="Times New Roman" w:cs="Times New Roman"/>
                <w:sz w:val="20"/>
                <w:szCs w:val="20"/>
              </w:rPr>
              <w:t>объек</w:t>
            </w:r>
            <w:proofErr w:type="spellEnd"/>
            <w:r w:rsidRPr="006611C9">
              <w:rPr>
                <w:rFonts w:ascii="Times New Roman" w:hAnsi="Times New Roman" w:cs="Times New Roman"/>
                <w:sz w:val="20"/>
                <w:szCs w:val="20"/>
              </w:rPr>
              <w:t>-та</w:t>
            </w:r>
          </w:p>
        </w:tc>
        <w:tc>
          <w:tcPr>
            <w:tcW w:w="893" w:type="dxa"/>
          </w:tcPr>
          <w:p w14:paraId="33B30E33"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 xml:space="preserve">Год ввода в </w:t>
            </w:r>
            <w:proofErr w:type="spellStart"/>
            <w:r w:rsidRPr="006611C9">
              <w:rPr>
                <w:rFonts w:ascii="Times New Roman" w:hAnsi="Times New Roman" w:cs="Times New Roman"/>
                <w:sz w:val="20"/>
                <w:szCs w:val="20"/>
              </w:rPr>
              <w:t>эксплуа-тацию</w:t>
            </w:r>
            <w:proofErr w:type="spellEnd"/>
            <w:r w:rsidRPr="006611C9">
              <w:rPr>
                <w:rFonts w:ascii="Times New Roman" w:hAnsi="Times New Roman" w:cs="Times New Roman"/>
                <w:sz w:val="20"/>
                <w:szCs w:val="20"/>
              </w:rPr>
              <w:t xml:space="preserve"> объекта</w:t>
            </w:r>
          </w:p>
        </w:tc>
        <w:tc>
          <w:tcPr>
            <w:tcW w:w="900" w:type="dxa"/>
          </w:tcPr>
          <w:p w14:paraId="77349184" w14:textId="77777777" w:rsidR="006611C9" w:rsidRPr="006611C9" w:rsidRDefault="006611C9" w:rsidP="006611C9">
            <w:pPr>
              <w:spacing w:after="0" w:line="240" w:lineRule="auto"/>
              <w:jc w:val="center"/>
              <w:rPr>
                <w:rFonts w:ascii="Times New Roman" w:hAnsi="Times New Roman" w:cs="Times New Roman"/>
                <w:sz w:val="20"/>
                <w:szCs w:val="20"/>
              </w:rPr>
            </w:pPr>
            <w:proofErr w:type="gramStart"/>
            <w:r w:rsidRPr="006611C9">
              <w:rPr>
                <w:rFonts w:ascii="Times New Roman" w:hAnsi="Times New Roman" w:cs="Times New Roman"/>
                <w:sz w:val="20"/>
                <w:szCs w:val="20"/>
              </w:rPr>
              <w:t>Норма-</w:t>
            </w:r>
            <w:proofErr w:type="spellStart"/>
            <w:r w:rsidRPr="006611C9">
              <w:rPr>
                <w:rFonts w:ascii="Times New Roman" w:hAnsi="Times New Roman" w:cs="Times New Roman"/>
                <w:sz w:val="20"/>
                <w:szCs w:val="20"/>
              </w:rPr>
              <w:t>тивный</w:t>
            </w:r>
            <w:proofErr w:type="spellEnd"/>
            <w:proofErr w:type="gramEnd"/>
            <w:r w:rsidRPr="006611C9">
              <w:rPr>
                <w:rFonts w:ascii="Times New Roman" w:hAnsi="Times New Roman" w:cs="Times New Roman"/>
                <w:sz w:val="20"/>
                <w:szCs w:val="20"/>
              </w:rPr>
              <w:t xml:space="preserve"> срок </w:t>
            </w:r>
            <w:proofErr w:type="spellStart"/>
            <w:r w:rsidRPr="006611C9">
              <w:rPr>
                <w:rFonts w:ascii="Times New Roman" w:hAnsi="Times New Roman" w:cs="Times New Roman"/>
                <w:sz w:val="20"/>
                <w:szCs w:val="20"/>
              </w:rPr>
              <w:t>эксплуа-тации</w:t>
            </w:r>
            <w:proofErr w:type="spellEnd"/>
            <w:r w:rsidRPr="006611C9">
              <w:rPr>
                <w:rFonts w:ascii="Times New Roman" w:hAnsi="Times New Roman" w:cs="Times New Roman"/>
                <w:sz w:val="20"/>
                <w:szCs w:val="20"/>
              </w:rPr>
              <w:t xml:space="preserve"> объекта</w:t>
            </w:r>
          </w:p>
        </w:tc>
        <w:tc>
          <w:tcPr>
            <w:tcW w:w="1190" w:type="dxa"/>
            <w:gridSpan w:val="2"/>
          </w:tcPr>
          <w:p w14:paraId="36BF70BC" w14:textId="77777777" w:rsidR="006611C9" w:rsidRPr="006611C9" w:rsidRDefault="006611C9" w:rsidP="006611C9">
            <w:pPr>
              <w:spacing w:after="0" w:line="240" w:lineRule="auto"/>
              <w:jc w:val="center"/>
              <w:rPr>
                <w:rFonts w:ascii="Times New Roman" w:hAnsi="Times New Roman" w:cs="Times New Roman"/>
                <w:sz w:val="20"/>
                <w:szCs w:val="20"/>
              </w:rPr>
            </w:pPr>
            <w:proofErr w:type="spellStart"/>
            <w:r w:rsidRPr="006611C9">
              <w:rPr>
                <w:rFonts w:ascii="Times New Roman" w:hAnsi="Times New Roman" w:cs="Times New Roman"/>
                <w:sz w:val="20"/>
                <w:szCs w:val="20"/>
              </w:rPr>
              <w:t>Факти-ческий</w:t>
            </w:r>
            <w:proofErr w:type="spellEnd"/>
            <w:r w:rsidRPr="006611C9">
              <w:rPr>
                <w:rFonts w:ascii="Times New Roman" w:hAnsi="Times New Roman" w:cs="Times New Roman"/>
                <w:sz w:val="20"/>
                <w:szCs w:val="20"/>
              </w:rPr>
              <w:t xml:space="preserve"> срок </w:t>
            </w:r>
            <w:proofErr w:type="spellStart"/>
            <w:r w:rsidRPr="006611C9">
              <w:rPr>
                <w:rFonts w:ascii="Times New Roman" w:hAnsi="Times New Roman" w:cs="Times New Roman"/>
                <w:sz w:val="20"/>
                <w:szCs w:val="20"/>
              </w:rPr>
              <w:t>эксплуа-тации</w:t>
            </w:r>
            <w:proofErr w:type="spellEnd"/>
            <w:r w:rsidRPr="006611C9">
              <w:rPr>
                <w:rFonts w:ascii="Times New Roman" w:hAnsi="Times New Roman" w:cs="Times New Roman"/>
                <w:sz w:val="20"/>
                <w:szCs w:val="20"/>
              </w:rPr>
              <w:t xml:space="preserve"> объекта</w:t>
            </w:r>
          </w:p>
        </w:tc>
        <w:tc>
          <w:tcPr>
            <w:tcW w:w="880" w:type="dxa"/>
          </w:tcPr>
          <w:p w14:paraId="6954B8D5" w14:textId="77777777" w:rsidR="006611C9" w:rsidRPr="006611C9" w:rsidRDefault="006611C9" w:rsidP="006611C9">
            <w:pPr>
              <w:spacing w:after="0" w:line="240" w:lineRule="auto"/>
              <w:jc w:val="center"/>
              <w:rPr>
                <w:rFonts w:ascii="Times New Roman" w:hAnsi="Times New Roman" w:cs="Times New Roman"/>
                <w:sz w:val="20"/>
                <w:szCs w:val="20"/>
              </w:rPr>
            </w:pPr>
          </w:p>
          <w:p w14:paraId="7243A9BA" w14:textId="77777777" w:rsidR="006611C9" w:rsidRPr="006611C9" w:rsidRDefault="006611C9" w:rsidP="006611C9">
            <w:pPr>
              <w:spacing w:after="0" w:line="240" w:lineRule="auto"/>
              <w:jc w:val="center"/>
              <w:rPr>
                <w:rFonts w:ascii="Times New Roman" w:hAnsi="Times New Roman" w:cs="Times New Roman"/>
                <w:sz w:val="20"/>
                <w:szCs w:val="20"/>
              </w:rPr>
            </w:pPr>
          </w:p>
          <w:p w14:paraId="28D3496B"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 xml:space="preserve">Износ </w:t>
            </w:r>
            <w:proofErr w:type="spellStart"/>
            <w:proofErr w:type="gramStart"/>
            <w:r w:rsidRPr="006611C9">
              <w:rPr>
                <w:rFonts w:ascii="Times New Roman" w:hAnsi="Times New Roman" w:cs="Times New Roman"/>
                <w:sz w:val="20"/>
                <w:szCs w:val="20"/>
              </w:rPr>
              <w:t>объек</w:t>
            </w:r>
            <w:proofErr w:type="spellEnd"/>
            <w:r w:rsidRPr="006611C9">
              <w:rPr>
                <w:rFonts w:ascii="Times New Roman" w:hAnsi="Times New Roman" w:cs="Times New Roman"/>
                <w:sz w:val="20"/>
                <w:szCs w:val="20"/>
              </w:rPr>
              <w:t>-та</w:t>
            </w:r>
            <w:proofErr w:type="gramEnd"/>
            <w:r w:rsidRPr="006611C9">
              <w:rPr>
                <w:rFonts w:ascii="Times New Roman" w:hAnsi="Times New Roman" w:cs="Times New Roman"/>
                <w:sz w:val="20"/>
                <w:szCs w:val="20"/>
              </w:rPr>
              <w:t>, %</w:t>
            </w:r>
          </w:p>
        </w:tc>
        <w:tc>
          <w:tcPr>
            <w:tcW w:w="1261" w:type="dxa"/>
          </w:tcPr>
          <w:p w14:paraId="4CB469A8" w14:textId="77777777" w:rsidR="006611C9" w:rsidRPr="006611C9" w:rsidRDefault="006611C9" w:rsidP="006611C9">
            <w:pPr>
              <w:spacing w:after="0" w:line="240" w:lineRule="auto"/>
              <w:jc w:val="center"/>
              <w:rPr>
                <w:rFonts w:ascii="Times New Roman" w:hAnsi="Times New Roman" w:cs="Times New Roman"/>
                <w:sz w:val="20"/>
                <w:szCs w:val="20"/>
              </w:rPr>
            </w:pPr>
            <w:proofErr w:type="spellStart"/>
            <w:proofErr w:type="gramStart"/>
            <w:r w:rsidRPr="006611C9">
              <w:rPr>
                <w:rFonts w:ascii="Times New Roman" w:hAnsi="Times New Roman" w:cs="Times New Roman"/>
                <w:sz w:val="20"/>
                <w:szCs w:val="20"/>
              </w:rPr>
              <w:t>Техничес</w:t>
            </w:r>
            <w:proofErr w:type="spellEnd"/>
            <w:r w:rsidRPr="006611C9">
              <w:rPr>
                <w:rFonts w:ascii="Times New Roman" w:hAnsi="Times New Roman" w:cs="Times New Roman"/>
                <w:sz w:val="20"/>
                <w:szCs w:val="20"/>
              </w:rPr>
              <w:t>-кое</w:t>
            </w:r>
            <w:proofErr w:type="gramEnd"/>
            <w:r w:rsidRPr="006611C9">
              <w:rPr>
                <w:rFonts w:ascii="Times New Roman" w:hAnsi="Times New Roman" w:cs="Times New Roman"/>
                <w:sz w:val="20"/>
                <w:szCs w:val="20"/>
              </w:rPr>
              <w:t xml:space="preserve"> состоя-</w:t>
            </w:r>
            <w:proofErr w:type="spellStart"/>
            <w:r w:rsidRPr="006611C9">
              <w:rPr>
                <w:rFonts w:ascii="Times New Roman" w:hAnsi="Times New Roman" w:cs="Times New Roman"/>
                <w:sz w:val="20"/>
                <w:szCs w:val="20"/>
              </w:rPr>
              <w:t>ние</w:t>
            </w:r>
            <w:proofErr w:type="spellEnd"/>
            <w:r w:rsidRPr="006611C9">
              <w:rPr>
                <w:rFonts w:ascii="Times New Roman" w:hAnsi="Times New Roman" w:cs="Times New Roman"/>
                <w:sz w:val="20"/>
                <w:szCs w:val="20"/>
              </w:rPr>
              <w:t xml:space="preserve"> </w:t>
            </w:r>
            <w:proofErr w:type="spellStart"/>
            <w:r w:rsidRPr="006611C9">
              <w:rPr>
                <w:rFonts w:ascii="Times New Roman" w:hAnsi="Times New Roman" w:cs="Times New Roman"/>
                <w:sz w:val="20"/>
                <w:szCs w:val="20"/>
              </w:rPr>
              <w:t>объек</w:t>
            </w:r>
            <w:proofErr w:type="spellEnd"/>
            <w:r w:rsidRPr="006611C9">
              <w:rPr>
                <w:rFonts w:ascii="Times New Roman" w:hAnsi="Times New Roman" w:cs="Times New Roman"/>
                <w:sz w:val="20"/>
                <w:szCs w:val="20"/>
              </w:rPr>
              <w:t xml:space="preserve">-та, </w:t>
            </w:r>
            <w:proofErr w:type="spellStart"/>
            <w:r w:rsidRPr="006611C9">
              <w:rPr>
                <w:rFonts w:ascii="Times New Roman" w:hAnsi="Times New Roman" w:cs="Times New Roman"/>
                <w:sz w:val="20"/>
                <w:szCs w:val="20"/>
              </w:rPr>
              <w:t>заклю-чение</w:t>
            </w:r>
            <w:proofErr w:type="spellEnd"/>
            <w:r w:rsidRPr="006611C9">
              <w:rPr>
                <w:rFonts w:ascii="Times New Roman" w:hAnsi="Times New Roman" w:cs="Times New Roman"/>
                <w:sz w:val="20"/>
                <w:szCs w:val="20"/>
              </w:rPr>
              <w:t xml:space="preserve"> оста-точный срок дальнейшей </w:t>
            </w:r>
            <w:proofErr w:type="spellStart"/>
            <w:r w:rsidRPr="006611C9">
              <w:rPr>
                <w:rFonts w:ascii="Times New Roman" w:hAnsi="Times New Roman" w:cs="Times New Roman"/>
                <w:sz w:val="20"/>
                <w:szCs w:val="20"/>
              </w:rPr>
              <w:t>эксплуа-тации</w:t>
            </w:r>
            <w:proofErr w:type="spellEnd"/>
          </w:p>
        </w:tc>
        <w:tc>
          <w:tcPr>
            <w:tcW w:w="806" w:type="dxa"/>
          </w:tcPr>
          <w:p w14:paraId="40463F6D"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Кол-во аварий на объекте (за 5 лет)</w:t>
            </w:r>
          </w:p>
        </w:tc>
        <w:tc>
          <w:tcPr>
            <w:tcW w:w="1335" w:type="dxa"/>
          </w:tcPr>
          <w:p w14:paraId="61FC19EE" w14:textId="77777777" w:rsidR="006611C9" w:rsidRPr="006611C9" w:rsidRDefault="006611C9" w:rsidP="006611C9">
            <w:pPr>
              <w:spacing w:after="0" w:line="240" w:lineRule="auto"/>
              <w:jc w:val="center"/>
              <w:rPr>
                <w:rFonts w:ascii="Times New Roman" w:hAnsi="Times New Roman" w:cs="Times New Roman"/>
                <w:sz w:val="6"/>
                <w:szCs w:val="6"/>
              </w:rPr>
            </w:pPr>
          </w:p>
          <w:p w14:paraId="1F7B976E"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Перечень проведенных работ по ремонту, реконструкции и модернизации объекта</w:t>
            </w:r>
          </w:p>
        </w:tc>
        <w:tc>
          <w:tcPr>
            <w:tcW w:w="1419" w:type="dxa"/>
          </w:tcPr>
          <w:p w14:paraId="636D13E0" w14:textId="77777777" w:rsidR="006611C9" w:rsidRPr="006611C9" w:rsidRDefault="006611C9" w:rsidP="006611C9">
            <w:pPr>
              <w:spacing w:after="0" w:line="240" w:lineRule="auto"/>
              <w:jc w:val="center"/>
              <w:rPr>
                <w:rFonts w:ascii="Times New Roman" w:hAnsi="Times New Roman" w:cs="Times New Roman"/>
                <w:sz w:val="20"/>
                <w:szCs w:val="20"/>
              </w:rPr>
            </w:pPr>
          </w:p>
          <w:p w14:paraId="6AA06C10"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Описание выявленных дефектов и нарушений при обследовании объекта</w:t>
            </w:r>
          </w:p>
        </w:tc>
      </w:tr>
      <w:tr w:rsidR="006611C9" w:rsidRPr="006611C9" w14:paraId="7B17CAE2" w14:textId="77777777" w:rsidTr="006611C9">
        <w:trPr>
          <w:trHeight w:val="690"/>
        </w:trPr>
        <w:tc>
          <w:tcPr>
            <w:tcW w:w="423" w:type="dxa"/>
          </w:tcPr>
          <w:p w14:paraId="71556955" w14:textId="77777777" w:rsidR="006611C9" w:rsidRPr="006611C9" w:rsidRDefault="006611C9" w:rsidP="006611C9">
            <w:pPr>
              <w:spacing w:after="0" w:line="240" w:lineRule="auto"/>
              <w:jc w:val="both"/>
              <w:rPr>
                <w:rFonts w:ascii="Times New Roman" w:hAnsi="Times New Roman" w:cs="Times New Roman"/>
                <w:color w:val="000000"/>
                <w:sz w:val="20"/>
                <w:szCs w:val="20"/>
              </w:rPr>
            </w:pPr>
          </w:p>
          <w:p w14:paraId="74B6E4A0" w14:textId="77777777" w:rsidR="006611C9" w:rsidRPr="006611C9" w:rsidRDefault="006611C9" w:rsidP="006611C9">
            <w:pPr>
              <w:spacing w:after="0" w:line="240" w:lineRule="auto"/>
              <w:jc w:val="both"/>
              <w:rPr>
                <w:rFonts w:ascii="Times New Roman" w:hAnsi="Times New Roman" w:cs="Times New Roman"/>
                <w:color w:val="000000"/>
                <w:sz w:val="20"/>
                <w:szCs w:val="20"/>
              </w:rPr>
            </w:pPr>
          </w:p>
          <w:p w14:paraId="276DCCFB" w14:textId="77777777" w:rsidR="006611C9" w:rsidRPr="006611C9" w:rsidRDefault="006611C9" w:rsidP="006611C9">
            <w:pPr>
              <w:spacing w:after="0" w:line="240" w:lineRule="auto"/>
              <w:jc w:val="both"/>
              <w:rPr>
                <w:rFonts w:ascii="Times New Roman" w:hAnsi="Times New Roman" w:cs="Times New Roman"/>
                <w:color w:val="000000"/>
                <w:sz w:val="20"/>
                <w:szCs w:val="20"/>
              </w:rPr>
            </w:pPr>
            <w:r w:rsidRPr="006611C9">
              <w:rPr>
                <w:rFonts w:ascii="Times New Roman" w:hAnsi="Times New Roman" w:cs="Times New Roman"/>
                <w:color w:val="000000"/>
                <w:sz w:val="20"/>
                <w:szCs w:val="20"/>
              </w:rPr>
              <w:t xml:space="preserve">1. </w:t>
            </w:r>
          </w:p>
        </w:tc>
        <w:tc>
          <w:tcPr>
            <w:tcW w:w="1986" w:type="dxa"/>
          </w:tcPr>
          <w:p w14:paraId="3A5D8097" w14:textId="77777777" w:rsidR="006611C9" w:rsidRPr="006611C9" w:rsidRDefault="006611C9" w:rsidP="006611C9">
            <w:pPr>
              <w:spacing w:after="0" w:line="240" w:lineRule="auto"/>
              <w:jc w:val="center"/>
              <w:rPr>
                <w:rFonts w:ascii="Times New Roman" w:hAnsi="Times New Roman" w:cs="Times New Roman"/>
                <w:color w:val="000000"/>
                <w:sz w:val="20"/>
                <w:szCs w:val="20"/>
              </w:rPr>
            </w:pPr>
          </w:p>
          <w:p w14:paraId="301AFEAB" w14:textId="77777777" w:rsidR="006611C9" w:rsidRPr="006611C9" w:rsidRDefault="006611C9" w:rsidP="006611C9">
            <w:pPr>
              <w:spacing w:after="0" w:line="240" w:lineRule="auto"/>
              <w:jc w:val="center"/>
              <w:rPr>
                <w:rFonts w:ascii="Times New Roman" w:hAnsi="Times New Roman" w:cs="Times New Roman"/>
                <w:color w:val="000000"/>
                <w:sz w:val="20"/>
                <w:szCs w:val="20"/>
              </w:rPr>
            </w:pPr>
          </w:p>
          <w:p w14:paraId="16A8A97C" w14:textId="77777777" w:rsidR="006611C9" w:rsidRPr="006611C9" w:rsidRDefault="006611C9" w:rsidP="006611C9">
            <w:pPr>
              <w:spacing w:after="0" w:line="240" w:lineRule="auto"/>
              <w:jc w:val="center"/>
              <w:rPr>
                <w:rFonts w:ascii="Times New Roman" w:hAnsi="Times New Roman" w:cs="Times New Roman"/>
                <w:color w:val="000000"/>
                <w:sz w:val="20"/>
                <w:szCs w:val="20"/>
              </w:rPr>
            </w:pPr>
            <w:r w:rsidRPr="006611C9">
              <w:rPr>
                <w:rFonts w:ascii="Times New Roman" w:hAnsi="Times New Roman" w:cs="Times New Roman"/>
                <w:color w:val="000000"/>
                <w:sz w:val="20"/>
                <w:szCs w:val="20"/>
              </w:rPr>
              <w:t>Здание котельной</w:t>
            </w:r>
          </w:p>
        </w:tc>
        <w:tc>
          <w:tcPr>
            <w:tcW w:w="1276" w:type="dxa"/>
          </w:tcPr>
          <w:p w14:paraId="5F7AB8D6" w14:textId="77777777" w:rsidR="006611C9" w:rsidRPr="006611C9" w:rsidRDefault="006611C9" w:rsidP="006611C9">
            <w:pPr>
              <w:spacing w:after="0" w:line="240" w:lineRule="auto"/>
              <w:jc w:val="center"/>
              <w:rPr>
                <w:rFonts w:ascii="Times New Roman" w:hAnsi="Times New Roman" w:cs="Times New Roman"/>
                <w:color w:val="000000"/>
                <w:sz w:val="20"/>
                <w:szCs w:val="20"/>
              </w:rPr>
            </w:pPr>
            <w:r w:rsidRPr="006611C9">
              <w:rPr>
                <w:rFonts w:ascii="Times New Roman" w:hAnsi="Times New Roman" w:cs="Times New Roman"/>
                <w:color w:val="000000"/>
                <w:sz w:val="20"/>
                <w:szCs w:val="20"/>
              </w:rPr>
              <w:t xml:space="preserve">Размещение основного и вспомогательного </w:t>
            </w:r>
            <w:proofErr w:type="gramStart"/>
            <w:r w:rsidRPr="006611C9">
              <w:rPr>
                <w:rFonts w:ascii="Times New Roman" w:hAnsi="Times New Roman" w:cs="Times New Roman"/>
                <w:color w:val="000000"/>
                <w:sz w:val="20"/>
                <w:szCs w:val="20"/>
              </w:rPr>
              <w:t>обо-</w:t>
            </w:r>
            <w:proofErr w:type="spellStart"/>
            <w:r w:rsidRPr="006611C9">
              <w:rPr>
                <w:rFonts w:ascii="Times New Roman" w:hAnsi="Times New Roman" w:cs="Times New Roman"/>
                <w:color w:val="000000"/>
                <w:sz w:val="20"/>
                <w:szCs w:val="20"/>
              </w:rPr>
              <w:t>рудования</w:t>
            </w:r>
            <w:proofErr w:type="spellEnd"/>
            <w:proofErr w:type="gramEnd"/>
            <w:r w:rsidRPr="006611C9">
              <w:rPr>
                <w:rFonts w:ascii="Times New Roman" w:hAnsi="Times New Roman" w:cs="Times New Roman"/>
                <w:color w:val="000000"/>
                <w:sz w:val="20"/>
                <w:szCs w:val="20"/>
              </w:rPr>
              <w:t xml:space="preserve"> котельной</w:t>
            </w:r>
          </w:p>
        </w:tc>
        <w:tc>
          <w:tcPr>
            <w:tcW w:w="1418" w:type="dxa"/>
          </w:tcPr>
          <w:p w14:paraId="0211CBD4" w14:textId="77777777" w:rsidR="006611C9" w:rsidRPr="006611C9" w:rsidRDefault="006611C9" w:rsidP="006611C9">
            <w:pPr>
              <w:spacing w:after="0" w:line="240" w:lineRule="auto"/>
              <w:jc w:val="both"/>
              <w:rPr>
                <w:rFonts w:ascii="Times New Roman" w:hAnsi="Times New Roman" w:cs="Times New Roman"/>
                <w:color w:val="000000"/>
                <w:sz w:val="20"/>
                <w:szCs w:val="20"/>
              </w:rPr>
            </w:pPr>
          </w:p>
          <w:p w14:paraId="7FC52E92" w14:textId="77777777" w:rsidR="006611C9" w:rsidRPr="006611C9" w:rsidRDefault="006611C9" w:rsidP="006611C9">
            <w:pPr>
              <w:spacing w:after="0" w:line="240" w:lineRule="auto"/>
              <w:jc w:val="center"/>
              <w:rPr>
                <w:rFonts w:ascii="Times New Roman" w:hAnsi="Times New Roman" w:cs="Times New Roman"/>
                <w:color w:val="000000"/>
                <w:sz w:val="20"/>
                <w:szCs w:val="20"/>
              </w:rPr>
            </w:pPr>
            <w:r w:rsidRPr="006611C9">
              <w:rPr>
                <w:rFonts w:ascii="Times New Roman" w:hAnsi="Times New Roman" w:cs="Times New Roman"/>
                <w:color w:val="000000"/>
                <w:sz w:val="20"/>
                <w:szCs w:val="20"/>
              </w:rPr>
              <w:t>Кирпичное</w:t>
            </w:r>
          </w:p>
          <w:p w14:paraId="4A989DD6" w14:textId="77777777" w:rsidR="006611C9" w:rsidRPr="006611C9" w:rsidRDefault="006611C9" w:rsidP="006611C9">
            <w:pPr>
              <w:spacing w:after="0" w:line="240" w:lineRule="auto"/>
              <w:jc w:val="center"/>
              <w:rPr>
                <w:rFonts w:ascii="Times New Roman" w:hAnsi="Times New Roman" w:cs="Times New Roman"/>
                <w:color w:val="000000"/>
                <w:sz w:val="20"/>
                <w:szCs w:val="20"/>
              </w:rPr>
            </w:pPr>
            <w:r w:rsidRPr="006611C9">
              <w:rPr>
                <w:rFonts w:ascii="Times New Roman" w:hAnsi="Times New Roman" w:cs="Times New Roman"/>
                <w:color w:val="000000"/>
                <w:sz w:val="20"/>
                <w:szCs w:val="20"/>
                <w:lang w:val="en-US"/>
              </w:rPr>
              <w:t>S</w:t>
            </w:r>
            <w:r w:rsidRPr="006611C9">
              <w:rPr>
                <w:rFonts w:ascii="Times New Roman" w:hAnsi="Times New Roman" w:cs="Times New Roman"/>
                <w:color w:val="000000"/>
                <w:sz w:val="20"/>
                <w:szCs w:val="20"/>
              </w:rPr>
              <w:t>=1029,7м²</w:t>
            </w:r>
          </w:p>
        </w:tc>
        <w:tc>
          <w:tcPr>
            <w:tcW w:w="850" w:type="dxa"/>
          </w:tcPr>
          <w:p w14:paraId="5BEC02D1" w14:textId="77777777" w:rsidR="006611C9" w:rsidRPr="006611C9" w:rsidRDefault="006611C9" w:rsidP="006611C9">
            <w:pPr>
              <w:spacing w:after="0" w:line="240" w:lineRule="auto"/>
              <w:jc w:val="both"/>
              <w:rPr>
                <w:rFonts w:ascii="Times New Roman" w:hAnsi="Times New Roman" w:cs="Times New Roman"/>
                <w:color w:val="000000"/>
                <w:sz w:val="20"/>
                <w:szCs w:val="20"/>
              </w:rPr>
            </w:pPr>
          </w:p>
        </w:tc>
        <w:tc>
          <w:tcPr>
            <w:tcW w:w="844" w:type="dxa"/>
          </w:tcPr>
          <w:p w14:paraId="0834F13C" w14:textId="77777777" w:rsidR="006611C9" w:rsidRPr="006611C9" w:rsidRDefault="006611C9" w:rsidP="006611C9">
            <w:pPr>
              <w:spacing w:after="0" w:line="240" w:lineRule="auto"/>
              <w:jc w:val="center"/>
              <w:rPr>
                <w:rFonts w:ascii="Times New Roman" w:hAnsi="Times New Roman" w:cs="Times New Roman"/>
                <w:color w:val="000000"/>
                <w:sz w:val="20"/>
                <w:szCs w:val="20"/>
              </w:rPr>
            </w:pPr>
          </w:p>
          <w:p w14:paraId="72172E16" w14:textId="77777777" w:rsidR="006611C9" w:rsidRPr="006611C9" w:rsidRDefault="006611C9" w:rsidP="006611C9">
            <w:pPr>
              <w:spacing w:after="0" w:line="240" w:lineRule="auto"/>
              <w:jc w:val="center"/>
              <w:rPr>
                <w:rFonts w:ascii="Times New Roman" w:hAnsi="Times New Roman" w:cs="Times New Roman"/>
                <w:color w:val="000000"/>
                <w:sz w:val="20"/>
                <w:szCs w:val="20"/>
              </w:rPr>
            </w:pPr>
          </w:p>
          <w:p w14:paraId="7E4FF108" w14:textId="77777777" w:rsidR="006611C9" w:rsidRPr="006611C9" w:rsidRDefault="006611C9" w:rsidP="006611C9">
            <w:pPr>
              <w:spacing w:after="0" w:line="240" w:lineRule="auto"/>
              <w:jc w:val="center"/>
              <w:rPr>
                <w:rFonts w:ascii="Times New Roman" w:hAnsi="Times New Roman" w:cs="Times New Roman"/>
                <w:color w:val="000000"/>
                <w:sz w:val="20"/>
                <w:szCs w:val="20"/>
              </w:rPr>
            </w:pPr>
            <w:r w:rsidRPr="006611C9">
              <w:rPr>
                <w:rFonts w:ascii="Times New Roman" w:hAnsi="Times New Roman" w:cs="Times New Roman"/>
                <w:color w:val="000000"/>
                <w:sz w:val="20"/>
                <w:szCs w:val="20"/>
              </w:rPr>
              <w:t>1980</w:t>
            </w:r>
          </w:p>
        </w:tc>
        <w:tc>
          <w:tcPr>
            <w:tcW w:w="893" w:type="dxa"/>
          </w:tcPr>
          <w:p w14:paraId="5BDEC79A" w14:textId="77777777" w:rsidR="006611C9" w:rsidRPr="006611C9" w:rsidRDefault="006611C9" w:rsidP="006611C9">
            <w:pPr>
              <w:spacing w:after="0" w:line="240" w:lineRule="auto"/>
              <w:jc w:val="center"/>
              <w:rPr>
                <w:rFonts w:ascii="Times New Roman" w:hAnsi="Times New Roman" w:cs="Times New Roman"/>
                <w:color w:val="000000"/>
                <w:sz w:val="20"/>
                <w:szCs w:val="20"/>
              </w:rPr>
            </w:pPr>
          </w:p>
          <w:p w14:paraId="0C9C36FD" w14:textId="77777777" w:rsidR="006611C9" w:rsidRPr="006611C9" w:rsidRDefault="006611C9" w:rsidP="006611C9">
            <w:pPr>
              <w:spacing w:after="0" w:line="240" w:lineRule="auto"/>
              <w:jc w:val="center"/>
              <w:rPr>
                <w:rFonts w:ascii="Times New Roman" w:hAnsi="Times New Roman" w:cs="Times New Roman"/>
                <w:color w:val="000000"/>
                <w:sz w:val="20"/>
                <w:szCs w:val="20"/>
              </w:rPr>
            </w:pPr>
          </w:p>
          <w:p w14:paraId="5FF64BCB" w14:textId="77777777" w:rsidR="006611C9" w:rsidRPr="006611C9" w:rsidRDefault="006611C9" w:rsidP="006611C9">
            <w:pPr>
              <w:spacing w:after="0" w:line="240" w:lineRule="auto"/>
              <w:jc w:val="center"/>
              <w:rPr>
                <w:rFonts w:ascii="Times New Roman" w:hAnsi="Times New Roman" w:cs="Times New Roman"/>
                <w:color w:val="000000"/>
                <w:sz w:val="20"/>
                <w:szCs w:val="20"/>
              </w:rPr>
            </w:pPr>
            <w:r w:rsidRPr="006611C9">
              <w:rPr>
                <w:rFonts w:ascii="Times New Roman" w:hAnsi="Times New Roman" w:cs="Times New Roman"/>
                <w:color w:val="000000"/>
                <w:sz w:val="20"/>
                <w:szCs w:val="20"/>
              </w:rPr>
              <w:t>1980</w:t>
            </w:r>
          </w:p>
        </w:tc>
        <w:tc>
          <w:tcPr>
            <w:tcW w:w="900" w:type="dxa"/>
          </w:tcPr>
          <w:p w14:paraId="06C69A51" w14:textId="77777777" w:rsidR="006611C9" w:rsidRPr="006611C9" w:rsidRDefault="006611C9" w:rsidP="006611C9">
            <w:pPr>
              <w:spacing w:after="0" w:line="240" w:lineRule="auto"/>
              <w:jc w:val="center"/>
              <w:rPr>
                <w:rFonts w:ascii="Times New Roman" w:hAnsi="Times New Roman" w:cs="Times New Roman"/>
                <w:color w:val="000000"/>
                <w:sz w:val="20"/>
                <w:szCs w:val="20"/>
              </w:rPr>
            </w:pPr>
          </w:p>
          <w:p w14:paraId="0C1ADAAA" w14:textId="77777777" w:rsidR="006611C9" w:rsidRPr="006611C9" w:rsidRDefault="006611C9" w:rsidP="006611C9">
            <w:pPr>
              <w:spacing w:after="0" w:line="240" w:lineRule="auto"/>
              <w:jc w:val="center"/>
              <w:rPr>
                <w:rFonts w:ascii="Times New Roman" w:hAnsi="Times New Roman" w:cs="Times New Roman"/>
                <w:color w:val="000000"/>
                <w:sz w:val="20"/>
                <w:szCs w:val="20"/>
              </w:rPr>
            </w:pPr>
          </w:p>
          <w:p w14:paraId="7D4358F0" w14:textId="77777777" w:rsidR="006611C9" w:rsidRPr="006611C9" w:rsidRDefault="006611C9" w:rsidP="006611C9">
            <w:pPr>
              <w:spacing w:after="0" w:line="240" w:lineRule="auto"/>
              <w:jc w:val="center"/>
              <w:rPr>
                <w:rFonts w:ascii="Times New Roman" w:hAnsi="Times New Roman" w:cs="Times New Roman"/>
                <w:color w:val="000000"/>
                <w:sz w:val="20"/>
                <w:szCs w:val="20"/>
              </w:rPr>
            </w:pPr>
            <w:r w:rsidRPr="006611C9">
              <w:rPr>
                <w:rFonts w:ascii="Times New Roman" w:hAnsi="Times New Roman" w:cs="Times New Roman"/>
                <w:color w:val="000000"/>
                <w:sz w:val="20"/>
                <w:szCs w:val="20"/>
              </w:rPr>
              <w:t>50 лет</w:t>
            </w:r>
          </w:p>
        </w:tc>
        <w:tc>
          <w:tcPr>
            <w:tcW w:w="1190" w:type="dxa"/>
            <w:gridSpan w:val="2"/>
          </w:tcPr>
          <w:p w14:paraId="1BB7DD56" w14:textId="77777777" w:rsidR="006611C9" w:rsidRPr="006611C9" w:rsidRDefault="006611C9" w:rsidP="006611C9">
            <w:pPr>
              <w:spacing w:after="0" w:line="240" w:lineRule="auto"/>
              <w:jc w:val="center"/>
              <w:rPr>
                <w:rFonts w:ascii="Times New Roman" w:hAnsi="Times New Roman" w:cs="Times New Roman"/>
                <w:color w:val="000000"/>
                <w:sz w:val="20"/>
                <w:szCs w:val="20"/>
              </w:rPr>
            </w:pPr>
          </w:p>
          <w:p w14:paraId="77B2E050" w14:textId="77777777" w:rsidR="006611C9" w:rsidRPr="006611C9" w:rsidRDefault="006611C9" w:rsidP="006611C9">
            <w:pPr>
              <w:spacing w:after="0" w:line="240" w:lineRule="auto"/>
              <w:jc w:val="center"/>
              <w:rPr>
                <w:rFonts w:ascii="Times New Roman" w:hAnsi="Times New Roman" w:cs="Times New Roman"/>
                <w:color w:val="000000"/>
                <w:sz w:val="20"/>
                <w:szCs w:val="20"/>
              </w:rPr>
            </w:pPr>
          </w:p>
          <w:p w14:paraId="2454667C" w14:textId="77777777" w:rsidR="006611C9" w:rsidRPr="006611C9" w:rsidRDefault="006611C9" w:rsidP="006611C9">
            <w:pPr>
              <w:spacing w:after="0" w:line="240" w:lineRule="auto"/>
              <w:jc w:val="center"/>
              <w:rPr>
                <w:rFonts w:ascii="Times New Roman" w:hAnsi="Times New Roman" w:cs="Times New Roman"/>
                <w:color w:val="000000"/>
                <w:sz w:val="20"/>
                <w:szCs w:val="20"/>
              </w:rPr>
            </w:pPr>
            <w:r w:rsidRPr="006611C9">
              <w:rPr>
                <w:rFonts w:ascii="Times New Roman" w:hAnsi="Times New Roman" w:cs="Times New Roman"/>
                <w:color w:val="000000"/>
                <w:sz w:val="20"/>
                <w:szCs w:val="20"/>
              </w:rPr>
              <w:t>44 года</w:t>
            </w:r>
          </w:p>
        </w:tc>
        <w:tc>
          <w:tcPr>
            <w:tcW w:w="880" w:type="dxa"/>
          </w:tcPr>
          <w:p w14:paraId="54EC5B9E" w14:textId="77777777" w:rsidR="006611C9" w:rsidRPr="006611C9" w:rsidRDefault="006611C9" w:rsidP="006611C9">
            <w:pPr>
              <w:spacing w:after="0" w:line="240" w:lineRule="auto"/>
              <w:jc w:val="center"/>
              <w:rPr>
                <w:rFonts w:ascii="Times New Roman" w:hAnsi="Times New Roman" w:cs="Times New Roman"/>
                <w:color w:val="000000"/>
                <w:sz w:val="20"/>
                <w:szCs w:val="20"/>
              </w:rPr>
            </w:pPr>
          </w:p>
          <w:p w14:paraId="0A839B90" w14:textId="77777777" w:rsidR="006611C9" w:rsidRPr="006611C9" w:rsidRDefault="006611C9" w:rsidP="006611C9">
            <w:pPr>
              <w:spacing w:after="0" w:line="240" w:lineRule="auto"/>
              <w:jc w:val="center"/>
              <w:rPr>
                <w:rFonts w:ascii="Times New Roman" w:hAnsi="Times New Roman" w:cs="Times New Roman"/>
                <w:color w:val="000000"/>
                <w:sz w:val="20"/>
                <w:szCs w:val="20"/>
              </w:rPr>
            </w:pPr>
          </w:p>
          <w:p w14:paraId="75F38AA6" w14:textId="77777777" w:rsidR="006611C9" w:rsidRPr="006611C9" w:rsidRDefault="006611C9" w:rsidP="006611C9">
            <w:pPr>
              <w:spacing w:after="0" w:line="240" w:lineRule="auto"/>
              <w:jc w:val="center"/>
              <w:rPr>
                <w:rFonts w:ascii="Times New Roman" w:hAnsi="Times New Roman" w:cs="Times New Roman"/>
                <w:color w:val="000000"/>
                <w:sz w:val="20"/>
                <w:szCs w:val="20"/>
              </w:rPr>
            </w:pPr>
            <w:r w:rsidRPr="006611C9">
              <w:rPr>
                <w:rFonts w:ascii="Times New Roman" w:hAnsi="Times New Roman" w:cs="Times New Roman"/>
                <w:color w:val="000000"/>
                <w:sz w:val="20"/>
                <w:szCs w:val="20"/>
              </w:rPr>
              <w:t>20</w:t>
            </w:r>
          </w:p>
        </w:tc>
        <w:tc>
          <w:tcPr>
            <w:tcW w:w="1261" w:type="dxa"/>
          </w:tcPr>
          <w:p w14:paraId="1B1AEA02" w14:textId="77777777" w:rsidR="006611C9" w:rsidRPr="006611C9" w:rsidRDefault="006611C9" w:rsidP="006611C9">
            <w:pPr>
              <w:spacing w:after="0" w:line="240" w:lineRule="auto"/>
              <w:jc w:val="both"/>
              <w:rPr>
                <w:rFonts w:ascii="Times New Roman" w:hAnsi="Times New Roman" w:cs="Times New Roman"/>
                <w:color w:val="000000"/>
                <w:sz w:val="20"/>
                <w:szCs w:val="20"/>
              </w:rPr>
            </w:pPr>
          </w:p>
          <w:p w14:paraId="7290112F" w14:textId="77777777" w:rsidR="006611C9" w:rsidRPr="006611C9" w:rsidRDefault="006611C9" w:rsidP="006611C9">
            <w:pPr>
              <w:spacing w:after="0" w:line="240" w:lineRule="auto"/>
              <w:jc w:val="center"/>
              <w:rPr>
                <w:rFonts w:ascii="Times New Roman" w:hAnsi="Times New Roman" w:cs="Times New Roman"/>
                <w:color w:val="000000"/>
                <w:sz w:val="20"/>
                <w:szCs w:val="20"/>
              </w:rPr>
            </w:pPr>
            <w:proofErr w:type="spellStart"/>
            <w:r w:rsidRPr="006611C9">
              <w:rPr>
                <w:rFonts w:ascii="Times New Roman" w:hAnsi="Times New Roman" w:cs="Times New Roman"/>
                <w:color w:val="000000"/>
                <w:sz w:val="20"/>
                <w:szCs w:val="20"/>
              </w:rPr>
              <w:t>Удовлетво-рительное</w:t>
            </w:r>
            <w:proofErr w:type="spellEnd"/>
            <w:r w:rsidRPr="006611C9">
              <w:rPr>
                <w:rFonts w:ascii="Times New Roman" w:hAnsi="Times New Roman" w:cs="Times New Roman"/>
                <w:color w:val="000000"/>
                <w:sz w:val="20"/>
                <w:szCs w:val="20"/>
              </w:rPr>
              <w:t>, 20лет</w:t>
            </w:r>
          </w:p>
        </w:tc>
        <w:tc>
          <w:tcPr>
            <w:tcW w:w="806" w:type="dxa"/>
          </w:tcPr>
          <w:p w14:paraId="1BF03CB3" w14:textId="77777777" w:rsidR="006611C9" w:rsidRPr="006611C9" w:rsidRDefault="006611C9" w:rsidP="006611C9">
            <w:pPr>
              <w:spacing w:after="0" w:line="240" w:lineRule="auto"/>
              <w:jc w:val="center"/>
              <w:rPr>
                <w:rFonts w:ascii="Times New Roman" w:hAnsi="Times New Roman" w:cs="Times New Roman"/>
                <w:color w:val="000000"/>
                <w:sz w:val="20"/>
                <w:szCs w:val="20"/>
              </w:rPr>
            </w:pPr>
          </w:p>
          <w:p w14:paraId="6A5565FB" w14:textId="77777777" w:rsidR="006611C9" w:rsidRPr="006611C9" w:rsidRDefault="006611C9" w:rsidP="006611C9">
            <w:pPr>
              <w:spacing w:after="0" w:line="240" w:lineRule="auto"/>
              <w:jc w:val="center"/>
              <w:rPr>
                <w:rFonts w:ascii="Times New Roman" w:hAnsi="Times New Roman" w:cs="Times New Roman"/>
                <w:color w:val="000000"/>
                <w:sz w:val="20"/>
                <w:szCs w:val="20"/>
              </w:rPr>
            </w:pPr>
          </w:p>
          <w:p w14:paraId="69364EE9" w14:textId="77777777" w:rsidR="006611C9" w:rsidRPr="006611C9" w:rsidRDefault="006611C9" w:rsidP="006611C9">
            <w:pPr>
              <w:spacing w:after="0" w:line="240" w:lineRule="auto"/>
              <w:jc w:val="center"/>
              <w:rPr>
                <w:rFonts w:ascii="Times New Roman" w:hAnsi="Times New Roman" w:cs="Times New Roman"/>
                <w:color w:val="000000"/>
                <w:sz w:val="20"/>
                <w:szCs w:val="20"/>
              </w:rPr>
            </w:pPr>
            <w:r w:rsidRPr="006611C9">
              <w:rPr>
                <w:rFonts w:ascii="Times New Roman" w:hAnsi="Times New Roman" w:cs="Times New Roman"/>
                <w:color w:val="000000"/>
                <w:sz w:val="20"/>
                <w:szCs w:val="20"/>
              </w:rPr>
              <w:t>-</w:t>
            </w:r>
          </w:p>
        </w:tc>
        <w:tc>
          <w:tcPr>
            <w:tcW w:w="1335" w:type="dxa"/>
          </w:tcPr>
          <w:p w14:paraId="637E1CBB" w14:textId="77777777" w:rsidR="006611C9" w:rsidRPr="006611C9" w:rsidRDefault="006611C9" w:rsidP="006611C9">
            <w:pPr>
              <w:spacing w:after="0" w:line="240" w:lineRule="auto"/>
              <w:jc w:val="center"/>
              <w:rPr>
                <w:rFonts w:ascii="Times New Roman" w:hAnsi="Times New Roman" w:cs="Times New Roman"/>
                <w:color w:val="000000"/>
                <w:sz w:val="20"/>
                <w:szCs w:val="20"/>
              </w:rPr>
            </w:pPr>
            <w:r w:rsidRPr="006611C9">
              <w:rPr>
                <w:rFonts w:ascii="Times New Roman" w:hAnsi="Times New Roman" w:cs="Times New Roman"/>
                <w:color w:val="000000"/>
                <w:sz w:val="20"/>
                <w:szCs w:val="20"/>
              </w:rPr>
              <w:t>Проводился капитальный ремонт здания и частичный ремонт кровли</w:t>
            </w:r>
          </w:p>
          <w:p w14:paraId="782114D6" w14:textId="77777777" w:rsidR="006611C9" w:rsidRPr="006611C9" w:rsidRDefault="006611C9" w:rsidP="006611C9">
            <w:pPr>
              <w:spacing w:after="0" w:line="240" w:lineRule="auto"/>
              <w:jc w:val="center"/>
              <w:rPr>
                <w:rFonts w:ascii="Times New Roman" w:hAnsi="Times New Roman" w:cs="Times New Roman"/>
                <w:color w:val="000000"/>
                <w:sz w:val="20"/>
                <w:szCs w:val="20"/>
              </w:rPr>
            </w:pPr>
            <w:r w:rsidRPr="006611C9">
              <w:rPr>
                <w:rFonts w:ascii="Times New Roman" w:hAnsi="Times New Roman" w:cs="Times New Roman"/>
                <w:color w:val="000000"/>
                <w:sz w:val="20"/>
                <w:szCs w:val="20"/>
              </w:rPr>
              <w:t xml:space="preserve"> в 2021 году</w:t>
            </w:r>
          </w:p>
        </w:tc>
        <w:tc>
          <w:tcPr>
            <w:tcW w:w="1419" w:type="dxa"/>
          </w:tcPr>
          <w:p w14:paraId="28294CF4" w14:textId="77777777" w:rsidR="006611C9" w:rsidRPr="006611C9" w:rsidRDefault="006611C9" w:rsidP="006611C9">
            <w:pPr>
              <w:spacing w:after="0" w:line="240" w:lineRule="auto"/>
              <w:jc w:val="center"/>
              <w:rPr>
                <w:rFonts w:ascii="Times New Roman" w:hAnsi="Times New Roman" w:cs="Times New Roman"/>
                <w:color w:val="000000"/>
                <w:sz w:val="20"/>
                <w:szCs w:val="20"/>
              </w:rPr>
            </w:pPr>
            <w:r w:rsidRPr="006611C9">
              <w:rPr>
                <w:rFonts w:ascii="Times New Roman" w:hAnsi="Times New Roman" w:cs="Times New Roman"/>
                <w:color w:val="000000"/>
                <w:sz w:val="20"/>
                <w:szCs w:val="20"/>
              </w:rPr>
              <w:t xml:space="preserve">Необходимо провести </w:t>
            </w:r>
            <w:proofErr w:type="gramStart"/>
            <w:r w:rsidRPr="006611C9">
              <w:rPr>
                <w:rFonts w:ascii="Times New Roman" w:hAnsi="Times New Roman" w:cs="Times New Roman"/>
                <w:color w:val="000000"/>
                <w:sz w:val="20"/>
                <w:szCs w:val="20"/>
              </w:rPr>
              <w:t>ка-</w:t>
            </w:r>
            <w:proofErr w:type="spellStart"/>
            <w:r w:rsidRPr="006611C9">
              <w:rPr>
                <w:rFonts w:ascii="Times New Roman" w:hAnsi="Times New Roman" w:cs="Times New Roman"/>
                <w:color w:val="000000"/>
                <w:sz w:val="20"/>
                <w:szCs w:val="20"/>
              </w:rPr>
              <w:t>питальный</w:t>
            </w:r>
            <w:proofErr w:type="spellEnd"/>
            <w:proofErr w:type="gramEnd"/>
            <w:r w:rsidRPr="006611C9">
              <w:rPr>
                <w:rFonts w:ascii="Times New Roman" w:hAnsi="Times New Roman" w:cs="Times New Roman"/>
                <w:color w:val="000000"/>
                <w:sz w:val="20"/>
                <w:szCs w:val="20"/>
              </w:rPr>
              <w:t xml:space="preserve"> ремонт</w:t>
            </w:r>
          </w:p>
          <w:p w14:paraId="537A062E" w14:textId="77777777" w:rsidR="006611C9" w:rsidRPr="006611C9" w:rsidRDefault="006611C9" w:rsidP="006611C9">
            <w:pPr>
              <w:spacing w:after="0" w:line="240" w:lineRule="auto"/>
              <w:jc w:val="center"/>
              <w:rPr>
                <w:rFonts w:ascii="Times New Roman" w:hAnsi="Times New Roman" w:cs="Times New Roman"/>
                <w:color w:val="000000"/>
                <w:sz w:val="20"/>
                <w:szCs w:val="20"/>
              </w:rPr>
            </w:pPr>
            <w:r w:rsidRPr="006611C9">
              <w:rPr>
                <w:rFonts w:ascii="Times New Roman" w:hAnsi="Times New Roman" w:cs="Times New Roman"/>
                <w:color w:val="000000"/>
                <w:sz w:val="20"/>
                <w:szCs w:val="20"/>
              </w:rPr>
              <w:t xml:space="preserve"> кровли </w:t>
            </w:r>
          </w:p>
          <w:p w14:paraId="0B4BEEE0" w14:textId="77777777" w:rsidR="006611C9" w:rsidRPr="006611C9" w:rsidRDefault="006611C9" w:rsidP="006611C9">
            <w:pPr>
              <w:spacing w:after="0" w:line="240" w:lineRule="auto"/>
              <w:jc w:val="center"/>
              <w:rPr>
                <w:rFonts w:ascii="Times New Roman" w:hAnsi="Times New Roman" w:cs="Times New Roman"/>
                <w:color w:val="FF0000"/>
                <w:sz w:val="20"/>
                <w:szCs w:val="20"/>
              </w:rPr>
            </w:pPr>
            <w:r w:rsidRPr="006611C9">
              <w:rPr>
                <w:rFonts w:ascii="Times New Roman" w:hAnsi="Times New Roman" w:cs="Times New Roman"/>
                <w:color w:val="000000"/>
                <w:sz w:val="20"/>
                <w:szCs w:val="20"/>
              </w:rPr>
              <w:t>(</w:t>
            </w:r>
            <w:r w:rsidRPr="006611C9">
              <w:rPr>
                <w:rFonts w:ascii="Times New Roman" w:hAnsi="Times New Roman" w:cs="Times New Roman"/>
                <w:color w:val="000000"/>
                <w:sz w:val="20"/>
                <w:szCs w:val="20"/>
                <w:lang w:val="en-US"/>
              </w:rPr>
              <w:t>S</w:t>
            </w:r>
            <w:r w:rsidRPr="006611C9">
              <w:rPr>
                <w:rFonts w:ascii="Times New Roman" w:hAnsi="Times New Roman" w:cs="Times New Roman"/>
                <w:color w:val="000000"/>
                <w:sz w:val="20"/>
                <w:szCs w:val="20"/>
              </w:rPr>
              <w:t xml:space="preserve"> = 500м²)</w:t>
            </w:r>
          </w:p>
        </w:tc>
      </w:tr>
      <w:tr w:rsidR="006611C9" w:rsidRPr="006611C9" w14:paraId="46F35BBD" w14:textId="77777777" w:rsidTr="006611C9">
        <w:trPr>
          <w:trHeight w:val="690"/>
        </w:trPr>
        <w:tc>
          <w:tcPr>
            <w:tcW w:w="423" w:type="dxa"/>
          </w:tcPr>
          <w:p w14:paraId="5ACF3331" w14:textId="77777777" w:rsidR="006611C9" w:rsidRPr="006611C9" w:rsidRDefault="006611C9" w:rsidP="006611C9">
            <w:pPr>
              <w:spacing w:after="0" w:line="240" w:lineRule="auto"/>
              <w:jc w:val="center"/>
              <w:rPr>
                <w:rFonts w:ascii="Times New Roman" w:hAnsi="Times New Roman" w:cs="Times New Roman"/>
                <w:sz w:val="20"/>
                <w:szCs w:val="20"/>
              </w:rPr>
            </w:pPr>
          </w:p>
          <w:p w14:paraId="59EBB8A3" w14:textId="77777777" w:rsidR="006611C9" w:rsidRPr="006611C9" w:rsidRDefault="006611C9" w:rsidP="006611C9">
            <w:pPr>
              <w:spacing w:after="0" w:line="240" w:lineRule="auto"/>
              <w:jc w:val="center"/>
              <w:rPr>
                <w:rFonts w:ascii="Times New Roman" w:hAnsi="Times New Roman" w:cs="Times New Roman"/>
                <w:sz w:val="20"/>
                <w:szCs w:val="20"/>
              </w:rPr>
            </w:pPr>
          </w:p>
          <w:p w14:paraId="43173D40"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w:t>
            </w:r>
          </w:p>
        </w:tc>
        <w:tc>
          <w:tcPr>
            <w:tcW w:w="1986" w:type="dxa"/>
          </w:tcPr>
          <w:p w14:paraId="6D9599A3"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Котел водогрейный КВ-ГМ-3,48-95Н ст.№1 с газовой горелкой типа ГГВ-350 и автоматикой</w:t>
            </w:r>
          </w:p>
        </w:tc>
        <w:tc>
          <w:tcPr>
            <w:tcW w:w="1276" w:type="dxa"/>
          </w:tcPr>
          <w:p w14:paraId="1F33F6CE" w14:textId="77777777" w:rsidR="006611C9" w:rsidRPr="006611C9" w:rsidRDefault="006611C9" w:rsidP="006611C9">
            <w:pPr>
              <w:spacing w:after="0" w:line="240" w:lineRule="auto"/>
              <w:jc w:val="center"/>
              <w:rPr>
                <w:rFonts w:ascii="Times New Roman" w:hAnsi="Times New Roman" w:cs="Times New Roman"/>
                <w:sz w:val="20"/>
                <w:szCs w:val="20"/>
              </w:rPr>
            </w:pPr>
          </w:p>
          <w:p w14:paraId="27900897"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Выработка тепловой энергии</w:t>
            </w:r>
          </w:p>
        </w:tc>
        <w:tc>
          <w:tcPr>
            <w:tcW w:w="1418" w:type="dxa"/>
          </w:tcPr>
          <w:p w14:paraId="5BA654D5" w14:textId="77777777" w:rsidR="006611C9" w:rsidRPr="006611C9" w:rsidRDefault="006611C9" w:rsidP="006611C9">
            <w:pPr>
              <w:spacing w:after="0" w:line="240" w:lineRule="auto"/>
              <w:jc w:val="center"/>
              <w:rPr>
                <w:rFonts w:ascii="Times New Roman" w:hAnsi="Times New Roman" w:cs="Times New Roman"/>
                <w:sz w:val="20"/>
                <w:szCs w:val="20"/>
              </w:rPr>
            </w:pPr>
          </w:p>
          <w:p w14:paraId="17115044" w14:textId="77777777" w:rsidR="006611C9" w:rsidRPr="006611C9" w:rsidRDefault="006611C9" w:rsidP="006611C9">
            <w:pPr>
              <w:spacing w:after="0" w:line="240" w:lineRule="auto"/>
              <w:jc w:val="center"/>
              <w:rPr>
                <w:rFonts w:ascii="Times New Roman" w:hAnsi="Times New Roman" w:cs="Times New Roman"/>
                <w:sz w:val="20"/>
                <w:szCs w:val="20"/>
              </w:rPr>
            </w:pPr>
          </w:p>
          <w:p w14:paraId="0E40EEDD"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З Гкал/час</w:t>
            </w:r>
          </w:p>
        </w:tc>
        <w:tc>
          <w:tcPr>
            <w:tcW w:w="850" w:type="dxa"/>
          </w:tcPr>
          <w:p w14:paraId="6C184390" w14:textId="77777777" w:rsidR="006611C9" w:rsidRPr="006611C9" w:rsidRDefault="006611C9" w:rsidP="006611C9">
            <w:pPr>
              <w:spacing w:after="0" w:line="240" w:lineRule="auto"/>
              <w:jc w:val="center"/>
              <w:rPr>
                <w:rFonts w:ascii="Times New Roman" w:hAnsi="Times New Roman" w:cs="Times New Roman"/>
                <w:sz w:val="20"/>
                <w:szCs w:val="20"/>
              </w:rPr>
            </w:pPr>
          </w:p>
          <w:p w14:paraId="79E4DCC0"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КПД 90%</w:t>
            </w:r>
          </w:p>
        </w:tc>
        <w:tc>
          <w:tcPr>
            <w:tcW w:w="844" w:type="dxa"/>
          </w:tcPr>
          <w:p w14:paraId="5BF5B240" w14:textId="77777777" w:rsidR="006611C9" w:rsidRPr="006611C9" w:rsidRDefault="006611C9" w:rsidP="006611C9">
            <w:pPr>
              <w:spacing w:after="0" w:line="240" w:lineRule="auto"/>
              <w:jc w:val="center"/>
              <w:rPr>
                <w:rFonts w:ascii="Times New Roman" w:hAnsi="Times New Roman" w:cs="Times New Roman"/>
                <w:sz w:val="20"/>
                <w:szCs w:val="20"/>
              </w:rPr>
            </w:pPr>
          </w:p>
          <w:p w14:paraId="7BC42EDE" w14:textId="77777777" w:rsidR="006611C9" w:rsidRPr="006611C9" w:rsidRDefault="006611C9" w:rsidP="006611C9">
            <w:pPr>
              <w:spacing w:after="0" w:line="240" w:lineRule="auto"/>
              <w:jc w:val="center"/>
              <w:rPr>
                <w:rFonts w:ascii="Times New Roman" w:hAnsi="Times New Roman" w:cs="Times New Roman"/>
                <w:sz w:val="20"/>
                <w:szCs w:val="20"/>
              </w:rPr>
            </w:pPr>
          </w:p>
          <w:p w14:paraId="3046F0E3"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2013</w:t>
            </w:r>
          </w:p>
        </w:tc>
        <w:tc>
          <w:tcPr>
            <w:tcW w:w="893" w:type="dxa"/>
          </w:tcPr>
          <w:p w14:paraId="2C940038" w14:textId="77777777" w:rsidR="006611C9" w:rsidRPr="006611C9" w:rsidRDefault="006611C9" w:rsidP="006611C9">
            <w:pPr>
              <w:spacing w:after="0" w:line="240" w:lineRule="auto"/>
              <w:jc w:val="center"/>
              <w:rPr>
                <w:rFonts w:ascii="Times New Roman" w:hAnsi="Times New Roman" w:cs="Times New Roman"/>
                <w:sz w:val="20"/>
                <w:szCs w:val="20"/>
              </w:rPr>
            </w:pPr>
          </w:p>
          <w:p w14:paraId="44D93052" w14:textId="77777777" w:rsidR="006611C9" w:rsidRPr="006611C9" w:rsidRDefault="006611C9" w:rsidP="006611C9">
            <w:pPr>
              <w:spacing w:after="0" w:line="240" w:lineRule="auto"/>
              <w:jc w:val="center"/>
              <w:rPr>
                <w:rFonts w:ascii="Times New Roman" w:hAnsi="Times New Roman" w:cs="Times New Roman"/>
                <w:sz w:val="20"/>
                <w:szCs w:val="20"/>
              </w:rPr>
            </w:pPr>
          </w:p>
          <w:p w14:paraId="5B1F9AAC"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2013</w:t>
            </w:r>
          </w:p>
        </w:tc>
        <w:tc>
          <w:tcPr>
            <w:tcW w:w="900" w:type="dxa"/>
          </w:tcPr>
          <w:p w14:paraId="667D8D00" w14:textId="77777777" w:rsidR="006611C9" w:rsidRPr="006611C9" w:rsidRDefault="006611C9" w:rsidP="006611C9">
            <w:pPr>
              <w:spacing w:after="0" w:line="240" w:lineRule="auto"/>
              <w:jc w:val="center"/>
              <w:rPr>
                <w:rFonts w:ascii="Times New Roman" w:hAnsi="Times New Roman" w:cs="Times New Roman"/>
                <w:sz w:val="20"/>
                <w:szCs w:val="20"/>
              </w:rPr>
            </w:pPr>
          </w:p>
          <w:p w14:paraId="79973501" w14:textId="77777777" w:rsidR="006611C9" w:rsidRPr="006611C9" w:rsidRDefault="006611C9" w:rsidP="006611C9">
            <w:pPr>
              <w:spacing w:after="0" w:line="240" w:lineRule="auto"/>
              <w:jc w:val="center"/>
              <w:rPr>
                <w:rFonts w:ascii="Times New Roman" w:hAnsi="Times New Roman" w:cs="Times New Roman"/>
                <w:sz w:val="20"/>
                <w:szCs w:val="20"/>
              </w:rPr>
            </w:pPr>
          </w:p>
          <w:p w14:paraId="38D958CE"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15 лет</w:t>
            </w:r>
          </w:p>
        </w:tc>
        <w:tc>
          <w:tcPr>
            <w:tcW w:w="1190" w:type="dxa"/>
            <w:gridSpan w:val="2"/>
          </w:tcPr>
          <w:p w14:paraId="0530B0FB" w14:textId="77777777" w:rsidR="006611C9" w:rsidRPr="006611C9" w:rsidRDefault="006611C9" w:rsidP="006611C9">
            <w:pPr>
              <w:spacing w:after="0" w:line="240" w:lineRule="auto"/>
              <w:jc w:val="center"/>
              <w:rPr>
                <w:rFonts w:ascii="Times New Roman" w:hAnsi="Times New Roman" w:cs="Times New Roman"/>
                <w:sz w:val="20"/>
                <w:szCs w:val="20"/>
              </w:rPr>
            </w:pPr>
          </w:p>
          <w:p w14:paraId="38022E01" w14:textId="77777777" w:rsidR="006611C9" w:rsidRPr="006611C9" w:rsidRDefault="006611C9" w:rsidP="006611C9">
            <w:pPr>
              <w:spacing w:after="0" w:line="240" w:lineRule="auto"/>
              <w:jc w:val="center"/>
              <w:rPr>
                <w:rFonts w:ascii="Times New Roman" w:hAnsi="Times New Roman" w:cs="Times New Roman"/>
                <w:sz w:val="20"/>
                <w:szCs w:val="20"/>
              </w:rPr>
            </w:pPr>
          </w:p>
          <w:p w14:paraId="46ABA545"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7 лет</w:t>
            </w:r>
          </w:p>
        </w:tc>
        <w:tc>
          <w:tcPr>
            <w:tcW w:w="880" w:type="dxa"/>
          </w:tcPr>
          <w:p w14:paraId="41F017CA" w14:textId="77777777" w:rsidR="006611C9" w:rsidRPr="006611C9" w:rsidRDefault="006611C9" w:rsidP="006611C9">
            <w:pPr>
              <w:spacing w:after="0" w:line="240" w:lineRule="auto"/>
              <w:jc w:val="center"/>
              <w:rPr>
                <w:rFonts w:ascii="Times New Roman" w:hAnsi="Times New Roman" w:cs="Times New Roman"/>
                <w:sz w:val="20"/>
                <w:szCs w:val="20"/>
              </w:rPr>
            </w:pPr>
          </w:p>
          <w:p w14:paraId="32CD846A" w14:textId="77777777" w:rsidR="006611C9" w:rsidRPr="006611C9" w:rsidRDefault="006611C9" w:rsidP="006611C9">
            <w:pPr>
              <w:spacing w:after="0" w:line="240" w:lineRule="auto"/>
              <w:jc w:val="center"/>
              <w:rPr>
                <w:rFonts w:ascii="Times New Roman" w:hAnsi="Times New Roman" w:cs="Times New Roman"/>
                <w:sz w:val="20"/>
                <w:szCs w:val="20"/>
              </w:rPr>
            </w:pPr>
          </w:p>
          <w:p w14:paraId="115D9CCB"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22</w:t>
            </w:r>
          </w:p>
        </w:tc>
        <w:tc>
          <w:tcPr>
            <w:tcW w:w="1261" w:type="dxa"/>
          </w:tcPr>
          <w:p w14:paraId="4F54D9C2" w14:textId="77777777" w:rsidR="006611C9" w:rsidRPr="006611C9" w:rsidRDefault="006611C9" w:rsidP="006611C9">
            <w:pPr>
              <w:spacing w:after="0" w:line="240" w:lineRule="auto"/>
              <w:jc w:val="center"/>
              <w:rPr>
                <w:rFonts w:ascii="Times New Roman" w:hAnsi="Times New Roman" w:cs="Times New Roman"/>
                <w:sz w:val="20"/>
                <w:szCs w:val="20"/>
              </w:rPr>
            </w:pPr>
          </w:p>
          <w:p w14:paraId="0532C24B" w14:textId="77777777" w:rsidR="006611C9" w:rsidRPr="006611C9" w:rsidRDefault="006611C9" w:rsidP="006611C9">
            <w:pPr>
              <w:spacing w:after="0" w:line="240" w:lineRule="auto"/>
              <w:jc w:val="center"/>
              <w:rPr>
                <w:rFonts w:ascii="Times New Roman" w:hAnsi="Times New Roman" w:cs="Times New Roman"/>
                <w:sz w:val="20"/>
                <w:szCs w:val="20"/>
              </w:rPr>
            </w:pPr>
            <w:proofErr w:type="spellStart"/>
            <w:r w:rsidRPr="006611C9">
              <w:rPr>
                <w:rFonts w:ascii="Times New Roman" w:hAnsi="Times New Roman" w:cs="Times New Roman"/>
                <w:sz w:val="20"/>
                <w:szCs w:val="20"/>
              </w:rPr>
              <w:t>Удовлетво-рительное</w:t>
            </w:r>
            <w:proofErr w:type="spellEnd"/>
            <w:r w:rsidRPr="006611C9">
              <w:rPr>
                <w:rFonts w:ascii="Times New Roman" w:hAnsi="Times New Roman" w:cs="Times New Roman"/>
                <w:sz w:val="20"/>
                <w:szCs w:val="20"/>
              </w:rPr>
              <w:t>, 10 лет</w:t>
            </w:r>
          </w:p>
        </w:tc>
        <w:tc>
          <w:tcPr>
            <w:tcW w:w="806" w:type="dxa"/>
          </w:tcPr>
          <w:p w14:paraId="0754706C" w14:textId="77777777" w:rsidR="006611C9" w:rsidRPr="006611C9" w:rsidRDefault="006611C9" w:rsidP="006611C9">
            <w:pPr>
              <w:spacing w:after="0" w:line="240" w:lineRule="auto"/>
              <w:jc w:val="center"/>
              <w:rPr>
                <w:rFonts w:ascii="Times New Roman" w:hAnsi="Times New Roman" w:cs="Times New Roman"/>
                <w:sz w:val="20"/>
                <w:szCs w:val="20"/>
              </w:rPr>
            </w:pPr>
          </w:p>
          <w:p w14:paraId="4D69830D" w14:textId="77777777" w:rsidR="006611C9" w:rsidRPr="006611C9" w:rsidRDefault="006611C9" w:rsidP="006611C9">
            <w:pPr>
              <w:spacing w:after="0" w:line="240" w:lineRule="auto"/>
              <w:jc w:val="center"/>
              <w:rPr>
                <w:rFonts w:ascii="Times New Roman" w:hAnsi="Times New Roman" w:cs="Times New Roman"/>
                <w:sz w:val="20"/>
                <w:szCs w:val="20"/>
              </w:rPr>
            </w:pPr>
          </w:p>
          <w:p w14:paraId="63D55CD1"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tc>
        <w:tc>
          <w:tcPr>
            <w:tcW w:w="1335" w:type="dxa"/>
          </w:tcPr>
          <w:p w14:paraId="0B56A8A1" w14:textId="77777777" w:rsidR="006611C9" w:rsidRPr="006611C9" w:rsidRDefault="006611C9" w:rsidP="006611C9">
            <w:pPr>
              <w:spacing w:after="0" w:line="240" w:lineRule="auto"/>
              <w:jc w:val="center"/>
              <w:rPr>
                <w:rFonts w:ascii="Times New Roman" w:hAnsi="Times New Roman" w:cs="Times New Roman"/>
                <w:sz w:val="20"/>
                <w:szCs w:val="20"/>
              </w:rPr>
            </w:pPr>
          </w:p>
          <w:p w14:paraId="168FCEC8" w14:textId="77777777" w:rsidR="006611C9" w:rsidRPr="006611C9" w:rsidRDefault="006611C9" w:rsidP="006611C9">
            <w:pPr>
              <w:spacing w:after="0" w:line="240" w:lineRule="auto"/>
              <w:jc w:val="center"/>
              <w:rPr>
                <w:rFonts w:ascii="Times New Roman" w:hAnsi="Times New Roman" w:cs="Times New Roman"/>
                <w:color w:val="FF0000"/>
                <w:sz w:val="20"/>
                <w:szCs w:val="20"/>
              </w:rPr>
            </w:pPr>
          </w:p>
          <w:p w14:paraId="25FC7B2A" w14:textId="77777777" w:rsidR="006611C9" w:rsidRPr="006611C9" w:rsidRDefault="006611C9" w:rsidP="006611C9">
            <w:pPr>
              <w:spacing w:after="0" w:line="240" w:lineRule="auto"/>
              <w:jc w:val="center"/>
              <w:rPr>
                <w:rFonts w:ascii="Times New Roman" w:hAnsi="Times New Roman" w:cs="Times New Roman"/>
                <w:sz w:val="20"/>
                <w:szCs w:val="20"/>
              </w:rPr>
            </w:pPr>
          </w:p>
        </w:tc>
        <w:tc>
          <w:tcPr>
            <w:tcW w:w="1419" w:type="dxa"/>
          </w:tcPr>
          <w:p w14:paraId="620DD00D" w14:textId="77777777" w:rsidR="006611C9" w:rsidRPr="006611C9" w:rsidRDefault="006611C9" w:rsidP="006611C9">
            <w:pPr>
              <w:spacing w:after="0" w:line="240" w:lineRule="auto"/>
              <w:jc w:val="center"/>
              <w:rPr>
                <w:rFonts w:ascii="Times New Roman" w:hAnsi="Times New Roman" w:cs="Times New Roman"/>
                <w:sz w:val="20"/>
                <w:szCs w:val="20"/>
              </w:rPr>
            </w:pPr>
          </w:p>
        </w:tc>
      </w:tr>
      <w:tr w:rsidR="006611C9" w:rsidRPr="006611C9" w14:paraId="3DABDB80" w14:textId="77777777" w:rsidTr="006611C9">
        <w:trPr>
          <w:trHeight w:val="274"/>
        </w:trPr>
        <w:tc>
          <w:tcPr>
            <w:tcW w:w="423" w:type="dxa"/>
          </w:tcPr>
          <w:p w14:paraId="01133369" w14:textId="77777777" w:rsidR="006611C9" w:rsidRPr="006611C9" w:rsidRDefault="006611C9" w:rsidP="006611C9">
            <w:pPr>
              <w:spacing w:after="0" w:line="240" w:lineRule="auto"/>
              <w:jc w:val="center"/>
              <w:rPr>
                <w:rFonts w:ascii="Times New Roman" w:hAnsi="Times New Roman" w:cs="Times New Roman"/>
                <w:sz w:val="20"/>
                <w:szCs w:val="20"/>
              </w:rPr>
            </w:pPr>
          </w:p>
          <w:p w14:paraId="58A7FD23" w14:textId="77777777" w:rsidR="006611C9" w:rsidRPr="006611C9" w:rsidRDefault="006611C9" w:rsidP="006611C9">
            <w:pPr>
              <w:spacing w:after="0" w:line="240" w:lineRule="auto"/>
              <w:jc w:val="center"/>
              <w:rPr>
                <w:rFonts w:ascii="Times New Roman" w:hAnsi="Times New Roman" w:cs="Times New Roman"/>
                <w:sz w:val="20"/>
                <w:szCs w:val="20"/>
              </w:rPr>
            </w:pPr>
          </w:p>
          <w:p w14:paraId="3FA7182F"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3.</w:t>
            </w:r>
          </w:p>
        </w:tc>
        <w:tc>
          <w:tcPr>
            <w:tcW w:w="1986" w:type="dxa"/>
          </w:tcPr>
          <w:p w14:paraId="08579AAB"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 xml:space="preserve">Котел водогрейный КВ-ГМ-3,48-95Н ст.№2 с </w:t>
            </w:r>
            <w:proofErr w:type="spellStart"/>
            <w:proofErr w:type="gramStart"/>
            <w:r w:rsidRPr="006611C9">
              <w:rPr>
                <w:rFonts w:ascii="Times New Roman" w:hAnsi="Times New Roman" w:cs="Times New Roman"/>
                <w:sz w:val="20"/>
                <w:szCs w:val="20"/>
              </w:rPr>
              <w:t>комбиниро</w:t>
            </w:r>
            <w:proofErr w:type="spellEnd"/>
            <w:r w:rsidRPr="006611C9">
              <w:rPr>
                <w:rFonts w:ascii="Times New Roman" w:hAnsi="Times New Roman" w:cs="Times New Roman"/>
                <w:sz w:val="20"/>
                <w:szCs w:val="20"/>
              </w:rPr>
              <w:t>-ванной</w:t>
            </w:r>
            <w:proofErr w:type="gramEnd"/>
            <w:r w:rsidRPr="006611C9">
              <w:rPr>
                <w:rFonts w:ascii="Times New Roman" w:hAnsi="Times New Roman" w:cs="Times New Roman"/>
                <w:sz w:val="20"/>
                <w:szCs w:val="20"/>
              </w:rPr>
              <w:t xml:space="preserve"> горелкой типа </w:t>
            </w:r>
            <w:proofErr w:type="spellStart"/>
            <w:r w:rsidRPr="006611C9">
              <w:rPr>
                <w:rFonts w:ascii="Times New Roman" w:hAnsi="Times New Roman" w:cs="Times New Roman"/>
                <w:sz w:val="20"/>
                <w:szCs w:val="20"/>
                <w:lang w:val="en-US"/>
              </w:rPr>
              <w:t>Cib</w:t>
            </w:r>
            <w:proofErr w:type="spellEnd"/>
            <w:r w:rsidRPr="006611C9">
              <w:rPr>
                <w:rFonts w:ascii="Times New Roman" w:hAnsi="Times New Roman" w:cs="Times New Roman"/>
                <w:sz w:val="20"/>
                <w:szCs w:val="20"/>
              </w:rPr>
              <w:t xml:space="preserve"> </w:t>
            </w:r>
            <w:proofErr w:type="spellStart"/>
            <w:r w:rsidRPr="006611C9">
              <w:rPr>
                <w:rFonts w:ascii="Times New Roman" w:hAnsi="Times New Roman" w:cs="Times New Roman"/>
                <w:sz w:val="20"/>
                <w:szCs w:val="20"/>
                <w:lang w:val="en-US"/>
              </w:rPr>
              <w:t>Unigaz</w:t>
            </w:r>
            <w:proofErr w:type="spellEnd"/>
            <w:r w:rsidRPr="006611C9">
              <w:rPr>
                <w:rFonts w:ascii="Times New Roman" w:hAnsi="Times New Roman" w:cs="Times New Roman"/>
                <w:sz w:val="20"/>
                <w:szCs w:val="20"/>
              </w:rPr>
              <w:t xml:space="preserve"> 350 и автоматикой</w:t>
            </w:r>
          </w:p>
        </w:tc>
        <w:tc>
          <w:tcPr>
            <w:tcW w:w="1276" w:type="dxa"/>
          </w:tcPr>
          <w:p w14:paraId="23D55290" w14:textId="77777777" w:rsidR="006611C9" w:rsidRPr="006611C9" w:rsidRDefault="006611C9" w:rsidP="006611C9">
            <w:pPr>
              <w:spacing w:after="0" w:line="240" w:lineRule="auto"/>
              <w:jc w:val="center"/>
              <w:rPr>
                <w:rFonts w:ascii="Times New Roman" w:hAnsi="Times New Roman" w:cs="Times New Roman"/>
                <w:sz w:val="20"/>
                <w:szCs w:val="20"/>
              </w:rPr>
            </w:pPr>
          </w:p>
          <w:p w14:paraId="49CD19E1"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Выработка тепловой энергии</w:t>
            </w:r>
          </w:p>
        </w:tc>
        <w:tc>
          <w:tcPr>
            <w:tcW w:w="1418" w:type="dxa"/>
          </w:tcPr>
          <w:p w14:paraId="5C66B616" w14:textId="77777777" w:rsidR="006611C9" w:rsidRPr="006611C9" w:rsidRDefault="006611C9" w:rsidP="006611C9">
            <w:pPr>
              <w:spacing w:after="0" w:line="240" w:lineRule="auto"/>
              <w:jc w:val="center"/>
              <w:rPr>
                <w:rFonts w:ascii="Times New Roman" w:hAnsi="Times New Roman" w:cs="Times New Roman"/>
                <w:sz w:val="20"/>
                <w:szCs w:val="20"/>
              </w:rPr>
            </w:pPr>
          </w:p>
          <w:p w14:paraId="6B6452AA" w14:textId="77777777" w:rsidR="006611C9" w:rsidRPr="006611C9" w:rsidRDefault="006611C9" w:rsidP="006611C9">
            <w:pPr>
              <w:spacing w:after="0" w:line="240" w:lineRule="auto"/>
              <w:jc w:val="center"/>
              <w:rPr>
                <w:rFonts w:ascii="Times New Roman" w:hAnsi="Times New Roman" w:cs="Times New Roman"/>
                <w:sz w:val="20"/>
                <w:szCs w:val="20"/>
              </w:rPr>
            </w:pPr>
          </w:p>
          <w:p w14:paraId="02C43A73"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3 Гкал/час</w:t>
            </w:r>
          </w:p>
        </w:tc>
        <w:tc>
          <w:tcPr>
            <w:tcW w:w="850" w:type="dxa"/>
          </w:tcPr>
          <w:p w14:paraId="3D02F677" w14:textId="77777777" w:rsidR="006611C9" w:rsidRPr="006611C9" w:rsidRDefault="006611C9" w:rsidP="006611C9">
            <w:pPr>
              <w:spacing w:after="0" w:line="240" w:lineRule="auto"/>
              <w:jc w:val="center"/>
              <w:rPr>
                <w:rFonts w:ascii="Times New Roman" w:hAnsi="Times New Roman" w:cs="Times New Roman"/>
                <w:sz w:val="20"/>
                <w:szCs w:val="20"/>
              </w:rPr>
            </w:pPr>
          </w:p>
          <w:p w14:paraId="35B5FEE9" w14:textId="77777777" w:rsidR="006611C9" w:rsidRPr="006611C9" w:rsidRDefault="006611C9" w:rsidP="006611C9">
            <w:pPr>
              <w:spacing w:after="0" w:line="240" w:lineRule="auto"/>
              <w:jc w:val="center"/>
              <w:rPr>
                <w:rFonts w:ascii="Times New Roman" w:hAnsi="Times New Roman" w:cs="Times New Roman"/>
                <w:sz w:val="20"/>
                <w:szCs w:val="20"/>
              </w:rPr>
            </w:pPr>
          </w:p>
          <w:p w14:paraId="22010CA9"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КПД 90%</w:t>
            </w:r>
          </w:p>
        </w:tc>
        <w:tc>
          <w:tcPr>
            <w:tcW w:w="844" w:type="dxa"/>
          </w:tcPr>
          <w:p w14:paraId="1D4F64F9" w14:textId="77777777" w:rsidR="006611C9" w:rsidRPr="006611C9" w:rsidRDefault="006611C9" w:rsidP="006611C9">
            <w:pPr>
              <w:spacing w:after="0" w:line="240" w:lineRule="auto"/>
              <w:jc w:val="center"/>
              <w:rPr>
                <w:rFonts w:ascii="Times New Roman" w:hAnsi="Times New Roman" w:cs="Times New Roman"/>
                <w:sz w:val="20"/>
                <w:szCs w:val="20"/>
              </w:rPr>
            </w:pPr>
          </w:p>
          <w:p w14:paraId="09E15311" w14:textId="77777777" w:rsidR="006611C9" w:rsidRPr="006611C9" w:rsidRDefault="006611C9" w:rsidP="006611C9">
            <w:pPr>
              <w:spacing w:after="0" w:line="240" w:lineRule="auto"/>
              <w:jc w:val="center"/>
              <w:rPr>
                <w:rFonts w:ascii="Times New Roman" w:hAnsi="Times New Roman" w:cs="Times New Roman"/>
                <w:sz w:val="20"/>
                <w:szCs w:val="20"/>
              </w:rPr>
            </w:pPr>
          </w:p>
          <w:p w14:paraId="243C65E7"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2014</w:t>
            </w:r>
          </w:p>
        </w:tc>
        <w:tc>
          <w:tcPr>
            <w:tcW w:w="893" w:type="dxa"/>
          </w:tcPr>
          <w:p w14:paraId="3C1E27A2" w14:textId="77777777" w:rsidR="006611C9" w:rsidRPr="006611C9" w:rsidRDefault="006611C9" w:rsidP="006611C9">
            <w:pPr>
              <w:spacing w:after="0" w:line="240" w:lineRule="auto"/>
              <w:jc w:val="center"/>
              <w:rPr>
                <w:rFonts w:ascii="Times New Roman" w:hAnsi="Times New Roman" w:cs="Times New Roman"/>
                <w:sz w:val="20"/>
                <w:szCs w:val="20"/>
              </w:rPr>
            </w:pPr>
          </w:p>
          <w:p w14:paraId="6BE34E16" w14:textId="77777777" w:rsidR="006611C9" w:rsidRPr="006611C9" w:rsidRDefault="006611C9" w:rsidP="006611C9">
            <w:pPr>
              <w:spacing w:after="0" w:line="240" w:lineRule="auto"/>
              <w:jc w:val="center"/>
              <w:rPr>
                <w:rFonts w:ascii="Times New Roman" w:hAnsi="Times New Roman" w:cs="Times New Roman"/>
                <w:sz w:val="20"/>
                <w:szCs w:val="20"/>
              </w:rPr>
            </w:pPr>
          </w:p>
          <w:p w14:paraId="0A3792D6"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2014</w:t>
            </w:r>
          </w:p>
        </w:tc>
        <w:tc>
          <w:tcPr>
            <w:tcW w:w="900" w:type="dxa"/>
          </w:tcPr>
          <w:p w14:paraId="1108E480" w14:textId="77777777" w:rsidR="006611C9" w:rsidRPr="006611C9" w:rsidRDefault="006611C9" w:rsidP="006611C9">
            <w:pPr>
              <w:spacing w:after="0" w:line="240" w:lineRule="auto"/>
              <w:jc w:val="center"/>
              <w:rPr>
                <w:rFonts w:ascii="Times New Roman" w:hAnsi="Times New Roman" w:cs="Times New Roman"/>
                <w:sz w:val="20"/>
                <w:szCs w:val="20"/>
              </w:rPr>
            </w:pPr>
          </w:p>
          <w:p w14:paraId="1D32C44A" w14:textId="77777777" w:rsidR="006611C9" w:rsidRPr="006611C9" w:rsidRDefault="006611C9" w:rsidP="006611C9">
            <w:pPr>
              <w:spacing w:after="0" w:line="240" w:lineRule="auto"/>
              <w:jc w:val="center"/>
              <w:rPr>
                <w:rFonts w:ascii="Times New Roman" w:hAnsi="Times New Roman" w:cs="Times New Roman"/>
                <w:sz w:val="20"/>
                <w:szCs w:val="20"/>
              </w:rPr>
            </w:pPr>
          </w:p>
          <w:p w14:paraId="3FA110CB"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15 лет</w:t>
            </w:r>
          </w:p>
        </w:tc>
        <w:tc>
          <w:tcPr>
            <w:tcW w:w="1190" w:type="dxa"/>
            <w:gridSpan w:val="2"/>
          </w:tcPr>
          <w:p w14:paraId="210E0148" w14:textId="77777777" w:rsidR="006611C9" w:rsidRPr="006611C9" w:rsidRDefault="006611C9" w:rsidP="006611C9">
            <w:pPr>
              <w:spacing w:after="0" w:line="240" w:lineRule="auto"/>
              <w:jc w:val="center"/>
              <w:rPr>
                <w:rFonts w:ascii="Times New Roman" w:hAnsi="Times New Roman" w:cs="Times New Roman"/>
                <w:sz w:val="20"/>
                <w:szCs w:val="20"/>
              </w:rPr>
            </w:pPr>
          </w:p>
          <w:p w14:paraId="3153F036" w14:textId="77777777" w:rsidR="006611C9" w:rsidRPr="006611C9" w:rsidRDefault="006611C9" w:rsidP="006611C9">
            <w:pPr>
              <w:spacing w:after="0" w:line="240" w:lineRule="auto"/>
              <w:jc w:val="center"/>
              <w:rPr>
                <w:rFonts w:ascii="Times New Roman" w:hAnsi="Times New Roman" w:cs="Times New Roman"/>
                <w:sz w:val="20"/>
                <w:szCs w:val="20"/>
              </w:rPr>
            </w:pPr>
          </w:p>
          <w:p w14:paraId="7C332546"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5,5 лет</w:t>
            </w:r>
          </w:p>
        </w:tc>
        <w:tc>
          <w:tcPr>
            <w:tcW w:w="880" w:type="dxa"/>
          </w:tcPr>
          <w:p w14:paraId="5129F094" w14:textId="77777777" w:rsidR="006611C9" w:rsidRPr="006611C9" w:rsidRDefault="006611C9" w:rsidP="006611C9">
            <w:pPr>
              <w:spacing w:after="0" w:line="240" w:lineRule="auto"/>
              <w:jc w:val="center"/>
              <w:rPr>
                <w:rFonts w:ascii="Times New Roman" w:hAnsi="Times New Roman" w:cs="Times New Roman"/>
                <w:sz w:val="20"/>
                <w:szCs w:val="20"/>
              </w:rPr>
            </w:pPr>
          </w:p>
          <w:p w14:paraId="50FF4B3C" w14:textId="77777777" w:rsidR="006611C9" w:rsidRPr="006611C9" w:rsidRDefault="006611C9" w:rsidP="006611C9">
            <w:pPr>
              <w:spacing w:after="0" w:line="240" w:lineRule="auto"/>
              <w:jc w:val="center"/>
              <w:rPr>
                <w:rFonts w:ascii="Times New Roman" w:hAnsi="Times New Roman" w:cs="Times New Roman"/>
                <w:sz w:val="20"/>
                <w:szCs w:val="20"/>
              </w:rPr>
            </w:pPr>
          </w:p>
          <w:p w14:paraId="6CF62518"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20</w:t>
            </w:r>
          </w:p>
        </w:tc>
        <w:tc>
          <w:tcPr>
            <w:tcW w:w="1261" w:type="dxa"/>
          </w:tcPr>
          <w:p w14:paraId="39FA03ED" w14:textId="77777777" w:rsidR="006611C9" w:rsidRPr="006611C9" w:rsidRDefault="006611C9" w:rsidP="006611C9">
            <w:pPr>
              <w:spacing w:after="0" w:line="240" w:lineRule="auto"/>
              <w:jc w:val="center"/>
              <w:rPr>
                <w:rFonts w:ascii="Times New Roman" w:hAnsi="Times New Roman" w:cs="Times New Roman"/>
                <w:sz w:val="20"/>
                <w:szCs w:val="20"/>
              </w:rPr>
            </w:pPr>
          </w:p>
          <w:p w14:paraId="47757ED4" w14:textId="77777777" w:rsidR="006611C9" w:rsidRPr="006611C9" w:rsidRDefault="006611C9" w:rsidP="006611C9">
            <w:pPr>
              <w:spacing w:after="0" w:line="240" w:lineRule="auto"/>
              <w:jc w:val="center"/>
              <w:rPr>
                <w:rFonts w:ascii="Times New Roman" w:hAnsi="Times New Roman" w:cs="Times New Roman"/>
                <w:sz w:val="20"/>
                <w:szCs w:val="20"/>
              </w:rPr>
            </w:pPr>
            <w:proofErr w:type="spellStart"/>
            <w:r w:rsidRPr="006611C9">
              <w:rPr>
                <w:rFonts w:ascii="Times New Roman" w:hAnsi="Times New Roman" w:cs="Times New Roman"/>
                <w:sz w:val="20"/>
                <w:szCs w:val="20"/>
              </w:rPr>
              <w:t>Удовлетво-рительное</w:t>
            </w:r>
            <w:proofErr w:type="spellEnd"/>
            <w:r w:rsidRPr="006611C9">
              <w:rPr>
                <w:rFonts w:ascii="Times New Roman" w:hAnsi="Times New Roman" w:cs="Times New Roman"/>
                <w:sz w:val="20"/>
                <w:szCs w:val="20"/>
              </w:rPr>
              <w:t>, 13 лет</w:t>
            </w:r>
          </w:p>
        </w:tc>
        <w:tc>
          <w:tcPr>
            <w:tcW w:w="806" w:type="dxa"/>
          </w:tcPr>
          <w:p w14:paraId="018F5BCB" w14:textId="77777777" w:rsidR="006611C9" w:rsidRPr="006611C9" w:rsidRDefault="006611C9" w:rsidP="006611C9">
            <w:pPr>
              <w:spacing w:after="0" w:line="240" w:lineRule="auto"/>
              <w:jc w:val="center"/>
              <w:rPr>
                <w:rFonts w:ascii="Times New Roman" w:hAnsi="Times New Roman" w:cs="Times New Roman"/>
                <w:sz w:val="20"/>
                <w:szCs w:val="20"/>
              </w:rPr>
            </w:pPr>
          </w:p>
          <w:p w14:paraId="73C126E0" w14:textId="77777777" w:rsidR="006611C9" w:rsidRPr="006611C9" w:rsidRDefault="006611C9" w:rsidP="006611C9">
            <w:pPr>
              <w:spacing w:after="0" w:line="240" w:lineRule="auto"/>
              <w:jc w:val="center"/>
              <w:rPr>
                <w:rFonts w:ascii="Times New Roman" w:hAnsi="Times New Roman" w:cs="Times New Roman"/>
                <w:sz w:val="20"/>
                <w:szCs w:val="20"/>
              </w:rPr>
            </w:pPr>
          </w:p>
          <w:p w14:paraId="53FD5F0E"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tc>
        <w:tc>
          <w:tcPr>
            <w:tcW w:w="1335" w:type="dxa"/>
          </w:tcPr>
          <w:p w14:paraId="3A346EE2" w14:textId="77777777" w:rsidR="006611C9" w:rsidRPr="006611C9" w:rsidRDefault="006611C9" w:rsidP="006611C9">
            <w:pPr>
              <w:spacing w:after="0" w:line="240" w:lineRule="auto"/>
              <w:jc w:val="center"/>
              <w:rPr>
                <w:rFonts w:ascii="Times New Roman" w:hAnsi="Times New Roman" w:cs="Times New Roman"/>
                <w:sz w:val="20"/>
                <w:szCs w:val="20"/>
              </w:rPr>
            </w:pPr>
          </w:p>
          <w:p w14:paraId="088EA2EE" w14:textId="77777777" w:rsidR="006611C9" w:rsidRPr="006611C9" w:rsidRDefault="006611C9" w:rsidP="006611C9">
            <w:pPr>
              <w:spacing w:after="0" w:line="240" w:lineRule="auto"/>
              <w:jc w:val="center"/>
              <w:rPr>
                <w:rFonts w:ascii="Times New Roman" w:hAnsi="Times New Roman" w:cs="Times New Roman"/>
                <w:sz w:val="20"/>
                <w:szCs w:val="20"/>
              </w:rPr>
            </w:pPr>
          </w:p>
          <w:p w14:paraId="630D3B3B" w14:textId="77777777" w:rsidR="006611C9" w:rsidRPr="006611C9" w:rsidRDefault="006611C9" w:rsidP="006611C9">
            <w:pPr>
              <w:spacing w:after="0" w:line="240" w:lineRule="auto"/>
              <w:jc w:val="center"/>
              <w:rPr>
                <w:rFonts w:ascii="Times New Roman" w:hAnsi="Times New Roman" w:cs="Times New Roman"/>
                <w:sz w:val="20"/>
                <w:szCs w:val="20"/>
              </w:rPr>
            </w:pPr>
          </w:p>
        </w:tc>
        <w:tc>
          <w:tcPr>
            <w:tcW w:w="1419" w:type="dxa"/>
          </w:tcPr>
          <w:p w14:paraId="0DA63E2C" w14:textId="77777777" w:rsidR="006611C9" w:rsidRPr="006611C9" w:rsidRDefault="006611C9" w:rsidP="006611C9">
            <w:pPr>
              <w:spacing w:after="0" w:line="240" w:lineRule="auto"/>
              <w:jc w:val="center"/>
              <w:rPr>
                <w:rFonts w:ascii="Times New Roman" w:hAnsi="Times New Roman" w:cs="Times New Roman"/>
                <w:sz w:val="20"/>
                <w:szCs w:val="20"/>
              </w:rPr>
            </w:pPr>
          </w:p>
        </w:tc>
      </w:tr>
      <w:tr w:rsidR="006611C9" w:rsidRPr="006611C9" w14:paraId="68BE253D" w14:textId="77777777" w:rsidTr="006611C9">
        <w:trPr>
          <w:trHeight w:val="714"/>
        </w:trPr>
        <w:tc>
          <w:tcPr>
            <w:tcW w:w="423" w:type="dxa"/>
          </w:tcPr>
          <w:p w14:paraId="05109C37" w14:textId="77777777" w:rsidR="006611C9" w:rsidRPr="006611C9" w:rsidRDefault="006611C9" w:rsidP="006611C9">
            <w:pPr>
              <w:spacing w:after="0" w:line="240" w:lineRule="auto"/>
              <w:jc w:val="center"/>
              <w:rPr>
                <w:rFonts w:ascii="Times New Roman" w:hAnsi="Times New Roman" w:cs="Times New Roman"/>
                <w:sz w:val="20"/>
                <w:szCs w:val="20"/>
              </w:rPr>
            </w:pPr>
          </w:p>
          <w:p w14:paraId="69458DDE" w14:textId="77777777" w:rsidR="006611C9" w:rsidRPr="006611C9" w:rsidRDefault="006611C9" w:rsidP="006611C9">
            <w:pPr>
              <w:spacing w:after="0" w:line="240" w:lineRule="auto"/>
              <w:jc w:val="center"/>
              <w:rPr>
                <w:rFonts w:ascii="Times New Roman" w:hAnsi="Times New Roman" w:cs="Times New Roman"/>
                <w:sz w:val="20"/>
                <w:szCs w:val="20"/>
              </w:rPr>
            </w:pPr>
          </w:p>
          <w:p w14:paraId="2C607E14"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4.</w:t>
            </w:r>
          </w:p>
        </w:tc>
        <w:tc>
          <w:tcPr>
            <w:tcW w:w="1986" w:type="dxa"/>
          </w:tcPr>
          <w:p w14:paraId="0CD1857C"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Котел водогрейный КВ-ГМ-1,16-95Н ст.№3 с газовой горелкой типа ГГВ-100 и автоматикой</w:t>
            </w:r>
          </w:p>
        </w:tc>
        <w:tc>
          <w:tcPr>
            <w:tcW w:w="1276" w:type="dxa"/>
          </w:tcPr>
          <w:p w14:paraId="5CFA8CB5" w14:textId="77777777" w:rsidR="006611C9" w:rsidRPr="006611C9" w:rsidRDefault="006611C9" w:rsidP="006611C9">
            <w:pPr>
              <w:spacing w:after="0" w:line="240" w:lineRule="auto"/>
              <w:jc w:val="center"/>
              <w:rPr>
                <w:rFonts w:ascii="Times New Roman" w:hAnsi="Times New Roman" w:cs="Times New Roman"/>
                <w:sz w:val="16"/>
                <w:szCs w:val="16"/>
              </w:rPr>
            </w:pPr>
          </w:p>
          <w:p w14:paraId="12F4F178"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Выработка тепловой энергии</w:t>
            </w:r>
          </w:p>
        </w:tc>
        <w:tc>
          <w:tcPr>
            <w:tcW w:w="1418" w:type="dxa"/>
          </w:tcPr>
          <w:p w14:paraId="59E049C8" w14:textId="77777777" w:rsidR="006611C9" w:rsidRPr="006611C9" w:rsidRDefault="006611C9" w:rsidP="006611C9">
            <w:pPr>
              <w:spacing w:after="0" w:line="240" w:lineRule="auto"/>
              <w:jc w:val="center"/>
              <w:rPr>
                <w:rFonts w:ascii="Times New Roman" w:hAnsi="Times New Roman" w:cs="Times New Roman"/>
                <w:sz w:val="20"/>
                <w:szCs w:val="20"/>
              </w:rPr>
            </w:pPr>
          </w:p>
          <w:p w14:paraId="0C7B588C" w14:textId="77777777" w:rsidR="006611C9" w:rsidRPr="006611C9" w:rsidRDefault="006611C9" w:rsidP="006611C9">
            <w:pPr>
              <w:spacing w:after="0" w:line="240" w:lineRule="auto"/>
              <w:jc w:val="center"/>
              <w:rPr>
                <w:rFonts w:ascii="Times New Roman" w:hAnsi="Times New Roman" w:cs="Times New Roman"/>
                <w:sz w:val="20"/>
                <w:szCs w:val="20"/>
              </w:rPr>
            </w:pPr>
          </w:p>
          <w:p w14:paraId="7300B2FF"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1 Гкал/час</w:t>
            </w:r>
          </w:p>
        </w:tc>
        <w:tc>
          <w:tcPr>
            <w:tcW w:w="850" w:type="dxa"/>
          </w:tcPr>
          <w:p w14:paraId="7CDFCD0E" w14:textId="77777777" w:rsidR="006611C9" w:rsidRPr="006611C9" w:rsidRDefault="006611C9" w:rsidP="006611C9">
            <w:pPr>
              <w:spacing w:after="0" w:line="240" w:lineRule="auto"/>
              <w:jc w:val="center"/>
              <w:rPr>
                <w:rFonts w:ascii="Times New Roman" w:hAnsi="Times New Roman" w:cs="Times New Roman"/>
                <w:sz w:val="20"/>
                <w:szCs w:val="20"/>
              </w:rPr>
            </w:pPr>
          </w:p>
          <w:p w14:paraId="30CA8BFF"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КПД 90%</w:t>
            </w:r>
          </w:p>
        </w:tc>
        <w:tc>
          <w:tcPr>
            <w:tcW w:w="844" w:type="dxa"/>
          </w:tcPr>
          <w:p w14:paraId="65697D7E" w14:textId="77777777" w:rsidR="006611C9" w:rsidRPr="006611C9" w:rsidRDefault="006611C9" w:rsidP="006611C9">
            <w:pPr>
              <w:spacing w:after="0" w:line="240" w:lineRule="auto"/>
              <w:jc w:val="center"/>
              <w:rPr>
                <w:rFonts w:ascii="Times New Roman" w:hAnsi="Times New Roman" w:cs="Times New Roman"/>
                <w:sz w:val="20"/>
                <w:szCs w:val="20"/>
              </w:rPr>
            </w:pPr>
          </w:p>
          <w:p w14:paraId="1B002C08" w14:textId="77777777" w:rsidR="006611C9" w:rsidRPr="006611C9" w:rsidRDefault="006611C9" w:rsidP="006611C9">
            <w:pPr>
              <w:spacing w:after="0" w:line="240" w:lineRule="auto"/>
              <w:jc w:val="center"/>
              <w:rPr>
                <w:rFonts w:ascii="Times New Roman" w:hAnsi="Times New Roman" w:cs="Times New Roman"/>
                <w:sz w:val="20"/>
                <w:szCs w:val="20"/>
              </w:rPr>
            </w:pPr>
          </w:p>
          <w:p w14:paraId="70A5FFE7"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2013</w:t>
            </w:r>
          </w:p>
        </w:tc>
        <w:tc>
          <w:tcPr>
            <w:tcW w:w="893" w:type="dxa"/>
          </w:tcPr>
          <w:p w14:paraId="2B572852" w14:textId="77777777" w:rsidR="006611C9" w:rsidRPr="006611C9" w:rsidRDefault="006611C9" w:rsidP="006611C9">
            <w:pPr>
              <w:spacing w:after="0" w:line="240" w:lineRule="auto"/>
              <w:jc w:val="center"/>
              <w:rPr>
                <w:rFonts w:ascii="Times New Roman" w:hAnsi="Times New Roman" w:cs="Times New Roman"/>
                <w:sz w:val="20"/>
                <w:szCs w:val="20"/>
              </w:rPr>
            </w:pPr>
          </w:p>
          <w:p w14:paraId="49B29EBD" w14:textId="77777777" w:rsidR="006611C9" w:rsidRPr="006611C9" w:rsidRDefault="006611C9" w:rsidP="006611C9">
            <w:pPr>
              <w:spacing w:after="0" w:line="240" w:lineRule="auto"/>
              <w:jc w:val="center"/>
              <w:rPr>
                <w:rFonts w:ascii="Times New Roman" w:hAnsi="Times New Roman" w:cs="Times New Roman"/>
                <w:sz w:val="20"/>
                <w:szCs w:val="20"/>
              </w:rPr>
            </w:pPr>
          </w:p>
          <w:p w14:paraId="6480A767"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2013</w:t>
            </w:r>
          </w:p>
        </w:tc>
        <w:tc>
          <w:tcPr>
            <w:tcW w:w="900" w:type="dxa"/>
          </w:tcPr>
          <w:p w14:paraId="36A30617" w14:textId="77777777" w:rsidR="006611C9" w:rsidRPr="006611C9" w:rsidRDefault="006611C9" w:rsidP="006611C9">
            <w:pPr>
              <w:spacing w:after="0" w:line="240" w:lineRule="auto"/>
              <w:jc w:val="center"/>
              <w:rPr>
                <w:rFonts w:ascii="Times New Roman" w:hAnsi="Times New Roman" w:cs="Times New Roman"/>
                <w:sz w:val="20"/>
                <w:szCs w:val="20"/>
              </w:rPr>
            </w:pPr>
          </w:p>
          <w:p w14:paraId="272D7ADF" w14:textId="77777777" w:rsidR="006611C9" w:rsidRPr="006611C9" w:rsidRDefault="006611C9" w:rsidP="006611C9">
            <w:pPr>
              <w:spacing w:after="0" w:line="240" w:lineRule="auto"/>
              <w:jc w:val="center"/>
              <w:rPr>
                <w:rFonts w:ascii="Times New Roman" w:hAnsi="Times New Roman" w:cs="Times New Roman"/>
                <w:sz w:val="20"/>
                <w:szCs w:val="20"/>
              </w:rPr>
            </w:pPr>
          </w:p>
          <w:p w14:paraId="16CF80AD"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15 лет</w:t>
            </w:r>
          </w:p>
        </w:tc>
        <w:tc>
          <w:tcPr>
            <w:tcW w:w="1190" w:type="dxa"/>
            <w:gridSpan w:val="2"/>
          </w:tcPr>
          <w:p w14:paraId="31882126" w14:textId="77777777" w:rsidR="006611C9" w:rsidRPr="006611C9" w:rsidRDefault="006611C9" w:rsidP="006611C9">
            <w:pPr>
              <w:spacing w:after="0" w:line="240" w:lineRule="auto"/>
              <w:jc w:val="center"/>
              <w:rPr>
                <w:rFonts w:ascii="Times New Roman" w:hAnsi="Times New Roman" w:cs="Times New Roman"/>
                <w:sz w:val="20"/>
                <w:szCs w:val="20"/>
              </w:rPr>
            </w:pPr>
          </w:p>
          <w:p w14:paraId="4E6C8067" w14:textId="77777777" w:rsidR="006611C9" w:rsidRPr="006611C9" w:rsidRDefault="006611C9" w:rsidP="006611C9">
            <w:pPr>
              <w:spacing w:after="0" w:line="240" w:lineRule="auto"/>
              <w:jc w:val="center"/>
              <w:rPr>
                <w:rFonts w:ascii="Times New Roman" w:hAnsi="Times New Roman" w:cs="Times New Roman"/>
                <w:sz w:val="20"/>
                <w:szCs w:val="20"/>
              </w:rPr>
            </w:pPr>
          </w:p>
          <w:p w14:paraId="3386C1D7"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4,5 года</w:t>
            </w:r>
          </w:p>
        </w:tc>
        <w:tc>
          <w:tcPr>
            <w:tcW w:w="880" w:type="dxa"/>
          </w:tcPr>
          <w:p w14:paraId="53C72773" w14:textId="77777777" w:rsidR="006611C9" w:rsidRPr="006611C9" w:rsidRDefault="006611C9" w:rsidP="006611C9">
            <w:pPr>
              <w:spacing w:after="0" w:line="240" w:lineRule="auto"/>
              <w:jc w:val="center"/>
              <w:rPr>
                <w:rFonts w:ascii="Times New Roman" w:hAnsi="Times New Roman" w:cs="Times New Roman"/>
                <w:sz w:val="20"/>
                <w:szCs w:val="20"/>
              </w:rPr>
            </w:pPr>
          </w:p>
          <w:p w14:paraId="1A415885" w14:textId="77777777" w:rsidR="006611C9" w:rsidRPr="006611C9" w:rsidRDefault="006611C9" w:rsidP="006611C9">
            <w:pPr>
              <w:spacing w:after="0" w:line="240" w:lineRule="auto"/>
              <w:jc w:val="center"/>
              <w:rPr>
                <w:rFonts w:ascii="Times New Roman" w:hAnsi="Times New Roman" w:cs="Times New Roman"/>
                <w:sz w:val="20"/>
                <w:szCs w:val="20"/>
              </w:rPr>
            </w:pPr>
          </w:p>
          <w:p w14:paraId="57EDB5D0"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20</w:t>
            </w:r>
          </w:p>
        </w:tc>
        <w:tc>
          <w:tcPr>
            <w:tcW w:w="1261" w:type="dxa"/>
          </w:tcPr>
          <w:p w14:paraId="5564E20D" w14:textId="77777777" w:rsidR="006611C9" w:rsidRPr="006611C9" w:rsidRDefault="006611C9" w:rsidP="006611C9">
            <w:pPr>
              <w:spacing w:after="0" w:line="240" w:lineRule="auto"/>
              <w:jc w:val="center"/>
              <w:rPr>
                <w:rFonts w:ascii="Times New Roman" w:hAnsi="Times New Roman" w:cs="Times New Roman"/>
                <w:sz w:val="20"/>
                <w:szCs w:val="20"/>
              </w:rPr>
            </w:pPr>
          </w:p>
          <w:p w14:paraId="1A40DF5F" w14:textId="77777777" w:rsidR="006611C9" w:rsidRPr="006611C9" w:rsidRDefault="006611C9" w:rsidP="006611C9">
            <w:pPr>
              <w:spacing w:after="0" w:line="240" w:lineRule="auto"/>
              <w:jc w:val="center"/>
              <w:rPr>
                <w:rFonts w:ascii="Times New Roman" w:hAnsi="Times New Roman" w:cs="Times New Roman"/>
                <w:sz w:val="20"/>
                <w:szCs w:val="20"/>
              </w:rPr>
            </w:pPr>
            <w:proofErr w:type="spellStart"/>
            <w:r w:rsidRPr="006611C9">
              <w:rPr>
                <w:rFonts w:ascii="Times New Roman" w:hAnsi="Times New Roman" w:cs="Times New Roman"/>
                <w:sz w:val="20"/>
                <w:szCs w:val="20"/>
              </w:rPr>
              <w:t>Удовлетво-рительное</w:t>
            </w:r>
            <w:proofErr w:type="spellEnd"/>
            <w:r w:rsidRPr="006611C9">
              <w:rPr>
                <w:rFonts w:ascii="Times New Roman" w:hAnsi="Times New Roman" w:cs="Times New Roman"/>
                <w:sz w:val="20"/>
                <w:szCs w:val="20"/>
              </w:rPr>
              <w:t>, 12 лет</w:t>
            </w:r>
          </w:p>
        </w:tc>
        <w:tc>
          <w:tcPr>
            <w:tcW w:w="806" w:type="dxa"/>
          </w:tcPr>
          <w:p w14:paraId="45C60066" w14:textId="77777777" w:rsidR="006611C9" w:rsidRPr="006611C9" w:rsidRDefault="006611C9" w:rsidP="006611C9">
            <w:pPr>
              <w:spacing w:after="0" w:line="240" w:lineRule="auto"/>
              <w:jc w:val="center"/>
              <w:rPr>
                <w:rFonts w:ascii="Times New Roman" w:hAnsi="Times New Roman" w:cs="Times New Roman"/>
                <w:sz w:val="20"/>
                <w:szCs w:val="20"/>
              </w:rPr>
            </w:pPr>
          </w:p>
          <w:p w14:paraId="580A2E6E"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tc>
        <w:tc>
          <w:tcPr>
            <w:tcW w:w="1335" w:type="dxa"/>
          </w:tcPr>
          <w:p w14:paraId="19A428F3" w14:textId="77777777" w:rsidR="006611C9" w:rsidRPr="006611C9" w:rsidRDefault="006611C9" w:rsidP="006611C9">
            <w:pPr>
              <w:spacing w:after="0" w:line="240" w:lineRule="auto"/>
              <w:jc w:val="center"/>
              <w:rPr>
                <w:rFonts w:ascii="Times New Roman" w:hAnsi="Times New Roman" w:cs="Times New Roman"/>
                <w:sz w:val="16"/>
                <w:szCs w:val="16"/>
              </w:rPr>
            </w:pPr>
          </w:p>
          <w:p w14:paraId="49C3B6D6"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Проводился</w:t>
            </w:r>
          </w:p>
          <w:p w14:paraId="744A114C"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 xml:space="preserve"> ремонт </w:t>
            </w:r>
          </w:p>
          <w:p w14:paraId="58867D7B"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трубной части</w:t>
            </w:r>
          </w:p>
          <w:p w14:paraId="3A88AEAD" w14:textId="77777777" w:rsidR="006611C9" w:rsidRPr="006611C9" w:rsidRDefault="006611C9" w:rsidP="006611C9">
            <w:pPr>
              <w:spacing w:after="0" w:line="240" w:lineRule="auto"/>
              <w:jc w:val="center"/>
              <w:rPr>
                <w:rFonts w:ascii="Times New Roman" w:hAnsi="Times New Roman" w:cs="Times New Roman"/>
                <w:sz w:val="20"/>
                <w:szCs w:val="20"/>
              </w:rPr>
            </w:pPr>
          </w:p>
        </w:tc>
        <w:tc>
          <w:tcPr>
            <w:tcW w:w="1419" w:type="dxa"/>
          </w:tcPr>
          <w:p w14:paraId="28A1F845" w14:textId="77777777" w:rsidR="006611C9" w:rsidRPr="006611C9" w:rsidRDefault="006611C9" w:rsidP="006611C9">
            <w:pPr>
              <w:spacing w:after="0" w:line="240" w:lineRule="auto"/>
              <w:jc w:val="center"/>
              <w:rPr>
                <w:rFonts w:ascii="Times New Roman" w:hAnsi="Times New Roman" w:cs="Times New Roman"/>
                <w:sz w:val="20"/>
                <w:szCs w:val="20"/>
              </w:rPr>
            </w:pPr>
          </w:p>
        </w:tc>
      </w:tr>
      <w:tr w:rsidR="006611C9" w:rsidRPr="006611C9" w14:paraId="55072C40" w14:textId="77777777" w:rsidTr="006611C9">
        <w:trPr>
          <w:trHeight w:val="683"/>
        </w:trPr>
        <w:tc>
          <w:tcPr>
            <w:tcW w:w="423" w:type="dxa"/>
          </w:tcPr>
          <w:p w14:paraId="61A77B83" w14:textId="77777777" w:rsidR="006611C9" w:rsidRPr="006611C9" w:rsidRDefault="006611C9" w:rsidP="006611C9">
            <w:pPr>
              <w:spacing w:after="0" w:line="240" w:lineRule="auto"/>
              <w:jc w:val="center"/>
              <w:rPr>
                <w:rFonts w:ascii="Times New Roman" w:hAnsi="Times New Roman" w:cs="Times New Roman"/>
                <w:sz w:val="20"/>
                <w:szCs w:val="20"/>
              </w:rPr>
            </w:pPr>
          </w:p>
          <w:p w14:paraId="713A2F12" w14:textId="77777777" w:rsidR="006611C9" w:rsidRPr="006611C9" w:rsidRDefault="006611C9" w:rsidP="006611C9">
            <w:pPr>
              <w:spacing w:after="0" w:line="240" w:lineRule="auto"/>
              <w:jc w:val="center"/>
              <w:rPr>
                <w:rFonts w:ascii="Times New Roman" w:hAnsi="Times New Roman" w:cs="Times New Roman"/>
                <w:sz w:val="20"/>
                <w:szCs w:val="20"/>
              </w:rPr>
            </w:pPr>
          </w:p>
          <w:p w14:paraId="602CC79D"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5.</w:t>
            </w:r>
          </w:p>
        </w:tc>
        <w:tc>
          <w:tcPr>
            <w:tcW w:w="1986" w:type="dxa"/>
          </w:tcPr>
          <w:p w14:paraId="30F2B877"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 xml:space="preserve">Котел водогрейный «КВ-3/95» ст.№4 с газовой горелкой типа ГГВ-350 с автоматикой </w:t>
            </w:r>
          </w:p>
          <w:p w14:paraId="6A9B6C51"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«БУК-М»</w:t>
            </w:r>
          </w:p>
        </w:tc>
        <w:tc>
          <w:tcPr>
            <w:tcW w:w="1276" w:type="dxa"/>
          </w:tcPr>
          <w:p w14:paraId="67975D61" w14:textId="77777777" w:rsidR="006611C9" w:rsidRPr="006611C9" w:rsidRDefault="006611C9" w:rsidP="006611C9">
            <w:pPr>
              <w:spacing w:after="0" w:line="240" w:lineRule="auto"/>
              <w:jc w:val="center"/>
              <w:rPr>
                <w:rFonts w:ascii="Times New Roman" w:hAnsi="Times New Roman" w:cs="Times New Roman"/>
                <w:sz w:val="20"/>
                <w:szCs w:val="20"/>
              </w:rPr>
            </w:pPr>
          </w:p>
          <w:p w14:paraId="34E6390A"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Выработка тепловой энергии</w:t>
            </w:r>
          </w:p>
        </w:tc>
        <w:tc>
          <w:tcPr>
            <w:tcW w:w="1418" w:type="dxa"/>
          </w:tcPr>
          <w:p w14:paraId="7F271690" w14:textId="77777777" w:rsidR="006611C9" w:rsidRPr="006611C9" w:rsidRDefault="006611C9" w:rsidP="006611C9">
            <w:pPr>
              <w:spacing w:after="0" w:line="240" w:lineRule="auto"/>
              <w:jc w:val="center"/>
              <w:rPr>
                <w:rFonts w:ascii="Times New Roman" w:hAnsi="Times New Roman" w:cs="Times New Roman"/>
                <w:sz w:val="20"/>
                <w:szCs w:val="20"/>
              </w:rPr>
            </w:pPr>
          </w:p>
          <w:p w14:paraId="19997BAA" w14:textId="77777777" w:rsidR="006611C9" w:rsidRPr="006611C9" w:rsidRDefault="006611C9" w:rsidP="006611C9">
            <w:pPr>
              <w:spacing w:after="0" w:line="240" w:lineRule="auto"/>
              <w:jc w:val="center"/>
              <w:rPr>
                <w:rFonts w:ascii="Times New Roman" w:hAnsi="Times New Roman" w:cs="Times New Roman"/>
                <w:sz w:val="20"/>
                <w:szCs w:val="20"/>
              </w:rPr>
            </w:pPr>
          </w:p>
          <w:p w14:paraId="3029EB38"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3 Гкал/час</w:t>
            </w:r>
          </w:p>
        </w:tc>
        <w:tc>
          <w:tcPr>
            <w:tcW w:w="850" w:type="dxa"/>
          </w:tcPr>
          <w:p w14:paraId="5331A19A" w14:textId="77777777" w:rsidR="006611C9" w:rsidRPr="006611C9" w:rsidRDefault="006611C9" w:rsidP="006611C9">
            <w:pPr>
              <w:spacing w:after="0" w:line="240" w:lineRule="auto"/>
              <w:jc w:val="center"/>
              <w:rPr>
                <w:rFonts w:ascii="Times New Roman" w:hAnsi="Times New Roman" w:cs="Times New Roman"/>
                <w:sz w:val="20"/>
                <w:szCs w:val="20"/>
              </w:rPr>
            </w:pPr>
          </w:p>
          <w:p w14:paraId="32117E1E" w14:textId="77777777" w:rsidR="006611C9" w:rsidRPr="006611C9" w:rsidRDefault="006611C9" w:rsidP="006611C9">
            <w:pPr>
              <w:spacing w:after="0" w:line="240" w:lineRule="auto"/>
              <w:jc w:val="center"/>
              <w:rPr>
                <w:rFonts w:ascii="Times New Roman" w:hAnsi="Times New Roman" w:cs="Times New Roman"/>
                <w:sz w:val="20"/>
                <w:szCs w:val="20"/>
              </w:rPr>
            </w:pPr>
          </w:p>
          <w:p w14:paraId="64201153"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КПД 88 %</w:t>
            </w:r>
          </w:p>
        </w:tc>
        <w:tc>
          <w:tcPr>
            <w:tcW w:w="844" w:type="dxa"/>
          </w:tcPr>
          <w:p w14:paraId="3D45817B" w14:textId="77777777" w:rsidR="006611C9" w:rsidRPr="006611C9" w:rsidRDefault="006611C9" w:rsidP="006611C9">
            <w:pPr>
              <w:spacing w:after="0" w:line="240" w:lineRule="auto"/>
              <w:jc w:val="center"/>
              <w:rPr>
                <w:rFonts w:ascii="Times New Roman" w:hAnsi="Times New Roman" w:cs="Times New Roman"/>
                <w:sz w:val="20"/>
                <w:szCs w:val="20"/>
              </w:rPr>
            </w:pPr>
          </w:p>
          <w:p w14:paraId="2E852DD7" w14:textId="77777777" w:rsidR="006611C9" w:rsidRPr="006611C9" w:rsidRDefault="006611C9" w:rsidP="006611C9">
            <w:pPr>
              <w:spacing w:after="0" w:line="240" w:lineRule="auto"/>
              <w:jc w:val="center"/>
              <w:rPr>
                <w:rFonts w:ascii="Times New Roman" w:hAnsi="Times New Roman" w:cs="Times New Roman"/>
                <w:sz w:val="20"/>
                <w:szCs w:val="20"/>
              </w:rPr>
            </w:pPr>
          </w:p>
          <w:p w14:paraId="463C68FF"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2000</w:t>
            </w:r>
          </w:p>
        </w:tc>
        <w:tc>
          <w:tcPr>
            <w:tcW w:w="893" w:type="dxa"/>
          </w:tcPr>
          <w:p w14:paraId="1694DAF4" w14:textId="77777777" w:rsidR="006611C9" w:rsidRPr="006611C9" w:rsidRDefault="006611C9" w:rsidP="006611C9">
            <w:pPr>
              <w:spacing w:after="0" w:line="240" w:lineRule="auto"/>
              <w:jc w:val="center"/>
              <w:rPr>
                <w:rFonts w:ascii="Times New Roman" w:hAnsi="Times New Roman" w:cs="Times New Roman"/>
                <w:sz w:val="20"/>
                <w:szCs w:val="20"/>
              </w:rPr>
            </w:pPr>
          </w:p>
          <w:p w14:paraId="67A06DB9" w14:textId="77777777" w:rsidR="006611C9" w:rsidRPr="006611C9" w:rsidRDefault="006611C9" w:rsidP="006611C9">
            <w:pPr>
              <w:spacing w:after="0" w:line="240" w:lineRule="auto"/>
              <w:jc w:val="center"/>
              <w:rPr>
                <w:rFonts w:ascii="Times New Roman" w:hAnsi="Times New Roman" w:cs="Times New Roman"/>
                <w:sz w:val="20"/>
                <w:szCs w:val="20"/>
              </w:rPr>
            </w:pPr>
          </w:p>
          <w:p w14:paraId="109E3D0F"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2000</w:t>
            </w:r>
          </w:p>
        </w:tc>
        <w:tc>
          <w:tcPr>
            <w:tcW w:w="907" w:type="dxa"/>
            <w:gridSpan w:val="2"/>
          </w:tcPr>
          <w:p w14:paraId="21991CAD" w14:textId="77777777" w:rsidR="006611C9" w:rsidRPr="006611C9" w:rsidRDefault="006611C9" w:rsidP="006611C9">
            <w:pPr>
              <w:spacing w:after="0" w:line="240" w:lineRule="auto"/>
              <w:jc w:val="center"/>
              <w:rPr>
                <w:rFonts w:ascii="Times New Roman" w:hAnsi="Times New Roman" w:cs="Times New Roman"/>
                <w:sz w:val="20"/>
                <w:szCs w:val="20"/>
              </w:rPr>
            </w:pPr>
          </w:p>
          <w:p w14:paraId="09EDE37B" w14:textId="77777777" w:rsidR="006611C9" w:rsidRPr="006611C9" w:rsidRDefault="006611C9" w:rsidP="006611C9">
            <w:pPr>
              <w:spacing w:after="0" w:line="240" w:lineRule="auto"/>
              <w:jc w:val="center"/>
              <w:rPr>
                <w:rFonts w:ascii="Times New Roman" w:hAnsi="Times New Roman" w:cs="Times New Roman"/>
                <w:sz w:val="20"/>
                <w:szCs w:val="20"/>
              </w:rPr>
            </w:pPr>
          </w:p>
          <w:p w14:paraId="063C95DE"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15 лет</w:t>
            </w:r>
          </w:p>
        </w:tc>
        <w:tc>
          <w:tcPr>
            <w:tcW w:w="1183" w:type="dxa"/>
          </w:tcPr>
          <w:p w14:paraId="5D4E1141" w14:textId="77777777" w:rsidR="006611C9" w:rsidRPr="006611C9" w:rsidRDefault="006611C9" w:rsidP="006611C9">
            <w:pPr>
              <w:spacing w:after="0" w:line="240" w:lineRule="auto"/>
              <w:jc w:val="center"/>
              <w:rPr>
                <w:rFonts w:ascii="Times New Roman" w:hAnsi="Times New Roman" w:cs="Times New Roman"/>
                <w:sz w:val="20"/>
                <w:szCs w:val="20"/>
              </w:rPr>
            </w:pPr>
          </w:p>
          <w:p w14:paraId="16F8DFE1" w14:textId="77777777" w:rsidR="006611C9" w:rsidRPr="006611C9" w:rsidRDefault="006611C9" w:rsidP="006611C9">
            <w:pPr>
              <w:spacing w:after="0" w:line="240" w:lineRule="auto"/>
              <w:jc w:val="center"/>
              <w:rPr>
                <w:rFonts w:ascii="Times New Roman" w:hAnsi="Times New Roman" w:cs="Times New Roman"/>
                <w:sz w:val="20"/>
                <w:szCs w:val="20"/>
              </w:rPr>
            </w:pPr>
          </w:p>
          <w:p w14:paraId="64B1787A"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13 лет</w:t>
            </w:r>
          </w:p>
        </w:tc>
        <w:tc>
          <w:tcPr>
            <w:tcW w:w="880" w:type="dxa"/>
          </w:tcPr>
          <w:p w14:paraId="0767D3F0" w14:textId="77777777" w:rsidR="006611C9" w:rsidRPr="006611C9" w:rsidRDefault="006611C9" w:rsidP="006611C9">
            <w:pPr>
              <w:spacing w:after="0" w:line="240" w:lineRule="auto"/>
              <w:jc w:val="center"/>
              <w:rPr>
                <w:rFonts w:ascii="Times New Roman" w:hAnsi="Times New Roman" w:cs="Times New Roman"/>
                <w:sz w:val="20"/>
                <w:szCs w:val="20"/>
              </w:rPr>
            </w:pPr>
          </w:p>
          <w:p w14:paraId="353A5C14" w14:textId="77777777" w:rsidR="006611C9" w:rsidRPr="006611C9" w:rsidRDefault="006611C9" w:rsidP="006611C9">
            <w:pPr>
              <w:spacing w:after="0" w:line="240" w:lineRule="auto"/>
              <w:jc w:val="center"/>
              <w:rPr>
                <w:rFonts w:ascii="Times New Roman" w:hAnsi="Times New Roman" w:cs="Times New Roman"/>
                <w:sz w:val="20"/>
                <w:szCs w:val="20"/>
              </w:rPr>
            </w:pPr>
          </w:p>
          <w:p w14:paraId="1AEB4675"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75</w:t>
            </w:r>
          </w:p>
        </w:tc>
        <w:tc>
          <w:tcPr>
            <w:tcW w:w="1261" w:type="dxa"/>
          </w:tcPr>
          <w:p w14:paraId="4EFAAC27" w14:textId="77777777" w:rsidR="006611C9" w:rsidRPr="006611C9" w:rsidRDefault="006611C9" w:rsidP="006611C9">
            <w:pPr>
              <w:spacing w:after="0" w:line="240" w:lineRule="auto"/>
              <w:jc w:val="center"/>
              <w:rPr>
                <w:rFonts w:ascii="Times New Roman" w:hAnsi="Times New Roman" w:cs="Times New Roman"/>
                <w:sz w:val="10"/>
                <w:szCs w:val="10"/>
              </w:rPr>
            </w:pPr>
          </w:p>
          <w:p w14:paraId="01AB301C"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 xml:space="preserve">Не </w:t>
            </w:r>
            <w:proofErr w:type="spellStart"/>
            <w:r w:rsidRPr="006611C9">
              <w:rPr>
                <w:rFonts w:ascii="Times New Roman" w:hAnsi="Times New Roman" w:cs="Times New Roman"/>
                <w:sz w:val="20"/>
                <w:szCs w:val="20"/>
              </w:rPr>
              <w:t>удовлетво-рительное</w:t>
            </w:r>
            <w:proofErr w:type="spellEnd"/>
            <w:r w:rsidRPr="006611C9">
              <w:rPr>
                <w:rFonts w:ascii="Times New Roman" w:hAnsi="Times New Roman" w:cs="Times New Roman"/>
                <w:sz w:val="20"/>
                <w:szCs w:val="20"/>
              </w:rPr>
              <w:t>, 2 года</w:t>
            </w:r>
          </w:p>
        </w:tc>
        <w:tc>
          <w:tcPr>
            <w:tcW w:w="806" w:type="dxa"/>
          </w:tcPr>
          <w:p w14:paraId="1F6150C8" w14:textId="77777777" w:rsidR="006611C9" w:rsidRPr="006611C9" w:rsidRDefault="006611C9" w:rsidP="006611C9">
            <w:pPr>
              <w:spacing w:after="0" w:line="240" w:lineRule="auto"/>
              <w:jc w:val="center"/>
              <w:rPr>
                <w:rFonts w:ascii="Times New Roman" w:hAnsi="Times New Roman" w:cs="Times New Roman"/>
                <w:sz w:val="20"/>
                <w:szCs w:val="20"/>
              </w:rPr>
            </w:pPr>
          </w:p>
          <w:p w14:paraId="7364BB62"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Нахо-</w:t>
            </w:r>
            <w:proofErr w:type="spellStart"/>
            <w:r w:rsidRPr="006611C9">
              <w:rPr>
                <w:rFonts w:ascii="Times New Roman" w:hAnsi="Times New Roman" w:cs="Times New Roman"/>
                <w:sz w:val="20"/>
                <w:szCs w:val="20"/>
              </w:rPr>
              <w:t>дится</w:t>
            </w:r>
            <w:proofErr w:type="spellEnd"/>
            <w:r w:rsidRPr="006611C9">
              <w:rPr>
                <w:rFonts w:ascii="Times New Roman" w:hAnsi="Times New Roman" w:cs="Times New Roman"/>
                <w:sz w:val="20"/>
                <w:szCs w:val="20"/>
              </w:rPr>
              <w:t xml:space="preserve"> в резерве </w:t>
            </w:r>
          </w:p>
        </w:tc>
        <w:tc>
          <w:tcPr>
            <w:tcW w:w="1335" w:type="dxa"/>
          </w:tcPr>
          <w:p w14:paraId="7A758E51" w14:textId="77777777" w:rsidR="006611C9" w:rsidRPr="006611C9" w:rsidRDefault="006611C9" w:rsidP="006611C9">
            <w:pPr>
              <w:spacing w:after="0" w:line="240" w:lineRule="auto"/>
              <w:jc w:val="center"/>
              <w:rPr>
                <w:rFonts w:ascii="Times New Roman" w:hAnsi="Times New Roman" w:cs="Times New Roman"/>
                <w:sz w:val="20"/>
                <w:szCs w:val="20"/>
              </w:rPr>
            </w:pPr>
          </w:p>
          <w:p w14:paraId="0AE1B30A"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Проводился</w:t>
            </w:r>
          </w:p>
          <w:p w14:paraId="0F9E329E"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 xml:space="preserve"> ремонт </w:t>
            </w:r>
          </w:p>
          <w:p w14:paraId="4308A2C7"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трубной части</w:t>
            </w:r>
          </w:p>
          <w:p w14:paraId="3D597BCB" w14:textId="77777777" w:rsidR="006611C9" w:rsidRPr="006611C9" w:rsidRDefault="006611C9" w:rsidP="006611C9">
            <w:pPr>
              <w:spacing w:after="0" w:line="240" w:lineRule="auto"/>
              <w:jc w:val="center"/>
              <w:rPr>
                <w:rFonts w:ascii="Times New Roman" w:hAnsi="Times New Roman" w:cs="Times New Roman"/>
                <w:sz w:val="20"/>
                <w:szCs w:val="20"/>
              </w:rPr>
            </w:pPr>
          </w:p>
        </w:tc>
        <w:tc>
          <w:tcPr>
            <w:tcW w:w="1419" w:type="dxa"/>
          </w:tcPr>
          <w:p w14:paraId="2CEEE9DF" w14:textId="77777777" w:rsidR="006611C9" w:rsidRPr="006611C9" w:rsidRDefault="006611C9" w:rsidP="006611C9">
            <w:pPr>
              <w:spacing w:after="0" w:line="240" w:lineRule="auto"/>
              <w:jc w:val="center"/>
              <w:rPr>
                <w:rFonts w:ascii="Times New Roman" w:hAnsi="Times New Roman" w:cs="Times New Roman"/>
                <w:sz w:val="10"/>
                <w:szCs w:val="10"/>
              </w:rPr>
            </w:pPr>
          </w:p>
          <w:p w14:paraId="648EE2A8"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 xml:space="preserve">Необходимо провести </w:t>
            </w:r>
          </w:p>
          <w:p w14:paraId="589A2E48"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 xml:space="preserve">замену </w:t>
            </w:r>
          </w:p>
          <w:p w14:paraId="2DEE6589"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 xml:space="preserve">котла </w:t>
            </w:r>
          </w:p>
          <w:p w14:paraId="2DBA0965"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в 2026 году</w:t>
            </w:r>
          </w:p>
        </w:tc>
      </w:tr>
      <w:tr w:rsidR="006611C9" w:rsidRPr="006611C9" w14:paraId="03948FEC" w14:textId="77777777" w:rsidTr="006611C9">
        <w:trPr>
          <w:trHeight w:val="238"/>
        </w:trPr>
        <w:tc>
          <w:tcPr>
            <w:tcW w:w="423" w:type="dxa"/>
          </w:tcPr>
          <w:p w14:paraId="0F3974CF" w14:textId="77777777" w:rsidR="006611C9" w:rsidRPr="006611C9" w:rsidRDefault="006611C9" w:rsidP="006611C9">
            <w:pPr>
              <w:spacing w:after="0" w:line="240" w:lineRule="auto"/>
              <w:jc w:val="center"/>
              <w:rPr>
                <w:rFonts w:ascii="Times New Roman" w:hAnsi="Times New Roman" w:cs="Times New Roman"/>
                <w:sz w:val="20"/>
                <w:szCs w:val="20"/>
              </w:rPr>
            </w:pPr>
          </w:p>
          <w:p w14:paraId="2A42EFB5"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6.</w:t>
            </w:r>
          </w:p>
        </w:tc>
        <w:tc>
          <w:tcPr>
            <w:tcW w:w="1986" w:type="dxa"/>
          </w:tcPr>
          <w:p w14:paraId="64F2C9AB" w14:textId="77777777" w:rsidR="006611C9" w:rsidRPr="006611C9" w:rsidRDefault="006611C9" w:rsidP="006611C9">
            <w:pPr>
              <w:pStyle w:val="a6"/>
              <w:spacing w:after="0" w:line="240" w:lineRule="auto"/>
              <w:ind w:left="0"/>
              <w:jc w:val="center"/>
              <w:rPr>
                <w:rFonts w:ascii="Times New Roman" w:hAnsi="Times New Roman" w:cs="Times New Roman"/>
                <w:sz w:val="20"/>
                <w:szCs w:val="20"/>
              </w:rPr>
            </w:pPr>
            <w:r w:rsidRPr="006611C9">
              <w:rPr>
                <w:rFonts w:ascii="Times New Roman" w:hAnsi="Times New Roman" w:cs="Times New Roman"/>
                <w:sz w:val="20"/>
                <w:szCs w:val="20"/>
              </w:rPr>
              <w:t xml:space="preserve">Дутьевой </w:t>
            </w:r>
            <w:proofErr w:type="gramStart"/>
            <w:r w:rsidRPr="006611C9">
              <w:rPr>
                <w:rFonts w:ascii="Times New Roman" w:hAnsi="Times New Roman" w:cs="Times New Roman"/>
                <w:sz w:val="20"/>
                <w:szCs w:val="20"/>
              </w:rPr>
              <w:t>вентиля-тор</w:t>
            </w:r>
            <w:proofErr w:type="gramEnd"/>
            <w:r w:rsidRPr="006611C9">
              <w:rPr>
                <w:rFonts w:ascii="Times New Roman" w:hAnsi="Times New Roman" w:cs="Times New Roman"/>
                <w:sz w:val="20"/>
                <w:szCs w:val="20"/>
              </w:rPr>
              <w:t xml:space="preserve"> типа «В120-28» котла ст.№1</w:t>
            </w:r>
          </w:p>
        </w:tc>
        <w:tc>
          <w:tcPr>
            <w:tcW w:w="1276" w:type="dxa"/>
          </w:tcPr>
          <w:p w14:paraId="512F99EF"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Подача воздуха на горелку</w:t>
            </w:r>
          </w:p>
        </w:tc>
        <w:tc>
          <w:tcPr>
            <w:tcW w:w="1418" w:type="dxa"/>
          </w:tcPr>
          <w:p w14:paraId="2A31467C"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lang w:val="en-US"/>
              </w:rPr>
              <w:t>N</w:t>
            </w:r>
            <w:r w:rsidRPr="006611C9">
              <w:rPr>
                <w:rFonts w:ascii="Times New Roman" w:hAnsi="Times New Roman" w:cs="Times New Roman"/>
                <w:sz w:val="20"/>
                <w:szCs w:val="20"/>
              </w:rPr>
              <w:t xml:space="preserve"> = 7,5 кВт</w:t>
            </w:r>
          </w:p>
          <w:p w14:paraId="3F69C2A9" w14:textId="77777777" w:rsidR="006611C9" w:rsidRPr="006611C9" w:rsidRDefault="006611C9" w:rsidP="006611C9">
            <w:pPr>
              <w:spacing w:after="0" w:line="240" w:lineRule="auto"/>
              <w:jc w:val="center"/>
              <w:rPr>
                <w:rFonts w:ascii="Times New Roman" w:hAnsi="Times New Roman" w:cs="Times New Roman"/>
                <w:sz w:val="20"/>
                <w:szCs w:val="20"/>
                <w:highlight w:val="yellow"/>
              </w:rPr>
            </w:pPr>
            <w:r w:rsidRPr="006611C9">
              <w:rPr>
                <w:rFonts w:ascii="Times New Roman" w:hAnsi="Times New Roman" w:cs="Times New Roman"/>
                <w:sz w:val="20"/>
                <w:szCs w:val="20"/>
              </w:rPr>
              <w:t>3000 об/мин</w:t>
            </w:r>
          </w:p>
        </w:tc>
        <w:tc>
          <w:tcPr>
            <w:tcW w:w="850" w:type="dxa"/>
          </w:tcPr>
          <w:p w14:paraId="575DAF66" w14:textId="77777777" w:rsidR="006611C9" w:rsidRPr="006611C9" w:rsidRDefault="006611C9" w:rsidP="006611C9">
            <w:pPr>
              <w:spacing w:after="0" w:line="240" w:lineRule="auto"/>
              <w:jc w:val="center"/>
              <w:rPr>
                <w:rFonts w:ascii="Times New Roman" w:hAnsi="Times New Roman" w:cs="Times New Roman"/>
                <w:sz w:val="20"/>
                <w:szCs w:val="20"/>
              </w:rPr>
            </w:pPr>
          </w:p>
        </w:tc>
        <w:tc>
          <w:tcPr>
            <w:tcW w:w="844" w:type="dxa"/>
          </w:tcPr>
          <w:p w14:paraId="401ECC5F" w14:textId="77777777" w:rsidR="006611C9" w:rsidRPr="006611C9" w:rsidRDefault="006611C9" w:rsidP="006611C9">
            <w:pPr>
              <w:spacing w:after="0" w:line="240" w:lineRule="auto"/>
              <w:jc w:val="center"/>
              <w:rPr>
                <w:rFonts w:ascii="Times New Roman" w:hAnsi="Times New Roman" w:cs="Times New Roman"/>
                <w:sz w:val="20"/>
                <w:szCs w:val="20"/>
              </w:rPr>
            </w:pPr>
          </w:p>
          <w:p w14:paraId="78933D10"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2013</w:t>
            </w:r>
          </w:p>
        </w:tc>
        <w:tc>
          <w:tcPr>
            <w:tcW w:w="893" w:type="dxa"/>
          </w:tcPr>
          <w:p w14:paraId="439A85E0" w14:textId="77777777" w:rsidR="006611C9" w:rsidRPr="006611C9" w:rsidRDefault="006611C9" w:rsidP="006611C9">
            <w:pPr>
              <w:spacing w:after="0" w:line="240" w:lineRule="auto"/>
              <w:jc w:val="center"/>
              <w:rPr>
                <w:rFonts w:ascii="Times New Roman" w:hAnsi="Times New Roman" w:cs="Times New Roman"/>
                <w:sz w:val="20"/>
                <w:szCs w:val="20"/>
              </w:rPr>
            </w:pPr>
          </w:p>
          <w:p w14:paraId="1A0EADFB"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2013</w:t>
            </w:r>
          </w:p>
        </w:tc>
        <w:tc>
          <w:tcPr>
            <w:tcW w:w="907" w:type="dxa"/>
            <w:gridSpan w:val="2"/>
          </w:tcPr>
          <w:p w14:paraId="40353439" w14:textId="77777777" w:rsidR="006611C9" w:rsidRPr="006611C9" w:rsidRDefault="006611C9" w:rsidP="006611C9">
            <w:pPr>
              <w:spacing w:after="0" w:line="240" w:lineRule="auto"/>
              <w:jc w:val="center"/>
              <w:rPr>
                <w:rFonts w:ascii="Times New Roman" w:hAnsi="Times New Roman" w:cs="Times New Roman"/>
                <w:sz w:val="20"/>
                <w:szCs w:val="20"/>
              </w:rPr>
            </w:pPr>
          </w:p>
          <w:p w14:paraId="542157D5"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15 лет</w:t>
            </w:r>
          </w:p>
        </w:tc>
        <w:tc>
          <w:tcPr>
            <w:tcW w:w="1183" w:type="dxa"/>
          </w:tcPr>
          <w:p w14:paraId="1E335A27" w14:textId="77777777" w:rsidR="006611C9" w:rsidRPr="006611C9" w:rsidRDefault="006611C9" w:rsidP="006611C9">
            <w:pPr>
              <w:spacing w:after="0" w:line="240" w:lineRule="auto"/>
              <w:jc w:val="center"/>
              <w:rPr>
                <w:rFonts w:ascii="Times New Roman" w:hAnsi="Times New Roman" w:cs="Times New Roman"/>
                <w:sz w:val="20"/>
                <w:szCs w:val="20"/>
              </w:rPr>
            </w:pPr>
          </w:p>
          <w:p w14:paraId="3316407E"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7 лет</w:t>
            </w:r>
          </w:p>
        </w:tc>
        <w:tc>
          <w:tcPr>
            <w:tcW w:w="880" w:type="dxa"/>
          </w:tcPr>
          <w:p w14:paraId="77B4EFB2" w14:textId="77777777" w:rsidR="006611C9" w:rsidRPr="006611C9" w:rsidRDefault="006611C9" w:rsidP="006611C9">
            <w:pPr>
              <w:spacing w:after="0" w:line="240" w:lineRule="auto"/>
              <w:jc w:val="center"/>
              <w:rPr>
                <w:rFonts w:ascii="Times New Roman" w:hAnsi="Times New Roman" w:cs="Times New Roman"/>
                <w:sz w:val="20"/>
                <w:szCs w:val="20"/>
              </w:rPr>
            </w:pPr>
          </w:p>
          <w:p w14:paraId="735C7C44"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15</w:t>
            </w:r>
          </w:p>
        </w:tc>
        <w:tc>
          <w:tcPr>
            <w:tcW w:w="1261" w:type="dxa"/>
          </w:tcPr>
          <w:p w14:paraId="3E183F9A" w14:textId="77777777" w:rsidR="006611C9" w:rsidRPr="006611C9" w:rsidRDefault="006611C9" w:rsidP="006611C9">
            <w:pPr>
              <w:spacing w:after="0" w:line="240" w:lineRule="auto"/>
              <w:jc w:val="center"/>
              <w:rPr>
                <w:rFonts w:ascii="Times New Roman" w:hAnsi="Times New Roman" w:cs="Times New Roman"/>
                <w:sz w:val="20"/>
                <w:szCs w:val="20"/>
              </w:rPr>
            </w:pPr>
            <w:proofErr w:type="spellStart"/>
            <w:r w:rsidRPr="006611C9">
              <w:rPr>
                <w:rFonts w:ascii="Times New Roman" w:hAnsi="Times New Roman" w:cs="Times New Roman"/>
                <w:sz w:val="20"/>
                <w:szCs w:val="20"/>
              </w:rPr>
              <w:t>Удовлетво-рительное</w:t>
            </w:r>
            <w:proofErr w:type="spellEnd"/>
            <w:r w:rsidRPr="006611C9">
              <w:rPr>
                <w:rFonts w:ascii="Times New Roman" w:hAnsi="Times New Roman" w:cs="Times New Roman"/>
                <w:sz w:val="20"/>
                <w:szCs w:val="20"/>
              </w:rPr>
              <w:t>, 15 лет</w:t>
            </w:r>
          </w:p>
        </w:tc>
        <w:tc>
          <w:tcPr>
            <w:tcW w:w="806" w:type="dxa"/>
          </w:tcPr>
          <w:p w14:paraId="434CDD5F" w14:textId="77777777" w:rsidR="006611C9" w:rsidRPr="006611C9" w:rsidRDefault="006611C9" w:rsidP="006611C9">
            <w:pPr>
              <w:spacing w:after="0" w:line="240" w:lineRule="auto"/>
              <w:jc w:val="center"/>
              <w:rPr>
                <w:rFonts w:ascii="Times New Roman" w:hAnsi="Times New Roman" w:cs="Times New Roman"/>
                <w:sz w:val="20"/>
                <w:szCs w:val="20"/>
              </w:rPr>
            </w:pPr>
          </w:p>
          <w:p w14:paraId="76D56AF6"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tc>
        <w:tc>
          <w:tcPr>
            <w:tcW w:w="1335" w:type="dxa"/>
          </w:tcPr>
          <w:p w14:paraId="74755D52" w14:textId="77777777" w:rsidR="006611C9" w:rsidRPr="006611C9" w:rsidRDefault="006611C9" w:rsidP="006611C9">
            <w:pPr>
              <w:spacing w:after="0" w:line="240" w:lineRule="auto"/>
              <w:jc w:val="center"/>
              <w:rPr>
                <w:rFonts w:ascii="Times New Roman" w:hAnsi="Times New Roman" w:cs="Times New Roman"/>
                <w:sz w:val="20"/>
                <w:szCs w:val="20"/>
              </w:rPr>
            </w:pPr>
          </w:p>
          <w:p w14:paraId="5589F9AA"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tc>
        <w:tc>
          <w:tcPr>
            <w:tcW w:w="1419" w:type="dxa"/>
          </w:tcPr>
          <w:p w14:paraId="293BD7BC" w14:textId="77777777" w:rsidR="006611C9" w:rsidRPr="006611C9" w:rsidRDefault="006611C9" w:rsidP="006611C9">
            <w:pPr>
              <w:spacing w:after="0" w:line="240" w:lineRule="auto"/>
              <w:jc w:val="center"/>
              <w:rPr>
                <w:rFonts w:ascii="Times New Roman" w:hAnsi="Times New Roman" w:cs="Times New Roman"/>
                <w:sz w:val="20"/>
                <w:szCs w:val="20"/>
              </w:rPr>
            </w:pPr>
          </w:p>
          <w:p w14:paraId="77D00D21"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tc>
      </w:tr>
      <w:tr w:rsidR="006611C9" w:rsidRPr="006611C9" w14:paraId="7E43737C" w14:textId="77777777" w:rsidTr="006611C9">
        <w:trPr>
          <w:trHeight w:val="706"/>
        </w:trPr>
        <w:tc>
          <w:tcPr>
            <w:tcW w:w="423" w:type="dxa"/>
          </w:tcPr>
          <w:p w14:paraId="7561F79F" w14:textId="77777777" w:rsidR="006611C9" w:rsidRPr="006611C9" w:rsidRDefault="006611C9" w:rsidP="006611C9">
            <w:pPr>
              <w:spacing w:after="0" w:line="240" w:lineRule="auto"/>
              <w:jc w:val="center"/>
              <w:rPr>
                <w:rFonts w:ascii="Times New Roman" w:hAnsi="Times New Roman" w:cs="Times New Roman"/>
                <w:sz w:val="20"/>
                <w:szCs w:val="20"/>
              </w:rPr>
            </w:pPr>
          </w:p>
          <w:p w14:paraId="4A657304"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7.</w:t>
            </w:r>
          </w:p>
        </w:tc>
        <w:tc>
          <w:tcPr>
            <w:tcW w:w="1986" w:type="dxa"/>
          </w:tcPr>
          <w:p w14:paraId="30FA3BCB" w14:textId="77777777" w:rsidR="006611C9" w:rsidRPr="006611C9" w:rsidRDefault="006611C9" w:rsidP="006611C9">
            <w:pPr>
              <w:pStyle w:val="a6"/>
              <w:spacing w:after="0" w:line="240" w:lineRule="auto"/>
              <w:ind w:left="0"/>
              <w:jc w:val="center"/>
              <w:rPr>
                <w:rFonts w:ascii="Times New Roman" w:hAnsi="Times New Roman" w:cs="Times New Roman"/>
                <w:sz w:val="20"/>
                <w:szCs w:val="20"/>
              </w:rPr>
            </w:pPr>
            <w:r w:rsidRPr="006611C9">
              <w:rPr>
                <w:rFonts w:ascii="Times New Roman" w:hAnsi="Times New Roman" w:cs="Times New Roman"/>
                <w:sz w:val="20"/>
                <w:szCs w:val="20"/>
              </w:rPr>
              <w:t xml:space="preserve">Дутьевой </w:t>
            </w:r>
          </w:p>
          <w:p w14:paraId="0AD49E56" w14:textId="77777777" w:rsidR="006611C9" w:rsidRPr="006611C9" w:rsidRDefault="006611C9" w:rsidP="006611C9">
            <w:pPr>
              <w:pStyle w:val="a6"/>
              <w:spacing w:after="0" w:line="240" w:lineRule="auto"/>
              <w:ind w:left="0"/>
              <w:jc w:val="center"/>
              <w:rPr>
                <w:rFonts w:ascii="Times New Roman" w:hAnsi="Times New Roman" w:cs="Times New Roman"/>
                <w:sz w:val="20"/>
                <w:szCs w:val="20"/>
              </w:rPr>
            </w:pPr>
            <w:r w:rsidRPr="006611C9">
              <w:rPr>
                <w:rFonts w:ascii="Times New Roman" w:hAnsi="Times New Roman" w:cs="Times New Roman"/>
                <w:sz w:val="20"/>
                <w:szCs w:val="20"/>
              </w:rPr>
              <w:t xml:space="preserve">вентилятор типа </w:t>
            </w:r>
          </w:p>
          <w:p w14:paraId="19CAF694" w14:textId="77777777" w:rsidR="006611C9" w:rsidRPr="006611C9" w:rsidRDefault="006611C9" w:rsidP="006611C9">
            <w:pPr>
              <w:pStyle w:val="a6"/>
              <w:spacing w:after="0" w:line="240" w:lineRule="auto"/>
              <w:ind w:left="0"/>
              <w:jc w:val="center"/>
              <w:rPr>
                <w:rFonts w:ascii="Times New Roman" w:hAnsi="Times New Roman" w:cs="Times New Roman"/>
                <w:sz w:val="20"/>
                <w:szCs w:val="20"/>
              </w:rPr>
            </w:pPr>
            <w:r w:rsidRPr="006611C9">
              <w:rPr>
                <w:rFonts w:ascii="Times New Roman" w:hAnsi="Times New Roman" w:cs="Times New Roman"/>
                <w:sz w:val="20"/>
                <w:szCs w:val="20"/>
              </w:rPr>
              <w:t>«ВЦ 5-35-4,01»</w:t>
            </w:r>
          </w:p>
          <w:p w14:paraId="1A623B1F" w14:textId="77777777" w:rsidR="006611C9" w:rsidRPr="006611C9" w:rsidRDefault="006611C9" w:rsidP="006611C9">
            <w:pPr>
              <w:pStyle w:val="a6"/>
              <w:spacing w:after="0" w:line="240" w:lineRule="auto"/>
              <w:ind w:left="0"/>
              <w:jc w:val="center"/>
              <w:rPr>
                <w:rFonts w:ascii="Times New Roman" w:hAnsi="Times New Roman" w:cs="Times New Roman"/>
                <w:sz w:val="20"/>
                <w:szCs w:val="20"/>
              </w:rPr>
            </w:pPr>
            <w:r w:rsidRPr="006611C9">
              <w:rPr>
                <w:rFonts w:ascii="Times New Roman" w:hAnsi="Times New Roman" w:cs="Times New Roman"/>
                <w:sz w:val="20"/>
                <w:szCs w:val="20"/>
              </w:rPr>
              <w:t xml:space="preserve"> котла ст.№3</w:t>
            </w:r>
          </w:p>
        </w:tc>
        <w:tc>
          <w:tcPr>
            <w:tcW w:w="1276" w:type="dxa"/>
          </w:tcPr>
          <w:p w14:paraId="4582E64F"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Подача воздуха на горелку</w:t>
            </w:r>
          </w:p>
        </w:tc>
        <w:tc>
          <w:tcPr>
            <w:tcW w:w="1418" w:type="dxa"/>
          </w:tcPr>
          <w:p w14:paraId="49CA3A91" w14:textId="77777777" w:rsidR="006611C9" w:rsidRPr="006611C9" w:rsidRDefault="006611C9" w:rsidP="006611C9">
            <w:pPr>
              <w:spacing w:after="0" w:line="240" w:lineRule="auto"/>
              <w:jc w:val="center"/>
              <w:rPr>
                <w:rFonts w:ascii="Times New Roman" w:hAnsi="Times New Roman" w:cs="Times New Roman"/>
                <w:sz w:val="16"/>
                <w:szCs w:val="16"/>
              </w:rPr>
            </w:pPr>
          </w:p>
          <w:p w14:paraId="6E35ACA8"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lang w:val="en-US"/>
              </w:rPr>
              <w:t>N</w:t>
            </w:r>
            <w:r w:rsidRPr="006611C9">
              <w:rPr>
                <w:rFonts w:ascii="Times New Roman" w:hAnsi="Times New Roman" w:cs="Times New Roman"/>
                <w:sz w:val="20"/>
                <w:szCs w:val="20"/>
              </w:rPr>
              <w:t xml:space="preserve"> = 2,2 кВт</w:t>
            </w:r>
          </w:p>
          <w:p w14:paraId="1C2D9D06" w14:textId="77777777" w:rsidR="006611C9" w:rsidRPr="006611C9" w:rsidRDefault="006611C9" w:rsidP="006611C9">
            <w:pPr>
              <w:spacing w:after="0" w:line="240" w:lineRule="auto"/>
              <w:jc w:val="center"/>
              <w:rPr>
                <w:rFonts w:ascii="Times New Roman" w:hAnsi="Times New Roman" w:cs="Times New Roman"/>
                <w:sz w:val="20"/>
                <w:szCs w:val="20"/>
                <w:highlight w:val="yellow"/>
              </w:rPr>
            </w:pPr>
            <w:r w:rsidRPr="006611C9">
              <w:rPr>
                <w:rFonts w:ascii="Times New Roman" w:hAnsi="Times New Roman" w:cs="Times New Roman"/>
                <w:sz w:val="20"/>
                <w:szCs w:val="20"/>
              </w:rPr>
              <w:t>3000 об/мин</w:t>
            </w:r>
          </w:p>
        </w:tc>
        <w:tc>
          <w:tcPr>
            <w:tcW w:w="850" w:type="dxa"/>
          </w:tcPr>
          <w:p w14:paraId="1CEDA98D" w14:textId="77777777" w:rsidR="006611C9" w:rsidRPr="006611C9" w:rsidRDefault="006611C9" w:rsidP="006611C9">
            <w:pPr>
              <w:spacing w:after="0" w:line="240" w:lineRule="auto"/>
              <w:jc w:val="center"/>
              <w:rPr>
                <w:rFonts w:ascii="Times New Roman" w:hAnsi="Times New Roman" w:cs="Times New Roman"/>
                <w:sz w:val="20"/>
                <w:szCs w:val="20"/>
              </w:rPr>
            </w:pPr>
          </w:p>
        </w:tc>
        <w:tc>
          <w:tcPr>
            <w:tcW w:w="844" w:type="dxa"/>
          </w:tcPr>
          <w:p w14:paraId="648E4CCE" w14:textId="77777777" w:rsidR="006611C9" w:rsidRPr="006611C9" w:rsidRDefault="006611C9" w:rsidP="006611C9">
            <w:pPr>
              <w:spacing w:after="0" w:line="240" w:lineRule="auto"/>
              <w:jc w:val="center"/>
              <w:rPr>
                <w:rFonts w:ascii="Times New Roman" w:hAnsi="Times New Roman" w:cs="Times New Roman"/>
                <w:sz w:val="20"/>
                <w:szCs w:val="20"/>
              </w:rPr>
            </w:pPr>
          </w:p>
          <w:p w14:paraId="422558B9"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2013</w:t>
            </w:r>
          </w:p>
        </w:tc>
        <w:tc>
          <w:tcPr>
            <w:tcW w:w="893" w:type="dxa"/>
          </w:tcPr>
          <w:p w14:paraId="2DC97B8A" w14:textId="77777777" w:rsidR="006611C9" w:rsidRPr="006611C9" w:rsidRDefault="006611C9" w:rsidP="006611C9">
            <w:pPr>
              <w:spacing w:after="0" w:line="240" w:lineRule="auto"/>
              <w:jc w:val="center"/>
              <w:rPr>
                <w:rFonts w:ascii="Times New Roman" w:hAnsi="Times New Roman" w:cs="Times New Roman"/>
                <w:sz w:val="20"/>
                <w:szCs w:val="20"/>
              </w:rPr>
            </w:pPr>
          </w:p>
          <w:p w14:paraId="259517CE"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2013</w:t>
            </w:r>
          </w:p>
        </w:tc>
        <w:tc>
          <w:tcPr>
            <w:tcW w:w="907" w:type="dxa"/>
            <w:gridSpan w:val="2"/>
          </w:tcPr>
          <w:p w14:paraId="63BEF5ED" w14:textId="77777777" w:rsidR="006611C9" w:rsidRPr="006611C9" w:rsidRDefault="006611C9" w:rsidP="006611C9">
            <w:pPr>
              <w:spacing w:after="0" w:line="240" w:lineRule="auto"/>
              <w:jc w:val="center"/>
              <w:rPr>
                <w:rFonts w:ascii="Times New Roman" w:hAnsi="Times New Roman" w:cs="Times New Roman"/>
                <w:sz w:val="20"/>
                <w:szCs w:val="20"/>
              </w:rPr>
            </w:pPr>
          </w:p>
          <w:p w14:paraId="2FED78DD"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15 лет</w:t>
            </w:r>
          </w:p>
        </w:tc>
        <w:tc>
          <w:tcPr>
            <w:tcW w:w="1183" w:type="dxa"/>
          </w:tcPr>
          <w:p w14:paraId="4442821D" w14:textId="77777777" w:rsidR="006611C9" w:rsidRPr="006611C9" w:rsidRDefault="006611C9" w:rsidP="006611C9">
            <w:pPr>
              <w:spacing w:after="0" w:line="240" w:lineRule="auto"/>
              <w:jc w:val="center"/>
              <w:rPr>
                <w:rFonts w:ascii="Times New Roman" w:hAnsi="Times New Roman" w:cs="Times New Roman"/>
                <w:sz w:val="20"/>
                <w:szCs w:val="20"/>
              </w:rPr>
            </w:pPr>
          </w:p>
          <w:p w14:paraId="4686657B"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4,5 года</w:t>
            </w:r>
          </w:p>
        </w:tc>
        <w:tc>
          <w:tcPr>
            <w:tcW w:w="880" w:type="dxa"/>
          </w:tcPr>
          <w:p w14:paraId="2CEFFC72" w14:textId="77777777" w:rsidR="006611C9" w:rsidRPr="006611C9" w:rsidRDefault="006611C9" w:rsidP="006611C9">
            <w:pPr>
              <w:spacing w:after="0" w:line="240" w:lineRule="auto"/>
              <w:jc w:val="center"/>
              <w:rPr>
                <w:rFonts w:ascii="Times New Roman" w:hAnsi="Times New Roman" w:cs="Times New Roman"/>
                <w:sz w:val="20"/>
                <w:szCs w:val="20"/>
              </w:rPr>
            </w:pPr>
          </w:p>
          <w:p w14:paraId="0DB47650"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15</w:t>
            </w:r>
          </w:p>
        </w:tc>
        <w:tc>
          <w:tcPr>
            <w:tcW w:w="1261" w:type="dxa"/>
          </w:tcPr>
          <w:p w14:paraId="5F2B86D2" w14:textId="77777777" w:rsidR="006611C9" w:rsidRPr="006611C9" w:rsidRDefault="006611C9" w:rsidP="006611C9">
            <w:pPr>
              <w:spacing w:after="0" w:line="240" w:lineRule="auto"/>
              <w:jc w:val="center"/>
              <w:rPr>
                <w:rFonts w:ascii="Times New Roman" w:hAnsi="Times New Roman" w:cs="Times New Roman"/>
                <w:sz w:val="10"/>
                <w:szCs w:val="10"/>
              </w:rPr>
            </w:pPr>
          </w:p>
          <w:p w14:paraId="23E00321" w14:textId="77777777" w:rsidR="006611C9" w:rsidRPr="006611C9" w:rsidRDefault="006611C9" w:rsidP="006611C9">
            <w:pPr>
              <w:spacing w:after="0" w:line="240" w:lineRule="auto"/>
              <w:jc w:val="center"/>
              <w:rPr>
                <w:rFonts w:ascii="Times New Roman" w:hAnsi="Times New Roman" w:cs="Times New Roman"/>
                <w:sz w:val="20"/>
                <w:szCs w:val="20"/>
              </w:rPr>
            </w:pPr>
            <w:proofErr w:type="spellStart"/>
            <w:r w:rsidRPr="006611C9">
              <w:rPr>
                <w:rFonts w:ascii="Times New Roman" w:hAnsi="Times New Roman" w:cs="Times New Roman"/>
                <w:sz w:val="20"/>
                <w:szCs w:val="20"/>
              </w:rPr>
              <w:t>Удовлетво-рительное</w:t>
            </w:r>
            <w:proofErr w:type="spellEnd"/>
            <w:r w:rsidRPr="006611C9">
              <w:rPr>
                <w:rFonts w:ascii="Times New Roman" w:hAnsi="Times New Roman" w:cs="Times New Roman"/>
                <w:sz w:val="20"/>
                <w:szCs w:val="20"/>
              </w:rPr>
              <w:t>, 12 лет</w:t>
            </w:r>
          </w:p>
        </w:tc>
        <w:tc>
          <w:tcPr>
            <w:tcW w:w="806" w:type="dxa"/>
          </w:tcPr>
          <w:p w14:paraId="63E4BE7C" w14:textId="77777777" w:rsidR="006611C9" w:rsidRPr="006611C9" w:rsidRDefault="006611C9" w:rsidP="006611C9">
            <w:pPr>
              <w:spacing w:after="0" w:line="240" w:lineRule="auto"/>
              <w:jc w:val="center"/>
              <w:rPr>
                <w:rFonts w:ascii="Times New Roman" w:hAnsi="Times New Roman" w:cs="Times New Roman"/>
                <w:sz w:val="20"/>
                <w:szCs w:val="20"/>
              </w:rPr>
            </w:pPr>
          </w:p>
          <w:p w14:paraId="596C8F69"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tc>
        <w:tc>
          <w:tcPr>
            <w:tcW w:w="1335" w:type="dxa"/>
          </w:tcPr>
          <w:p w14:paraId="34C68C5B" w14:textId="77777777" w:rsidR="006611C9" w:rsidRPr="006611C9" w:rsidRDefault="006611C9" w:rsidP="006611C9">
            <w:pPr>
              <w:spacing w:after="0" w:line="240" w:lineRule="auto"/>
              <w:jc w:val="center"/>
              <w:rPr>
                <w:rFonts w:ascii="Times New Roman" w:hAnsi="Times New Roman" w:cs="Times New Roman"/>
                <w:sz w:val="20"/>
                <w:szCs w:val="20"/>
              </w:rPr>
            </w:pPr>
          </w:p>
          <w:p w14:paraId="40035766"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p w14:paraId="5B3CC3D0" w14:textId="77777777" w:rsidR="006611C9" w:rsidRPr="006611C9" w:rsidRDefault="006611C9" w:rsidP="006611C9">
            <w:pPr>
              <w:spacing w:after="0" w:line="240" w:lineRule="auto"/>
              <w:jc w:val="center"/>
              <w:rPr>
                <w:rFonts w:ascii="Times New Roman" w:hAnsi="Times New Roman" w:cs="Times New Roman"/>
                <w:sz w:val="20"/>
                <w:szCs w:val="20"/>
              </w:rPr>
            </w:pPr>
          </w:p>
        </w:tc>
        <w:tc>
          <w:tcPr>
            <w:tcW w:w="1419" w:type="dxa"/>
          </w:tcPr>
          <w:p w14:paraId="4530E1A6" w14:textId="77777777" w:rsidR="006611C9" w:rsidRPr="006611C9" w:rsidRDefault="006611C9" w:rsidP="006611C9">
            <w:pPr>
              <w:spacing w:after="0" w:line="240" w:lineRule="auto"/>
              <w:jc w:val="center"/>
              <w:rPr>
                <w:rFonts w:ascii="Times New Roman" w:hAnsi="Times New Roman" w:cs="Times New Roman"/>
                <w:sz w:val="20"/>
                <w:szCs w:val="20"/>
              </w:rPr>
            </w:pPr>
          </w:p>
          <w:p w14:paraId="7F4D6409"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p w14:paraId="57039917" w14:textId="77777777" w:rsidR="006611C9" w:rsidRPr="006611C9" w:rsidRDefault="006611C9" w:rsidP="006611C9">
            <w:pPr>
              <w:spacing w:after="0" w:line="240" w:lineRule="auto"/>
              <w:jc w:val="center"/>
              <w:rPr>
                <w:rFonts w:ascii="Times New Roman" w:hAnsi="Times New Roman" w:cs="Times New Roman"/>
                <w:sz w:val="20"/>
                <w:szCs w:val="20"/>
              </w:rPr>
            </w:pPr>
          </w:p>
          <w:p w14:paraId="4014EFE1" w14:textId="77777777" w:rsidR="006611C9" w:rsidRPr="006611C9" w:rsidRDefault="006611C9" w:rsidP="006611C9">
            <w:pPr>
              <w:spacing w:after="0" w:line="240" w:lineRule="auto"/>
              <w:jc w:val="center"/>
              <w:rPr>
                <w:rFonts w:ascii="Times New Roman" w:hAnsi="Times New Roman" w:cs="Times New Roman"/>
                <w:sz w:val="20"/>
                <w:szCs w:val="20"/>
              </w:rPr>
            </w:pPr>
          </w:p>
        </w:tc>
      </w:tr>
      <w:tr w:rsidR="006611C9" w:rsidRPr="006611C9" w14:paraId="4344B3BC" w14:textId="77777777" w:rsidTr="006611C9">
        <w:trPr>
          <w:trHeight w:val="357"/>
        </w:trPr>
        <w:tc>
          <w:tcPr>
            <w:tcW w:w="423" w:type="dxa"/>
          </w:tcPr>
          <w:p w14:paraId="7CB259B3" w14:textId="77777777" w:rsidR="006611C9" w:rsidRPr="006611C9" w:rsidRDefault="006611C9" w:rsidP="006611C9">
            <w:pPr>
              <w:spacing w:after="0" w:line="240" w:lineRule="auto"/>
              <w:jc w:val="center"/>
              <w:rPr>
                <w:rFonts w:ascii="Times New Roman" w:hAnsi="Times New Roman" w:cs="Times New Roman"/>
                <w:sz w:val="20"/>
                <w:szCs w:val="20"/>
              </w:rPr>
            </w:pPr>
          </w:p>
          <w:p w14:paraId="61281964"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8.</w:t>
            </w:r>
          </w:p>
        </w:tc>
        <w:tc>
          <w:tcPr>
            <w:tcW w:w="1986" w:type="dxa"/>
          </w:tcPr>
          <w:p w14:paraId="5A630AC9" w14:textId="77777777" w:rsidR="006611C9" w:rsidRPr="006611C9" w:rsidRDefault="006611C9" w:rsidP="006611C9">
            <w:pPr>
              <w:pStyle w:val="a6"/>
              <w:spacing w:after="0" w:line="240" w:lineRule="auto"/>
              <w:ind w:left="0"/>
              <w:jc w:val="center"/>
              <w:rPr>
                <w:rFonts w:ascii="Times New Roman" w:hAnsi="Times New Roman" w:cs="Times New Roman"/>
                <w:sz w:val="20"/>
                <w:szCs w:val="20"/>
              </w:rPr>
            </w:pPr>
            <w:r w:rsidRPr="006611C9">
              <w:rPr>
                <w:rFonts w:ascii="Times New Roman" w:hAnsi="Times New Roman" w:cs="Times New Roman"/>
                <w:sz w:val="20"/>
                <w:szCs w:val="20"/>
              </w:rPr>
              <w:t xml:space="preserve">Дутьевой </w:t>
            </w:r>
          </w:p>
          <w:p w14:paraId="24A1ABB8" w14:textId="77777777" w:rsidR="006611C9" w:rsidRPr="006611C9" w:rsidRDefault="006611C9" w:rsidP="006611C9">
            <w:pPr>
              <w:pStyle w:val="a6"/>
              <w:spacing w:after="0" w:line="240" w:lineRule="auto"/>
              <w:ind w:left="0"/>
              <w:jc w:val="center"/>
              <w:rPr>
                <w:rFonts w:ascii="Times New Roman" w:hAnsi="Times New Roman" w:cs="Times New Roman"/>
                <w:sz w:val="20"/>
                <w:szCs w:val="20"/>
              </w:rPr>
            </w:pPr>
            <w:r w:rsidRPr="006611C9">
              <w:rPr>
                <w:rFonts w:ascii="Times New Roman" w:hAnsi="Times New Roman" w:cs="Times New Roman"/>
                <w:sz w:val="20"/>
                <w:szCs w:val="20"/>
              </w:rPr>
              <w:t xml:space="preserve">вентилятор типа </w:t>
            </w:r>
          </w:p>
          <w:p w14:paraId="69457E7E" w14:textId="77777777" w:rsidR="006611C9" w:rsidRPr="006611C9" w:rsidRDefault="006611C9" w:rsidP="006611C9">
            <w:pPr>
              <w:pStyle w:val="a6"/>
              <w:spacing w:after="0" w:line="240" w:lineRule="auto"/>
              <w:ind w:left="0"/>
              <w:jc w:val="center"/>
              <w:rPr>
                <w:rFonts w:ascii="Times New Roman" w:hAnsi="Times New Roman" w:cs="Times New Roman"/>
                <w:sz w:val="20"/>
                <w:szCs w:val="20"/>
              </w:rPr>
            </w:pPr>
            <w:r w:rsidRPr="006611C9">
              <w:rPr>
                <w:rFonts w:ascii="Times New Roman" w:hAnsi="Times New Roman" w:cs="Times New Roman"/>
                <w:sz w:val="20"/>
                <w:szCs w:val="20"/>
              </w:rPr>
              <w:t>«ВЦ 5-35-4,01»</w:t>
            </w:r>
          </w:p>
          <w:p w14:paraId="2A12A102" w14:textId="77777777" w:rsidR="006611C9" w:rsidRPr="006611C9" w:rsidRDefault="006611C9" w:rsidP="006611C9">
            <w:pPr>
              <w:pStyle w:val="a6"/>
              <w:spacing w:after="0" w:line="240" w:lineRule="auto"/>
              <w:ind w:left="0"/>
              <w:jc w:val="center"/>
              <w:rPr>
                <w:rFonts w:ascii="Times New Roman" w:hAnsi="Times New Roman" w:cs="Times New Roman"/>
                <w:sz w:val="20"/>
                <w:szCs w:val="20"/>
              </w:rPr>
            </w:pPr>
            <w:r w:rsidRPr="006611C9">
              <w:rPr>
                <w:rFonts w:ascii="Times New Roman" w:hAnsi="Times New Roman" w:cs="Times New Roman"/>
                <w:sz w:val="20"/>
                <w:szCs w:val="20"/>
              </w:rPr>
              <w:t xml:space="preserve"> котла ст.№4</w:t>
            </w:r>
          </w:p>
        </w:tc>
        <w:tc>
          <w:tcPr>
            <w:tcW w:w="1276" w:type="dxa"/>
          </w:tcPr>
          <w:p w14:paraId="27B79F85"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Подача воздуха на горелку</w:t>
            </w:r>
          </w:p>
        </w:tc>
        <w:tc>
          <w:tcPr>
            <w:tcW w:w="1418" w:type="dxa"/>
          </w:tcPr>
          <w:p w14:paraId="4A6F8A55" w14:textId="77777777" w:rsidR="006611C9" w:rsidRPr="006611C9" w:rsidRDefault="006611C9" w:rsidP="006611C9">
            <w:pPr>
              <w:spacing w:after="0" w:line="240" w:lineRule="auto"/>
              <w:jc w:val="center"/>
              <w:rPr>
                <w:rFonts w:ascii="Times New Roman" w:hAnsi="Times New Roman" w:cs="Times New Roman"/>
                <w:sz w:val="20"/>
                <w:szCs w:val="20"/>
              </w:rPr>
            </w:pPr>
          </w:p>
          <w:p w14:paraId="341AB0A0"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lang w:val="en-US"/>
              </w:rPr>
              <w:t>N</w:t>
            </w:r>
            <w:r w:rsidRPr="006611C9">
              <w:rPr>
                <w:rFonts w:ascii="Times New Roman" w:hAnsi="Times New Roman" w:cs="Times New Roman"/>
                <w:sz w:val="20"/>
                <w:szCs w:val="20"/>
              </w:rPr>
              <w:t xml:space="preserve"> = 2,2 кВт</w:t>
            </w:r>
          </w:p>
          <w:p w14:paraId="7EF6CA7B"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3000 об/мин</w:t>
            </w:r>
          </w:p>
        </w:tc>
        <w:tc>
          <w:tcPr>
            <w:tcW w:w="850" w:type="dxa"/>
          </w:tcPr>
          <w:p w14:paraId="5CC2C126" w14:textId="77777777" w:rsidR="006611C9" w:rsidRPr="006611C9" w:rsidRDefault="006611C9" w:rsidP="006611C9">
            <w:pPr>
              <w:spacing w:after="0" w:line="240" w:lineRule="auto"/>
              <w:jc w:val="center"/>
              <w:rPr>
                <w:rFonts w:ascii="Times New Roman" w:hAnsi="Times New Roman" w:cs="Times New Roman"/>
                <w:sz w:val="20"/>
                <w:szCs w:val="20"/>
              </w:rPr>
            </w:pPr>
          </w:p>
        </w:tc>
        <w:tc>
          <w:tcPr>
            <w:tcW w:w="844" w:type="dxa"/>
          </w:tcPr>
          <w:p w14:paraId="3678C15F" w14:textId="77777777" w:rsidR="006611C9" w:rsidRPr="006611C9" w:rsidRDefault="006611C9" w:rsidP="006611C9">
            <w:pPr>
              <w:spacing w:after="0" w:line="240" w:lineRule="auto"/>
              <w:jc w:val="center"/>
              <w:rPr>
                <w:rFonts w:ascii="Times New Roman" w:hAnsi="Times New Roman" w:cs="Times New Roman"/>
                <w:sz w:val="20"/>
                <w:szCs w:val="20"/>
              </w:rPr>
            </w:pPr>
          </w:p>
          <w:p w14:paraId="519F28EF"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2000</w:t>
            </w:r>
          </w:p>
        </w:tc>
        <w:tc>
          <w:tcPr>
            <w:tcW w:w="893" w:type="dxa"/>
          </w:tcPr>
          <w:p w14:paraId="61F24757" w14:textId="77777777" w:rsidR="006611C9" w:rsidRPr="006611C9" w:rsidRDefault="006611C9" w:rsidP="006611C9">
            <w:pPr>
              <w:spacing w:after="0" w:line="240" w:lineRule="auto"/>
              <w:jc w:val="center"/>
              <w:rPr>
                <w:rFonts w:ascii="Times New Roman" w:hAnsi="Times New Roman" w:cs="Times New Roman"/>
                <w:sz w:val="20"/>
                <w:szCs w:val="20"/>
              </w:rPr>
            </w:pPr>
          </w:p>
          <w:p w14:paraId="26A7D1BD"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2000</w:t>
            </w:r>
          </w:p>
        </w:tc>
        <w:tc>
          <w:tcPr>
            <w:tcW w:w="907" w:type="dxa"/>
            <w:gridSpan w:val="2"/>
          </w:tcPr>
          <w:p w14:paraId="0F26002D" w14:textId="77777777" w:rsidR="006611C9" w:rsidRPr="006611C9" w:rsidRDefault="006611C9" w:rsidP="006611C9">
            <w:pPr>
              <w:spacing w:after="0" w:line="240" w:lineRule="auto"/>
              <w:jc w:val="center"/>
              <w:rPr>
                <w:rFonts w:ascii="Times New Roman" w:hAnsi="Times New Roman" w:cs="Times New Roman"/>
                <w:sz w:val="20"/>
                <w:szCs w:val="20"/>
              </w:rPr>
            </w:pPr>
          </w:p>
          <w:p w14:paraId="3FE180E2"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15 лет</w:t>
            </w:r>
          </w:p>
        </w:tc>
        <w:tc>
          <w:tcPr>
            <w:tcW w:w="1183" w:type="dxa"/>
          </w:tcPr>
          <w:p w14:paraId="491A4354" w14:textId="77777777" w:rsidR="006611C9" w:rsidRPr="006611C9" w:rsidRDefault="006611C9" w:rsidP="006611C9">
            <w:pPr>
              <w:spacing w:after="0" w:line="240" w:lineRule="auto"/>
              <w:jc w:val="center"/>
              <w:rPr>
                <w:rFonts w:ascii="Times New Roman" w:hAnsi="Times New Roman" w:cs="Times New Roman"/>
                <w:sz w:val="20"/>
                <w:szCs w:val="20"/>
              </w:rPr>
            </w:pPr>
          </w:p>
          <w:p w14:paraId="0F95D692"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13 лет</w:t>
            </w:r>
          </w:p>
        </w:tc>
        <w:tc>
          <w:tcPr>
            <w:tcW w:w="880" w:type="dxa"/>
          </w:tcPr>
          <w:p w14:paraId="0255457B" w14:textId="77777777" w:rsidR="006611C9" w:rsidRPr="006611C9" w:rsidRDefault="006611C9" w:rsidP="006611C9">
            <w:pPr>
              <w:spacing w:after="0" w:line="240" w:lineRule="auto"/>
              <w:jc w:val="center"/>
              <w:rPr>
                <w:rFonts w:ascii="Times New Roman" w:hAnsi="Times New Roman" w:cs="Times New Roman"/>
                <w:sz w:val="20"/>
                <w:szCs w:val="20"/>
              </w:rPr>
            </w:pPr>
          </w:p>
          <w:p w14:paraId="1C573A21"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75</w:t>
            </w:r>
          </w:p>
        </w:tc>
        <w:tc>
          <w:tcPr>
            <w:tcW w:w="1261" w:type="dxa"/>
          </w:tcPr>
          <w:p w14:paraId="595DD18A"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 xml:space="preserve">Не </w:t>
            </w:r>
            <w:proofErr w:type="spellStart"/>
            <w:r w:rsidRPr="006611C9">
              <w:rPr>
                <w:rFonts w:ascii="Times New Roman" w:hAnsi="Times New Roman" w:cs="Times New Roman"/>
                <w:sz w:val="20"/>
                <w:szCs w:val="20"/>
              </w:rPr>
              <w:t>удовлетво-рительное</w:t>
            </w:r>
            <w:proofErr w:type="spellEnd"/>
            <w:r w:rsidRPr="006611C9">
              <w:rPr>
                <w:rFonts w:ascii="Times New Roman" w:hAnsi="Times New Roman" w:cs="Times New Roman"/>
                <w:sz w:val="20"/>
                <w:szCs w:val="20"/>
              </w:rPr>
              <w:t>, 2 года</w:t>
            </w:r>
          </w:p>
        </w:tc>
        <w:tc>
          <w:tcPr>
            <w:tcW w:w="806" w:type="dxa"/>
          </w:tcPr>
          <w:p w14:paraId="7F3C8BE5" w14:textId="77777777" w:rsidR="006611C9" w:rsidRPr="006611C9" w:rsidRDefault="006611C9" w:rsidP="006611C9">
            <w:pPr>
              <w:spacing w:after="0" w:line="240" w:lineRule="auto"/>
              <w:jc w:val="center"/>
              <w:rPr>
                <w:rFonts w:ascii="Times New Roman" w:hAnsi="Times New Roman" w:cs="Times New Roman"/>
                <w:sz w:val="20"/>
                <w:szCs w:val="20"/>
              </w:rPr>
            </w:pPr>
          </w:p>
          <w:p w14:paraId="50CFDE8E"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tc>
        <w:tc>
          <w:tcPr>
            <w:tcW w:w="1335" w:type="dxa"/>
          </w:tcPr>
          <w:p w14:paraId="5199CBEB" w14:textId="77777777" w:rsidR="006611C9" w:rsidRPr="006611C9" w:rsidRDefault="006611C9" w:rsidP="006611C9">
            <w:pPr>
              <w:spacing w:after="0" w:line="240" w:lineRule="auto"/>
              <w:jc w:val="center"/>
              <w:rPr>
                <w:rFonts w:ascii="Times New Roman" w:hAnsi="Times New Roman" w:cs="Times New Roman"/>
                <w:sz w:val="20"/>
                <w:szCs w:val="20"/>
              </w:rPr>
            </w:pPr>
          </w:p>
          <w:p w14:paraId="1430EA83"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p w14:paraId="33A16BE6" w14:textId="77777777" w:rsidR="006611C9" w:rsidRPr="006611C9" w:rsidRDefault="006611C9" w:rsidP="006611C9">
            <w:pPr>
              <w:spacing w:after="0" w:line="240" w:lineRule="auto"/>
              <w:jc w:val="center"/>
              <w:rPr>
                <w:rFonts w:ascii="Times New Roman" w:hAnsi="Times New Roman" w:cs="Times New Roman"/>
                <w:sz w:val="20"/>
                <w:szCs w:val="20"/>
              </w:rPr>
            </w:pPr>
          </w:p>
          <w:p w14:paraId="52B514E5" w14:textId="77777777" w:rsidR="006611C9" w:rsidRPr="006611C9" w:rsidRDefault="006611C9" w:rsidP="006611C9">
            <w:pPr>
              <w:spacing w:after="0" w:line="240" w:lineRule="auto"/>
              <w:jc w:val="center"/>
              <w:rPr>
                <w:rFonts w:ascii="Times New Roman" w:hAnsi="Times New Roman" w:cs="Times New Roman"/>
                <w:sz w:val="20"/>
                <w:szCs w:val="20"/>
              </w:rPr>
            </w:pPr>
          </w:p>
        </w:tc>
        <w:tc>
          <w:tcPr>
            <w:tcW w:w="1419" w:type="dxa"/>
          </w:tcPr>
          <w:p w14:paraId="07EF73D4" w14:textId="77777777" w:rsidR="006611C9" w:rsidRPr="006611C9" w:rsidRDefault="006611C9" w:rsidP="006611C9">
            <w:pPr>
              <w:spacing w:after="0" w:line="240" w:lineRule="auto"/>
              <w:jc w:val="center"/>
              <w:rPr>
                <w:rFonts w:ascii="Times New Roman" w:hAnsi="Times New Roman" w:cs="Times New Roman"/>
                <w:sz w:val="20"/>
                <w:szCs w:val="20"/>
              </w:rPr>
            </w:pPr>
          </w:p>
          <w:p w14:paraId="083B4F4E"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p w14:paraId="665E1B28" w14:textId="77777777" w:rsidR="006611C9" w:rsidRPr="006611C9" w:rsidRDefault="006611C9" w:rsidP="006611C9">
            <w:pPr>
              <w:spacing w:after="0" w:line="240" w:lineRule="auto"/>
              <w:jc w:val="center"/>
              <w:rPr>
                <w:rFonts w:ascii="Times New Roman" w:hAnsi="Times New Roman" w:cs="Times New Roman"/>
                <w:sz w:val="20"/>
                <w:szCs w:val="20"/>
              </w:rPr>
            </w:pPr>
          </w:p>
        </w:tc>
      </w:tr>
      <w:tr w:rsidR="006611C9" w:rsidRPr="006611C9" w14:paraId="521258DF" w14:textId="77777777" w:rsidTr="006611C9">
        <w:trPr>
          <w:trHeight w:val="698"/>
        </w:trPr>
        <w:tc>
          <w:tcPr>
            <w:tcW w:w="423" w:type="dxa"/>
          </w:tcPr>
          <w:p w14:paraId="3DB003D8" w14:textId="77777777" w:rsidR="006611C9" w:rsidRPr="006611C9" w:rsidRDefault="006611C9" w:rsidP="006611C9">
            <w:pPr>
              <w:spacing w:after="0" w:line="240" w:lineRule="auto"/>
              <w:jc w:val="both"/>
              <w:rPr>
                <w:rFonts w:ascii="Times New Roman" w:hAnsi="Times New Roman" w:cs="Times New Roman"/>
                <w:sz w:val="20"/>
                <w:szCs w:val="20"/>
              </w:rPr>
            </w:pPr>
          </w:p>
          <w:p w14:paraId="2490596D" w14:textId="77777777" w:rsidR="006611C9" w:rsidRPr="006611C9" w:rsidRDefault="006611C9" w:rsidP="006611C9">
            <w:pPr>
              <w:spacing w:after="0" w:line="240" w:lineRule="auto"/>
              <w:jc w:val="both"/>
              <w:rPr>
                <w:rFonts w:ascii="Times New Roman" w:hAnsi="Times New Roman" w:cs="Times New Roman"/>
                <w:sz w:val="20"/>
                <w:szCs w:val="20"/>
              </w:rPr>
            </w:pPr>
            <w:r w:rsidRPr="006611C9">
              <w:rPr>
                <w:rFonts w:ascii="Times New Roman" w:hAnsi="Times New Roman" w:cs="Times New Roman"/>
                <w:sz w:val="20"/>
                <w:szCs w:val="20"/>
              </w:rPr>
              <w:t>9.</w:t>
            </w:r>
          </w:p>
        </w:tc>
        <w:tc>
          <w:tcPr>
            <w:tcW w:w="1986" w:type="dxa"/>
          </w:tcPr>
          <w:p w14:paraId="50C369E9"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 xml:space="preserve">Насос </w:t>
            </w:r>
            <w:proofErr w:type="spellStart"/>
            <w:r w:rsidRPr="006611C9">
              <w:rPr>
                <w:rFonts w:ascii="Times New Roman" w:hAnsi="Times New Roman" w:cs="Times New Roman"/>
                <w:sz w:val="20"/>
                <w:szCs w:val="20"/>
              </w:rPr>
              <w:t>рециркуля-ционный</w:t>
            </w:r>
            <w:proofErr w:type="spellEnd"/>
            <w:r w:rsidRPr="006611C9">
              <w:rPr>
                <w:rFonts w:ascii="Times New Roman" w:hAnsi="Times New Roman" w:cs="Times New Roman"/>
                <w:sz w:val="20"/>
                <w:szCs w:val="20"/>
              </w:rPr>
              <w:t xml:space="preserve"> котла №1 </w:t>
            </w:r>
            <w:r w:rsidRPr="006611C9">
              <w:rPr>
                <w:rFonts w:ascii="Times New Roman" w:hAnsi="Times New Roman" w:cs="Times New Roman"/>
                <w:sz w:val="20"/>
                <w:szCs w:val="20"/>
                <w:lang w:val="en-US"/>
              </w:rPr>
              <w:t>Willo</w:t>
            </w:r>
            <w:r w:rsidRPr="006611C9">
              <w:rPr>
                <w:rFonts w:ascii="Times New Roman" w:hAnsi="Times New Roman" w:cs="Times New Roman"/>
                <w:sz w:val="20"/>
                <w:szCs w:val="20"/>
              </w:rPr>
              <w:t xml:space="preserve"> </w:t>
            </w:r>
            <w:r w:rsidRPr="006611C9">
              <w:rPr>
                <w:rFonts w:ascii="Times New Roman" w:hAnsi="Times New Roman" w:cs="Times New Roman"/>
                <w:sz w:val="20"/>
                <w:szCs w:val="20"/>
                <w:lang w:val="en-US"/>
              </w:rPr>
              <w:t>IPL</w:t>
            </w:r>
            <w:r w:rsidRPr="006611C9">
              <w:rPr>
                <w:rFonts w:ascii="Times New Roman" w:hAnsi="Times New Roman" w:cs="Times New Roman"/>
                <w:sz w:val="20"/>
                <w:szCs w:val="20"/>
              </w:rPr>
              <w:t>65/130-4/2</w:t>
            </w:r>
          </w:p>
        </w:tc>
        <w:tc>
          <w:tcPr>
            <w:tcW w:w="1276" w:type="dxa"/>
          </w:tcPr>
          <w:p w14:paraId="73C2FC23" w14:textId="77777777" w:rsidR="006611C9" w:rsidRPr="006611C9" w:rsidRDefault="006611C9" w:rsidP="006611C9">
            <w:pPr>
              <w:spacing w:after="0" w:line="240" w:lineRule="auto"/>
              <w:jc w:val="center"/>
              <w:rPr>
                <w:rFonts w:ascii="Times New Roman" w:hAnsi="Times New Roman" w:cs="Times New Roman"/>
                <w:sz w:val="10"/>
                <w:szCs w:val="10"/>
              </w:rPr>
            </w:pPr>
          </w:p>
          <w:p w14:paraId="1A4FCB85"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Перекачка воды</w:t>
            </w:r>
          </w:p>
        </w:tc>
        <w:tc>
          <w:tcPr>
            <w:tcW w:w="1418" w:type="dxa"/>
          </w:tcPr>
          <w:p w14:paraId="023F6A16"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lang w:val="en-US"/>
              </w:rPr>
              <w:t>N</w:t>
            </w:r>
            <w:r w:rsidRPr="006611C9">
              <w:rPr>
                <w:rFonts w:ascii="Times New Roman" w:hAnsi="Times New Roman" w:cs="Times New Roman"/>
                <w:sz w:val="20"/>
                <w:szCs w:val="20"/>
              </w:rPr>
              <w:t xml:space="preserve"> = 4 кВт</w:t>
            </w:r>
          </w:p>
          <w:p w14:paraId="55D58D61" w14:textId="77777777" w:rsidR="006611C9" w:rsidRPr="006611C9" w:rsidRDefault="006611C9" w:rsidP="006611C9">
            <w:pPr>
              <w:spacing w:after="0" w:line="240" w:lineRule="auto"/>
              <w:jc w:val="center"/>
              <w:rPr>
                <w:rFonts w:ascii="Times New Roman" w:hAnsi="Times New Roman" w:cs="Times New Roman"/>
                <w:sz w:val="20"/>
                <w:szCs w:val="20"/>
              </w:rPr>
            </w:pPr>
            <w:proofErr w:type="gramStart"/>
            <w:r w:rsidRPr="006611C9">
              <w:rPr>
                <w:rFonts w:ascii="Times New Roman" w:hAnsi="Times New Roman" w:cs="Times New Roman"/>
                <w:sz w:val="20"/>
                <w:szCs w:val="20"/>
              </w:rPr>
              <w:t>50  м</w:t>
            </w:r>
            <w:proofErr w:type="gramEnd"/>
            <w:r w:rsidRPr="006611C9">
              <w:rPr>
                <w:rFonts w:ascii="Times New Roman" w:hAnsi="Times New Roman" w:cs="Times New Roman"/>
                <w:sz w:val="20"/>
                <w:szCs w:val="20"/>
              </w:rPr>
              <w:t>³/час</w:t>
            </w:r>
          </w:p>
          <w:p w14:paraId="7C9DB5B4" w14:textId="77777777" w:rsidR="006611C9" w:rsidRPr="006611C9" w:rsidRDefault="006611C9" w:rsidP="006611C9">
            <w:pPr>
              <w:spacing w:after="0" w:line="240" w:lineRule="auto"/>
              <w:jc w:val="center"/>
              <w:rPr>
                <w:rFonts w:ascii="Times New Roman" w:hAnsi="Times New Roman" w:cs="Times New Roman"/>
                <w:sz w:val="20"/>
                <w:szCs w:val="20"/>
              </w:rPr>
            </w:pPr>
            <w:proofErr w:type="gramStart"/>
            <w:r w:rsidRPr="006611C9">
              <w:rPr>
                <w:rFonts w:ascii="Times New Roman" w:hAnsi="Times New Roman" w:cs="Times New Roman"/>
                <w:sz w:val="20"/>
                <w:szCs w:val="20"/>
              </w:rPr>
              <w:t>28  м.</w:t>
            </w:r>
            <w:proofErr w:type="gramEnd"/>
            <w:r w:rsidRPr="006611C9">
              <w:rPr>
                <w:rFonts w:ascii="Times New Roman" w:hAnsi="Times New Roman" w:cs="Times New Roman"/>
                <w:sz w:val="20"/>
                <w:szCs w:val="20"/>
              </w:rPr>
              <w:t xml:space="preserve"> </w:t>
            </w:r>
            <w:proofErr w:type="spellStart"/>
            <w:r w:rsidRPr="006611C9">
              <w:rPr>
                <w:rFonts w:ascii="Times New Roman" w:hAnsi="Times New Roman" w:cs="Times New Roman"/>
                <w:sz w:val="20"/>
                <w:szCs w:val="20"/>
              </w:rPr>
              <w:t>в.ст</w:t>
            </w:r>
            <w:proofErr w:type="spellEnd"/>
            <w:r w:rsidRPr="006611C9">
              <w:rPr>
                <w:rFonts w:ascii="Times New Roman" w:hAnsi="Times New Roman" w:cs="Times New Roman"/>
                <w:sz w:val="20"/>
                <w:szCs w:val="20"/>
              </w:rPr>
              <w:t>.</w:t>
            </w:r>
          </w:p>
        </w:tc>
        <w:tc>
          <w:tcPr>
            <w:tcW w:w="850" w:type="dxa"/>
          </w:tcPr>
          <w:p w14:paraId="4950A7B6" w14:textId="77777777" w:rsidR="006611C9" w:rsidRPr="006611C9" w:rsidRDefault="006611C9" w:rsidP="006611C9">
            <w:pPr>
              <w:spacing w:after="0" w:line="240" w:lineRule="auto"/>
              <w:jc w:val="center"/>
              <w:rPr>
                <w:rFonts w:ascii="Times New Roman" w:hAnsi="Times New Roman" w:cs="Times New Roman"/>
              </w:rPr>
            </w:pPr>
          </w:p>
        </w:tc>
        <w:tc>
          <w:tcPr>
            <w:tcW w:w="844" w:type="dxa"/>
          </w:tcPr>
          <w:p w14:paraId="363ECB8E" w14:textId="77777777" w:rsidR="006611C9" w:rsidRPr="006611C9" w:rsidRDefault="006611C9" w:rsidP="006611C9">
            <w:pPr>
              <w:spacing w:after="0" w:line="240" w:lineRule="auto"/>
              <w:jc w:val="center"/>
              <w:rPr>
                <w:rFonts w:ascii="Times New Roman" w:hAnsi="Times New Roman" w:cs="Times New Roman"/>
                <w:sz w:val="20"/>
                <w:szCs w:val="20"/>
              </w:rPr>
            </w:pPr>
          </w:p>
          <w:p w14:paraId="2213E9A5"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2013</w:t>
            </w:r>
          </w:p>
        </w:tc>
        <w:tc>
          <w:tcPr>
            <w:tcW w:w="893" w:type="dxa"/>
          </w:tcPr>
          <w:p w14:paraId="70F7175C" w14:textId="77777777" w:rsidR="006611C9" w:rsidRPr="006611C9" w:rsidRDefault="006611C9" w:rsidP="006611C9">
            <w:pPr>
              <w:spacing w:after="0" w:line="240" w:lineRule="auto"/>
              <w:jc w:val="center"/>
              <w:rPr>
                <w:rFonts w:ascii="Times New Roman" w:hAnsi="Times New Roman" w:cs="Times New Roman"/>
                <w:sz w:val="20"/>
                <w:szCs w:val="20"/>
              </w:rPr>
            </w:pPr>
          </w:p>
          <w:p w14:paraId="52481C02"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2013</w:t>
            </w:r>
          </w:p>
        </w:tc>
        <w:tc>
          <w:tcPr>
            <w:tcW w:w="907" w:type="dxa"/>
            <w:gridSpan w:val="2"/>
          </w:tcPr>
          <w:p w14:paraId="33674EAC" w14:textId="77777777" w:rsidR="006611C9" w:rsidRPr="006611C9" w:rsidRDefault="006611C9" w:rsidP="006611C9">
            <w:pPr>
              <w:spacing w:after="0" w:line="240" w:lineRule="auto"/>
              <w:jc w:val="center"/>
              <w:rPr>
                <w:rFonts w:ascii="Times New Roman" w:hAnsi="Times New Roman" w:cs="Times New Roman"/>
                <w:sz w:val="20"/>
                <w:szCs w:val="20"/>
              </w:rPr>
            </w:pPr>
          </w:p>
          <w:p w14:paraId="1D41DD13"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15 лет</w:t>
            </w:r>
          </w:p>
        </w:tc>
        <w:tc>
          <w:tcPr>
            <w:tcW w:w="1183" w:type="dxa"/>
          </w:tcPr>
          <w:p w14:paraId="02CAEB69" w14:textId="77777777" w:rsidR="006611C9" w:rsidRPr="006611C9" w:rsidRDefault="006611C9" w:rsidP="006611C9">
            <w:pPr>
              <w:spacing w:after="0" w:line="240" w:lineRule="auto"/>
              <w:jc w:val="center"/>
              <w:rPr>
                <w:rFonts w:ascii="Times New Roman" w:hAnsi="Times New Roman" w:cs="Times New Roman"/>
                <w:sz w:val="20"/>
                <w:szCs w:val="20"/>
              </w:rPr>
            </w:pPr>
          </w:p>
          <w:p w14:paraId="3DB5D5E4"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7 лет</w:t>
            </w:r>
          </w:p>
        </w:tc>
        <w:tc>
          <w:tcPr>
            <w:tcW w:w="880" w:type="dxa"/>
          </w:tcPr>
          <w:p w14:paraId="03DB4EE5" w14:textId="77777777" w:rsidR="006611C9" w:rsidRPr="006611C9" w:rsidRDefault="006611C9" w:rsidP="006611C9">
            <w:pPr>
              <w:spacing w:after="0" w:line="240" w:lineRule="auto"/>
              <w:jc w:val="center"/>
              <w:rPr>
                <w:rFonts w:ascii="Times New Roman" w:hAnsi="Times New Roman" w:cs="Times New Roman"/>
                <w:sz w:val="20"/>
                <w:szCs w:val="20"/>
              </w:rPr>
            </w:pPr>
          </w:p>
          <w:p w14:paraId="0F6E611D"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17</w:t>
            </w:r>
          </w:p>
        </w:tc>
        <w:tc>
          <w:tcPr>
            <w:tcW w:w="1261" w:type="dxa"/>
          </w:tcPr>
          <w:p w14:paraId="189058AC" w14:textId="77777777" w:rsidR="006611C9" w:rsidRPr="006611C9" w:rsidRDefault="006611C9" w:rsidP="006611C9">
            <w:pPr>
              <w:spacing w:after="0" w:line="240" w:lineRule="auto"/>
              <w:jc w:val="center"/>
              <w:rPr>
                <w:rFonts w:ascii="Times New Roman" w:hAnsi="Times New Roman" w:cs="Times New Roman"/>
                <w:sz w:val="20"/>
                <w:szCs w:val="20"/>
              </w:rPr>
            </w:pPr>
            <w:proofErr w:type="spellStart"/>
            <w:r w:rsidRPr="006611C9">
              <w:rPr>
                <w:rFonts w:ascii="Times New Roman" w:hAnsi="Times New Roman" w:cs="Times New Roman"/>
                <w:sz w:val="20"/>
                <w:szCs w:val="20"/>
              </w:rPr>
              <w:t>Удовлетво-рительное</w:t>
            </w:r>
            <w:proofErr w:type="spellEnd"/>
            <w:r w:rsidRPr="006611C9">
              <w:rPr>
                <w:rFonts w:ascii="Times New Roman" w:hAnsi="Times New Roman" w:cs="Times New Roman"/>
                <w:sz w:val="20"/>
                <w:szCs w:val="20"/>
              </w:rPr>
              <w:t>, 9 лет</w:t>
            </w:r>
          </w:p>
        </w:tc>
        <w:tc>
          <w:tcPr>
            <w:tcW w:w="806" w:type="dxa"/>
          </w:tcPr>
          <w:p w14:paraId="74A68EBB" w14:textId="77777777" w:rsidR="006611C9" w:rsidRPr="006611C9" w:rsidRDefault="006611C9" w:rsidP="006611C9">
            <w:pPr>
              <w:spacing w:after="0" w:line="240" w:lineRule="auto"/>
              <w:jc w:val="center"/>
              <w:rPr>
                <w:rFonts w:ascii="Times New Roman" w:hAnsi="Times New Roman" w:cs="Times New Roman"/>
              </w:rPr>
            </w:pPr>
          </w:p>
          <w:p w14:paraId="34BE8A61" w14:textId="77777777" w:rsidR="006611C9" w:rsidRPr="006611C9" w:rsidRDefault="006611C9" w:rsidP="006611C9">
            <w:pPr>
              <w:spacing w:after="0" w:line="240" w:lineRule="auto"/>
              <w:jc w:val="center"/>
              <w:rPr>
                <w:rFonts w:ascii="Times New Roman" w:hAnsi="Times New Roman" w:cs="Times New Roman"/>
                <w:lang w:val="en-US"/>
              </w:rPr>
            </w:pPr>
            <w:r w:rsidRPr="006611C9">
              <w:rPr>
                <w:rFonts w:ascii="Times New Roman" w:hAnsi="Times New Roman" w:cs="Times New Roman"/>
                <w:lang w:val="en-US"/>
              </w:rPr>
              <w:t>-</w:t>
            </w:r>
          </w:p>
        </w:tc>
        <w:tc>
          <w:tcPr>
            <w:tcW w:w="1335" w:type="dxa"/>
          </w:tcPr>
          <w:p w14:paraId="0CCF7B31" w14:textId="77777777" w:rsidR="006611C9" w:rsidRPr="006611C9" w:rsidRDefault="006611C9" w:rsidP="006611C9">
            <w:pPr>
              <w:spacing w:after="0" w:line="240" w:lineRule="auto"/>
              <w:jc w:val="center"/>
              <w:rPr>
                <w:rFonts w:ascii="Times New Roman" w:hAnsi="Times New Roman" w:cs="Times New Roman"/>
                <w:sz w:val="20"/>
                <w:szCs w:val="20"/>
              </w:rPr>
            </w:pPr>
          </w:p>
          <w:p w14:paraId="0EB5B303"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tc>
        <w:tc>
          <w:tcPr>
            <w:tcW w:w="1419" w:type="dxa"/>
          </w:tcPr>
          <w:p w14:paraId="6BA13402" w14:textId="77777777" w:rsidR="006611C9" w:rsidRPr="006611C9" w:rsidRDefault="006611C9" w:rsidP="006611C9">
            <w:pPr>
              <w:spacing w:after="0" w:line="240" w:lineRule="auto"/>
              <w:jc w:val="center"/>
              <w:rPr>
                <w:rFonts w:ascii="Times New Roman" w:hAnsi="Times New Roman" w:cs="Times New Roman"/>
                <w:sz w:val="20"/>
                <w:szCs w:val="20"/>
              </w:rPr>
            </w:pPr>
          </w:p>
          <w:p w14:paraId="22551A3A"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p w14:paraId="35DBF352" w14:textId="77777777" w:rsidR="006611C9" w:rsidRPr="006611C9" w:rsidRDefault="006611C9" w:rsidP="006611C9">
            <w:pPr>
              <w:spacing w:after="0" w:line="240" w:lineRule="auto"/>
              <w:jc w:val="center"/>
              <w:rPr>
                <w:rFonts w:ascii="Times New Roman" w:hAnsi="Times New Roman" w:cs="Times New Roman"/>
                <w:sz w:val="20"/>
                <w:szCs w:val="20"/>
              </w:rPr>
            </w:pPr>
          </w:p>
        </w:tc>
      </w:tr>
      <w:tr w:rsidR="006611C9" w:rsidRPr="006611C9" w14:paraId="7B0D1DC9" w14:textId="77777777" w:rsidTr="006611C9">
        <w:trPr>
          <w:trHeight w:val="316"/>
        </w:trPr>
        <w:tc>
          <w:tcPr>
            <w:tcW w:w="423" w:type="dxa"/>
          </w:tcPr>
          <w:p w14:paraId="24E832D0" w14:textId="77777777" w:rsidR="006611C9" w:rsidRPr="006611C9" w:rsidRDefault="006611C9" w:rsidP="006611C9">
            <w:pPr>
              <w:spacing w:after="0" w:line="240" w:lineRule="auto"/>
              <w:jc w:val="both"/>
              <w:rPr>
                <w:rFonts w:ascii="Times New Roman" w:hAnsi="Times New Roman" w:cs="Times New Roman"/>
                <w:sz w:val="20"/>
                <w:szCs w:val="20"/>
              </w:rPr>
            </w:pPr>
          </w:p>
          <w:p w14:paraId="7AF21A32" w14:textId="77777777" w:rsidR="006611C9" w:rsidRPr="006611C9" w:rsidRDefault="006611C9" w:rsidP="006611C9">
            <w:pPr>
              <w:spacing w:after="0" w:line="240" w:lineRule="auto"/>
              <w:jc w:val="both"/>
              <w:rPr>
                <w:rFonts w:ascii="Times New Roman" w:hAnsi="Times New Roman" w:cs="Times New Roman"/>
                <w:sz w:val="20"/>
                <w:szCs w:val="20"/>
              </w:rPr>
            </w:pPr>
            <w:r w:rsidRPr="006611C9">
              <w:rPr>
                <w:rFonts w:ascii="Times New Roman" w:hAnsi="Times New Roman" w:cs="Times New Roman"/>
                <w:sz w:val="20"/>
                <w:szCs w:val="20"/>
              </w:rPr>
              <w:t>10</w:t>
            </w:r>
          </w:p>
        </w:tc>
        <w:tc>
          <w:tcPr>
            <w:tcW w:w="1986" w:type="dxa"/>
          </w:tcPr>
          <w:p w14:paraId="34E3D8B1" w14:textId="77777777" w:rsidR="006611C9" w:rsidRPr="006611C9" w:rsidRDefault="006611C9" w:rsidP="006611C9">
            <w:pPr>
              <w:spacing w:after="0" w:line="240" w:lineRule="auto"/>
              <w:jc w:val="center"/>
              <w:rPr>
                <w:rFonts w:ascii="Times New Roman" w:hAnsi="Times New Roman" w:cs="Times New Roman"/>
                <w:sz w:val="20"/>
                <w:szCs w:val="20"/>
                <w:highlight w:val="yellow"/>
              </w:rPr>
            </w:pPr>
            <w:r w:rsidRPr="006611C9">
              <w:rPr>
                <w:rFonts w:ascii="Times New Roman" w:hAnsi="Times New Roman" w:cs="Times New Roman"/>
                <w:sz w:val="20"/>
                <w:szCs w:val="20"/>
              </w:rPr>
              <w:t xml:space="preserve">Насос </w:t>
            </w:r>
            <w:proofErr w:type="spellStart"/>
            <w:r w:rsidRPr="006611C9">
              <w:rPr>
                <w:rFonts w:ascii="Times New Roman" w:hAnsi="Times New Roman" w:cs="Times New Roman"/>
                <w:sz w:val="20"/>
                <w:szCs w:val="20"/>
              </w:rPr>
              <w:t>рециркуля-ционный</w:t>
            </w:r>
            <w:proofErr w:type="spellEnd"/>
            <w:r w:rsidRPr="006611C9">
              <w:rPr>
                <w:rFonts w:ascii="Times New Roman" w:hAnsi="Times New Roman" w:cs="Times New Roman"/>
                <w:sz w:val="20"/>
                <w:szCs w:val="20"/>
              </w:rPr>
              <w:t xml:space="preserve"> котла ст.№2 </w:t>
            </w:r>
            <w:r w:rsidRPr="006611C9">
              <w:rPr>
                <w:rFonts w:ascii="Times New Roman" w:hAnsi="Times New Roman" w:cs="Times New Roman"/>
                <w:sz w:val="20"/>
                <w:szCs w:val="20"/>
                <w:lang w:val="en-US"/>
              </w:rPr>
              <w:t>TD</w:t>
            </w:r>
            <w:r w:rsidRPr="006611C9">
              <w:rPr>
                <w:rFonts w:ascii="Times New Roman" w:hAnsi="Times New Roman" w:cs="Times New Roman"/>
                <w:sz w:val="20"/>
                <w:szCs w:val="20"/>
              </w:rPr>
              <w:t>-80-28/2</w:t>
            </w:r>
          </w:p>
        </w:tc>
        <w:tc>
          <w:tcPr>
            <w:tcW w:w="1276" w:type="dxa"/>
          </w:tcPr>
          <w:p w14:paraId="23FCC0C4" w14:textId="77777777" w:rsidR="006611C9" w:rsidRPr="006611C9" w:rsidRDefault="006611C9" w:rsidP="006611C9">
            <w:pPr>
              <w:spacing w:after="0" w:line="240" w:lineRule="auto"/>
              <w:jc w:val="center"/>
              <w:rPr>
                <w:rFonts w:ascii="Times New Roman" w:hAnsi="Times New Roman" w:cs="Times New Roman"/>
                <w:sz w:val="10"/>
                <w:szCs w:val="10"/>
              </w:rPr>
            </w:pPr>
          </w:p>
          <w:p w14:paraId="327BD71A"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Перекачка воды</w:t>
            </w:r>
          </w:p>
        </w:tc>
        <w:tc>
          <w:tcPr>
            <w:tcW w:w="1418" w:type="dxa"/>
          </w:tcPr>
          <w:p w14:paraId="53F7C740"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lang w:val="en-US"/>
              </w:rPr>
              <w:t>N</w:t>
            </w:r>
            <w:r w:rsidRPr="006611C9">
              <w:rPr>
                <w:rFonts w:ascii="Times New Roman" w:hAnsi="Times New Roman" w:cs="Times New Roman"/>
                <w:sz w:val="20"/>
                <w:szCs w:val="20"/>
              </w:rPr>
              <w:t xml:space="preserve"> = 7,5 кВт</w:t>
            </w:r>
          </w:p>
          <w:p w14:paraId="63A3D50A" w14:textId="77777777" w:rsidR="006611C9" w:rsidRPr="006611C9" w:rsidRDefault="006611C9" w:rsidP="006611C9">
            <w:pPr>
              <w:spacing w:after="0" w:line="240" w:lineRule="auto"/>
              <w:jc w:val="center"/>
              <w:rPr>
                <w:rFonts w:ascii="Times New Roman" w:hAnsi="Times New Roman" w:cs="Times New Roman"/>
                <w:sz w:val="20"/>
                <w:szCs w:val="20"/>
              </w:rPr>
            </w:pPr>
            <w:proofErr w:type="gramStart"/>
            <w:r w:rsidRPr="006611C9">
              <w:rPr>
                <w:rFonts w:ascii="Times New Roman" w:hAnsi="Times New Roman" w:cs="Times New Roman"/>
                <w:sz w:val="20"/>
                <w:szCs w:val="20"/>
              </w:rPr>
              <w:t>50  м</w:t>
            </w:r>
            <w:proofErr w:type="gramEnd"/>
            <w:r w:rsidRPr="006611C9">
              <w:rPr>
                <w:rFonts w:ascii="Times New Roman" w:hAnsi="Times New Roman" w:cs="Times New Roman"/>
                <w:sz w:val="20"/>
                <w:szCs w:val="20"/>
              </w:rPr>
              <w:t>³/час</w:t>
            </w:r>
          </w:p>
          <w:p w14:paraId="1F30C4F7" w14:textId="77777777" w:rsidR="006611C9" w:rsidRPr="006611C9" w:rsidRDefault="006611C9" w:rsidP="006611C9">
            <w:pPr>
              <w:spacing w:after="0" w:line="240" w:lineRule="auto"/>
              <w:jc w:val="center"/>
              <w:rPr>
                <w:rFonts w:ascii="Times New Roman" w:hAnsi="Times New Roman" w:cs="Times New Roman"/>
                <w:sz w:val="20"/>
                <w:szCs w:val="20"/>
                <w:highlight w:val="yellow"/>
              </w:rPr>
            </w:pPr>
            <w:proofErr w:type="gramStart"/>
            <w:r w:rsidRPr="006611C9">
              <w:rPr>
                <w:rFonts w:ascii="Times New Roman" w:hAnsi="Times New Roman" w:cs="Times New Roman"/>
                <w:sz w:val="20"/>
                <w:szCs w:val="20"/>
              </w:rPr>
              <w:t>28  м.</w:t>
            </w:r>
            <w:proofErr w:type="gramEnd"/>
            <w:r w:rsidRPr="006611C9">
              <w:rPr>
                <w:rFonts w:ascii="Times New Roman" w:hAnsi="Times New Roman" w:cs="Times New Roman"/>
                <w:sz w:val="20"/>
                <w:szCs w:val="20"/>
              </w:rPr>
              <w:t xml:space="preserve"> </w:t>
            </w:r>
            <w:proofErr w:type="spellStart"/>
            <w:r w:rsidRPr="006611C9">
              <w:rPr>
                <w:rFonts w:ascii="Times New Roman" w:hAnsi="Times New Roman" w:cs="Times New Roman"/>
                <w:sz w:val="20"/>
                <w:szCs w:val="20"/>
              </w:rPr>
              <w:t>в.ст</w:t>
            </w:r>
            <w:proofErr w:type="spellEnd"/>
            <w:r w:rsidRPr="006611C9">
              <w:rPr>
                <w:rFonts w:ascii="Times New Roman" w:hAnsi="Times New Roman" w:cs="Times New Roman"/>
                <w:sz w:val="20"/>
                <w:szCs w:val="20"/>
              </w:rPr>
              <w:t>.</w:t>
            </w:r>
          </w:p>
        </w:tc>
        <w:tc>
          <w:tcPr>
            <w:tcW w:w="850" w:type="dxa"/>
          </w:tcPr>
          <w:p w14:paraId="2D00F386" w14:textId="77777777" w:rsidR="006611C9" w:rsidRPr="006611C9" w:rsidRDefault="006611C9" w:rsidP="006611C9">
            <w:pPr>
              <w:spacing w:after="0" w:line="240" w:lineRule="auto"/>
              <w:jc w:val="center"/>
              <w:rPr>
                <w:rFonts w:ascii="Times New Roman" w:hAnsi="Times New Roman" w:cs="Times New Roman"/>
              </w:rPr>
            </w:pPr>
          </w:p>
        </w:tc>
        <w:tc>
          <w:tcPr>
            <w:tcW w:w="844" w:type="dxa"/>
          </w:tcPr>
          <w:p w14:paraId="188B3393" w14:textId="77777777" w:rsidR="006611C9" w:rsidRPr="006611C9" w:rsidRDefault="006611C9" w:rsidP="006611C9">
            <w:pPr>
              <w:spacing w:after="0" w:line="240" w:lineRule="auto"/>
              <w:jc w:val="center"/>
              <w:rPr>
                <w:rFonts w:ascii="Times New Roman" w:hAnsi="Times New Roman" w:cs="Times New Roman"/>
                <w:sz w:val="20"/>
                <w:szCs w:val="20"/>
              </w:rPr>
            </w:pPr>
          </w:p>
          <w:p w14:paraId="2F46445A"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2014</w:t>
            </w:r>
          </w:p>
        </w:tc>
        <w:tc>
          <w:tcPr>
            <w:tcW w:w="893" w:type="dxa"/>
          </w:tcPr>
          <w:p w14:paraId="35B90225" w14:textId="77777777" w:rsidR="006611C9" w:rsidRPr="006611C9" w:rsidRDefault="006611C9" w:rsidP="006611C9">
            <w:pPr>
              <w:spacing w:after="0" w:line="240" w:lineRule="auto"/>
              <w:jc w:val="center"/>
              <w:rPr>
                <w:rFonts w:ascii="Times New Roman" w:hAnsi="Times New Roman" w:cs="Times New Roman"/>
                <w:sz w:val="20"/>
                <w:szCs w:val="20"/>
              </w:rPr>
            </w:pPr>
          </w:p>
          <w:p w14:paraId="159409EE"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2014</w:t>
            </w:r>
          </w:p>
        </w:tc>
        <w:tc>
          <w:tcPr>
            <w:tcW w:w="907" w:type="dxa"/>
            <w:gridSpan w:val="2"/>
          </w:tcPr>
          <w:p w14:paraId="6B4DA3AF" w14:textId="77777777" w:rsidR="006611C9" w:rsidRPr="006611C9" w:rsidRDefault="006611C9" w:rsidP="006611C9">
            <w:pPr>
              <w:spacing w:after="0" w:line="240" w:lineRule="auto"/>
              <w:jc w:val="center"/>
              <w:rPr>
                <w:rFonts w:ascii="Times New Roman" w:hAnsi="Times New Roman" w:cs="Times New Roman"/>
                <w:sz w:val="20"/>
                <w:szCs w:val="20"/>
              </w:rPr>
            </w:pPr>
          </w:p>
          <w:p w14:paraId="1C8D6192"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15 лет</w:t>
            </w:r>
          </w:p>
        </w:tc>
        <w:tc>
          <w:tcPr>
            <w:tcW w:w="1183" w:type="dxa"/>
          </w:tcPr>
          <w:p w14:paraId="76E4CE37" w14:textId="77777777" w:rsidR="006611C9" w:rsidRPr="006611C9" w:rsidRDefault="006611C9" w:rsidP="006611C9">
            <w:pPr>
              <w:spacing w:after="0" w:line="240" w:lineRule="auto"/>
              <w:jc w:val="center"/>
              <w:rPr>
                <w:rFonts w:ascii="Times New Roman" w:hAnsi="Times New Roman" w:cs="Times New Roman"/>
                <w:sz w:val="20"/>
                <w:szCs w:val="20"/>
              </w:rPr>
            </w:pPr>
          </w:p>
          <w:p w14:paraId="42C80C51"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5,5 лет</w:t>
            </w:r>
          </w:p>
        </w:tc>
        <w:tc>
          <w:tcPr>
            <w:tcW w:w="880" w:type="dxa"/>
          </w:tcPr>
          <w:p w14:paraId="0F8D4E7A" w14:textId="77777777" w:rsidR="006611C9" w:rsidRPr="006611C9" w:rsidRDefault="006611C9" w:rsidP="006611C9">
            <w:pPr>
              <w:spacing w:after="0" w:line="240" w:lineRule="auto"/>
              <w:jc w:val="center"/>
              <w:rPr>
                <w:rFonts w:ascii="Times New Roman" w:hAnsi="Times New Roman" w:cs="Times New Roman"/>
                <w:sz w:val="20"/>
                <w:szCs w:val="20"/>
              </w:rPr>
            </w:pPr>
          </w:p>
          <w:p w14:paraId="3B086A00"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20</w:t>
            </w:r>
          </w:p>
        </w:tc>
        <w:tc>
          <w:tcPr>
            <w:tcW w:w="1261" w:type="dxa"/>
          </w:tcPr>
          <w:p w14:paraId="4CD74702" w14:textId="77777777" w:rsidR="006611C9" w:rsidRPr="006611C9" w:rsidRDefault="006611C9" w:rsidP="006611C9">
            <w:pPr>
              <w:spacing w:after="0" w:line="240" w:lineRule="auto"/>
              <w:jc w:val="center"/>
              <w:rPr>
                <w:rFonts w:ascii="Times New Roman" w:hAnsi="Times New Roman" w:cs="Times New Roman"/>
                <w:sz w:val="20"/>
                <w:szCs w:val="20"/>
              </w:rPr>
            </w:pPr>
            <w:proofErr w:type="spellStart"/>
            <w:r w:rsidRPr="006611C9">
              <w:rPr>
                <w:rFonts w:ascii="Times New Roman" w:hAnsi="Times New Roman" w:cs="Times New Roman"/>
                <w:sz w:val="20"/>
                <w:szCs w:val="20"/>
              </w:rPr>
              <w:t>Удовлетво-рительное</w:t>
            </w:r>
            <w:proofErr w:type="spellEnd"/>
            <w:r w:rsidRPr="006611C9">
              <w:rPr>
                <w:rFonts w:ascii="Times New Roman" w:hAnsi="Times New Roman" w:cs="Times New Roman"/>
                <w:sz w:val="20"/>
                <w:szCs w:val="20"/>
              </w:rPr>
              <w:t>, 13 лет</w:t>
            </w:r>
          </w:p>
        </w:tc>
        <w:tc>
          <w:tcPr>
            <w:tcW w:w="806" w:type="dxa"/>
          </w:tcPr>
          <w:p w14:paraId="79CBFCBA" w14:textId="77777777" w:rsidR="006611C9" w:rsidRPr="006611C9" w:rsidRDefault="006611C9" w:rsidP="006611C9">
            <w:pPr>
              <w:spacing w:after="0" w:line="240" w:lineRule="auto"/>
              <w:jc w:val="center"/>
              <w:rPr>
                <w:rFonts w:ascii="Times New Roman" w:hAnsi="Times New Roman" w:cs="Times New Roman"/>
                <w:sz w:val="20"/>
                <w:szCs w:val="20"/>
              </w:rPr>
            </w:pPr>
          </w:p>
          <w:p w14:paraId="21AB6615"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tc>
        <w:tc>
          <w:tcPr>
            <w:tcW w:w="1335" w:type="dxa"/>
          </w:tcPr>
          <w:p w14:paraId="4777E681" w14:textId="77777777" w:rsidR="006611C9" w:rsidRPr="006611C9" w:rsidRDefault="006611C9" w:rsidP="006611C9">
            <w:pPr>
              <w:spacing w:after="0" w:line="240" w:lineRule="auto"/>
              <w:jc w:val="center"/>
              <w:rPr>
                <w:rFonts w:ascii="Times New Roman" w:hAnsi="Times New Roman" w:cs="Times New Roman"/>
                <w:sz w:val="20"/>
                <w:szCs w:val="20"/>
              </w:rPr>
            </w:pPr>
          </w:p>
          <w:p w14:paraId="5DD2C983"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tc>
        <w:tc>
          <w:tcPr>
            <w:tcW w:w="1419" w:type="dxa"/>
          </w:tcPr>
          <w:p w14:paraId="7A89A0F2" w14:textId="77777777" w:rsidR="006611C9" w:rsidRPr="006611C9" w:rsidRDefault="006611C9" w:rsidP="006611C9">
            <w:pPr>
              <w:spacing w:after="0" w:line="240" w:lineRule="auto"/>
              <w:jc w:val="center"/>
              <w:rPr>
                <w:rFonts w:ascii="Times New Roman" w:hAnsi="Times New Roman" w:cs="Times New Roman"/>
                <w:sz w:val="20"/>
                <w:szCs w:val="20"/>
              </w:rPr>
            </w:pPr>
          </w:p>
          <w:p w14:paraId="0CF05582"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tc>
      </w:tr>
      <w:tr w:rsidR="006611C9" w:rsidRPr="006611C9" w14:paraId="2BFF59C8" w14:textId="77777777" w:rsidTr="006611C9">
        <w:trPr>
          <w:trHeight w:val="698"/>
        </w:trPr>
        <w:tc>
          <w:tcPr>
            <w:tcW w:w="423" w:type="dxa"/>
          </w:tcPr>
          <w:p w14:paraId="413CA5C0" w14:textId="77777777" w:rsidR="006611C9" w:rsidRPr="006611C9" w:rsidRDefault="006611C9" w:rsidP="006611C9">
            <w:pPr>
              <w:spacing w:after="0" w:line="240" w:lineRule="auto"/>
              <w:jc w:val="both"/>
              <w:rPr>
                <w:rFonts w:ascii="Times New Roman" w:hAnsi="Times New Roman" w:cs="Times New Roman"/>
                <w:sz w:val="20"/>
                <w:szCs w:val="20"/>
              </w:rPr>
            </w:pPr>
          </w:p>
          <w:p w14:paraId="4EAF88CC" w14:textId="77777777" w:rsidR="006611C9" w:rsidRPr="006611C9" w:rsidRDefault="006611C9" w:rsidP="006611C9">
            <w:pPr>
              <w:spacing w:after="0" w:line="240" w:lineRule="auto"/>
              <w:jc w:val="both"/>
              <w:rPr>
                <w:rFonts w:ascii="Times New Roman" w:hAnsi="Times New Roman" w:cs="Times New Roman"/>
                <w:sz w:val="20"/>
                <w:szCs w:val="20"/>
              </w:rPr>
            </w:pPr>
            <w:r w:rsidRPr="006611C9">
              <w:rPr>
                <w:rFonts w:ascii="Times New Roman" w:hAnsi="Times New Roman" w:cs="Times New Roman"/>
                <w:sz w:val="20"/>
                <w:szCs w:val="20"/>
              </w:rPr>
              <w:t>11</w:t>
            </w:r>
          </w:p>
        </w:tc>
        <w:tc>
          <w:tcPr>
            <w:tcW w:w="1986" w:type="dxa"/>
          </w:tcPr>
          <w:p w14:paraId="3F1FCFFA" w14:textId="77777777" w:rsidR="006611C9" w:rsidRPr="006611C9" w:rsidRDefault="006611C9" w:rsidP="006611C9">
            <w:pPr>
              <w:spacing w:after="0" w:line="240" w:lineRule="auto"/>
              <w:jc w:val="center"/>
              <w:rPr>
                <w:rFonts w:ascii="Times New Roman" w:hAnsi="Times New Roman" w:cs="Times New Roman"/>
                <w:sz w:val="20"/>
                <w:szCs w:val="20"/>
                <w:highlight w:val="yellow"/>
              </w:rPr>
            </w:pPr>
            <w:r w:rsidRPr="006611C9">
              <w:rPr>
                <w:rFonts w:ascii="Times New Roman" w:hAnsi="Times New Roman" w:cs="Times New Roman"/>
                <w:sz w:val="20"/>
                <w:szCs w:val="20"/>
              </w:rPr>
              <w:t xml:space="preserve">Насос </w:t>
            </w:r>
            <w:proofErr w:type="spellStart"/>
            <w:r w:rsidRPr="006611C9">
              <w:rPr>
                <w:rFonts w:ascii="Times New Roman" w:hAnsi="Times New Roman" w:cs="Times New Roman"/>
                <w:sz w:val="20"/>
                <w:szCs w:val="20"/>
              </w:rPr>
              <w:t>рециркуля-ционный</w:t>
            </w:r>
            <w:proofErr w:type="spellEnd"/>
            <w:r w:rsidRPr="006611C9">
              <w:rPr>
                <w:rFonts w:ascii="Times New Roman" w:hAnsi="Times New Roman" w:cs="Times New Roman"/>
                <w:sz w:val="20"/>
                <w:szCs w:val="20"/>
              </w:rPr>
              <w:t xml:space="preserve"> котла ст.№3 </w:t>
            </w:r>
            <w:r w:rsidRPr="006611C9">
              <w:rPr>
                <w:rFonts w:ascii="Times New Roman" w:hAnsi="Times New Roman" w:cs="Times New Roman"/>
                <w:sz w:val="20"/>
                <w:szCs w:val="20"/>
                <w:lang w:val="en-US"/>
              </w:rPr>
              <w:t>Grundfos</w:t>
            </w:r>
            <w:r w:rsidRPr="006611C9">
              <w:rPr>
                <w:rFonts w:ascii="Times New Roman" w:hAnsi="Times New Roman" w:cs="Times New Roman"/>
                <w:sz w:val="20"/>
                <w:szCs w:val="20"/>
              </w:rPr>
              <w:t xml:space="preserve"> </w:t>
            </w:r>
            <w:r w:rsidRPr="006611C9">
              <w:rPr>
                <w:rFonts w:ascii="Times New Roman" w:hAnsi="Times New Roman" w:cs="Times New Roman"/>
                <w:sz w:val="20"/>
                <w:szCs w:val="20"/>
                <w:lang w:val="en-US"/>
              </w:rPr>
              <w:t>AFGJ</w:t>
            </w:r>
            <w:r w:rsidRPr="006611C9">
              <w:rPr>
                <w:rFonts w:ascii="Times New Roman" w:hAnsi="Times New Roman" w:cs="Times New Roman"/>
                <w:sz w:val="20"/>
                <w:szCs w:val="20"/>
              </w:rPr>
              <w:t>-</w:t>
            </w:r>
            <w:r w:rsidRPr="006611C9">
              <w:rPr>
                <w:rFonts w:ascii="Times New Roman" w:hAnsi="Times New Roman" w:cs="Times New Roman"/>
                <w:sz w:val="20"/>
                <w:szCs w:val="20"/>
                <w:lang w:val="en-US"/>
              </w:rPr>
              <w:t>A</w:t>
            </w:r>
            <w:r w:rsidRPr="006611C9">
              <w:rPr>
                <w:rFonts w:ascii="Times New Roman" w:hAnsi="Times New Roman" w:cs="Times New Roman"/>
                <w:sz w:val="20"/>
                <w:szCs w:val="20"/>
              </w:rPr>
              <w:t>-</w:t>
            </w:r>
            <w:r w:rsidRPr="006611C9">
              <w:rPr>
                <w:rFonts w:ascii="Times New Roman" w:hAnsi="Times New Roman" w:cs="Times New Roman"/>
                <w:sz w:val="20"/>
                <w:szCs w:val="20"/>
                <w:lang w:val="en-US"/>
              </w:rPr>
              <w:t>E</w:t>
            </w:r>
            <w:r w:rsidRPr="006611C9">
              <w:rPr>
                <w:rFonts w:ascii="Times New Roman" w:hAnsi="Times New Roman" w:cs="Times New Roman"/>
                <w:sz w:val="20"/>
                <w:szCs w:val="20"/>
              </w:rPr>
              <w:t>-</w:t>
            </w:r>
            <w:r w:rsidRPr="006611C9">
              <w:rPr>
                <w:rFonts w:ascii="Times New Roman" w:hAnsi="Times New Roman" w:cs="Times New Roman"/>
                <w:sz w:val="20"/>
                <w:szCs w:val="20"/>
                <w:lang w:val="en-US"/>
              </w:rPr>
              <w:t>HV</w:t>
            </w:r>
          </w:p>
        </w:tc>
        <w:tc>
          <w:tcPr>
            <w:tcW w:w="1276" w:type="dxa"/>
          </w:tcPr>
          <w:p w14:paraId="427A89CE" w14:textId="77777777" w:rsidR="006611C9" w:rsidRPr="006611C9" w:rsidRDefault="006611C9" w:rsidP="006611C9">
            <w:pPr>
              <w:spacing w:after="0" w:line="240" w:lineRule="auto"/>
              <w:jc w:val="center"/>
              <w:rPr>
                <w:rFonts w:ascii="Times New Roman" w:hAnsi="Times New Roman" w:cs="Times New Roman"/>
                <w:sz w:val="20"/>
                <w:szCs w:val="20"/>
              </w:rPr>
            </w:pPr>
          </w:p>
          <w:p w14:paraId="72057175"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Перекачка воды</w:t>
            </w:r>
          </w:p>
        </w:tc>
        <w:tc>
          <w:tcPr>
            <w:tcW w:w="1418" w:type="dxa"/>
          </w:tcPr>
          <w:p w14:paraId="55DE9C99"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lang w:val="en-US"/>
              </w:rPr>
              <w:t>N</w:t>
            </w:r>
            <w:r w:rsidRPr="006611C9">
              <w:rPr>
                <w:rFonts w:ascii="Times New Roman" w:hAnsi="Times New Roman" w:cs="Times New Roman"/>
                <w:sz w:val="20"/>
                <w:szCs w:val="20"/>
              </w:rPr>
              <w:t xml:space="preserve"> =0,75 кВт</w:t>
            </w:r>
          </w:p>
          <w:p w14:paraId="582A869A" w14:textId="77777777" w:rsidR="006611C9" w:rsidRPr="006611C9" w:rsidRDefault="006611C9" w:rsidP="006611C9">
            <w:pPr>
              <w:spacing w:after="0" w:line="240" w:lineRule="auto"/>
              <w:jc w:val="center"/>
              <w:rPr>
                <w:rFonts w:ascii="Times New Roman" w:hAnsi="Times New Roman" w:cs="Times New Roman"/>
                <w:sz w:val="20"/>
                <w:szCs w:val="20"/>
              </w:rPr>
            </w:pPr>
            <w:proofErr w:type="gramStart"/>
            <w:r w:rsidRPr="006611C9">
              <w:rPr>
                <w:rFonts w:ascii="Times New Roman" w:hAnsi="Times New Roman" w:cs="Times New Roman"/>
                <w:sz w:val="20"/>
                <w:szCs w:val="20"/>
              </w:rPr>
              <w:t>33  м</w:t>
            </w:r>
            <w:proofErr w:type="gramEnd"/>
            <w:r w:rsidRPr="006611C9">
              <w:rPr>
                <w:rFonts w:ascii="Times New Roman" w:hAnsi="Times New Roman" w:cs="Times New Roman"/>
                <w:sz w:val="20"/>
                <w:szCs w:val="20"/>
              </w:rPr>
              <w:t>³/час</w:t>
            </w:r>
          </w:p>
          <w:p w14:paraId="727AA6CC" w14:textId="77777777" w:rsidR="006611C9" w:rsidRPr="006611C9" w:rsidRDefault="006611C9" w:rsidP="006611C9">
            <w:pPr>
              <w:spacing w:after="0" w:line="240" w:lineRule="auto"/>
              <w:jc w:val="center"/>
              <w:rPr>
                <w:rFonts w:ascii="Times New Roman" w:hAnsi="Times New Roman" w:cs="Times New Roman"/>
                <w:sz w:val="20"/>
                <w:szCs w:val="20"/>
                <w:highlight w:val="yellow"/>
              </w:rPr>
            </w:pPr>
            <w:r w:rsidRPr="006611C9">
              <w:rPr>
                <w:rFonts w:ascii="Times New Roman" w:hAnsi="Times New Roman" w:cs="Times New Roman"/>
                <w:sz w:val="20"/>
                <w:szCs w:val="20"/>
              </w:rPr>
              <w:t>5,</w:t>
            </w:r>
            <w:proofErr w:type="gramStart"/>
            <w:r w:rsidRPr="006611C9">
              <w:rPr>
                <w:rFonts w:ascii="Times New Roman" w:hAnsi="Times New Roman" w:cs="Times New Roman"/>
                <w:sz w:val="20"/>
                <w:szCs w:val="20"/>
              </w:rPr>
              <w:t>7  м.</w:t>
            </w:r>
            <w:proofErr w:type="gramEnd"/>
            <w:r w:rsidRPr="006611C9">
              <w:rPr>
                <w:rFonts w:ascii="Times New Roman" w:hAnsi="Times New Roman" w:cs="Times New Roman"/>
                <w:sz w:val="20"/>
                <w:szCs w:val="20"/>
              </w:rPr>
              <w:t xml:space="preserve"> </w:t>
            </w:r>
            <w:proofErr w:type="spellStart"/>
            <w:r w:rsidRPr="006611C9">
              <w:rPr>
                <w:rFonts w:ascii="Times New Roman" w:hAnsi="Times New Roman" w:cs="Times New Roman"/>
                <w:sz w:val="20"/>
                <w:szCs w:val="20"/>
              </w:rPr>
              <w:t>в.ст</w:t>
            </w:r>
            <w:proofErr w:type="spellEnd"/>
            <w:r w:rsidRPr="006611C9">
              <w:rPr>
                <w:rFonts w:ascii="Times New Roman" w:hAnsi="Times New Roman" w:cs="Times New Roman"/>
                <w:sz w:val="20"/>
                <w:szCs w:val="20"/>
              </w:rPr>
              <w:t>.</w:t>
            </w:r>
          </w:p>
        </w:tc>
        <w:tc>
          <w:tcPr>
            <w:tcW w:w="850" w:type="dxa"/>
          </w:tcPr>
          <w:p w14:paraId="665DCCAE" w14:textId="77777777" w:rsidR="006611C9" w:rsidRPr="006611C9" w:rsidRDefault="006611C9" w:rsidP="006611C9">
            <w:pPr>
              <w:spacing w:after="0" w:line="240" w:lineRule="auto"/>
              <w:jc w:val="center"/>
              <w:rPr>
                <w:rFonts w:ascii="Times New Roman" w:hAnsi="Times New Roman" w:cs="Times New Roman"/>
              </w:rPr>
            </w:pPr>
          </w:p>
        </w:tc>
        <w:tc>
          <w:tcPr>
            <w:tcW w:w="844" w:type="dxa"/>
          </w:tcPr>
          <w:p w14:paraId="378210B2" w14:textId="77777777" w:rsidR="006611C9" w:rsidRPr="006611C9" w:rsidRDefault="006611C9" w:rsidP="006611C9">
            <w:pPr>
              <w:spacing w:after="0" w:line="240" w:lineRule="auto"/>
              <w:jc w:val="center"/>
              <w:rPr>
                <w:rFonts w:ascii="Times New Roman" w:hAnsi="Times New Roman" w:cs="Times New Roman"/>
                <w:sz w:val="20"/>
                <w:szCs w:val="20"/>
              </w:rPr>
            </w:pPr>
          </w:p>
          <w:p w14:paraId="13C73C35"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2013</w:t>
            </w:r>
          </w:p>
        </w:tc>
        <w:tc>
          <w:tcPr>
            <w:tcW w:w="893" w:type="dxa"/>
          </w:tcPr>
          <w:p w14:paraId="5D5D71ED" w14:textId="77777777" w:rsidR="006611C9" w:rsidRPr="006611C9" w:rsidRDefault="006611C9" w:rsidP="006611C9">
            <w:pPr>
              <w:spacing w:after="0" w:line="240" w:lineRule="auto"/>
              <w:jc w:val="center"/>
              <w:rPr>
                <w:rFonts w:ascii="Times New Roman" w:hAnsi="Times New Roman" w:cs="Times New Roman"/>
                <w:sz w:val="20"/>
                <w:szCs w:val="20"/>
              </w:rPr>
            </w:pPr>
          </w:p>
          <w:p w14:paraId="64E88589"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2013</w:t>
            </w:r>
          </w:p>
        </w:tc>
        <w:tc>
          <w:tcPr>
            <w:tcW w:w="907" w:type="dxa"/>
            <w:gridSpan w:val="2"/>
          </w:tcPr>
          <w:p w14:paraId="4757BCF3" w14:textId="77777777" w:rsidR="006611C9" w:rsidRPr="006611C9" w:rsidRDefault="006611C9" w:rsidP="006611C9">
            <w:pPr>
              <w:spacing w:after="0" w:line="240" w:lineRule="auto"/>
              <w:jc w:val="center"/>
              <w:rPr>
                <w:rFonts w:ascii="Times New Roman" w:hAnsi="Times New Roman" w:cs="Times New Roman"/>
                <w:sz w:val="20"/>
                <w:szCs w:val="20"/>
              </w:rPr>
            </w:pPr>
          </w:p>
          <w:p w14:paraId="0BF88A80"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15 лет</w:t>
            </w:r>
          </w:p>
        </w:tc>
        <w:tc>
          <w:tcPr>
            <w:tcW w:w="1183" w:type="dxa"/>
          </w:tcPr>
          <w:p w14:paraId="58E60A45" w14:textId="77777777" w:rsidR="006611C9" w:rsidRPr="006611C9" w:rsidRDefault="006611C9" w:rsidP="006611C9">
            <w:pPr>
              <w:spacing w:after="0" w:line="240" w:lineRule="auto"/>
              <w:jc w:val="center"/>
              <w:rPr>
                <w:rFonts w:ascii="Times New Roman" w:hAnsi="Times New Roman" w:cs="Times New Roman"/>
                <w:sz w:val="20"/>
                <w:szCs w:val="20"/>
              </w:rPr>
            </w:pPr>
          </w:p>
          <w:p w14:paraId="0C24D4A2"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4,5 года</w:t>
            </w:r>
          </w:p>
        </w:tc>
        <w:tc>
          <w:tcPr>
            <w:tcW w:w="880" w:type="dxa"/>
          </w:tcPr>
          <w:p w14:paraId="7BFDFCFA" w14:textId="77777777" w:rsidR="006611C9" w:rsidRPr="006611C9" w:rsidRDefault="006611C9" w:rsidP="006611C9">
            <w:pPr>
              <w:spacing w:after="0" w:line="240" w:lineRule="auto"/>
              <w:jc w:val="center"/>
              <w:rPr>
                <w:rFonts w:ascii="Times New Roman" w:hAnsi="Times New Roman" w:cs="Times New Roman"/>
                <w:sz w:val="20"/>
                <w:szCs w:val="20"/>
              </w:rPr>
            </w:pPr>
          </w:p>
          <w:p w14:paraId="59DEF084"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20</w:t>
            </w:r>
          </w:p>
        </w:tc>
        <w:tc>
          <w:tcPr>
            <w:tcW w:w="1261" w:type="dxa"/>
          </w:tcPr>
          <w:p w14:paraId="58BDCECB" w14:textId="77777777" w:rsidR="006611C9" w:rsidRPr="006611C9" w:rsidRDefault="006611C9" w:rsidP="006611C9">
            <w:pPr>
              <w:spacing w:after="0" w:line="240" w:lineRule="auto"/>
              <w:jc w:val="center"/>
              <w:rPr>
                <w:rFonts w:ascii="Times New Roman" w:hAnsi="Times New Roman" w:cs="Times New Roman"/>
                <w:sz w:val="20"/>
                <w:szCs w:val="20"/>
              </w:rPr>
            </w:pPr>
            <w:proofErr w:type="spellStart"/>
            <w:r w:rsidRPr="006611C9">
              <w:rPr>
                <w:rFonts w:ascii="Times New Roman" w:hAnsi="Times New Roman" w:cs="Times New Roman"/>
                <w:sz w:val="20"/>
                <w:szCs w:val="20"/>
              </w:rPr>
              <w:t>Удовлетво-рительное</w:t>
            </w:r>
            <w:proofErr w:type="spellEnd"/>
            <w:r w:rsidRPr="006611C9">
              <w:rPr>
                <w:rFonts w:ascii="Times New Roman" w:hAnsi="Times New Roman" w:cs="Times New Roman"/>
                <w:sz w:val="20"/>
                <w:szCs w:val="20"/>
              </w:rPr>
              <w:t>, 12 лет</w:t>
            </w:r>
          </w:p>
        </w:tc>
        <w:tc>
          <w:tcPr>
            <w:tcW w:w="806" w:type="dxa"/>
          </w:tcPr>
          <w:p w14:paraId="04B32F98" w14:textId="77777777" w:rsidR="006611C9" w:rsidRPr="006611C9" w:rsidRDefault="006611C9" w:rsidP="006611C9">
            <w:pPr>
              <w:spacing w:after="0" w:line="240" w:lineRule="auto"/>
              <w:jc w:val="center"/>
              <w:rPr>
                <w:rFonts w:ascii="Times New Roman" w:hAnsi="Times New Roman" w:cs="Times New Roman"/>
              </w:rPr>
            </w:pPr>
          </w:p>
          <w:p w14:paraId="693598A2" w14:textId="77777777" w:rsidR="006611C9" w:rsidRPr="006611C9" w:rsidRDefault="006611C9" w:rsidP="006611C9">
            <w:pPr>
              <w:spacing w:after="0" w:line="240" w:lineRule="auto"/>
              <w:jc w:val="center"/>
              <w:rPr>
                <w:rFonts w:ascii="Times New Roman" w:hAnsi="Times New Roman" w:cs="Times New Roman"/>
              </w:rPr>
            </w:pPr>
            <w:r w:rsidRPr="006611C9">
              <w:rPr>
                <w:rFonts w:ascii="Times New Roman" w:hAnsi="Times New Roman" w:cs="Times New Roman"/>
              </w:rPr>
              <w:t>-</w:t>
            </w:r>
          </w:p>
        </w:tc>
        <w:tc>
          <w:tcPr>
            <w:tcW w:w="1335" w:type="dxa"/>
          </w:tcPr>
          <w:p w14:paraId="482D6474" w14:textId="77777777" w:rsidR="006611C9" w:rsidRPr="006611C9" w:rsidRDefault="006611C9" w:rsidP="006611C9">
            <w:pPr>
              <w:spacing w:after="0" w:line="240" w:lineRule="auto"/>
              <w:jc w:val="center"/>
              <w:rPr>
                <w:rFonts w:ascii="Times New Roman" w:hAnsi="Times New Roman" w:cs="Times New Roman"/>
                <w:sz w:val="20"/>
                <w:szCs w:val="20"/>
              </w:rPr>
            </w:pPr>
          </w:p>
          <w:p w14:paraId="10739BAC"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p w14:paraId="3E27CDAE" w14:textId="77777777" w:rsidR="006611C9" w:rsidRPr="006611C9" w:rsidRDefault="006611C9" w:rsidP="006611C9">
            <w:pPr>
              <w:spacing w:after="0" w:line="240" w:lineRule="auto"/>
              <w:jc w:val="center"/>
              <w:rPr>
                <w:rFonts w:ascii="Times New Roman" w:hAnsi="Times New Roman" w:cs="Times New Roman"/>
                <w:sz w:val="20"/>
                <w:szCs w:val="20"/>
              </w:rPr>
            </w:pPr>
          </w:p>
        </w:tc>
        <w:tc>
          <w:tcPr>
            <w:tcW w:w="1419" w:type="dxa"/>
          </w:tcPr>
          <w:p w14:paraId="180A6EE5" w14:textId="77777777" w:rsidR="006611C9" w:rsidRPr="006611C9" w:rsidRDefault="006611C9" w:rsidP="006611C9">
            <w:pPr>
              <w:spacing w:after="0" w:line="240" w:lineRule="auto"/>
              <w:jc w:val="center"/>
              <w:rPr>
                <w:rFonts w:ascii="Times New Roman" w:hAnsi="Times New Roman" w:cs="Times New Roman"/>
                <w:sz w:val="20"/>
                <w:szCs w:val="20"/>
              </w:rPr>
            </w:pPr>
          </w:p>
          <w:p w14:paraId="634D0322"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p w14:paraId="1C7E152E" w14:textId="77777777" w:rsidR="006611C9" w:rsidRPr="006611C9" w:rsidRDefault="006611C9" w:rsidP="006611C9">
            <w:pPr>
              <w:spacing w:after="0" w:line="240" w:lineRule="auto"/>
              <w:jc w:val="center"/>
              <w:rPr>
                <w:rFonts w:ascii="Times New Roman" w:hAnsi="Times New Roman" w:cs="Times New Roman"/>
                <w:sz w:val="20"/>
                <w:szCs w:val="20"/>
              </w:rPr>
            </w:pPr>
          </w:p>
        </w:tc>
      </w:tr>
      <w:tr w:rsidR="006611C9" w:rsidRPr="006611C9" w14:paraId="6B521888" w14:textId="77777777" w:rsidTr="006611C9">
        <w:trPr>
          <w:trHeight w:val="291"/>
        </w:trPr>
        <w:tc>
          <w:tcPr>
            <w:tcW w:w="423" w:type="dxa"/>
          </w:tcPr>
          <w:p w14:paraId="7E241FD9" w14:textId="77777777" w:rsidR="006611C9" w:rsidRPr="006611C9" w:rsidRDefault="006611C9" w:rsidP="006611C9">
            <w:pPr>
              <w:spacing w:after="0" w:line="240" w:lineRule="auto"/>
              <w:jc w:val="both"/>
              <w:rPr>
                <w:rFonts w:ascii="Times New Roman" w:hAnsi="Times New Roman" w:cs="Times New Roman"/>
                <w:sz w:val="20"/>
                <w:szCs w:val="20"/>
              </w:rPr>
            </w:pPr>
          </w:p>
          <w:p w14:paraId="4AE6D200" w14:textId="77777777" w:rsidR="006611C9" w:rsidRPr="006611C9" w:rsidRDefault="006611C9" w:rsidP="006611C9">
            <w:pPr>
              <w:spacing w:after="0" w:line="240" w:lineRule="auto"/>
              <w:jc w:val="both"/>
              <w:rPr>
                <w:rFonts w:ascii="Times New Roman" w:hAnsi="Times New Roman" w:cs="Times New Roman"/>
                <w:sz w:val="20"/>
                <w:szCs w:val="20"/>
              </w:rPr>
            </w:pPr>
            <w:r w:rsidRPr="006611C9">
              <w:rPr>
                <w:rFonts w:ascii="Times New Roman" w:hAnsi="Times New Roman" w:cs="Times New Roman"/>
                <w:sz w:val="20"/>
                <w:szCs w:val="20"/>
              </w:rPr>
              <w:t>12</w:t>
            </w:r>
          </w:p>
        </w:tc>
        <w:tc>
          <w:tcPr>
            <w:tcW w:w="1986" w:type="dxa"/>
          </w:tcPr>
          <w:p w14:paraId="141321BE"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 xml:space="preserve">Сетевой насос ст.№1 марки </w:t>
            </w:r>
          </w:p>
          <w:p w14:paraId="3D024466"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«Д320-50»</w:t>
            </w:r>
          </w:p>
        </w:tc>
        <w:tc>
          <w:tcPr>
            <w:tcW w:w="1276" w:type="dxa"/>
          </w:tcPr>
          <w:p w14:paraId="1B06D6BF"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Передача тепловой энергии</w:t>
            </w:r>
          </w:p>
        </w:tc>
        <w:tc>
          <w:tcPr>
            <w:tcW w:w="1418" w:type="dxa"/>
          </w:tcPr>
          <w:p w14:paraId="7069211F"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320 м³/час</w:t>
            </w:r>
          </w:p>
          <w:p w14:paraId="0C2883E6"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 xml:space="preserve">50 м. </w:t>
            </w:r>
            <w:proofErr w:type="spellStart"/>
            <w:r w:rsidRPr="006611C9">
              <w:rPr>
                <w:rFonts w:ascii="Times New Roman" w:hAnsi="Times New Roman" w:cs="Times New Roman"/>
                <w:sz w:val="20"/>
                <w:szCs w:val="20"/>
              </w:rPr>
              <w:t>в.ст</w:t>
            </w:r>
            <w:proofErr w:type="spellEnd"/>
            <w:r w:rsidRPr="006611C9">
              <w:rPr>
                <w:rFonts w:ascii="Times New Roman" w:hAnsi="Times New Roman" w:cs="Times New Roman"/>
                <w:sz w:val="20"/>
                <w:szCs w:val="20"/>
              </w:rPr>
              <w:t>.</w:t>
            </w:r>
          </w:p>
          <w:p w14:paraId="0958B5BF"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lang w:val="en-US"/>
              </w:rPr>
              <w:t>N</w:t>
            </w:r>
            <w:r w:rsidRPr="006611C9">
              <w:rPr>
                <w:rFonts w:ascii="Times New Roman" w:hAnsi="Times New Roman" w:cs="Times New Roman"/>
                <w:sz w:val="20"/>
                <w:szCs w:val="20"/>
              </w:rPr>
              <w:t xml:space="preserve"> = 75 кВт</w:t>
            </w:r>
          </w:p>
        </w:tc>
        <w:tc>
          <w:tcPr>
            <w:tcW w:w="850" w:type="dxa"/>
          </w:tcPr>
          <w:p w14:paraId="2B4113CA" w14:textId="77777777" w:rsidR="006611C9" w:rsidRPr="006611C9" w:rsidRDefault="006611C9" w:rsidP="006611C9">
            <w:pPr>
              <w:spacing w:after="0" w:line="240" w:lineRule="auto"/>
              <w:jc w:val="center"/>
              <w:rPr>
                <w:rFonts w:ascii="Times New Roman" w:hAnsi="Times New Roman" w:cs="Times New Roman"/>
              </w:rPr>
            </w:pPr>
          </w:p>
        </w:tc>
        <w:tc>
          <w:tcPr>
            <w:tcW w:w="844" w:type="dxa"/>
          </w:tcPr>
          <w:p w14:paraId="7AA0F715" w14:textId="77777777" w:rsidR="006611C9" w:rsidRPr="006611C9" w:rsidRDefault="006611C9" w:rsidP="006611C9">
            <w:pPr>
              <w:spacing w:after="0" w:line="240" w:lineRule="auto"/>
              <w:jc w:val="center"/>
              <w:rPr>
                <w:rFonts w:ascii="Times New Roman" w:hAnsi="Times New Roman" w:cs="Times New Roman"/>
                <w:sz w:val="20"/>
                <w:szCs w:val="20"/>
              </w:rPr>
            </w:pPr>
          </w:p>
          <w:p w14:paraId="0C33E482"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2020</w:t>
            </w:r>
          </w:p>
        </w:tc>
        <w:tc>
          <w:tcPr>
            <w:tcW w:w="893" w:type="dxa"/>
          </w:tcPr>
          <w:p w14:paraId="3DD1F6B7" w14:textId="77777777" w:rsidR="006611C9" w:rsidRPr="006611C9" w:rsidRDefault="006611C9" w:rsidP="006611C9">
            <w:pPr>
              <w:spacing w:after="0" w:line="240" w:lineRule="auto"/>
              <w:jc w:val="center"/>
              <w:rPr>
                <w:rFonts w:ascii="Times New Roman" w:hAnsi="Times New Roman" w:cs="Times New Roman"/>
                <w:sz w:val="20"/>
                <w:szCs w:val="20"/>
              </w:rPr>
            </w:pPr>
          </w:p>
          <w:p w14:paraId="3AF299C1"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2020</w:t>
            </w:r>
          </w:p>
        </w:tc>
        <w:tc>
          <w:tcPr>
            <w:tcW w:w="907" w:type="dxa"/>
            <w:gridSpan w:val="2"/>
          </w:tcPr>
          <w:p w14:paraId="080161B3" w14:textId="77777777" w:rsidR="006611C9" w:rsidRPr="006611C9" w:rsidRDefault="006611C9" w:rsidP="006611C9">
            <w:pPr>
              <w:spacing w:after="0" w:line="240" w:lineRule="auto"/>
              <w:jc w:val="center"/>
              <w:rPr>
                <w:rFonts w:ascii="Times New Roman" w:hAnsi="Times New Roman" w:cs="Times New Roman"/>
                <w:sz w:val="20"/>
                <w:szCs w:val="20"/>
              </w:rPr>
            </w:pPr>
          </w:p>
          <w:p w14:paraId="380DC8AD"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15 лет</w:t>
            </w:r>
          </w:p>
        </w:tc>
        <w:tc>
          <w:tcPr>
            <w:tcW w:w="1183" w:type="dxa"/>
          </w:tcPr>
          <w:p w14:paraId="03D8549E" w14:textId="77777777" w:rsidR="006611C9" w:rsidRPr="006611C9" w:rsidRDefault="006611C9" w:rsidP="006611C9">
            <w:pPr>
              <w:spacing w:after="0" w:line="240" w:lineRule="auto"/>
              <w:jc w:val="center"/>
              <w:rPr>
                <w:rFonts w:ascii="Times New Roman" w:hAnsi="Times New Roman" w:cs="Times New Roman"/>
                <w:sz w:val="20"/>
                <w:szCs w:val="20"/>
              </w:rPr>
            </w:pPr>
          </w:p>
          <w:p w14:paraId="1D32D49E"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 года</w:t>
            </w:r>
          </w:p>
        </w:tc>
        <w:tc>
          <w:tcPr>
            <w:tcW w:w="880" w:type="dxa"/>
          </w:tcPr>
          <w:p w14:paraId="4213731C" w14:textId="77777777" w:rsidR="006611C9" w:rsidRPr="006611C9" w:rsidRDefault="006611C9" w:rsidP="006611C9">
            <w:pPr>
              <w:spacing w:after="0" w:line="240" w:lineRule="auto"/>
              <w:jc w:val="center"/>
              <w:rPr>
                <w:rFonts w:ascii="Times New Roman" w:hAnsi="Times New Roman" w:cs="Times New Roman"/>
                <w:sz w:val="20"/>
                <w:szCs w:val="20"/>
              </w:rPr>
            </w:pPr>
          </w:p>
          <w:p w14:paraId="7F33DE79"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6</w:t>
            </w:r>
          </w:p>
        </w:tc>
        <w:tc>
          <w:tcPr>
            <w:tcW w:w="1261" w:type="dxa"/>
          </w:tcPr>
          <w:p w14:paraId="03EAB7FB" w14:textId="77777777" w:rsidR="006611C9" w:rsidRPr="006611C9" w:rsidRDefault="006611C9" w:rsidP="006611C9">
            <w:pPr>
              <w:spacing w:after="0" w:line="240" w:lineRule="auto"/>
              <w:jc w:val="center"/>
              <w:rPr>
                <w:rFonts w:ascii="Times New Roman" w:hAnsi="Times New Roman" w:cs="Times New Roman"/>
              </w:rPr>
            </w:pPr>
            <w:proofErr w:type="spellStart"/>
            <w:r w:rsidRPr="006611C9">
              <w:rPr>
                <w:rFonts w:ascii="Times New Roman" w:hAnsi="Times New Roman" w:cs="Times New Roman"/>
                <w:sz w:val="20"/>
                <w:szCs w:val="20"/>
              </w:rPr>
              <w:t>Удовлетво-рительное</w:t>
            </w:r>
            <w:proofErr w:type="spellEnd"/>
            <w:r w:rsidRPr="006611C9">
              <w:rPr>
                <w:rFonts w:ascii="Times New Roman" w:hAnsi="Times New Roman" w:cs="Times New Roman"/>
                <w:sz w:val="20"/>
                <w:szCs w:val="20"/>
              </w:rPr>
              <w:t>, 14 лет</w:t>
            </w:r>
          </w:p>
        </w:tc>
        <w:tc>
          <w:tcPr>
            <w:tcW w:w="806" w:type="dxa"/>
          </w:tcPr>
          <w:p w14:paraId="5EA0BA93" w14:textId="77777777" w:rsidR="006611C9" w:rsidRPr="006611C9" w:rsidRDefault="006611C9" w:rsidP="006611C9">
            <w:pPr>
              <w:spacing w:after="0" w:line="240" w:lineRule="auto"/>
              <w:jc w:val="center"/>
              <w:rPr>
                <w:rFonts w:ascii="Times New Roman" w:hAnsi="Times New Roman" w:cs="Times New Roman"/>
              </w:rPr>
            </w:pPr>
          </w:p>
          <w:p w14:paraId="5722818D" w14:textId="77777777" w:rsidR="006611C9" w:rsidRPr="006611C9" w:rsidRDefault="006611C9" w:rsidP="006611C9">
            <w:pPr>
              <w:spacing w:after="0" w:line="240" w:lineRule="auto"/>
              <w:jc w:val="center"/>
              <w:rPr>
                <w:rFonts w:ascii="Times New Roman" w:hAnsi="Times New Roman" w:cs="Times New Roman"/>
              </w:rPr>
            </w:pPr>
            <w:r w:rsidRPr="006611C9">
              <w:rPr>
                <w:rFonts w:ascii="Times New Roman" w:hAnsi="Times New Roman" w:cs="Times New Roman"/>
              </w:rPr>
              <w:t>-</w:t>
            </w:r>
          </w:p>
        </w:tc>
        <w:tc>
          <w:tcPr>
            <w:tcW w:w="1335" w:type="dxa"/>
          </w:tcPr>
          <w:p w14:paraId="61D0EA7E" w14:textId="77777777" w:rsidR="006611C9" w:rsidRPr="006611C9" w:rsidRDefault="006611C9" w:rsidP="006611C9">
            <w:pPr>
              <w:spacing w:after="0" w:line="240" w:lineRule="auto"/>
              <w:jc w:val="center"/>
              <w:rPr>
                <w:rFonts w:ascii="Times New Roman" w:hAnsi="Times New Roman" w:cs="Times New Roman"/>
                <w:sz w:val="20"/>
                <w:szCs w:val="20"/>
              </w:rPr>
            </w:pPr>
          </w:p>
          <w:p w14:paraId="26C0CFAC"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tc>
        <w:tc>
          <w:tcPr>
            <w:tcW w:w="1419" w:type="dxa"/>
          </w:tcPr>
          <w:p w14:paraId="4DEBC28A" w14:textId="77777777" w:rsidR="006611C9" w:rsidRPr="006611C9" w:rsidRDefault="006611C9" w:rsidP="006611C9">
            <w:pPr>
              <w:spacing w:after="0" w:line="240" w:lineRule="auto"/>
              <w:jc w:val="center"/>
              <w:rPr>
                <w:rFonts w:ascii="Times New Roman" w:hAnsi="Times New Roman" w:cs="Times New Roman"/>
                <w:sz w:val="20"/>
                <w:szCs w:val="20"/>
              </w:rPr>
            </w:pPr>
          </w:p>
          <w:p w14:paraId="689305CB"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tc>
      </w:tr>
      <w:tr w:rsidR="006611C9" w:rsidRPr="006611C9" w14:paraId="62FD8690" w14:textId="77777777" w:rsidTr="006611C9">
        <w:trPr>
          <w:trHeight w:val="701"/>
        </w:trPr>
        <w:tc>
          <w:tcPr>
            <w:tcW w:w="423" w:type="dxa"/>
          </w:tcPr>
          <w:p w14:paraId="478406CD" w14:textId="77777777" w:rsidR="006611C9" w:rsidRPr="006611C9" w:rsidRDefault="006611C9" w:rsidP="006611C9">
            <w:pPr>
              <w:spacing w:after="0" w:line="240" w:lineRule="auto"/>
              <w:jc w:val="both"/>
              <w:rPr>
                <w:rFonts w:ascii="Times New Roman" w:hAnsi="Times New Roman" w:cs="Times New Roman"/>
                <w:sz w:val="20"/>
                <w:szCs w:val="20"/>
              </w:rPr>
            </w:pPr>
          </w:p>
          <w:p w14:paraId="2F05C7CE" w14:textId="77777777" w:rsidR="006611C9" w:rsidRPr="006611C9" w:rsidRDefault="006611C9" w:rsidP="006611C9">
            <w:pPr>
              <w:spacing w:after="0" w:line="240" w:lineRule="auto"/>
              <w:jc w:val="both"/>
              <w:rPr>
                <w:rFonts w:ascii="Times New Roman" w:hAnsi="Times New Roman" w:cs="Times New Roman"/>
                <w:sz w:val="20"/>
                <w:szCs w:val="20"/>
              </w:rPr>
            </w:pPr>
            <w:r w:rsidRPr="006611C9">
              <w:rPr>
                <w:rFonts w:ascii="Times New Roman" w:hAnsi="Times New Roman" w:cs="Times New Roman"/>
                <w:sz w:val="20"/>
                <w:szCs w:val="20"/>
              </w:rPr>
              <w:t>13</w:t>
            </w:r>
          </w:p>
        </w:tc>
        <w:tc>
          <w:tcPr>
            <w:tcW w:w="1986" w:type="dxa"/>
          </w:tcPr>
          <w:p w14:paraId="0BCF01CE"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Сетевой насос ст.№2 марки</w:t>
            </w:r>
          </w:p>
          <w:p w14:paraId="1F84F8C1"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«Д320-50»</w:t>
            </w:r>
          </w:p>
        </w:tc>
        <w:tc>
          <w:tcPr>
            <w:tcW w:w="1276" w:type="dxa"/>
          </w:tcPr>
          <w:p w14:paraId="4B47D170"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Передача тепловой энергии</w:t>
            </w:r>
          </w:p>
        </w:tc>
        <w:tc>
          <w:tcPr>
            <w:tcW w:w="1418" w:type="dxa"/>
          </w:tcPr>
          <w:p w14:paraId="1D3AA0EA"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320 м³/час</w:t>
            </w:r>
          </w:p>
          <w:p w14:paraId="6D3BE1B5"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 xml:space="preserve">50 м. </w:t>
            </w:r>
            <w:proofErr w:type="spellStart"/>
            <w:r w:rsidRPr="006611C9">
              <w:rPr>
                <w:rFonts w:ascii="Times New Roman" w:hAnsi="Times New Roman" w:cs="Times New Roman"/>
                <w:sz w:val="20"/>
                <w:szCs w:val="20"/>
              </w:rPr>
              <w:t>в.ст</w:t>
            </w:r>
            <w:proofErr w:type="spellEnd"/>
            <w:r w:rsidRPr="006611C9">
              <w:rPr>
                <w:rFonts w:ascii="Times New Roman" w:hAnsi="Times New Roman" w:cs="Times New Roman"/>
                <w:sz w:val="20"/>
                <w:szCs w:val="20"/>
              </w:rPr>
              <w:t>.</w:t>
            </w:r>
          </w:p>
          <w:p w14:paraId="2D4EDF81"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lang w:val="en-US"/>
              </w:rPr>
              <w:t>N</w:t>
            </w:r>
            <w:r w:rsidRPr="006611C9">
              <w:rPr>
                <w:rFonts w:ascii="Times New Roman" w:hAnsi="Times New Roman" w:cs="Times New Roman"/>
                <w:sz w:val="20"/>
                <w:szCs w:val="20"/>
              </w:rPr>
              <w:t xml:space="preserve"> = 90 кВт</w:t>
            </w:r>
          </w:p>
        </w:tc>
        <w:tc>
          <w:tcPr>
            <w:tcW w:w="850" w:type="dxa"/>
          </w:tcPr>
          <w:p w14:paraId="45E1305B" w14:textId="77777777" w:rsidR="006611C9" w:rsidRPr="006611C9" w:rsidRDefault="006611C9" w:rsidP="006611C9">
            <w:pPr>
              <w:spacing w:after="0" w:line="240" w:lineRule="auto"/>
              <w:jc w:val="center"/>
              <w:rPr>
                <w:rFonts w:ascii="Times New Roman" w:hAnsi="Times New Roman" w:cs="Times New Roman"/>
              </w:rPr>
            </w:pPr>
          </w:p>
        </w:tc>
        <w:tc>
          <w:tcPr>
            <w:tcW w:w="844" w:type="dxa"/>
          </w:tcPr>
          <w:p w14:paraId="6B08DA63" w14:textId="77777777" w:rsidR="006611C9" w:rsidRPr="006611C9" w:rsidRDefault="006611C9" w:rsidP="006611C9">
            <w:pPr>
              <w:spacing w:after="0" w:line="240" w:lineRule="auto"/>
              <w:jc w:val="center"/>
              <w:rPr>
                <w:rFonts w:ascii="Times New Roman" w:hAnsi="Times New Roman" w:cs="Times New Roman"/>
                <w:sz w:val="20"/>
                <w:szCs w:val="20"/>
              </w:rPr>
            </w:pPr>
          </w:p>
          <w:p w14:paraId="4DAF052B"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2021</w:t>
            </w:r>
          </w:p>
        </w:tc>
        <w:tc>
          <w:tcPr>
            <w:tcW w:w="893" w:type="dxa"/>
          </w:tcPr>
          <w:p w14:paraId="4E66308A" w14:textId="77777777" w:rsidR="006611C9" w:rsidRPr="006611C9" w:rsidRDefault="006611C9" w:rsidP="006611C9">
            <w:pPr>
              <w:spacing w:after="0" w:line="240" w:lineRule="auto"/>
              <w:jc w:val="center"/>
              <w:rPr>
                <w:rFonts w:ascii="Times New Roman" w:hAnsi="Times New Roman" w:cs="Times New Roman"/>
                <w:sz w:val="20"/>
                <w:szCs w:val="20"/>
              </w:rPr>
            </w:pPr>
          </w:p>
          <w:p w14:paraId="416109E1"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2021</w:t>
            </w:r>
          </w:p>
        </w:tc>
        <w:tc>
          <w:tcPr>
            <w:tcW w:w="907" w:type="dxa"/>
            <w:gridSpan w:val="2"/>
          </w:tcPr>
          <w:p w14:paraId="42C4DE38" w14:textId="77777777" w:rsidR="006611C9" w:rsidRPr="006611C9" w:rsidRDefault="006611C9" w:rsidP="006611C9">
            <w:pPr>
              <w:spacing w:after="0" w:line="240" w:lineRule="auto"/>
              <w:jc w:val="center"/>
              <w:rPr>
                <w:rFonts w:ascii="Times New Roman" w:hAnsi="Times New Roman" w:cs="Times New Roman"/>
                <w:sz w:val="20"/>
                <w:szCs w:val="20"/>
              </w:rPr>
            </w:pPr>
          </w:p>
          <w:p w14:paraId="158DF040" w14:textId="77777777" w:rsidR="006611C9" w:rsidRPr="006611C9" w:rsidRDefault="006611C9" w:rsidP="006611C9">
            <w:pPr>
              <w:spacing w:after="0" w:line="240" w:lineRule="auto"/>
              <w:jc w:val="center"/>
              <w:rPr>
                <w:rFonts w:ascii="Times New Roman" w:hAnsi="Times New Roman" w:cs="Times New Roman"/>
                <w:sz w:val="20"/>
                <w:szCs w:val="20"/>
                <w:highlight w:val="yellow"/>
              </w:rPr>
            </w:pPr>
            <w:r w:rsidRPr="006611C9">
              <w:rPr>
                <w:rFonts w:ascii="Times New Roman" w:hAnsi="Times New Roman" w:cs="Times New Roman"/>
                <w:sz w:val="20"/>
                <w:szCs w:val="20"/>
              </w:rPr>
              <w:t>15 лет</w:t>
            </w:r>
          </w:p>
        </w:tc>
        <w:tc>
          <w:tcPr>
            <w:tcW w:w="1183" w:type="dxa"/>
          </w:tcPr>
          <w:p w14:paraId="01467BEE" w14:textId="77777777" w:rsidR="006611C9" w:rsidRPr="006611C9" w:rsidRDefault="006611C9" w:rsidP="006611C9">
            <w:pPr>
              <w:spacing w:after="0" w:line="240" w:lineRule="auto"/>
              <w:jc w:val="center"/>
              <w:rPr>
                <w:rFonts w:ascii="Times New Roman" w:hAnsi="Times New Roman" w:cs="Times New Roman"/>
                <w:sz w:val="20"/>
                <w:szCs w:val="20"/>
              </w:rPr>
            </w:pPr>
          </w:p>
          <w:p w14:paraId="080D012D" w14:textId="77777777" w:rsidR="006611C9" w:rsidRPr="006611C9" w:rsidRDefault="006611C9" w:rsidP="006611C9">
            <w:pPr>
              <w:spacing w:after="0" w:line="240" w:lineRule="auto"/>
              <w:jc w:val="center"/>
              <w:rPr>
                <w:rFonts w:ascii="Times New Roman" w:hAnsi="Times New Roman" w:cs="Times New Roman"/>
                <w:sz w:val="20"/>
                <w:szCs w:val="20"/>
                <w:highlight w:val="yellow"/>
              </w:rPr>
            </w:pPr>
            <w:r w:rsidRPr="006611C9">
              <w:rPr>
                <w:rFonts w:ascii="Times New Roman" w:hAnsi="Times New Roman" w:cs="Times New Roman"/>
                <w:sz w:val="20"/>
                <w:szCs w:val="20"/>
              </w:rPr>
              <w:t>1 год</w:t>
            </w:r>
          </w:p>
        </w:tc>
        <w:tc>
          <w:tcPr>
            <w:tcW w:w="880" w:type="dxa"/>
          </w:tcPr>
          <w:p w14:paraId="75F2D929" w14:textId="77777777" w:rsidR="006611C9" w:rsidRPr="006611C9" w:rsidRDefault="006611C9" w:rsidP="006611C9">
            <w:pPr>
              <w:spacing w:after="0" w:line="240" w:lineRule="auto"/>
              <w:jc w:val="center"/>
              <w:rPr>
                <w:rFonts w:ascii="Times New Roman" w:hAnsi="Times New Roman" w:cs="Times New Roman"/>
                <w:sz w:val="20"/>
                <w:szCs w:val="20"/>
              </w:rPr>
            </w:pPr>
          </w:p>
          <w:p w14:paraId="0081FFFC"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5</w:t>
            </w:r>
          </w:p>
        </w:tc>
        <w:tc>
          <w:tcPr>
            <w:tcW w:w="1261" w:type="dxa"/>
          </w:tcPr>
          <w:p w14:paraId="164608A4" w14:textId="77777777" w:rsidR="006611C9" w:rsidRPr="006611C9" w:rsidRDefault="006611C9" w:rsidP="006611C9">
            <w:pPr>
              <w:spacing w:after="0" w:line="240" w:lineRule="auto"/>
              <w:jc w:val="center"/>
              <w:rPr>
                <w:rFonts w:ascii="Times New Roman" w:hAnsi="Times New Roman" w:cs="Times New Roman"/>
              </w:rPr>
            </w:pPr>
            <w:proofErr w:type="spellStart"/>
            <w:r w:rsidRPr="006611C9">
              <w:rPr>
                <w:rFonts w:ascii="Times New Roman" w:hAnsi="Times New Roman" w:cs="Times New Roman"/>
                <w:sz w:val="20"/>
                <w:szCs w:val="20"/>
              </w:rPr>
              <w:t>Удовлетво-рительное</w:t>
            </w:r>
            <w:proofErr w:type="spellEnd"/>
            <w:r w:rsidRPr="006611C9">
              <w:rPr>
                <w:rFonts w:ascii="Times New Roman" w:hAnsi="Times New Roman" w:cs="Times New Roman"/>
                <w:sz w:val="20"/>
                <w:szCs w:val="20"/>
              </w:rPr>
              <w:t>, 14,5 лет</w:t>
            </w:r>
          </w:p>
        </w:tc>
        <w:tc>
          <w:tcPr>
            <w:tcW w:w="806" w:type="dxa"/>
          </w:tcPr>
          <w:p w14:paraId="17C647DC" w14:textId="77777777" w:rsidR="006611C9" w:rsidRPr="006611C9" w:rsidRDefault="006611C9" w:rsidP="006611C9">
            <w:pPr>
              <w:spacing w:after="0" w:line="240" w:lineRule="auto"/>
              <w:jc w:val="center"/>
              <w:rPr>
                <w:rFonts w:ascii="Times New Roman" w:hAnsi="Times New Roman" w:cs="Times New Roman"/>
              </w:rPr>
            </w:pPr>
          </w:p>
          <w:p w14:paraId="2CBF7E74" w14:textId="77777777" w:rsidR="006611C9" w:rsidRPr="006611C9" w:rsidRDefault="006611C9" w:rsidP="006611C9">
            <w:pPr>
              <w:spacing w:after="0" w:line="240" w:lineRule="auto"/>
              <w:jc w:val="center"/>
              <w:rPr>
                <w:rFonts w:ascii="Times New Roman" w:hAnsi="Times New Roman" w:cs="Times New Roman"/>
              </w:rPr>
            </w:pPr>
            <w:r w:rsidRPr="006611C9">
              <w:rPr>
                <w:rFonts w:ascii="Times New Roman" w:hAnsi="Times New Roman" w:cs="Times New Roman"/>
              </w:rPr>
              <w:t>-</w:t>
            </w:r>
          </w:p>
        </w:tc>
        <w:tc>
          <w:tcPr>
            <w:tcW w:w="1335" w:type="dxa"/>
          </w:tcPr>
          <w:p w14:paraId="4962FAD3" w14:textId="77777777" w:rsidR="006611C9" w:rsidRPr="006611C9" w:rsidRDefault="006611C9" w:rsidP="006611C9">
            <w:pPr>
              <w:spacing w:after="0" w:line="240" w:lineRule="auto"/>
              <w:jc w:val="center"/>
              <w:rPr>
                <w:rFonts w:ascii="Times New Roman" w:hAnsi="Times New Roman" w:cs="Times New Roman"/>
                <w:sz w:val="20"/>
                <w:szCs w:val="20"/>
              </w:rPr>
            </w:pPr>
          </w:p>
          <w:p w14:paraId="753D4834"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tc>
        <w:tc>
          <w:tcPr>
            <w:tcW w:w="1419" w:type="dxa"/>
          </w:tcPr>
          <w:p w14:paraId="4B07E96D" w14:textId="77777777" w:rsidR="006611C9" w:rsidRPr="006611C9" w:rsidRDefault="006611C9" w:rsidP="006611C9">
            <w:pPr>
              <w:spacing w:after="0" w:line="240" w:lineRule="auto"/>
              <w:jc w:val="center"/>
              <w:rPr>
                <w:rFonts w:ascii="Times New Roman" w:hAnsi="Times New Roman" w:cs="Times New Roman"/>
                <w:sz w:val="20"/>
                <w:szCs w:val="20"/>
              </w:rPr>
            </w:pPr>
          </w:p>
          <w:p w14:paraId="0992E23A"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tc>
      </w:tr>
      <w:tr w:rsidR="006611C9" w:rsidRPr="006611C9" w14:paraId="41201BB8" w14:textId="77777777" w:rsidTr="006611C9">
        <w:trPr>
          <w:trHeight w:val="581"/>
        </w:trPr>
        <w:tc>
          <w:tcPr>
            <w:tcW w:w="423" w:type="dxa"/>
          </w:tcPr>
          <w:p w14:paraId="332024B2" w14:textId="77777777" w:rsidR="006611C9" w:rsidRPr="006611C9" w:rsidRDefault="006611C9" w:rsidP="006611C9">
            <w:pPr>
              <w:spacing w:after="0" w:line="240" w:lineRule="auto"/>
              <w:jc w:val="center"/>
              <w:rPr>
                <w:rFonts w:ascii="Times New Roman" w:hAnsi="Times New Roman" w:cs="Times New Roman"/>
                <w:sz w:val="20"/>
                <w:szCs w:val="20"/>
              </w:rPr>
            </w:pPr>
          </w:p>
          <w:p w14:paraId="732C8718"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14.</w:t>
            </w:r>
          </w:p>
        </w:tc>
        <w:tc>
          <w:tcPr>
            <w:tcW w:w="1986" w:type="dxa"/>
          </w:tcPr>
          <w:p w14:paraId="0E479A09"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 xml:space="preserve">Сетевой насос ст.№3 </w:t>
            </w:r>
          </w:p>
          <w:p w14:paraId="6BECF78D"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марки «Д320-50»</w:t>
            </w:r>
          </w:p>
        </w:tc>
        <w:tc>
          <w:tcPr>
            <w:tcW w:w="1276" w:type="dxa"/>
          </w:tcPr>
          <w:p w14:paraId="7CE1C378"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Передача тепловой энергии</w:t>
            </w:r>
          </w:p>
        </w:tc>
        <w:tc>
          <w:tcPr>
            <w:tcW w:w="1418" w:type="dxa"/>
          </w:tcPr>
          <w:p w14:paraId="7C14DE7B"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320 м³/час</w:t>
            </w:r>
          </w:p>
          <w:p w14:paraId="47A819AE"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 xml:space="preserve">50 м. </w:t>
            </w:r>
            <w:proofErr w:type="spellStart"/>
            <w:r w:rsidRPr="006611C9">
              <w:rPr>
                <w:rFonts w:ascii="Times New Roman" w:hAnsi="Times New Roman" w:cs="Times New Roman"/>
                <w:sz w:val="20"/>
                <w:szCs w:val="20"/>
              </w:rPr>
              <w:t>в.ст</w:t>
            </w:r>
            <w:proofErr w:type="spellEnd"/>
            <w:r w:rsidRPr="006611C9">
              <w:rPr>
                <w:rFonts w:ascii="Times New Roman" w:hAnsi="Times New Roman" w:cs="Times New Roman"/>
                <w:sz w:val="20"/>
                <w:szCs w:val="20"/>
              </w:rPr>
              <w:t>.</w:t>
            </w:r>
          </w:p>
          <w:p w14:paraId="16EE11F0"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lang w:val="en-US"/>
              </w:rPr>
              <w:t>N</w:t>
            </w:r>
            <w:r w:rsidRPr="006611C9">
              <w:rPr>
                <w:rFonts w:ascii="Times New Roman" w:hAnsi="Times New Roman" w:cs="Times New Roman"/>
                <w:sz w:val="20"/>
                <w:szCs w:val="20"/>
              </w:rPr>
              <w:t xml:space="preserve"> = 75 кВт</w:t>
            </w:r>
          </w:p>
        </w:tc>
        <w:tc>
          <w:tcPr>
            <w:tcW w:w="850" w:type="dxa"/>
          </w:tcPr>
          <w:p w14:paraId="4632E2FA" w14:textId="77777777" w:rsidR="006611C9" w:rsidRPr="006611C9" w:rsidRDefault="006611C9" w:rsidP="006611C9">
            <w:pPr>
              <w:spacing w:after="0" w:line="240" w:lineRule="auto"/>
              <w:jc w:val="center"/>
              <w:rPr>
                <w:rFonts w:ascii="Times New Roman" w:hAnsi="Times New Roman" w:cs="Times New Roman"/>
              </w:rPr>
            </w:pPr>
          </w:p>
        </w:tc>
        <w:tc>
          <w:tcPr>
            <w:tcW w:w="844" w:type="dxa"/>
          </w:tcPr>
          <w:p w14:paraId="293A72E7" w14:textId="77777777" w:rsidR="006611C9" w:rsidRPr="006611C9" w:rsidRDefault="006611C9" w:rsidP="006611C9">
            <w:pPr>
              <w:spacing w:after="0" w:line="240" w:lineRule="auto"/>
              <w:jc w:val="center"/>
              <w:rPr>
                <w:rFonts w:ascii="Times New Roman" w:hAnsi="Times New Roman" w:cs="Times New Roman"/>
                <w:sz w:val="20"/>
                <w:szCs w:val="20"/>
              </w:rPr>
            </w:pPr>
          </w:p>
          <w:p w14:paraId="4256D8D7"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2019</w:t>
            </w:r>
          </w:p>
        </w:tc>
        <w:tc>
          <w:tcPr>
            <w:tcW w:w="893" w:type="dxa"/>
          </w:tcPr>
          <w:p w14:paraId="18C9908A" w14:textId="77777777" w:rsidR="006611C9" w:rsidRPr="006611C9" w:rsidRDefault="006611C9" w:rsidP="006611C9">
            <w:pPr>
              <w:spacing w:after="0" w:line="240" w:lineRule="auto"/>
              <w:jc w:val="center"/>
              <w:rPr>
                <w:rFonts w:ascii="Times New Roman" w:hAnsi="Times New Roman" w:cs="Times New Roman"/>
                <w:sz w:val="20"/>
                <w:szCs w:val="20"/>
              </w:rPr>
            </w:pPr>
          </w:p>
          <w:p w14:paraId="07BACF36"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2019</w:t>
            </w:r>
          </w:p>
        </w:tc>
        <w:tc>
          <w:tcPr>
            <w:tcW w:w="907" w:type="dxa"/>
            <w:gridSpan w:val="2"/>
          </w:tcPr>
          <w:p w14:paraId="24ABEC43" w14:textId="77777777" w:rsidR="006611C9" w:rsidRPr="006611C9" w:rsidRDefault="006611C9" w:rsidP="006611C9">
            <w:pPr>
              <w:spacing w:after="0" w:line="240" w:lineRule="auto"/>
              <w:jc w:val="center"/>
              <w:rPr>
                <w:rFonts w:ascii="Times New Roman" w:hAnsi="Times New Roman" w:cs="Times New Roman"/>
                <w:sz w:val="20"/>
                <w:szCs w:val="20"/>
              </w:rPr>
            </w:pPr>
          </w:p>
          <w:p w14:paraId="72938F2B" w14:textId="77777777" w:rsidR="006611C9" w:rsidRPr="006611C9" w:rsidRDefault="006611C9" w:rsidP="006611C9">
            <w:pPr>
              <w:spacing w:after="0" w:line="240" w:lineRule="auto"/>
              <w:jc w:val="center"/>
              <w:rPr>
                <w:rFonts w:ascii="Times New Roman" w:hAnsi="Times New Roman" w:cs="Times New Roman"/>
                <w:sz w:val="20"/>
                <w:szCs w:val="20"/>
                <w:highlight w:val="yellow"/>
              </w:rPr>
            </w:pPr>
            <w:r w:rsidRPr="006611C9">
              <w:rPr>
                <w:rFonts w:ascii="Times New Roman" w:hAnsi="Times New Roman" w:cs="Times New Roman"/>
                <w:sz w:val="20"/>
                <w:szCs w:val="20"/>
              </w:rPr>
              <w:t>15 лет</w:t>
            </w:r>
          </w:p>
        </w:tc>
        <w:tc>
          <w:tcPr>
            <w:tcW w:w="1183" w:type="dxa"/>
          </w:tcPr>
          <w:p w14:paraId="21E853BE" w14:textId="77777777" w:rsidR="006611C9" w:rsidRPr="006611C9" w:rsidRDefault="006611C9" w:rsidP="006611C9">
            <w:pPr>
              <w:spacing w:after="0" w:line="240" w:lineRule="auto"/>
              <w:jc w:val="center"/>
              <w:rPr>
                <w:rFonts w:ascii="Times New Roman" w:hAnsi="Times New Roman" w:cs="Times New Roman"/>
                <w:sz w:val="20"/>
                <w:szCs w:val="20"/>
              </w:rPr>
            </w:pPr>
          </w:p>
          <w:p w14:paraId="68E161E2" w14:textId="77777777" w:rsidR="006611C9" w:rsidRPr="006611C9" w:rsidRDefault="006611C9" w:rsidP="006611C9">
            <w:pPr>
              <w:spacing w:after="0" w:line="240" w:lineRule="auto"/>
              <w:jc w:val="center"/>
              <w:rPr>
                <w:rFonts w:ascii="Times New Roman" w:hAnsi="Times New Roman" w:cs="Times New Roman"/>
                <w:sz w:val="20"/>
                <w:szCs w:val="20"/>
                <w:highlight w:val="yellow"/>
              </w:rPr>
            </w:pPr>
            <w:r w:rsidRPr="006611C9">
              <w:rPr>
                <w:rFonts w:ascii="Times New Roman" w:hAnsi="Times New Roman" w:cs="Times New Roman"/>
                <w:sz w:val="20"/>
                <w:szCs w:val="20"/>
              </w:rPr>
              <w:t>2 года</w:t>
            </w:r>
          </w:p>
        </w:tc>
        <w:tc>
          <w:tcPr>
            <w:tcW w:w="880" w:type="dxa"/>
          </w:tcPr>
          <w:p w14:paraId="29750E58" w14:textId="77777777" w:rsidR="006611C9" w:rsidRPr="006611C9" w:rsidRDefault="006611C9" w:rsidP="006611C9">
            <w:pPr>
              <w:spacing w:after="0" w:line="240" w:lineRule="auto"/>
              <w:jc w:val="center"/>
              <w:rPr>
                <w:rFonts w:ascii="Times New Roman" w:hAnsi="Times New Roman" w:cs="Times New Roman"/>
                <w:sz w:val="20"/>
                <w:szCs w:val="20"/>
              </w:rPr>
            </w:pPr>
          </w:p>
          <w:p w14:paraId="0AB40762"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7</w:t>
            </w:r>
          </w:p>
        </w:tc>
        <w:tc>
          <w:tcPr>
            <w:tcW w:w="1261" w:type="dxa"/>
          </w:tcPr>
          <w:p w14:paraId="378C0408" w14:textId="77777777" w:rsidR="006611C9" w:rsidRPr="006611C9" w:rsidRDefault="006611C9" w:rsidP="006611C9">
            <w:pPr>
              <w:spacing w:after="0" w:line="240" w:lineRule="auto"/>
              <w:jc w:val="center"/>
              <w:rPr>
                <w:rFonts w:ascii="Times New Roman" w:hAnsi="Times New Roman" w:cs="Times New Roman"/>
              </w:rPr>
            </w:pPr>
            <w:proofErr w:type="spellStart"/>
            <w:r w:rsidRPr="006611C9">
              <w:rPr>
                <w:rFonts w:ascii="Times New Roman" w:hAnsi="Times New Roman" w:cs="Times New Roman"/>
                <w:sz w:val="20"/>
                <w:szCs w:val="20"/>
              </w:rPr>
              <w:t>Удовлетво-рительное</w:t>
            </w:r>
            <w:proofErr w:type="spellEnd"/>
            <w:r w:rsidRPr="006611C9">
              <w:rPr>
                <w:rFonts w:ascii="Times New Roman" w:hAnsi="Times New Roman" w:cs="Times New Roman"/>
                <w:sz w:val="20"/>
                <w:szCs w:val="20"/>
              </w:rPr>
              <w:t>, 14 лет</w:t>
            </w:r>
          </w:p>
        </w:tc>
        <w:tc>
          <w:tcPr>
            <w:tcW w:w="806" w:type="dxa"/>
          </w:tcPr>
          <w:p w14:paraId="1183810C" w14:textId="77777777" w:rsidR="006611C9" w:rsidRPr="006611C9" w:rsidRDefault="006611C9" w:rsidP="006611C9">
            <w:pPr>
              <w:spacing w:after="0" w:line="240" w:lineRule="auto"/>
              <w:jc w:val="center"/>
              <w:rPr>
                <w:rFonts w:ascii="Times New Roman" w:hAnsi="Times New Roman" w:cs="Times New Roman"/>
                <w:sz w:val="20"/>
                <w:szCs w:val="20"/>
              </w:rPr>
            </w:pPr>
          </w:p>
          <w:p w14:paraId="7CFA708A" w14:textId="77777777" w:rsidR="006611C9" w:rsidRPr="006611C9" w:rsidRDefault="006611C9" w:rsidP="006611C9">
            <w:pPr>
              <w:spacing w:after="0" w:line="240" w:lineRule="auto"/>
              <w:jc w:val="center"/>
              <w:rPr>
                <w:rFonts w:ascii="Times New Roman" w:hAnsi="Times New Roman" w:cs="Times New Roman"/>
                <w:sz w:val="20"/>
                <w:szCs w:val="20"/>
              </w:rPr>
            </w:pPr>
          </w:p>
        </w:tc>
        <w:tc>
          <w:tcPr>
            <w:tcW w:w="1335" w:type="dxa"/>
          </w:tcPr>
          <w:p w14:paraId="2EBC4D67" w14:textId="77777777" w:rsidR="006611C9" w:rsidRPr="006611C9" w:rsidRDefault="006611C9" w:rsidP="006611C9">
            <w:pPr>
              <w:spacing w:after="0" w:line="240" w:lineRule="auto"/>
              <w:jc w:val="center"/>
              <w:rPr>
                <w:rFonts w:ascii="Times New Roman" w:hAnsi="Times New Roman" w:cs="Times New Roman"/>
                <w:sz w:val="20"/>
                <w:szCs w:val="20"/>
              </w:rPr>
            </w:pPr>
          </w:p>
          <w:p w14:paraId="08F23838"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tc>
        <w:tc>
          <w:tcPr>
            <w:tcW w:w="1419" w:type="dxa"/>
          </w:tcPr>
          <w:p w14:paraId="4F6380FA" w14:textId="77777777" w:rsidR="006611C9" w:rsidRPr="006611C9" w:rsidRDefault="006611C9" w:rsidP="006611C9">
            <w:pPr>
              <w:spacing w:after="0" w:line="240" w:lineRule="auto"/>
              <w:jc w:val="center"/>
              <w:rPr>
                <w:rFonts w:ascii="Times New Roman" w:hAnsi="Times New Roman" w:cs="Times New Roman"/>
                <w:sz w:val="20"/>
                <w:szCs w:val="20"/>
              </w:rPr>
            </w:pPr>
          </w:p>
          <w:p w14:paraId="3757DF59"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tc>
      </w:tr>
      <w:tr w:rsidR="006611C9" w:rsidRPr="006611C9" w14:paraId="32D3770F" w14:textId="77777777" w:rsidTr="006611C9">
        <w:trPr>
          <w:trHeight w:val="701"/>
        </w:trPr>
        <w:tc>
          <w:tcPr>
            <w:tcW w:w="423" w:type="dxa"/>
          </w:tcPr>
          <w:p w14:paraId="07D43924" w14:textId="77777777" w:rsidR="006611C9" w:rsidRPr="006611C9" w:rsidRDefault="006611C9" w:rsidP="006611C9">
            <w:pPr>
              <w:spacing w:after="0" w:line="240" w:lineRule="auto"/>
              <w:jc w:val="center"/>
              <w:rPr>
                <w:rFonts w:ascii="Times New Roman" w:hAnsi="Times New Roman" w:cs="Times New Roman"/>
                <w:sz w:val="20"/>
                <w:szCs w:val="20"/>
              </w:rPr>
            </w:pPr>
          </w:p>
          <w:p w14:paraId="73A0BEA4"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15.</w:t>
            </w:r>
          </w:p>
        </w:tc>
        <w:tc>
          <w:tcPr>
            <w:tcW w:w="1986" w:type="dxa"/>
          </w:tcPr>
          <w:p w14:paraId="78BE8BFE"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Подпиточный насос типа «К-20/30»</w:t>
            </w:r>
          </w:p>
          <w:p w14:paraId="410D7733"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 xml:space="preserve">ст.№ 1 </w:t>
            </w:r>
          </w:p>
          <w:p w14:paraId="3CA2B6F8" w14:textId="77777777" w:rsidR="006611C9" w:rsidRPr="006611C9" w:rsidRDefault="006611C9" w:rsidP="006611C9">
            <w:pPr>
              <w:spacing w:after="0" w:line="240" w:lineRule="auto"/>
              <w:jc w:val="center"/>
              <w:rPr>
                <w:rFonts w:ascii="Times New Roman" w:hAnsi="Times New Roman" w:cs="Times New Roman"/>
                <w:sz w:val="20"/>
                <w:szCs w:val="20"/>
              </w:rPr>
            </w:pPr>
          </w:p>
        </w:tc>
        <w:tc>
          <w:tcPr>
            <w:tcW w:w="1276" w:type="dxa"/>
          </w:tcPr>
          <w:p w14:paraId="495220F5" w14:textId="77777777" w:rsidR="006611C9" w:rsidRPr="006611C9" w:rsidRDefault="006611C9" w:rsidP="006611C9">
            <w:pPr>
              <w:spacing w:after="0" w:line="240" w:lineRule="auto"/>
              <w:jc w:val="center"/>
              <w:rPr>
                <w:rFonts w:ascii="Times New Roman" w:hAnsi="Times New Roman" w:cs="Times New Roman"/>
                <w:sz w:val="20"/>
                <w:szCs w:val="20"/>
              </w:rPr>
            </w:pPr>
            <w:proofErr w:type="spellStart"/>
            <w:r w:rsidRPr="006611C9">
              <w:rPr>
                <w:rFonts w:ascii="Times New Roman" w:hAnsi="Times New Roman" w:cs="Times New Roman"/>
                <w:sz w:val="20"/>
                <w:szCs w:val="20"/>
              </w:rPr>
              <w:t>Поддержа-ние</w:t>
            </w:r>
            <w:proofErr w:type="spellEnd"/>
            <w:r w:rsidRPr="006611C9">
              <w:rPr>
                <w:rFonts w:ascii="Times New Roman" w:hAnsi="Times New Roman" w:cs="Times New Roman"/>
                <w:sz w:val="20"/>
                <w:szCs w:val="20"/>
              </w:rPr>
              <w:t xml:space="preserve"> </w:t>
            </w:r>
            <w:proofErr w:type="spellStart"/>
            <w:r w:rsidRPr="006611C9">
              <w:rPr>
                <w:rFonts w:ascii="Times New Roman" w:hAnsi="Times New Roman" w:cs="Times New Roman"/>
                <w:sz w:val="20"/>
                <w:szCs w:val="20"/>
              </w:rPr>
              <w:t>гидрав-лического</w:t>
            </w:r>
            <w:proofErr w:type="spellEnd"/>
            <w:r w:rsidRPr="006611C9">
              <w:rPr>
                <w:rFonts w:ascii="Times New Roman" w:hAnsi="Times New Roman" w:cs="Times New Roman"/>
                <w:sz w:val="20"/>
                <w:szCs w:val="20"/>
              </w:rPr>
              <w:t xml:space="preserve"> режима</w:t>
            </w:r>
          </w:p>
        </w:tc>
        <w:tc>
          <w:tcPr>
            <w:tcW w:w="1418" w:type="dxa"/>
          </w:tcPr>
          <w:p w14:paraId="6EC7412D"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20 м³/час</w:t>
            </w:r>
          </w:p>
          <w:p w14:paraId="6D1C43F2"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 xml:space="preserve">30 м. </w:t>
            </w:r>
            <w:proofErr w:type="spellStart"/>
            <w:r w:rsidRPr="006611C9">
              <w:rPr>
                <w:rFonts w:ascii="Times New Roman" w:hAnsi="Times New Roman" w:cs="Times New Roman"/>
                <w:sz w:val="20"/>
                <w:szCs w:val="20"/>
              </w:rPr>
              <w:t>в.ст</w:t>
            </w:r>
            <w:proofErr w:type="spellEnd"/>
            <w:r w:rsidRPr="006611C9">
              <w:rPr>
                <w:rFonts w:ascii="Times New Roman" w:hAnsi="Times New Roman" w:cs="Times New Roman"/>
                <w:sz w:val="20"/>
                <w:szCs w:val="20"/>
              </w:rPr>
              <w:t>.</w:t>
            </w:r>
          </w:p>
          <w:p w14:paraId="70678AA1" w14:textId="77777777" w:rsidR="006611C9" w:rsidRPr="006611C9" w:rsidRDefault="006611C9" w:rsidP="006611C9">
            <w:pPr>
              <w:spacing w:after="0" w:line="240" w:lineRule="auto"/>
              <w:jc w:val="center"/>
              <w:rPr>
                <w:rFonts w:ascii="Times New Roman" w:hAnsi="Times New Roman" w:cs="Times New Roman"/>
              </w:rPr>
            </w:pPr>
            <w:r w:rsidRPr="006611C9">
              <w:rPr>
                <w:rFonts w:ascii="Times New Roman" w:hAnsi="Times New Roman" w:cs="Times New Roman"/>
                <w:sz w:val="20"/>
                <w:szCs w:val="20"/>
                <w:lang w:val="en-US"/>
              </w:rPr>
              <w:t>N</w:t>
            </w:r>
            <w:r w:rsidRPr="006611C9">
              <w:rPr>
                <w:rFonts w:ascii="Times New Roman" w:hAnsi="Times New Roman" w:cs="Times New Roman"/>
                <w:sz w:val="20"/>
                <w:szCs w:val="20"/>
              </w:rPr>
              <w:t xml:space="preserve"> = 4 кВт</w:t>
            </w:r>
          </w:p>
        </w:tc>
        <w:tc>
          <w:tcPr>
            <w:tcW w:w="850" w:type="dxa"/>
          </w:tcPr>
          <w:p w14:paraId="4F3E3C19" w14:textId="77777777" w:rsidR="006611C9" w:rsidRPr="006611C9" w:rsidRDefault="006611C9" w:rsidP="006611C9">
            <w:pPr>
              <w:spacing w:after="0" w:line="240" w:lineRule="auto"/>
              <w:jc w:val="center"/>
              <w:rPr>
                <w:rFonts w:ascii="Times New Roman" w:hAnsi="Times New Roman" w:cs="Times New Roman"/>
              </w:rPr>
            </w:pPr>
          </w:p>
        </w:tc>
        <w:tc>
          <w:tcPr>
            <w:tcW w:w="844" w:type="dxa"/>
          </w:tcPr>
          <w:p w14:paraId="21945D6E" w14:textId="77777777" w:rsidR="006611C9" w:rsidRPr="006611C9" w:rsidRDefault="006611C9" w:rsidP="006611C9">
            <w:pPr>
              <w:spacing w:after="0" w:line="240" w:lineRule="auto"/>
              <w:jc w:val="center"/>
              <w:rPr>
                <w:rFonts w:ascii="Times New Roman" w:hAnsi="Times New Roman" w:cs="Times New Roman"/>
                <w:sz w:val="20"/>
                <w:szCs w:val="20"/>
              </w:rPr>
            </w:pPr>
          </w:p>
          <w:p w14:paraId="53D11057"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2019</w:t>
            </w:r>
          </w:p>
        </w:tc>
        <w:tc>
          <w:tcPr>
            <w:tcW w:w="893" w:type="dxa"/>
          </w:tcPr>
          <w:p w14:paraId="166CA91B" w14:textId="77777777" w:rsidR="006611C9" w:rsidRPr="006611C9" w:rsidRDefault="006611C9" w:rsidP="006611C9">
            <w:pPr>
              <w:spacing w:after="0" w:line="240" w:lineRule="auto"/>
              <w:jc w:val="center"/>
              <w:rPr>
                <w:rFonts w:ascii="Times New Roman" w:hAnsi="Times New Roman" w:cs="Times New Roman"/>
                <w:sz w:val="20"/>
                <w:szCs w:val="20"/>
              </w:rPr>
            </w:pPr>
          </w:p>
          <w:p w14:paraId="61A03FEE"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2019</w:t>
            </w:r>
          </w:p>
        </w:tc>
        <w:tc>
          <w:tcPr>
            <w:tcW w:w="907" w:type="dxa"/>
            <w:gridSpan w:val="2"/>
          </w:tcPr>
          <w:p w14:paraId="5BC18678" w14:textId="77777777" w:rsidR="006611C9" w:rsidRPr="006611C9" w:rsidRDefault="006611C9" w:rsidP="006611C9">
            <w:pPr>
              <w:spacing w:after="0" w:line="240" w:lineRule="auto"/>
              <w:jc w:val="center"/>
              <w:rPr>
                <w:rFonts w:ascii="Times New Roman" w:hAnsi="Times New Roman" w:cs="Times New Roman"/>
                <w:sz w:val="20"/>
                <w:szCs w:val="20"/>
              </w:rPr>
            </w:pPr>
          </w:p>
          <w:p w14:paraId="2A5090D9" w14:textId="77777777" w:rsidR="006611C9" w:rsidRPr="006611C9" w:rsidRDefault="006611C9" w:rsidP="006611C9">
            <w:pPr>
              <w:spacing w:after="0" w:line="240" w:lineRule="auto"/>
              <w:jc w:val="center"/>
              <w:rPr>
                <w:rFonts w:ascii="Times New Roman" w:hAnsi="Times New Roman" w:cs="Times New Roman"/>
                <w:sz w:val="20"/>
                <w:szCs w:val="20"/>
                <w:highlight w:val="yellow"/>
              </w:rPr>
            </w:pPr>
            <w:r w:rsidRPr="006611C9">
              <w:rPr>
                <w:rFonts w:ascii="Times New Roman" w:hAnsi="Times New Roman" w:cs="Times New Roman"/>
                <w:sz w:val="20"/>
                <w:szCs w:val="20"/>
              </w:rPr>
              <w:t>15 лет</w:t>
            </w:r>
          </w:p>
        </w:tc>
        <w:tc>
          <w:tcPr>
            <w:tcW w:w="1183" w:type="dxa"/>
          </w:tcPr>
          <w:p w14:paraId="6FD193D8" w14:textId="77777777" w:rsidR="006611C9" w:rsidRPr="006611C9" w:rsidRDefault="006611C9" w:rsidP="006611C9">
            <w:pPr>
              <w:spacing w:after="0" w:line="240" w:lineRule="auto"/>
              <w:jc w:val="center"/>
              <w:rPr>
                <w:rFonts w:ascii="Times New Roman" w:hAnsi="Times New Roman" w:cs="Times New Roman"/>
                <w:sz w:val="20"/>
                <w:szCs w:val="20"/>
              </w:rPr>
            </w:pPr>
          </w:p>
          <w:p w14:paraId="5621BC74" w14:textId="77777777" w:rsidR="006611C9" w:rsidRPr="006611C9" w:rsidRDefault="006611C9" w:rsidP="006611C9">
            <w:pPr>
              <w:spacing w:after="0" w:line="240" w:lineRule="auto"/>
              <w:jc w:val="center"/>
              <w:rPr>
                <w:rFonts w:ascii="Times New Roman" w:hAnsi="Times New Roman" w:cs="Times New Roman"/>
                <w:sz w:val="20"/>
                <w:szCs w:val="20"/>
                <w:highlight w:val="yellow"/>
              </w:rPr>
            </w:pPr>
            <w:r w:rsidRPr="006611C9">
              <w:rPr>
                <w:rFonts w:ascii="Times New Roman" w:hAnsi="Times New Roman" w:cs="Times New Roman"/>
                <w:sz w:val="20"/>
                <w:szCs w:val="20"/>
              </w:rPr>
              <w:t>1 год</w:t>
            </w:r>
          </w:p>
        </w:tc>
        <w:tc>
          <w:tcPr>
            <w:tcW w:w="880" w:type="dxa"/>
          </w:tcPr>
          <w:p w14:paraId="67479910" w14:textId="77777777" w:rsidR="006611C9" w:rsidRPr="006611C9" w:rsidRDefault="006611C9" w:rsidP="006611C9">
            <w:pPr>
              <w:spacing w:after="0" w:line="240" w:lineRule="auto"/>
              <w:jc w:val="center"/>
              <w:rPr>
                <w:rFonts w:ascii="Times New Roman" w:hAnsi="Times New Roman" w:cs="Times New Roman"/>
                <w:sz w:val="20"/>
                <w:szCs w:val="20"/>
              </w:rPr>
            </w:pPr>
          </w:p>
          <w:p w14:paraId="40C7DC5F"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5</w:t>
            </w:r>
          </w:p>
        </w:tc>
        <w:tc>
          <w:tcPr>
            <w:tcW w:w="1261" w:type="dxa"/>
          </w:tcPr>
          <w:p w14:paraId="4E5DEF05" w14:textId="77777777" w:rsidR="006611C9" w:rsidRPr="006611C9" w:rsidRDefault="006611C9" w:rsidP="006611C9">
            <w:pPr>
              <w:spacing w:after="0" w:line="240" w:lineRule="auto"/>
              <w:jc w:val="center"/>
              <w:rPr>
                <w:rFonts w:ascii="Times New Roman" w:hAnsi="Times New Roman" w:cs="Times New Roman"/>
                <w:sz w:val="10"/>
                <w:szCs w:val="10"/>
              </w:rPr>
            </w:pPr>
          </w:p>
          <w:p w14:paraId="04A769BD" w14:textId="77777777" w:rsidR="006611C9" w:rsidRPr="006611C9" w:rsidRDefault="006611C9" w:rsidP="006611C9">
            <w:pPr>
              <w:spacing w:after="0" w:line="240" w:lineRule="auto"/>
              <w:jc w:val="center"/>
              <w:rPr>
                <w:rFonts w:ascii="Times New Roman" w:hAnsi="Times New Roman" w:cs="Times New Roman"/>
              </w:rPr>
            </w:pPr>
            <w:proofErr w:type="spellStart"/>
            <w:r w:rsidRPr="006611C9">
              <w:rPr>
                <w:rFonts w:ascii="Times New Roman" w:hAnsi="Times New Roman" w:cs="Times New Roman"/>
                <w:sz w:val="20"/>
                <w:szCs w:val="20"/>
              </w:rPr>
              <w:t>Удовлетво-рительное</w:t>
            </w:r>
            <w:proofErr w:type="spellEnd"/>
            <w:r w:rsidRPr="006611C9">
              <w:rPr>
                <w:rFonts w:ascii="Times New Roman" w:hAnsi="Times New Roman" w:cs="Times New Roman"/>
                <w:sz w:val="20"/>
                <w:szCs w:val="20"/>
              </w:rPr>
              <w:t>, 15 лет</w:t>
            </w:r>
          </w:p>
        </w:tc>
        <w:tc>
          <w:tcPr>
            <w:tcW w:w="806" w:type="dxa"/>
          </w:tcPr>
          <w:p w14:paraId="25901FC0" w14:textId="77777777" w:rsidR="006611C9" w:rsidRPr="006611C9" w:rsidRDefault="006611C9" w:rsidP="006611C9">
            <w:pPr>
              <w:spacing w:after="0" w:line="240" w:lineRule="auto"/>
              <w:jc w:val="center"/>
              <w:rPr>
                <w:rFonts w:ascii="Times New Roman" w:hAnsi="Times New Roman" w:cs="Times New Roman"/>
              </w:rPr>
            </w:pPr>
          </w:p>
          <w:p w14:paraId="251EC30C" w14:textId="77777777" w:rsidR="006611C9" w:rsidRPr="006611C9" w:rsidRDefault="006611C9" w:rsidP="006611C9">
            <w:pPr>
              <w:spacing w:after="0" w:line="240" w:lineRule="auto"/>
              <w:jc w:val="center"/>
              <w:rPr>
                <w:rFonts w:ascii="Times New Roman" w:hAnsi="Times New Roman" w:cs="Times New Roman"/>
              </w:rPr>
            </w:pPr>
            <w:r w:rsidRPr="006611C9">
              <w:rPr>
                <w:rFonts w:ascii="Times New Roman" w:hAnsi="Times New Roman" w:cs="Times New Roman"/>
              </w:rPr>
              <w:t>-</w:t>
            </w:r>
          </w:p>
        </w:tc>
        <w:tc>
          <w:tcPr>
            <w:tcW w:w="1335" w:type="dxa"/>
          </w:tcPr>
          <w:p w14:paraId="282D62FA" w14:textId="77777777" w:rsidR="006611C9" w:rsidRPr="006611C9" w:rsidRDefault="006611C9" w:rsidP="006611C9">
            <w:pPr>
              <w:spacing w:after="0" w:line="240" w:lineRule="auto"/>
              <w:jc w:val="center"/>
              <w:rPr>
                <w:rFonts w:ascii="Times New Roman" w:hAnsi="Times New Roman" w:cs="Times New Roman"/>
                <w:sz w:val="20"/>
                <w:szCs w:val="20"/>
              </w:rPr>
            </w:pPr>
          </w:p>
          <w:p w14:paraId="703ACC76"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tc>
        <w:tc>
          <w:tcPr>
            <w:tcW w:w="1419" w:type="dxa"/>
          </w:tcPr>
          <w:p w14:paraId="1AC2BB30" w14:textId="77777777" w:rsidR="006611C9" w:rsidRPr="006611C9" w:rsidRDefault="006611C9" w:rsidP="006611C9">
            <w:pPr>
              <w:spacing w:after="0" w:line="240" w:lineRule="auto"/>
              <w:jc w:val="center"/>
              <w:rPr>
                <w:rFonts w:ascii="Times New Roman" w:hAnsi="Times New Roman" w:cs="Times New Roman"/>
                <w:sz w:val="20"/>
                <w:szCs w:val="20"/>
              </w:rPr>
            </w:pPr>
          </w:p>
          <w:p w14:paraId="3B93DEB4"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tc>
      </w:tr>
      <w:tr w:rsidR="006611C9" w:rsidRPr="006611C9" w14:paraId="07F1F3DC" w14:textId="77777777" w:rsidTr="006611C9">
        <w:trPr>
          <w:trHeight w:val="701"/>
        </w:trPr>
        <w:tc>
          <w:tcPr>
            <w:tcW w:w="423" w:type="dxa"/>
          </w:tcPr>
          <w:p w14:paraId="758B41DA" w14:textId="77777777" w:rsidR="006611C9" w:rsidRPr="006611C9" w:rsidRDefault="006611C9" w:rsidP="006611C9">
            <w:pPr>
              <w:spacing w:after="0" w:line="240" w:lineRule="auto"/>
              <w:jc w:val="center"/>
              <w:rPr>
                <w:rFonts w:ascii="Times New Roman" w:hAnsi="Times New Roman" w:cs="Times New Roman"/>
                <w:sz w:val="20"/>
                <w:szCs w:val="20"/>
              </w:rPr>
            </w:pPr>
          </w:p>
          <w:p w14:paraId="7A6A4C5E"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16.</w:t>
            </w:r>
          </w:p>
        </w:tc>
        <w:tc>
          <w:tcPr>
            <w:tcW w:w="1986" w:type="dxa"/>
          </w:tcPr>
          <w:p w14:paraId="5B009BDF"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Подпиточный насос типа «К-20/30»</w:t>
            </w:r>
          </w:p>
          <w:p w14:paraId="41689F3D"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 xml:space="preserve">ст.№ 1 </w:t>
            </w:r>
          </w:p>
          <w:p w14:paraId="65B1D035" w14:textId="77777777" w:rsidR="006611C9" w:rsidRPr="006611C9" w:rsidRDefault="006611C9" w:rsidP="006611C9">
            <w:pPr>
              <w:spacing w:after="0" w:line="240" w:lineRule="auto"/>
              <w:jc w:val="center"/>
              <w:rPr>
                <w:rFonts w:ascii="Times New Roman" w:hAnsi="Times New Roman" w:cs="Times New Roman"/>
                <w:sz w:val="20"/>
                <w:szCs w:val="20"/>
              </w:rPr>
            </w:pPr>
          </w:p>
        </w:tc>
        <w:tc>
          <w:tcPr>
            <w:tcW w:w="1276" w:type="dxa"/>
          </w:tcPr>
          <w:p w14:paraId="718D746A" w14:textId="77777777" w:rsidR="006611C9" w:rsidRPr="006611C9" w:rsidRDefault="006611C9" w:rsidP="006611C9">
            <w:pPr>
              <w:spacing w:after="0" w:line="240" w:lineRule="auto"/>
              <w:jc w:val="center"/>
              <w:rPr>
                <w:rFonts w:ascii="Times New Roman" w:hAnsi="Times New Roman" w:cs="Times New Roman"/>
                <w:sz w:val="20"/>
                <w:szCs w:val="20"/>
              </w:rPr>
            </w:pPr>
            <w:proofErr w:type="spellStart"/>
            <w:r w:rsidRPr="006611C9">
              <w:rPr>
                <w:rFonts w:ascii="Times New Roman" w:hAnsi="Times New Roman" w:cs="Times New Roman"/>
                <w:sz w:val="20"/>
                <w:szCs w:val="20"/>
              </w:rPr>
              <w:t>Поддержа-ние</w:t>
            </w:r>
            <w:proofErr w:type="spellEnd"/>
            <w:r w:rsidRPr="006611C9">
              <w:rPr>
                <w:rFonts w:ascii="Times New Roman" w:hAnsi="Times New Roman" w:cs="Times New Roman"/>
                <w:sz w:val="20"/>
                <w:szCs w:val="20"/>
              </w:rPr>
              <w:t xml:space="preserve"> </w:t>
            </w:r>
            <w:proofErr w:type="spellStart"/>
            <w:r w:rsidRPr="006611C9">
              <w:rPr>
                <w:rFonts w:ascii="Times New Roman" w:hAnsi="Times New Roman" w:cs="Times New Roman"/>
                <w:sz w:val="20"/>
                <w:szCs w:val="20"/>
              </w:rPr>
              <w:t>гидрав-лического</w:t>
            </w:r>
            <w:proofErr w:type="spellEnd"/>
            <w:r w:rsidRPr="006611C9">
              <w:rPr>
                <w:rFonts w:ascii="Times New Roman" w:hAnsi="Times New Roman" w:cs="Times New Roman"/>
                <w:sz w:val="20"/>
                <w:szCs w:val="20"/>
              </w:rPr>
              <w:t xml:space="preserve"> режима</w:t>
            </w:r>
          </w:p>
        </w:tc>
        <w:tc>
          <w:tcPr>
            <w:tcW w:w="1418" w:type="dxa"/>
          </w:tcPr>
          <w:p w14:paraId="5AB80DAD"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20 м³/час</w:t>
            </w:r>
          </w:p>
          <w:p w14:paraId="61F199C3"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 xml:space="preserve">30 м. </w:t>
            </w:r>
            <w:proofErr w:type="spellStart"/>
            <w:r w:rsidRPr="006611C9">
              <w:rPr>
                <w:rFonts w:ascii="Times New Roman" w:hAnsi="Times New Roman" w:cs="Times New Roman"/>
                <w:sz w:val="20"/>
                <w:szCs w:val="20"/>
              </w:rPr>
              <w:t>в.ст</w:t>
            </w:r>
            <w:proofErr w:type="spellEnd"/>
            <w:r w:rsidRPr="006611C9">
              <w:rPr>
                <w:rFonts w:ascii="Times New Roman" w:hAnsi="Times New Roman" w:cs="Times New Roman"/>
                <w:sz w:val="20"/>
                <w:szCs w:val="20"/>
              </w:rPr>
              <w:t>.</w:t>
            </w:r>
          </w:p>
          <w:p w14:paraId="0CA4A79B" w14:textId="77777777" w:rsidR="006611C9" w:rsidRPr="006611C9" w:rsidRDefault="006611C9" w:rsidP="006611C9">
            <w:pPr>
              <w:spacing w:after="0" w:line="240" w:lineRule="auto"/>
              <w:jc w:val="center"/>
              <w:rPr>
                <w:rFonts w:ascii="Times New Roman" w:hAnsi="Times New Roman" w:cs="Times New Roman"/>
              </w:rPr>
            </w:pPr>
            <w:r w:rsidRPr="006611C9">
              <w:rPr>
                <w:rFonts w:ascii="Times New Roman" w:hAnsi="Times New Roman" w:cs="Times New Roman"/>
                <w:sz w:val="20"/>
                <w:szCs w:val="20"/>
                <w:lang w:val="en-US"/>
              </w:rPr>
              <w:t>N</w:t>
            </w:r>
            <w:r w:rsidRPr="006611C9">
              <w:rPr>
                <w:rFonts w:ascii="Times New Roman" w:hAnsi="Times New Roman" w:cs="Times New Roman"/>
                <w:sz w:val="20"/>
                <w:szCs w:val="20"/>
              </w:rPr>
              <w:t xml:space="preserve"> = 4 кВт</w:t>
            </w:r>
          </w:p>
        </w:tc>
        <w:tc>
          <w:tcPr>
            <w:tcW w:w="850" w:type="dxa"/>
          </w:tcPr>
          <w:p w14:paraId="23BEB004" w14:textId="77777777" w:rsidR="006611C9" w:rsidRPr="006611C9" w:rsidRDefault="006611C9" w:rsidP="006611C9">
            <w:pPr>
              <w:spacing w:after="0" w:line="240" w:lineRule="auto"/>
              <w:jc w:val="center"/>
              <w:rPr>
                <w:rFonts w:ascii="Times New Roman" w:hAnsi="Times New Roman" w:cs="Times New Roman"/>
              </w:rPr>
            </w:pPr>
          </w:p>
        </w:tc>
        <w:tc>
          <w:tcPr>
            <w:tcW w:w="844" w:type="dxa"/>
          </w:tcPr>
          <w:p w14:paraId="65734099" w14:textId="77777777" w:rsidR="006611C9" w:rsidRPr="006611C9" w:rsidRDefault="006611C9" w:rsidP="006611C9">
            <w:pPr>
              <w:spacing w:after="0" w:line="240" w:lineRule="auto"/>
              <w:jc w:val="center"/>
              <w:rPr>
                <w:rFonts w:ascii="Times New Roman" w:hAnsi="Times New Roman" w:cs="Times New Roman"/>
                <w:sz w:val="20"/>
                <w:szCs w:val="20"/>
              </w:rPr>
            </w:pPr>
          </w:p>
          <w:p w14:paraId="118221CD"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2020</w:t>
            </w:r>
          </w:p>
        </w:tc>
        <w:tc>
          <w:tcPr>
            <w:tcW w:w="893" w:type="dxa"/>
          </w:tcPr>
          <w:p w14:paraId="48575E62" w14:textId="77777777" w:rsidR="006611C9" w:rsidRPr="006611C9" w:rsidRDefault="006611C9" w:rsidP="006611C9">
            <w:pPr>
              <w:spacing w:after="0" w:line="240" w:lineRule="auto"/>
              <w:jc w:val="center"/>
              <w:rPr>
                <w:rFonts w:ascii="Times New Roman" w:hAnsi="Times New Roman" w:cs="Times New Roman"/>
                <w:sz w:val="20"/>
                <w:szCs w:val="20"/>
              </w:rPr>
            </w:pPr>
          </w:p>
          <w:p w14:paraId="5ACCB62F"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2020</w:t>
            </w:r>
          </w:p>
        </w:tc>
        <w:tc>
          <w:tcPr>
            <w:tcW w:w="907" w:type="dxa"/>
            <w:gridSpan w:val="2"/>
          </w:tcPr>
          <w:p w14:paraId="7A760814" w14:textId="77777777" w:rsidR="006611C9" w:rsidRPr="006611C9" w:rsidRDefault="006611C9" w:rsidP="006611C9">
            <w:pPr>
              <w:spacing w:after="0" w:line="240" w:lineRule="auto"/>
              <w:jc w:val="center"/>
              <w:rPr>
                <w:rFonts w:ascii="Times New Roman" w:hAnsi="Times New Roman" w:cs="Times New Roman"/>
                <w:sz w:val="20"/>
                <w:szCs w:val="20"/>
              </w:rPr>
            </w:pPr>
          </w:p>
          <w:p w14:paraId="1D20F3C2" w14:textId="77777777" w:rsidR="006611C9" w:rsidRPr="006611C9" w:rsidRDefault="006611C9" w:rsidP="006611C9">
            <w:pPr>
              <w:spacing w:after="0" w:line="240" w:lineRule="auto"/>
              <w:jc w:val="center"/>
              <w:rPr>
                <w:rFonts w:ascii="Times New Roman" w:hAnsi="Times New Roman" w:cs="Times New Roman"/>
                <w:sz w:val="20"/>
                <w:szCs w:val="20"/>
                <w:highlight w:val="yellow"/>
              </w:rPr>
            </w:pPr>
            <w:r w:rsidRPr="006611C9">
              <w:rPr>
                <w:rFonts w:ascii="Times New Roman" w:hAnsi="Times New Roman" w:cs="Times New Roman"/>
                <w:sz w:val="20"/>
                <w:szCs w:val="20"/>
              </w:rPr>
              <w:t>15 лет</w:t>
            </w:r>
          </w:p>
        </w:tc>
        <w:tc>
          <w:tcPr>
            <w:tcW w:w="1183" w:type="dxa"/>
          </w:tcPr>
          <w:p w14:paraId="14342322" w14:textId="77777777" w:rsidR="006611C9" w:rsidRPr="006611C9" w:rsidRDefault="006611C9" w:rsidP="006611C9">
            <w:pPr>
              <w:spacing w:after="0" w:line="240" w:lineRule="auto"/>
              <w:jc w:val="center"/>
              <w:rPr>
                <w:rFonts w:ascii="Times New Roman" w:hAnsi="Times New Roman" w:cs="Times New Roman"/>
                <w:sz w:val="20"/>
                <w:szCs w:val="20"/>
              </w:rPr>
            </w:pPr>
          </w:p>
          <w:p w14:paraId="2F349809" w14:textId="77777777" w:rsidR="006611C9" w:rsidRPr="006611C9" w:rsidRDefault="006611C9" w:rsidP="006611C9">
            <w:pPr>
              <w:spacing w:after="0" w:line="240" w:lineRule="auto"/>
              <w:jc w:val="center"/>
              <w:rPr>
                <w:rFonts w:ascii="Times New Roman" w:hAnsi="Times New Roman" w:cs="Times New Roman"/>
                <w:sz w:val="20"/>
                <w:szCs w:val="20"/>
                <w:highlight w:val="yellow"/>
              </w:rPr>
            </w:pPr>
            <w:r w:rsidRPr="006611C9">
              <w:rPr>
                <w:rFonts w:ascii="Times New Roman" w:hAnsi="Times New Roman" w:cs="Times New Roman"/>
                <w:sz w:val="20"/>
                <w:szCs w:val="20"/>
              </w:rPr>
              <w:t>2 года</w:t>
            </w:r>
          </w:p>
        </w:tc>
        <w:tc>
          <w:tcPr>
            <w:tcW w:w="880" w:type="dxa"/>
          </w:tcPr>
          <w:p w14:paraId="0FB94C17" w14:textId="77777777" w:rsidR="006611C9" w:rsidRPr="006611C9" w:rsidRDefault="006611C9" w:rsidP="006611C9">
            <w:pPr>
              <w:spacing w:after="0" w:line="240" w:lineRule="auto"/>
              <w:jc w:val="center"/>
              <w:rPr>
                <w:rFonts w:ascii="Times New Roman" w:hAnsi="Times New Roman" w:cs="Times New Roman"/>
                <w:sz w:val="20"/>
                <w:szCs w:val="20"/>
              </w:rPr>
            </w:pPr>
          </w:p>
          <w:p w14:paraId="52A8D862"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5</w:t>
            </w:r>
          </w:p>
        </w:tc>
        <w:tc>
          <w:tcPr>
            <w:tcW w:w="1261" w:type="dxa"/>
          </w:tcPr>
          <w:p w14:paraId="32821320" w14:textId="77777777" w:rsidR="006611C9" w:rsidRPr="006611C9" w:rsidRDefault="006611C9" w:rsidP="006611C9">
            <w:pPr>
              <w:spacing w:after="0" w:line="240" w:lineRule="auto"/>
              <w:jc w:val="center"/>
              <w:rPr>
                <w:rFonts w:ascii="Times New Roman" w:hAnsi="Times New Roman" w:cs="Times New Roman"/>
                <w:sz w:val="10"/>
                <w:szCs w:val="10"/>
              </w:rPr>
            </w:pPr>
          </w:p>
          <w:p w14:paraId="43247F34" w14:textId="77777777" w:rsidR="006611C9" w:rsidRPr="006611C9" w:rsidRDefault="006611C9" w:rsidP="006611C9">
            <w:pPr>
              <w:spacing w:after="0" w:line="240" w:lineRule="auto"/>
              <w:jc w:val="center"/>
              <w:rPr>
                <w:rFonts w:ascii="Times New Roman" w:hAnsi="Times New Roman" w:cs="Times New Roman"/>
              </w:rPr>
            </w:pPr>
            <w:proofErr w:type="spellStart"/>
            <w:r w:rsidRPr="006611C9">
              <w:rPr>
                <w:rFonts w:ascii="Times New Roman" w:hAnsi="Times New Roman" w:cs="Times New Roman"/>
                <w:sz w:val="20"/>
                <w:szCs w:val="20"/>
              </w:rPr>
              <w:t>Удовлетво-рительное</w:t>
            </w:r>
            <w:proofErr w:type="spellEnd"/>
            <w:r w:rsidRPr="006611C9">
              <w:rPr>
                <w:rFonts w:ascii="Times New Roman" w:hAnsi="Times New Roman" w:cs="Times New Roman"/>
                <w:sz w:val="20"/>
                <w:szCs w:val="20"/>
              </w:rPr>
              <w:t>, 15 лет</w:t>
            </w:r>
          </w:p>
        </w:tc>
        <w:tc>
          <w:tcPr>
            <w:tcW w:w="806" w:type="dxa"/>
          </w:tcPr>
          <w:p w14:paraId="6A30B9CA" w14:textId="77777777" w:rsidR="006611C9" w:rsidRPr="006611C9" w:rsidRDefault="006611C9" w:rsidP="006611C9">
            <w:pPr>
              <w:spacing w:after="0" w:line="240" w:lineRule="auto"/>
              <w:jc w:val="center"/>
              <w:rPr>
                <w:rFonts w:ascii="Times New Roman" w:hAnsi="Times New Roman" w:cs="Times New Roman"/>
              </w:rPr>
            </w:pPr>
          </w:p>
          <w:p w14:paraId="6A547AA8" w14:textId="77777777" w:rsidR="006611C9" w:rsidRPr="006611C9" w:rsidRDefault="006611C9" w:rsidP="006611C9">
            <w:pPr>
              <w:spacing w:after="0" w:line="240" w:lineRule="auto"/>
              <w:jc w:val="center"/>
              <w:rPr>
                <w:rFonts w:ascii="Times New Roman" w:hAnsi="Times New Roman" w:cs="Times New Roman"/>
              </w:rPr>
            </w:pPr>
            <w:r w:rsidRPr="006611C9">
              <w:rPr>
                <w:rFonts w:ascii="Times New Roman" w:hAnsi="Times New Roman" w:cs="Times New Roman"/>
              </w:rPr>
              <w:t>-</w:t>
            </w:r>
          </w:p>
        </w:tc>
        <w:tc>
          <w:tcPr>
            <w:tcW w:w="1335" w:type="dxa"/>
          </w:tcPr>
          <w:p w14:paraId="45F27E09" w14:textId="77777777" w:rsidR="006611C9" w:rsidRPr="006611C9" w:rsidRDefault="006611C9" w:rsidP="006611C9">
            <w:pPr>
              <w:spacing w:after="0" w:line="240" w:lineRule="auto"/>
              <w:jc w:val="center"/>
              <w:rPr>
                <w:rFonts w:ascii="Times New Roman" w:hAnsi="Times New Roman" w:cs="Times New Roman"/>
                <w:sz w:val="20"/>
                <w:szCs w:val="20"/>
              </w:rPr>
            </w:pPr>
          </w:p>
          <w:p w14:paraId="02D9F48B"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tc>
        <w:tc>
          <w:tcPr>
            <w:tcW w:w="1419" w:type="dxa"/>
          </w:tcPr>
          <w:p w14:paraId="7E8720BB" w14:textId="77777777" w:rsidR="006611C9" w:rsidRPr="006611C9" w:rsidRDefault="006611C9" w:rsidP="006611C9">
            <w:pPr>
              <w:spacing w:after="0" w:line="240" w:lineRule="auto"/>
              <w:jc w:val="center"/>
              <w:rPr>
                <w:rFonts w:ascii="Times New Roman" w:hAnsi="Times New Roman" w:cs="Times New Roman"/>
                <w:sz w:val="20"/>
                <w:szCs w:val="20"/>
              </w:rPr>
            </w:pPr>
          </w:p>
          <w:p w14:paraId="20FF9488"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tc>
      </w:tr>
      <w:tr w:rsidR="006611C9" w:rsidRPr="006611C9" w14:paraId="4BCDBE7B" w14:textId="77777777" w:rsidTr="006611C9">
        <w:trPr>
          <w:trHeight w:val="701"/>
        </w:trPr>
        <w:tc>
          <w:tcPr>
            <w:tcW w:w="423" w:type="dxa"/>
          </w:tcPr>
          <w:p w14:paraId="6824F937" w14:textId="77777777" w:rsidR="006611C9" w:rsidRPr="006611C9" w:rsidRDefault="006611C9" w:rsidP="006611C9">
            <w:pPr>
              <w:spacing w:after="0" w:line="240" w:lineRule="auto"/>
              <w:jc w:val="center"/>
              <w:rPr>
                <w:rFonts w:ascii="Times New Roman" w:hAnsi="Times New Roman" w:cs="Times New Roman"/>
                <w:sz w:val="20"/>
                <w:szCs w:val="20"/>
              </w:rPr>
            </w:pPr>
          </w:p>
          <w:p w14:paraId="6D7998F5"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17.</w:t>
            </w:r>
          </w:p>
        </w:tc>
        <w:tc>
          <w:tcPr>
            <w:tcW w:w="1986" w:type="dxa"/>
          </w:tcPr>
          <w:p w14:paraId="6CEDD102"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Подпиточный насос типа «К-20/30»</w:t>
            </w:r>
          </w:p>
          <w:p w14:paraId="7A782A0A"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 xml:space="preserve">ст.№ 1 </w:t>
            </w:r>
          </w:p>
          <w:p w14:paraId="6EF1CC9F" w14:textId="77777777" w:rsidR="006611C9" w:rsidRPr="006611C9" w:rsidRDefault="006611C9" w:rsidP="006611C9">
            <w:pPr>
              <w:spacing w:after="0" w:line="240" w:lineRule="auto"/>
              <w:jc w:val="center"/>
              <w:rPr>
                <w:rFonts w:ascii="Times New Roman" w:hAnsi="Times New Roman" w:cs="Times New Roman"/>
                <w:sz w:val="20"/>
                <w:szCs w:val="20"/>
              </w:rPr>
            </w:pPr>
          </w:p>
        </w:tc>
        <w:tc>
          <w:tcPr>
            <w:tcW w:w="1276" w:type="dxa"/>
          </w:tcPr>
          <w:p w14:paraId="4D43EDDE" w14:textId="77777777" w:rsidR="006611C9" w:rsidRPr="006611C9" w:rsidRDefault="006611C9" w:rsidP="006611C9">
            <w:pPr>
              <w:spacing w:after="0" w:line="240" w:lineRule="auto"/>
              <w:jc w:val="center"/>
              <w:rPr>
                <w:rFonts w:ascii="Times New Roman" w:hAnsi="Times New Roman" w:cs="Times New Roman"/>
                <w:sz w:val="20"/>
                <w:szCs w:val="20"/>
              </w:rPr>
            </w:pPr>
            <w:proofErr w:type="spellStart"/>
            <w:r w:rsidRPr="006611C9">
              <w:rPr>
                <w:rFonts w:ascii="Times New Roman" w:hAnsi="Times New Roman" w:cs="Times New Roman"/>
                <w:sz w:val="20"/>
                <w:szCs w:val="20"/>
              </w:rPr>
              <w:t>Поддержа-ние</w:t>
            </w:r>
            <w:proofErr w:type="spellEnd"/>
            <w:r w:rsidRPr="006611C9">
              <w:rPr>
                <w:rFonts w:ascii="Times New Roman" w:hAnsi="Times New Roman" w:cs="Times New Roman"/>
                <w:sz w:val="20"/>
                <w:szCs w:val="20"/>
              </w:rPr>
              <w:t xml:space="preserve"> </w:t>
            </w:r>
            <w:proofErr w:type="spellStart"/>
            <w:r w:rsidRPr="006611C9">
              <w:rPr>
                <w:rFonts w:ascii="Times New Roman" w:hAnsi="Times New Roman" w:cs="Times New Roman"/>
                <w:sz w:val="20"/>
                <w:szCs w:val="20"/>
              </w:rPr>
              <w:t>гидрав-лического</w:t>
            </w:r>
            <w:proofErr w:type="spellEnd"/>
            <w:r w:rsidRPr="006611C9">
              <w:rPr>
                <w:rFonts w:ascii="Times New Roman" w:hAnsi="Times New Roman" w:cs="Times New Roman"/>
                <w:sz w:val="20"/>
                <w:szCs w:val="20"/>
              </w:rPr>
              <w:t xml:space="preserve"> режима</w:t>
            </w:r>
          </w:p>
        </w:tc>
        <w:tc>
          <w:tcPr>
            <w:tcW w:w="1418" w:type="dxa"/>
          </w:tcPr>
          <w:p w14:paraId="42092C19"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20 м³/час</w:t>
            </w:r>
          </w:p>
          <w:p w14:paraId="74ED9BBD"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 xml:space="preserve">30 м. </w:t>
            </w:r>
            <w:proofErr w:type="spellStart"/>
            <w:r w:rsidRPr="006611C9">
              <w:rPr>
                <w:rFonts w:ascii="Times New Roman" w:hAnsi="Times New Roman" w:cs="Times New Roman"/>
                <w:sz w:val="20"/>
                <w:szCs w:val="20"/>
              </w:rPr>
              <w:t>в.ст</w:t>
            </w:r>
            <w:proofErr w:type="spellEnd"/>
            <w:r w:rsidRPr="006611C9">
              <w:rPr>
                <w:rFonts w:ascii="Times New Roman" w:hAnsi="Times New Roman" w:cs="Times New Roman"/>
                <w:sz w:val="20"/>
                <w:szCs w:val="20"/>
              </w:rPr>
              <w:t>.</w:t>
            </w:r>
          </w:p>
          <w:p w14:paraId="5A7C87A3" w14:textId="77777777" w:rsidR="006611C9" w:rsidRPr="006611C9" w:rsidRDefault="006611C9" w:rsidP="006611C9">
            <w:pPr>
              <w:spacing w:after="0" w:line="240" w:lineRule="auto"/>
              <w:jc w:val="center"/>
              <w:rPr>
                <w:rFonts w:ascii="Times New Roman" w:hAnsi="Times New Roman" w:cs="Times New Roman"/>
              </w:rPr>
            </w:pPr>
            <w:r w:rsidRPr="006611C9">
              <w:rPr>
                <w:rFonts w:ascii="Times New Roman" w:hAnsi="Times New Roman" w:cs="Times New Roman"/>
                <w:sz w:val="20"/>
                <w:szCs w:val="20"/>
                <w:lang w:val="en-US"/>
              </w:rPr>
              <w:t>N</w:t>
            </w:r>
            <w:r w:rsidRPr="006611C9">
              <w:rPr>
                <w:rFonts w:ascii="Times New Roman" w:hAnsi="Times New Roman" w:cs="Times New Roman"/>
                <w:sz w:val="20"/>
                <w:szCs w:val="20"/>
              </w:rPr>
              <w:t xml:space="preserve"> = 4 кВт</w:t>
            </w:r>
          </w:p>
        </w:tc>
        <w:tc>
          <w:tcPr>
            <w:tcW w:w="850" w:type="dxa"/>
          </w:tcPr>
          <w:p w14:paraId="766C5A4B" w14:textId="77777777" w:rsidR="006611C9" w:rsidRPr="006611C9" w:rsidRDefault="006611C9" w:rsidP="006611C9">
            <w:pPr>
              <w:spacing w:after="0" w:line="240" w:lineRule="auto"/>
              <w:jc w:val="center"/>
              <w:rPr>
                <w:rFonts w:ascii="Times New Roman" w:hAnsi="Times New Roman" w:cs="Times New Roman"/>
              </w:rPr>
            </w:pPr>
          </w:p>
        </w:tc>
        <w:tc>
          <w:tcPr>
            <w:tcW w:w="844" w:type="dxa"/>
          </w:tcPr>
          <w:p w14:paraId="35D0E688" w14:textId="77777777" w:rsidR="006611C9" w:rsidRPr="006611C9" w:rsidRDefault="006611C9" w:rsidP="006611C9">
            <w:pPr>
              <w:spacing w:after="0" w:line="240" w:lineRule="auto"/>
              <w:jc w:val="center"/>
              <w:rPr>
                <w:rFonts w:ascii="Times New Roman" w:hAnsi="Times New Roman" w:cs="Times New Roman"/>
                <w:sz w:val="20"/>
                <w:szCs w:val="20"/>
              </w:rPr>
            </w:pPr>
          </w:p>
          <w:p w14:paraId="2A28CFD7"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2017</w:t>
            </w:r>
          </w:p>
        </w:tc>
        <w:tc>
          <w:tcPr>
            <w:tcW w:w="893" w:type="dxa"/>
          </w:tcPr>
          <w:p w14:paraId="7ABA3C2D" w14:textId="77777777" w:rsidR="006611C9" w:rsidRPr="006611C9" w:rsidRDefault="006611C9" w:rsidP="006611C9">
            <w:pPr>
              <w:spacing w:after="0" w:line="240" w:lineRule="auto"/>
              <w:jc w:val="center"/>
              <w:rPr>
                <w:rFonts w:ascii="Times New Roman" w:hAnsi="Times New Roman" w:cs="Times New Roman"/>
                <w:sz w:val="20"/>
                <w:szCs w:val="20"/>
              </w:rPr>
            </w:pPr>
          </w:p>
          <w:p w14:paraId="55A378B7"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2017</w:t>
            </w:r>
          </w:p>
        </w:tc>
        <w:tc>
          <w:tcPr>
            <w:tcW w:w="907" w:type="dxa"/>
            <w:gridSpan w:val="2"/>
          </w:tcPr>
          <w:p w14:paraId="7B5AF3BF" w14:textId="77777777" w:rsidR="006611C9" w:rsidRPr="006611C9" w:rsidRDefault="006611C9" w:rsidP="006611C9">
            <w:pPr>
              <w:spacing w:after="0" w:line="240" w:lineRule="auto"/>
              <w:jc w:val="center"/>
              <w:rPr>
                <w:rFonts w:ascii="Times New Roman" w:hAnsi="Times New Roman" w:cs="Times New Roman"/>
                <w:sz w:val="20"/>
                <w:szCs w:val="20"/>
              </w:rPr>
            </w:pPr>
          </w:p>
          <w:p w14:paraId="6B45DC79" w14:textId="77777777" w:rsidR="006611C9" w:rsidRPr="006611C9" w:rsidRDefault="006611C9" w:rsidP="006611C9">
            <w:pPr>
              <w:spacing w:after="0" w:line="240" w:lineRule="auto"/>
              <w:jc w:val="center"/>
              <w:rPr>
                <w:rFonts w:ascii="Times New Roman" w:hAnsi="Times New Roman" w:cs="Times New Roman"/>
                <w:sz w:val="20"/>
                <w:szCs w:val="20"/>
                <w:highlight w:val="yellow"/>
              </w:rPr>
            </w:pPr>
            <w:r w:rsidRPr="006611C9">
              <w:rPr>
                <w:rFonts w:ascii="Times New Roman" w:hAnsi="Times New Roman" w:cs="Times New Roman"/>
                <w:sz w:val="20"/>
                <w:szCs w:val="20"/>
              </w:rPr>
              <w:t>15 лет</w:t>
            </w:r>
          </w:p>
        </w:tc>
        <w:tc>
          <w:tcPr>
            <w:tcW w:w="1183" w:type="dxa"/>
          </w:tcPr>
          <w:p w14:paraId="7227F1FC" w14:textId="77777777" w:rsidR="006611C9" w:rsidRPr="006611C9" w:rsidRDefault="006611C9" w:rsidP="006611C9">
            <w:pPr>
              <w:spacing w:after="0" w:line="240" w:lineRule="auto"/>
              <w:jc w:val="center"/>
              <w:rPr>
                <w:rFonts w:ascii="Times New Roman" w:hAnsi="Times New Roman" w:cs="Times New Roman"/>
                <w:sz w:val="20"/>
                <w:szCs w:val="20"/>
              </w:rPr>
            </w:pPr>
          </w:p>
          <w:p w14:paraId="017B3D46" w14:textId="77777777" w:rsidR="006611C9" w:rsidRPr="006611C9" w:rsidRDefault="006611C9" w:rsidP="006611C9">
            <w:pPr>
              <w:spacing w:after="0" w:line="240" w:lineRule="auto"/>
              <w:jc w:val="center"/>
              <w:rPr>
                <w:rFonts w:ascii="Times New Roman" w:hAnsi="Times New Roman" w:cs="Times New Roman"/>
                <w:sz w:val="20"/>
                <w:szCs w:val="20"/>
                <w:highlight w:val="yellow"/>
              </w:rPr>
            </w:pPr>
            <w:r w:rsidRPr="006611C9">
              <w:rPr>
                <w:rFonts w:ascii="Times New Roman" w:hAnsi="Times New Roman" w:cs="Times New Roman"/>
                <w:sz w:val="20"/>
                <w:szCs w:val="20"/>
              </w:rPr>
              <w:t>3 года</w:t>
            </w:r>
          </w:p>
        </w:tc>
        <w:tc>
          <w:tcPr>
            <w:tcW w:w="880" w:type="dxa"/>
          </w:tcPr>
          <w:p w14:paraId="6FEA491E" w14:textId="77777777" w:rsidR="006611C9" w:rsidRPr="006611C9" w:rsidRDefault="006611C9" w:rsidP="006611C9">
            <w:pPr>
              <w:spacing w:after="0" w:line="240" w:lineRule="auto"/>
              <w:jc w:val="center"/>
              <w:rPr>
                <w:rFonts w:ascii="Times New Roman" w:hAnsi="Times New Roman" w:cs="Times New Roman"/>
                <w:sz w:val="20"/>
                <w:szCs w:val="20"/>
              </w:rPr>
            </w:pPr>
          </w:p>
          <w:p w14:paraId="0A0407ED"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8</w:t>
            </w:r>
          </w:p>
        </w:tc>
        <w:tc>
          <w:tcPr>
            <w:tcW w:w="1261" w:type="dxa"/>
          </w:tcPr>
          <w:p w14:paraId="57B0D00F" w14:textId="77777777" w:rsidR="006611C9" w:rsidRPr="006611C9" w:rsidRDefault="006611C9" w:rsidP="006611C9">
            <w:pPr>
              <w:spacing w:after="0" w:line="240" w:lineRule="auto"/>
              <w:jc w:val="center"/>
              <w:rPr>
                <w:rFonts w:ascii="Times New Roman" w:hAnsi="Times New Roman" w:cs="Times New Roman"/>
                <w:sz w:val="10"/>
                <w:szCs w:val="10"/>
              </w:rPr>
            </w:pPr>
          </w:p>
          <w:p w14:paraId="352ABBCC" w14:textId="77777777" w:rsidR="006611C9" w:rsidRPr="006611C9" w:rsidRDefault="006611C9" w:rsidP="006611C9">
            <w:pPr>
              <w:spacing w:after="0" w:line="240" w:lineRule="auto"/>
              <w:jc w:val="center"/>
              <w:rPr>
                <w:rFonts w:ascii="Times New Roman" w:hAnsi="Times New Roman" w:cs="Times New Roman"/>
              </w:rPr>
            </w:pPr>
            <w:proofErr w:type="spellStart"/>
            <w:r w:rsidRPr="006611C9">
              <w:rPr>
                <w:rFonts w:ascii="Times New Roman" w:hAnsi="Times New Roman" w:cs="Times New Roman"/>
                <w:sz w:val="20"/>
                <w:szCs w:val="20"/>
              </w:rPr>
              <w:t>Удовлетво-рительное</w:t>
            </w:r>
            <w:proofErr w:type="spellEnd"/>
            <w:r w:rsidRPr="006611C9">
              <w:rPr>
                <w:rFonts w:ascii="Times New Roman" w:hAnsi="Times New Roman" w:cs="Times New Roman"/>
                <w:sz w:val="20"/>
                <w:szCs w:val="20"/>
              </w:rPr>
              <w:t>, 12 лет</w:t>
            </w:r>
          </w:p>
        </w:tc>
        <w:tc>
          <w:tcPr>
            <w:tcW w:w="806" w:type="dxa"/>
          </w:tcPr>
          <w:p w14:paraId="43734D9C" w14:textId="77777777" w:rsidR="006611C9" w:rsidRPr="006611C9" w:rsidRDefault="006611C9" w:rsidP="006611C9">
            <w:pPr>
              <w:spacing w:after="0" w:line="240" w:lineRule="auto"/>
              <w:jc w:val="center"/>
              <w:rPr>
                <w:rFonts w:ascii="Times New Roman" w:hAnsi="Times New Roman" w:cs="Times New Roman"/>
              </w:rPr>
            </w:pPr>
          </w:p>
          <w:p w14:paraId="397544F8" w14:textId="77777777" w:rsidR="006611C9" w:rsidRPr="006611C9" w:rsidRDefault="006611C9" w:rsidP="006611C9">
            <w:pPr>
              <w:spacing w:after="0" w:line="240" w:lineRule="auto"/>
              <w:jc w:val="center"/>
              <w:rPr>
                <w:rFonts w:ascii="Times New Roman" w:hAnsi="Times New Roman" w:cs="Times New Roman"/>
              </w:rPr>
            </w:pPr>
            <w:r w:rsidRPr="006611C9">
              <w:rPr>
                <w:rFonts w:ascii="Times New Roman" w:hAnsi="Times New Roman" w:cs="Times New Roman"/>
              </w:rPr>
              <w:t>-</w:t>
            </w:r>
          </w:p>
        </w:tc>
        <w:tc>
          <w:tcPr>
            <w:tcW w:w="1335" w:type="dxa"/>
          </w:tcPr>
          <w:p w14:paraId="62E3BC20" w14:textId="77777777" w:rsidR="006611C9" w:rsidRPr="006611C9" w:rsidRDefault="006611C9" w:rsidP="006611C9">
            <w:pPr>
              <w:spacing w:after="0" w:line="240" w:lineRule="auto"/>
              <w:jc w:val="center"/>
              <w:rPr>
                <w:rFonts w:ascii="Times New Roman" w:hAnsi="Times New Roman" w:cs="Times New Roman"/>
                <w:sz w:val="20"/>
                <w:szCs w:val="20"/>
              </w:rPr>
            </w:pPr>
          </w:p>
          <w:p w14:paraId="55B51641"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tc>
        <w:tc>
          <w:tcPr>
            <w:tcW w:w="1419" w:type="dxa"/>
          </w:tcPr>
          <w:p w14:paraId="1F239468" w14:textId="77777777" w:rsidR="006611C9" w:rsidRPr="006611C9" w:rsidRDefault="006611C9" w:rsidP="006611C9">
            <w:pPr>
              <w:spacing w:after="0" w:line="240" w:lineRule="auto"/>
              <w:jc w:val="center"/>
              <w:rPr>
                <w:rFonts w:ascii="Times New Roman" w:hAnsi="Times New Roman" w:cs="Times New Roman"/>
                <w:sz w:val="20"/>
                <w:szCs w:val="20"/>
              </w:rPr>
            </w:pPr>
          </w:p>
          <w:p w14:paraId="330116A0"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tc>
      </w:tr>
      <w:tr w:rsidR="006611C9" w:rsidRPr="006611C9" w14:paraId="5CE89F21" w14:textId="77777777" w:rsidTr="006611C9">
        <w:trPr>
          <w:trHeight w:val="697"/>
        </w:trPr>
        <w:tc>
          <w:tcPr>
            <w:tcW w:w="423" w:type="dxa"/>
          </w:tcPr>
          <w:p w14:paraId="2F116407" w14:textId="77777777" w:rsidR="006611C9" w:rsidRPr="006611C9" w:rsidRDefault="006611C9" w:rsidP="006611C9">
            <w:pPr>
              <w:spacing w:after="0" w:line="240" w:lineRule="auto"/>
              <w:jc w:val="center"/>
              <w:rPr>
                <w:rFonts w:ascii="Times New Roman" w:hAnsi="Times New Roman" w:cs="Times New Roman"/>
                <w:sz w:val="20"/>
                <w:szCs w:val="20"/>
              </w:rPr>
            </w:pPr>
          </w:p>
          <w:p w14:paraId="4937373C"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18.</w:t>
            </w:r>
          </w:p>
        </w:tc>
        <w:tc>
          <w:tcPr>
            <w:tcW w:w="1986" w:type="dxa"/>
          </w:tcPr>
          <w:p w14:paraId="664ED8B4"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 xml:space="preserve">Сетевой насос летний типа </w:t>
            </w:r>
          </w:p>
          <w:p w14:paraId="79DC5E68"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«К100-80-160»</w:t>
            </w:r>
          </w:p>
        </w:tc>
        <w:tc>
          <w:tcPr>
            <w:tcW w:w="1276" w:type="dxa"/>
          </w:tcPr>
          <w:p w14:paraId="161EC700" w14:textId="77777777" w:rsidR="006611C9" w:rsidRPr="006611C9" w:rsidRDefault="006611C9" w:rsidP="006611C9">
            <w:pPr>
              <w:spacing w:after="0" w:line="240" w:lineRule="auto"/>
              <w:jc w:val="center"/>
              <w:rPr>
                <w:rFonts w:ascii="Times New Roman" w:hAnsi="Times New Roman" w:cs="Times New Roman"/>
                <w:sz w:val="20"/>
                <w:szCs w:val="20"/>
              </w:rPr>
            </w:pPr>
            <w:proofErr w:type="spellStart"/>
            <w:r w:rsidRPr="006611C9">
              <w:rPr>
                <w:rFonts w:ascii="Times New Roman" w:hAnsi="Times New Roman" w:cs="Times New Roman"/>
                <w:sz w:val="20"/>
                <w:szCs w:val="20"/>
              </w:rPr>
              <w:t>Поддержа-ние</w:t>
            </w:r>
            <w:proofErr w:type="spellEnd"/>
            <w:r w:rsidRPr="006611C9">
              <w:rPr>
                <w:rFonts w:ascii="Times New Roman" w:hAnsi="Times New Roman" w:cs="Times New Roman"/>
                <w:sz w:val="20"/>
                <w:szCs w:val="20"/>
              </w:rPr>
              <w:t xml:space="preserve"> </w:t>
            </w:r>
            <w:proofErr w:type="spellStart"/>
            <w:r w:rsidRPr="006611C9">
              <w:rPr>
                <w:rFonts w:ascii="Times New Roman" w:hAnsi="Times New Roman" w:cs="Times New Roman"/>
                <w:sz w:val="20"/>
                <w:szCs w:val="20"/>
              </w:rPr>
              <w:t>гидрав-лического</w:t>
            </w:r>
            <w:proofErr w:type="spellEnd"/>
            <w:r w:rsidRPr="006611C9">
              <w:rPr>
                <w:rFonts w:ascii="Times New Roman" w:hAnsi="Times New Roman" w:cs="Times New Roman"/>
                <w:sz w:val="20"/>
                <w:szCs w:val="20"/>
              </w:rPr>
              <w:t xml:space="preserve"> режима</w:t>
            </w:r>
          </w:p>
        </w:tc>
        <w:tc>
          <w:tcPr>
            <w:tcW w:w="1418" w:type="dxa"/>
          </w:tcPr>
          <w:p w14:paraId="35C5115C"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100 м³/час</w:t>
            </w:r>
          </w:p>
          <w:p w14:paraId="6437BF66"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 xml:space="preserve">80 м. </w:t>
            </w:r>
            <w:proofErr w:type="spellStart"/>
            <w:r w:rsidRPr="006611C9">
              <w:rPr>
                <w:rFonts w:ascii="Times New Roman" w:hAnsi="Times New Roman" w:cs="Times New Roman"/>
                <w:sz w:val="20"/>
                <w:szCs w:val="20"/>
              </w:rPr>
              <w:t>в.ст</w:t>
            </w:r>
            <w:proofErr w:type="spellEnd"/>
            <w:r w:rsidRPr="006611C9">
              <w:rPr>
                <w:rFonts w:ascii="Times New Roman" w:hAnsi="Times New Roman" w:cs="Times New Roman"/>
                <w:sz w:val="20"/>
                <w:szCs w:val="20"/>
              </w:rPr>
              <w:t>.</w:t>
            </w:r>
          </w:p>
          <w:p w14:paraId="49B6A91C" w14:textId="77777777" w:rsidR="006611C9" w:rsidRPr="006611C9" w:rsidRDefault="006611C9" w:rsidP="006611C9">
            <w:pPr>
              <w:spacing w:after="0" w:line="240" w:lineRule="auto"/>
              <w:jc w:val="center"/>
              <w:rPr>
                <w:rFonts w:ascii="Times New Roman" w:hAnsi="Times New Roman" w:cs="Times New Roman"/>
              </w:rPr>
            </w:pPr>
            <w:r w:rsidRPr="006611C9">
              <w:rPr>
                <w:rFonts w:ascii="Times New Roman" w:hAnsi="Times New Roman" w:cs="Times New Roman"/>
                <w:sz w:val="20"/>
                <w:szCs w:val="20"/>
                <w:lang w:val="en-US"/>
              </w:rPr>
              <w:t>N</w:t>
            </w:r>
            <w:r w:rsidRPr="006611C9">
              <w:rPr>
                <w:rFonts w:ascii="Times New Roman" w:hAnsi="Times New Roman" w:cs="Times New Roman"/>
                <w:sz w:val="20"/>
                <w:szCs w:val="20"/>
              </w:rPr>
              <w:t xml:space="preserve"> = 15 кВт</w:t>
            </w:r>
          </w:p>
        </w:tc>
        <w:tc>
          <w:tcPr>
            <w:tcW w:w="850" w:type="dxa"/>
          </w:tcPr>
          <w:p w14:paraId="7F827714" w14:textId="77777777" w:rsidR="006611C9" w:rsidRPr="006611C9" w:rsidRDefault="006611C9" w:rsidP="006611C9">
            <w:pPr>
              <w:spacing w:after="0" w:line="240" w:lineRule="auto"/>
              <w:jc w:val="center"/>
              <w:rPr>
                <w:rFonts w:ascii="Times New Roman" w:hAnsi="Times New Roman" w:cs="Times New Roman"/>
              </w:rPr>
            </w:pPr>
          </w:p>
        </w:tc>
        <w:tc>
          <w:tcPr>
            <w:tcW w:w="844" w:type="dxa"/>
          </w:tcPr>
          <w:p w14:paraId="4B1F2749" w14:textId="77777777" w:rsidR="006611C9" w:rsidRPr="006611C9" w:rsidRDefault="006611C9" w:rsidP="006611C9">
            <w:pPr>
              <w:spacing w:after="0" w:line="240" w:lineRule="auto"/>
              <w:jc w:val="center"/>
              <w:rPr>
                <w:rFonts w:ascii="Times New Roman" w:hAnsi="Times New Roman" w:cs="Times New Roman"/>
                <w:sz w:val="20"/>
                <w:szCs w:val="20"/>
              </w:rPr>
            </w:pPr>
          </w:p>
          <w:p w14:paraId="05330074"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2020</w:t>
            </w:r>
          </w:p>
        </w:tc>
        <w:tc>
          <w:tcPr>
            <w:tcW w:w="893" w:type="dxa"/>
          </w:tcPr>
          <w:p w14:paraId="10A508F5" w14:textId="77777777" w:rsidR="006611C9" w:rsidRPr="006611C9" w:rsidRDefault="006611C9" w:rsidP="006611C9">
            <w:pPr>
              <w:spacing w:after="0" w:line="240" w:lineRule="auto"/>
              <w:jc w:val="center"/>
              <w:rPr>
                <w:rFonts w:ascii="Times New Roman" w:hAnsi="Times New Roman" w:cs="Times New Roman"/>
                <w:sz w:val="20"/>
                <w:szCs w:val="20"/>
              </w:rPr>
            </w:pPr>
          </w:p>
          <w:p w14:paraId="265555EE"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2020</w:t>
            </w:r>
          </w:p>
        </w:tc>
        <w:tc>
          <w:tcPr>
            <w:tcW w:w="907" w:type="dxa"/>
            <w:gridSpan w:val="2"/>
          </w:tcPr>
          <w:p w14:paraId="32CE4468" w14:textId="77777777" w:rsidR="006611C9" w:rsidRPr="006611C9" w:rsidRDefault="006611C9" w:rsidP="006611C9">
            <w:pPr>
              <w:spacing w:after="0" w:line="240" w:lineRule="auto"/>
              <w:jc w:val="center"/>
              <w:rPr>
                <w:rFonts w:ascii="Times New Roman" w:hAnsi="Times New Roman" w:cs="Times New Roman"/>
                <w:sz w:val="20"/>
                <w:szCs w:val="20"/>
              </w:rPr>
            </w:pPr>
          </w:p>
          <w:p w14:paraId="2E23256C"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15 лет</w:t>
            </w:r>
          </w:p>
        </w:tc>
        <w:tc>
          <w:tcPr>
            <w:tcW w:w="1183" w:type="dxa"/>
          </w:tcPr>
          <w:p w14:paraId="155F5955" w14:textId="77777777" w:rsidR="006611C9" w:rsidRPr="006611C9" w:rsidRDefault="006611C9" w:rsidP="006611C9">
            <w:pPr>
              <w:spacing w:after="0" w:line="240" w:lineRule="auto"/>
              <w:jc w:val="center"/>
              <w:rPr>
                <w:rFonts w:ascii="Times New Roman" w:hAnsi="Times New Roman" w:cs="Times New Roman"/>
                <w:sz w:val="20"/>
                <w:szCs w:val="20"/>
              </w:rPr>
            </w:pPr>
          </w:p>
          <w:p w14:paraId="05F2D518"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1 год</w:t>
            </w:r>
          </w:p>
        </w:tc>
        <w:tc>
          <w:tcPr>
            <w:tcW w:w="880" w:type="dxa"/>
          </w:tcPr>
          <w:p w14:paraId="4FE5AA92" w14:textId="77777777" w:rsidR="006611C9" w:rsidRPr="006611C9" w:rsidRDefault="006611C9" w:rsidP="006611C9">
            <w:pPr>
              <w:spacing w:after="0" w:line="240" w:lineRule="auto"/>
              <w:jc w:val="center"/>
              <w:rPr>
                <w:rFonts w:ascii="Times New Roman" w:hAnsi="Times New Roman" w:cs="Times New Roman"/>
                <w:sz w:val="20"/>
                <w:szCs w:val="20"/>
              </w:rPr>
            </w:pPr>
          </w:p>
          <w:p w14:paraId="38CD8D5D"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5</w:t>
            </w:r>
          </w:p>
        </w:tc>
        <w:tc>
          <w:tcPr>
            <w:tcW w:w="1261" w:type="dxa"/>
          </w:tcPr>
          <w:p w14:paraId="40B4F8F5" w14:textId="77777777" w:rsidR="006611C9" w:rsidRPr="006611C9" w:rsidRDefault="006611C9" w:rsidP="006611C9">
            <w:pPr>
              <w:spacing w:after="0" w:line="240" w:lineRule="auto"/>
              <w:jc w:val="center"/>
              <w:rPr>
                <w:rFonts w:ascii="Times New Roman" w:hAnsi="Times New Roman" w:cs="Times New Roman"/>
                <w:sz w:val="10"/>
                <w:szCs w:val="10"/>
              </w:rPr>
            </w:pPr>
          </w:p>
          <w:p w14:paraId="79BFB67A" w14:textId="77777777" w:rsidR="006611C9" w:rsidRPr="006611C9" w:rsidRDefault="006611C9" w:rsidP="006611C9">
            <w:pPr>
              <w:spacing w:after="0" w:line="240" w:lineRule="auto"/>
              <w:jc w:val="center"/>
              <w:rPr>
                <w:rFonts w:ascii="Times New Roman" w:hAnsi="Times New Roman" w:cs="Times New Roman"/>
              </w:rPr>
            </w:pPr>
            <w:proofErr w:type="spellStart"/>
            <w:r w:rsidRPr="006611C9">
              <w:rPr>
                <w:rFonts w:ascii="Times New Roman" w:hAnsi="Times New Roman" w:cs="Times New Roman"/>
                <w:sz w:val="20"/>
                <w:szCs w:val="20"/>
              </w:rPr>
              <w:t>Удовлетво-рительное</w:t>
            </w:r>
            <w:proofErr w:type="spellEnd"/>
            <w:r w:rsidRPr="006611C9">
              <w:rPr>
                <w:rFonts w:ascii="Times New Roman" w:hAnsi="Times New Roman" w:cs="Times New Roman"/>
                <w:sz w:val="20"/>
                <w:szCs w:val="20"/>
              </w:rPr>
              <w:t>, 15 лет</w:t>
            </w:r>
          </w:p>
        </w:tc>
        <w:tc>
          <w:tcPr>
            <w:tcW w:w="806" w:type="dxa"/>
          </w:tcPr>
          <w:p w14:paraId="4AC8609A" w14:textId="77777777" w:rsidR="006611C9" w:rsidRPr="006611C9" w:rsidRDefault="006611C9" w:rsidP="006611C9">
            <w:pPr>
              <w:spacing w:after="0" w:line="240" w:lineRule="auto"/>
              <w:jc w:val="center"/>
              <w:rPr>
                <w:rFonts w:ascii="Times New Roman" w:hAnsi="Times New Roman" w:cs="Times New Roman"/>
              </w:rPr>
            </w:pPr>
          </w:p>
          <w:p w14:paraId="042EDE92" w14:textId="77777777" w:rsidR="006611C9" w:rsidRPr="006611C9" w:rsidRDefault="006611C9" w:rsidP="006611C9">
            <w:pPr>
              <w:spacing w:after="0" w:line="240" w:lineRule="auto"/>
              <w:jc w:val="center"/>
              <w:rPr>
                <w:rFonts w:ascii="Times New Roman" w:hAnsi="Times New Roman" w:cs="Times New Roman"/>
              </w:rPr>
            </w:pPr>
            <w:r w:rsidRPr="006611C9">
              <w:rPr>
                <w:rFonts w:ascii="Times New Roman" w:hAnsi="Times New Roman" w:cs="Times New Roman"/>
              </w:rPr>
              <w:t>-</w:t>
            </w:r>
          </w:p>
        </w:tc>
        <w:tc>
          <w:tcPr>
            <w:tcW w:w="1335" w:type="dxa"/>
          </w:tcPr>
          <w:p w14:paraId="151D4CBA" w14:textId="77777777" w:rsidR="006611C9" w:rsidRPr="006611C9" w:rsidRDefault="006611C9" w:rsidP="006611C9">
            <w:pPr>
              <w:spacing w:after="0" w:line="240" w:lineRule="auto"/>
              <w:jc w:val="center"/>
              <w:rPr>
                <w:rFonts w:ascii="Times New Roman" w:hAnsi="Times New Roman" w:cs="Times New Roman"/>
                <w:sz w:val="20"/>
                <w:szCs w:val="20"/>
              </w:rPr>
            </w:pPr>
          </w:p>
          <w:p w14:paraId="20152C33"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tc>
        <w:tc>
          <w:tcPr>
            <w:tcW w:w="1419" w:type="dxa"/>
          </w:tcPr>
          <w:p w14:paraId="674D75F2" w14:textId="77777777" w:rsidR="006611C9" w:rsidRPr="006611C9" w:rsidRDefault="006611C9" w:rsidP="006611C9">
            <w:pPr>
              <w:spacing w:after="0" w:line="240" w:lineRule="auto"/>
              <w:jc w:val="center"/>
              <w:rPr>
                <w:rFonts w:ascii="Times New Roman" w:hAnsi="Times New Roman" w:cs="Times New Roman"/>
                <w:sz w:val="20"/>
                <w:szCs w:val="20"/>
              </w:rPr>
            </w:pPr>
          </w:p>
          <w:p w14:paraId="21B2A174"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tc>
      </w:tr>
      <w:tr w:rsidR="006611C9" w:rsidRPr="006611C9" w14:paraId="4844A64C" w14:textId="77777777" w:rsidTr="006611C9">
        <w:trPr>
          <w:trHeight w:val="697"/>
        </w:trPr>
        <w:tc>
          <w:tcPr>
            <w:tcW w:w="423" w:type="dxa"/>
          </w:tcPr>
          <w:p w14:paraId="632D9379" w14:textId="77777777" w:rsidR="006611C9" w:rsidRPr="006611C9" w:rsidRDefault="006611C9" w:rsidP="006611C9">
            <w:pPr>
              <w:spacing w:after="0" w:line="240" w:lineRule="auto"/>
              <w:jc w:val="center"/>
              <w:rPr>
                <w:rFonts w:ascii="Times New Roman" w:hAnsi="Times New Roman" w:cs="Times New Roman"/>
                <w:sz w:val="20"/>
                <w:szCs w:val="20"/>
              </w:rPr>
            </w:pPr>
          </w:p>
          <w:p w14:paraId="667F64AB"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20.</w:t>
            </w:r>
          </w:p>
        </w:tc>
        <w:tc>
          <w:tcPr>
            <w:tcW w:w="1986" w:type="dxa"/>
          </w:tcPr>
          <w:p w14:paraId="4045DA8C" w14:textId="77777777" w:rsidR="006611C9" w:rsidRPr="006611C9" w:rsidRDefault="006611C9" w:rsidP="006611C9">
            <w:pPr>
              <w:pStyle w:val="a6"/>
              <w:spacing w:after="0" w:line="240" w:lineRule="auto"/>
              <w:ind w:left="0"/>
              <w:jc w:val="center"/>
              <w:rPr>
                <w:rFonts w:ascii="Times New Roman" w:hAnsi="Times New Roman" w:cs="Times New Roman"/>
                <w:sz w:val="20"/>
                <w:szCs w:val="20"/>
              </w:rPr>
            </w:pPr>
            <w:r w:rsidRPr="006611C9">
              <w:rPr>
                <w:rFonts w:ascii="Times New Roman" w:hAnsi="Times New Roman" w:cs="Times New Roman"/>
                <w:sz w:val="20"/>
                <w:szCs w:val="20"/>
              </w:rPr>
              <w:t>Насос исходной воды ст.№1 типа</w:t>
            </w:r>
          </w:p>
          <w:p w14:paraId="52DE1250" w14:textId="77777777" w:rsidR="006611C9" w:rsidRPr="006611C9" w:rsidRDefault="006611C9" w:rsidP="006611C9">
            <w:pPr>
              <w:pStyle w:val="a6"/>
              <w:spacing w:after="0" w:line="240" w:lineRule="auto"/>
              <w:ind w:left="0"/>
              <w:jc w:val="center"/>
              <w:rPr>
                <w:rFonts w:ascii="Times New Roman" w:hAnsi="Times New Roman" w:cs="Times New Roman"/>
                <w:sz w:val="20"/>
                <w:szCs w:val="20"/>
              </w:rPr>
            </w:pPr>
            <w:r w:rsidRPr="006611C9">
              <w:rPr>
                <w:rFonts w:ascii="Times New Roman" w:hAnsi="Times New Roman" w:cs="Times New Roman"/>
                <w:sz w:val="20"/>
                <w:szCs w:val="20"/>
              </w:rPr>
              <w:t xml:space="preserve"> «КМ100-80-160» </w:t>
            </w:r>
          </w:p>
        </w:tc>
        <w:tc>
          <w:tcPr>
            <w:tcW w:w="1276" w:type="dxa"/>
          </w:tcPr>
          <w:p w14:paraId="2C715EA8" w14:textId="77777777" w:rsidR="006611C9" w:rsidRPr="006611C9" w:rsidRDefault="006611C9" w:rsidP="006611C9">
            <w:pPr>
              <w:spacing w:after="0" w:line="240" w:lineRule="auto"/>
              <w:jc w:val="center"/>
              <w:rPr>
                <w:rFonts w:ascii="Times New Roman" w:hAnsi="Times New Roman" w:cs="Times New Roman"/>
                <w:sz w:val="20"/>
                <w:szCs w:val="20"/>
              </w:rPr>
            </w:pPr>
            <w:proofErr w:type="spellStart"/>
            <w:r w:rsidRPr="006611C9">
              <w:rPr>
                <w:rFonts w:ascii="Times New Roman" w:hAnsi="Times New Roman" w:cs="Times New Roman"/>
                <w:sz w:val="20"/>
                <w:szCs w:val="20"/>
              </w:rPr>
              <w:t>Поддержа-ние</w:t>
            </w:r>
            <w:proofErr w:type="spellEnd"/>
            <w:r w:rsidRPr="006611C9">
              <w:rPr>
                <w:rFonts w:ascii="Times New Roman" w:hAnsi="Times New Roman" w:cs="Times New Roman"/>
                <w:sz w:val="20"/>
                <w:szCs w:val="20"/>
              </w:rPr>
              <w:t xml:space="preserve"> </w:t>
            </w:r>
            <w:proofErr w:type="spellStart"/>
            <w:r w:rsidRPr="006611C9">
              <w:rPr>
                <w:rFonts w:ascii="Times New Roman" w:hAnsi="Times New Roman" w:cs="Times New Roman"/>
                <w:sz w:val="20"/>
                <w:szCs w:val="20"/>
              </w:rPr>
              <w:t>гидрав-лического</w:t>
            </w:r>
            <w:proofErr w:type="spellEnd"/>
            <w:r w:rsidRPr="006611C9">
              <w:rPr>
                <w:rFonts w:ascii="Times New Roman" w:hAnsi="Times New Roman" w:cs="Times New Roman"/>
                <w:sz w:val="20"/>
                <w:szCs w:val="20"/>
              </w:rPr>
              <w:t xml:space="preserve"> режима</w:t>
            </w:r>
          </w:p>
        </w:tc>
        <w:tc>
          <w:tcPr>
            <w:tcW w:w="1418" w:type="dxa"/>
          </w:tcPr>
          <w:p w14:paraId="14491379"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100 м³/час</w:t>
            </w:r>
          </w:p>
          <w:p w14:paraId="527CC486"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 xml:space="preserve">80 м. </w:t>
            </w:r>
            <w:proofErr w:type="spellStart"/>
            <w:r w:rsidRPr="006611C9">
              <w:rPr>
                <w:rFonts w:ascii="Times New Roman" w:hAnsi="Times New Roman" w:cs="Times New Roman"/>
                <w:sz w:val="20"/>
                <w:szCs w:val="20"/>
              </w:rPr>
              <w:t>в.ст</w:t>
            </w:r>
            <w:proofErr w:type="spellEnd"/>
            <w:r w:rsidRPr="006611C9">
              <w:rPr>
                <w:rFonts w:ascii="Times New Roman" w:hAnsi="Times New Roman" w:cs="Times New Roman"/>
                <w:sz w:val="20"/>
                <w:szCs w:val="20"/>
              </w:rPr>
              <w:t>.</w:t>
            </w:r>
          </w:p>
          <w:p w14:paraId="178C3208" w14:textId="77777777" w:rsidR="006611C9" w:rsidRPr="006611C9" w:rsidRDefault="006611C9" w:rsidP="006611C9">
            <w:pPr>
              <w:spacing w:after="0" w:line="240" w:lineRule="auto"/>
              <w:jc w:val="center"/>
              <w:rPr>
                <w:rFonts w:ascii="Times New Roman" w:hAnsi="Times New Roman" w:cs="Times New Roman"/>
              </w:rPr>
            </w:pPr>
            <w:r w:rsidRPr="006611C9">
              <w:rPr>
                <w:rFonts w:ascii="Times New Roman" w:hAnsi="Times New Roman" w:cs="Times New Roman"/>
                <w:sz w:val="20"/>
                <w:szCs w:val="20"/>
                <w:lang w:val="en-US"/>
              </w:rPr>
              <w:t>N</w:t>
            </w:r>
            <w:r w:rsidRPr="006611C9">
              <w:rPr>
                <w:rFonts w:ascii="Times New Roman" w:hAnsi="Times New Roman" w:cs="Times New Roman"/>
                <w:sz w:val="20"/>
                <w:szCs w:val="20"/>
              </w:rPr>
              <w:t xml:space="preserve"> = 15 кВт</w:t>
            </w:r>
          </w:p>
        </w:tc>
        <w:tc>
          <w:tcPr>
            <w:tcW w:w="850" w:type="dxa"/>
          </w:tcPr>
          <w:p w14:paraId="78681F37" w14:textId="77777777" w:rsidR="006611C9" w:rsidRPr="006611C9" w:rsidRDefault="006611C9" w:rsidP="006611C9">
            <w:pPr>
              <w:spacing w:after="0" w:line="240" w:lineRule="auto"/>
              <w:jc w:val="center"/>
              <w:rPr>
                <w:rFonts w:ascii="Times New Roman" w:hAnsi="Times New Roman" w:cs="Times New Roman"/>
              </w:rPr>
            </w:pPr>
          </w:p>
        </w:tc>
        <w:tc>
          <w:tcPr>
            <w:tcW w:w="844" w:type="dxa"/>
          </w:tcPr>
          <w:p w14:paraId="4D8277AB" w14:textId="77777777" w:rsidR="006611C9" w:rsidRPr="006611C9" w:rsidRDefault="006611C9" w:rsidP="006611C9">
            <w:pPr>
              <w:spacing w:after="0" w:line="240" w:lineRule="auto"/>
              <w:jc w:val="center"/>
              <w:rPr>
                <w:rFonts w:ascii="Times New Roman" w:hAnsi="Times New Roman" w:cs="Times New Roman"/>
                <w:sz w:val="20"/>
                <w:szCs w:val="20"/>
              </w:rPr>
            </w:pPr>
          </w:p>
          <w:p w14:paraId="2135AA2C"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1996</w:t>
            </w:r>
          </w:p>
        </w:tc>
        <w:tc>
          <w:tcPr>
            <w:tcW w:w="893" w:type="dxa"/>
          </w:tcPr>
          <w:p w14:paraId="22CE25AA" w14:textId="77777777" w:rsidR="006611C9" w:rsidRPr="006611C9" w:rsidRDefault="006611C9" w:rsidP="006611C9">
            <w:pPr>
              <w:spacing w:after="0" w:line="240" w:lineRule="auto"/>
              <w:jc w:val="center"/>
              <w:rPr>
                <w:rFonts w:ascii="Times New Roman" w:hAnsi="Times New Roman" w:cs="Times New Roman"/>
                <w:sz w:val="20"/>
                <w:szCs w:val="20"/>
              </w:rPr>
            </w:pPr>
          </w:p>
          <w:p w14:paraId="5987AFC4"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1996</w:t>
            </w:r>
          </w:p>
        </w:tc>
        <w:tc>
          <w:tcPr>
            <w:tcW w:w="907" w:type="dxa"/>
            <w:gridSpan w:val="2"/>
          </w:tcPr>
          <w:p w14:paraId="456ED735" w14:textId="77777777" w:rsidR="006611C9" w:rsidRPr="006611C9" w:rsidRDefault="006611C9" w:rsidP="006611C9">
            <w:pPr>
              <w:spacing w:after="0" w:line="240" w:lineRule="auto"/>
              <w:jc w:val="center"/>
              <w:rPr>
                <w:rFonts w:ascii="Times New Roman" w:hAnsi="Times New Roman" w:cs="Times New Roman"/>
                <w:sz w:val="20"/>
                <w:szCs w:val="20"/>
              </w:rPr>
            </w:pPr>
          </w:p>
          <w:p w14:paraId="4842E066"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15 лет</w:t>
            </w:r>
          </w:p>
        </w:tc>
        <w:tc>
          <w:tcPr>
            <w:tcW w:w="1183" w:type="dxa"/>
          </w:tcPr>
          <w:p w14:paraId="48A78238" w14:textId="77777777" w:rsidR="006611C9" w:rsidRPr="006611C9" w:rsidRDefault="006611C9" w:rsidP="006611C9">
            <w:pPr>
              <w:spacing w:after="0" w:line="240" w:lineRule="auto"/>
              <w:jc w:val="center"/>
              <w:rPr>
                <w:rFonts w:ascii="Times New Roman" w:hAnsi="Times New Roman" w:cs="Times New Roman"/>
                <w:sz w:val="20"/>
                <w:szCs w:val="20"/>
              </w:rPr>
            </w:pPr>
          </w:p>
          <w:p w14:paraId="5D3B7E07" w14:textId="77777777" w:rsidR="006611C9" w:rsidRPr="006611C9" w:rsidRDefault="006611C9" w:rsidP="006611C9">
            <w:pPr>
              <w:spacing w:after="0" w:line="240" w:lineRule="auto"/>
              <w:jc w:val="center"/>
              <w:rPr>
                <w:rFonts w:ascii="Times New Roman" w:hAnsi="Times New Roman" w:cs="Times New Roman"/>
                <w:sz w:val="20"/>
                <w:szCs w:val="20"/>
                <w:highlight w:val="yellow"/>
              </w:rPr>
            </w:pPr>
            <w:r w:rsidRPr="006611C9">
              <w:rPr>
                <w:rFonts w:ascii="Times New Roman" w:hAnsi="Times New Roman" w:cs="Times New Roman"/>
                <w:sz w:val="20"/>
                <w:szCs w:val="20"/>
              </w:rPr>
              <w:t>10 лет</w:t>
            </w:r>
          </w:p>
        </w:tc>
        <w:tc>
          <w:tcPr>
            <w:tcW w:w="880" w:type="dxa"/>
          </w:tcPr>
          <w:p w14:paraId="4E5EAAA8" w14:textId="77777777" w:rsidR="006611C9" w:rsidRPr="006611C9" w:rsidRDefault="006611C9" w:rsidP="006611C9">
            <w:pPr>
              <w:spacing w:after="0" w:line="240" w:lineRule="auto"/>
              <w:jc w:val="center"/>
              <w:rPr>
                <w:rFonts w:ascii="Times New Roman" w:hAnsi="Times New Roman" w:cs="Times New Roman"/>
                <w:sz w:val="20"/>
                <w:szCs w:val="20"/>
              </w:rPr>
            </w:pPr>
          </w:p>
          <w:p w14:paraId="20C5E040"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30</w:t>
            </w:r>
          </w:p>
        </w:tc>
        <w:tc>
          <w:tcPr>
            <w:tcW w:w="1261" w:type="dxa"/>
          </w:tcPr>
          <w:p w14:paraId="6238BC55" w14:textId="77777777" w:rsidR="006611C9" w:rsidRPr="006611C9" w:rsidRDefault="006611C9" w:rsidP="006611C9">
            <w:pPr>
              <w:spacing w:after="0" w:line="240" w:lineRule="auto"/>
              <w:jc w:val="center"/>
              <w:rPr>
                <w:rFonts w:ascii="Times New Roman" w:hAnsi="Times New Roman" w:cs="Times New Roman"/>
                <w:sz w:val="10"/>
                <w:szCs w:val="10"/>
              </w:rPr>
            </w:pPr>
          </w:p>
          <w:p w14:paraId="359DF4DA" w14:textId="77777777" w:rsidR="006611C9" w:rsidRPr="006611C9" w:rsidRDefault="006611C9" w:rsidP="006611C9">
            <w:pPr>
              <w:spacing w:after="0" w:line="240" w:lineRule="auto"/>
              <w:jc w:val="center"/>
              <w:rPr>
                <w:rFonts w:ascii="Times New Roman" w:hAnsi="Times New Roman" w:cs="Times New Roman"/>
              </w:rPr>
            </w:pPr>
            <w:proofErr w:type="spellStart"/>
            <w:r w:rsidRPr="006611C9">
              <w:rPr>
                <w:rFonts w:ascii="Times New Roman" w:hAnsi="Times New Roman" w:cs="Times New Roman"/>
                <w:sz w:val="20"/>
                <w:szCs w:val="20"/>
              </w:rPr>
              <w:t>Удовлетво-</w:t>
            </w:r>
            <w:proofErr w:type="gramStart"/>
            <w:r w:rsidRPr="006611C9">
              <w:rPr>
                <w:rFonts w:ascii="Times New Roman" w:hAnsi="Times New Roman" w:cs="Times New Roman"/>
                <w:sz w:val="20"/>
                <w:szCs w:val="20"/>
              </w:rPr>
              <w:t>рительное</w:t>
            </w:r>
            <w:proofErr w:type="spellEnd"/>
            <w:r w:rsidRPr="006611C9">
              <w:rPr>
                <w:rFonts w:ascii="Times New Roman" w:hAnsi="Times New Roman" w:cs="Times New Roman"/>
                <w:sz w:val="20"/>
                <w:szCs w:val="20"/>
              </w:rPr>
              <w:t>,  5</w:t>
            </w:r>
            <w:proofErr w:type="gramEnd"/>
            <w:r w:rsidRPr="006611C9">
              <w:rPr>
                <w:rFonts w:ascii="Times New Roman" w:hAnsi="Times New Roman" w:cs="Times New Roman"/>
                <w:sz w:val="20"/>
                <w:szCs w:val="20"/>
              </w:rPr>
              <w:t xml:space="preserve"> лет</w:t>
            </w:r>
          </w:p>
        </w:tc>
        <w:tc>
          <w:tcPr>
            <w:tcW w:w="806" w:type="dxa"/>
          </w:tcPr>
          <w:p w14:paraId="07C71F39" w14:textId="77777777" w:rsidR="006611C9" w:rsidRPr="006611C9" w:rsidRDefault="006611C9" w:rsidP="006611C9">
            <w:pPr>
              <w:spacing w:after="0" w:line="240" w:lineRule="auto"/>
              <w:jc w:val="center"/>
              <w:rPr>
                <w:rFonts w:ascii="Times New Roman" w:hAnsi="Times New Roman" w:cs="Times New Roman"/>
              </w:rPr>
            </w:pPr>
          </w:p>
          <w:p w14:paraId="7D0580E1" w14:textId="77777777" w:rsidR="006611C9" w:rsidRPr="006611C9" w:rsidRDefault="006611C9" w:rsidP="006611C9">
            <w:pPr>
              <w:spacing w:after="0" w:line="240" w:lineRule="auto"/>
              <w:jc w:val="center"/>
              <w:rPr>
                <w:rFonts w:ascii="Times New Roman" w:hAnsi="Times New Roman" w:cs="Times New Roman"/>
              </w:rPr>
            </w:pPr>
            <w:r w:rsidRPr="006611C9">
              <w:rPr>
                <w:rFonts w:ascii="Times New Roman" w:hAnsi="Times New Roman" w:cs="Times New Roman"/>
              </w:rPr>
              <w:t>-</w:t>
            </w:r>
          </w:p>
        </w:tc>
        <w:tc>
          <w:tcPr>
            <w:tcW w:w="1335" w:type="dxa"/>
          </w:tcPr>
          <w:p w14:paraId="572E3A43" w14:textId="77777777" w:rsidR="006611C9" w:rsidRPr="006611C9" w:rsidRDefault="006611C9" w:rsidP="006611C9">
            <w:pPr>
              <w:spacing w:after="0" w:line="240" w:lineRule="auto"/>
              <w:jc w:val="center"/>
              <w:rPr>
                <w:rFonts w:ascii="Times New Roman" w:hAnsi="Times New Roman" w:cs="Times New Roman"/>
                <w:sz w:val="20"/>
                <w:szCs w:val="20"/>
              </w:rPr>
            </w:pPr>
          </w:p>
          <w:p w14:paraId="237E065E"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Замена подшипников</w:t>
            </w:r>
          </w:p>
        </w:tc>
        <w:tc>
          <w:tcPr>
            <w:tcW w:w="1419" w:type="dxa"/>
          </w:tcPr>
          <w:p w14:paraId="34C6F873" w14:textId="77777777" w:rsidR="006611C9" w:rsidRPr="006611C9" w:rsidRDefault="006611C9" w:rsidP="006611C9">
            <w:pPr>
              <w:spacing w:after="0" w:line="240" w:lineRule="auto"/>
              <w:jc w:val="center"/>
              <w:rPr>
                <w:rFonts w:ascii="Times New Roman" w:hAnsi="Times New Roman" w:cs="Times New Roman"/>
                <w:sz w:val="20"/>
                <w:szCs w:val="20"/>
              </w:rPr>
            </w:pPr>
          </w:p>
          <w:p w14:paraId="50362560"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tc>
      </w:tr>
      <w:tr w:rsidR="006611C9" w:rsidRPr="006611C9" w14:paraId="24BED094" w14:textId="77777777" w:rsidTr="006611C9">
        <w:trPr>
          <w:trHeight w:val="828"/>
        </w:trPr>
        <w:tc>
          <w:tcPr>
            <w:tcW w:w="423" w:type="dxa"/>
          </w:tcPr>
          <w:p w14:paraId="0CAC83F6" w14:textId="77777777" w:rsidR="006611C9" w:rsidRPr="006611C9" w:rsidRDefault="006611C9" w:rsidP="006611C9">
            <w:pPr>
              <w:spacing w:after="0" w:line="240" w:lineRule="auto"/>
              <w:jc w:val="center"/>
              <w:rPr>
                <w:rFonts w:ascii="Times New Roman" w:hAnsi="Times New Roman" w:cs="Times New Roman"/>
                <w:sz w:val="20"/>
                <w:szCs w:val="20"/>
              </w:rPr>
            </w:pPr>
          </w:p>
          <w:p w14:paraId="514F1962"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19.</w:t>
            </w:r>
          </w:p>
        </w:tc>
        <w:tc>
          <w:tcPr>
            <w:tcW w:w="1986" w:type="dxa"/>
          </w:tcPr>
          <w:p w14:paraId="628D9419" w14:textId="77777777" w:rsidR="006611C9" w:rsidRPr="006611C9" w:rsidRDefault="006611C9" w:rsidP="006611C9">
            <w:pPr>
              <w:pStyle w:val="a6"/>
              <w:spacing w:after="0" w:line="240" w:lineRule="auto"/>
              <w:ind w:left="0"/>
              <w:jc w:val="center"/>
              <w:rPr>
                <w:rFonts w:ascii="Times New Roman" w:hAnsi="Times New Roman" w:cs="Times New Roman"/>
                <w:sz w:val="20"/>
                <w:szCs w:val="20"/>
              </w:rPr>
            </w:pPr>
            <w:r w:rsidRPr="006611C9">
              <w:rPr>
                <w:rFonts w:ascii="Times New Roman" w:hAnsi="Times New Roman" w:cs="Times New Roman"/>
                <w:sz w:val="20"/>
                <w:szCs w:val="20"/>
              </w:rPr>
              <w:t xml:space="preserve">Насос исходной воды ст.№2 типа «КМ100-80-160» </w:t>
            </w:r>
          </w:p>
        </w:tc>
        <w:tc>
          <w:tcPr>
            <w:tcW w:w="1276" w:type="dxa"/>
          </w:tcPr>
          <w:p w14:paraId="6C777891" w14:textId="77777777" w:rsidR="006611C9" w:rsidRPr="006611C9" w:rsidRDefault="006611C9" w:rsidP="006611C9">
            <w:pPr>
              <w:spacing w:after="0" w:line="240" w:lineRule="auto"/>
              <w:jc w:val="center"/>
              <w:rPr>
                <w:rFonts w:ascii="Times New Roman" w:hAnsi="Times New Roman" w:cs="Times New Roman"/>
                <w:sz w:val="20"/>
                <w:szCs w:val="20"/>
              </w:rPr>
            </w:pPr>
            <w:proofErr w:type="spellStart"/>
            <w:r w:rsidRPr="006611C9">
              <w:rPr>
                <w:rFonts w:ascii="Times New Roman" w:hAnsi="Times New Roman" w:cs="Times New Roman"/>
                <w:sz w:val="20"/>
                <w:szCs w:val="20"/>
              </w:rPr>
              <w:t>Поддержа-ние</w:t>
            </w:r>
            <w:proofErr w:type="spellEnd"/>
            <w:r w:rsidRPr="006611C9">
              <w:rPr>
                <w:rFonts w:ascii="Times New Roman" w:hAnsi="Times New Roman" w:cs="Times New Roman"/>
                <w:sz w:val="20"/>
                <w:szCs w:val="20"/>
              </w:rPr>
              <w:t xml:space="preserve"> </w:t>
            </w:r>
            <w:proofErr w:type="spellStart"/>
            <w:r w:rsidRPr="006611C9">
              <w:rPr>
                <w:rFonts w:ascii="Times New Roman" w:hAnsi="Times New Roman" w:cs="Times New Roman"/>
                <w:sz w:val="20"/>
                <w:szCs w:val="20"/>
              </w:rPr>
              <w:t>гидрав-лического</w:t>
            </w:r>
            <w:proofErr w:type="spellEnd"/>
            <w:r w:rsidRPr="006611C9">
              <w:rPr>
                <w:rFonts w:ascii="Times New Roman" w:hAnsi="Times New Roman" w:cs="Times New Roman"/>
                <w:sz w:val="20"/>
                <w:szCs w:val="20"/>
              </w:rPr>
              <w:t xml:space="preserve"> режима</w:t>
            </w:r>
          </w:p>
        </w:tc>
        <w:tc>
          <w:tcPr>
            <w:tcW w:w="1418" w:type="dxa"/>
          </w:tcPr>
          <w:p w14:paraId="3E594BAF"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100 м³/час</w:t>
            </w:r>
          </w:p>
          <w:p w14:paraId="02B95FE8"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 xml:space="preserve">80 м. </w:t>
            </w:r>
            <w:proofErr w:type="spellStart"/>
            <w:r w:rsidRPr="006611C9">
              <w:rPr>
                <w:rFonts w:ascii="Times New Roman" w:hAnsi="Times New Roman" w:cs="Times New Roman"/>
                <w:sz w:val="20"/>
                <w:szCs w:val="20"/>
              </w:rPr>
              <w:t>в.ст</w:t>
            </w:r>
            <w:proofErr w:type="spellEnd"/>
            <w:r w:rsidRPr="006611C9">
              <w:rPr>
                <w:rFonts w:ascii="Times New Roman" w:hAnsi="Times New Roman" w:cs="Times New Roman"/>
                <w:sz w:val="20"/>
                <w:szCs w:val="20"/>
              </w:rPr>
              <w:t>.</w:t>
            </w:r>
          </w:p>
          <w:p w14:paraId="1CA0E6E7" w14:textId="77777777" w:rsidR="006611C9" w:rsidRPr="006611C9" w:rsidRDefault="006611C9" w:rsidP="006611C9">
            <w:pPr>
              <w:spacing w:after="0" w:line="240" w:lineRule="auto"/>
              <w:jc w:val="center"/>
              <w:rPr>
                <w:rFonts w:ascii="Times New Roman" w:hAnsi="Times New Roman" w:cs="Times New Roman"/>
              </w:rPr>
            </w:pPr>
            <w:r w:rsidRPr="006611C9">
              <w:rPr>
                <w:rFonts w:ascii="Times New Roman" w:hAnsi="Times New Roman" w:cs="Times New Roman"/>
                <w:sz w:val="20"/>
                <w:szCs w:val="20"/>
                <w:lang w:val="en-US"/>
              </w:rPr>
              <w:t>N</w:t>
            </w:r>
            <w:r w:rsidRPr="006611C9">
              <w:rPr>
                <w:rFonts w:ascii="Times New Roman" w:hAnsi="Times New Roman" w:cs="Times New Roman"/>
                <w:sz w:val="20"/>
                <w:szCs w:val="20"/>
              </w:rPr>
              <w:t xml:space="preserve"> = </w:t>
            </w:r>
            <w:proofErr w:type="gramStart"/>
            <w:r w:rsidRPr="006611C9">
              <w:rPr>
                <w:rFonts w:ascii="Times New Roman" w:hAnsi="Times New Roman" w:cs="Times New Roman"/>
                <w:sz w:val="20"/>
                <w:szCs w:val="20"/>
              </w:rPr>
              <w:t>30  кВт</w:t>
            </w:r>
            <w:proofErr w:type="gramEnd"/>
          </w:p>
        </w:tc>
        <w:tc>
          <w:tcPr>
            <w:tcW w:w="850" w:type="dxa"/>
          </w:tcPr>
          <w:p w14:paraId="63C6F86C" w14:textId="77777777" w:rsidR="006611C9" w:rsidRPr="006611C9" w:rsidRDefault="006611C9" w:rsidP="006611C9">
            <w:pPr>
              <w:spacing w:after="0" w:line="240" w:lineRule="auto"/>
              <w:jc w:val="center"/>
              <w:rPr>
                <w:rFonts w:ascii="Times New Roman" w:hAnsi="Times New Roman" w:cs="Times New Roman"/>
              </w:rPr>
            </w:pPr>
          </w:p>
        </w:tc>
        <w:tc>
          <w:tcPr>
            <w:tcW w:w="844" w:type="dxa"/>
          </w:tcPr>
          <w:p w14:paraId="6335232B" w14:textId="77777777" w:rsidR="006611C9" w:rsidRPr="006611C9" w:rsidRDefault="006611C9" w:rsidP="006611C9">
            <w:pPr>
              <w:spacing w:after="0" w:line="240" w:lineRule="auto"/>
              <w:jc w:val="center"/>
              <w:rPr>
                <w:rFonts w:ascii="Times New Roman" w:hAnsi="Times New Roman" w:cs="Times New Roman"/>
                <w:sz w:val="20"/>
                <w:szCs w:val="20"/>
              </w:rPr>
            </w:pPr>
          </w:p>
          <w:p w14:paraId="089323F5"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1996</w:t>
            </w:r>
          </w:p>
        </w:tc>
        <w:tc>
          <w:tcPr>
            <w:tcW w:w="893" w:type="dxa"/>
          </w:tcPr>
          <w:p w14:paraId="0FD720BC" w14:textId="77777777" w:rsidR="006611C9" w:rsidRPr="006611C9" w:rsidRDefault="006611C9" w:rsidP="006611C9">
            <w:pPr>
              <w:spacing w:after="0" w:line="240" w:lineRule="auto"/>
              <w:jc w:val="center"/>
              <w:rPr>
                <w:rFonts w:ascii="Times New Roman" w:hAnsi="Times New Roman" w:cs="Times New Roman"/>
                <w:sz w:val="20"/>
                <w:szCs w:val="20"/>
              </w:rPr>
            </w:pPr>
          </w:p>
          <w:p w14:paraId="4B0F7EA6"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1996</w:t>
            </w:r>
          </w:p>
        </w:tc>
        <w:tc>
          <w:tcPr>
            <w:tcW w:w="907" w:type="dxa"/>
            <w:gridSpan w:val="2"/>
          </w:tcPr>
          <w:p w14:paraId="2C7A828B" w14:textId="77777777" w:rsidR="006611C9" w:rsidRPr="006611C9" w:rsidRDefault="006611C9" w:rsidP="006611C9">
            <w:pPr>
              <w:spacing w:after="0" w:line="240" w:lineRule="auto"/>
              <w:jc w:val="center"/>
              <w:rPr>
                <w:rFonts w:ascii="Times New Roman" w:hAnsi="Times New Roman" w:cs="Times New Roman"/>
                <w:sz w:val="20"/>
                <w:szCs w:val="20"/>
              </w:rPr>
            </w:pPr>
          </w:p>
          <w:p w14:paraId="72EED8F9"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15 лет</w:t>
            </w:r>
          </w:p>
        </w:tc>
        <w:tc>
          <w:tcPr>
            <w:tcW w:w="1183" w:type="dxa"/>
          </w:tcPr>
          <w:p w14:paraId="5006B76D" w14:textId="77777777" w:rsidR="006611C9" w:rsidRPr="006611C9" w:rsidRDefault="006611C9" w:rsidP="006611C9">
            <w:pPr>
              <w:spacing w:after="0" w:line="240" w:lineRule="auto"/>
              <w:jc w:val="center"/>
              <w:rPr>
                <w:rFonts w:ascii="Times New Roman" w:hAnsi="Times New Roman" w:cs="Times New Roman"/>
                <w:sz w:val="20"/>
                <w:szCs w:val="20"/>
              </w:rPr>
            </w:pPr>
          </w:p>
          <w:p w14:paraId="2CB7AAE3" w14:textId="77777777" w:rsidR="006611C9" w:rsidRPr="006611C9" w:rsidRDefault="006611C9" w:rsidP="006611C9">
            <w:pPr>
              <w:spacing w:after="0" w:line="240" w:lineRule="auto"/>
              <w:jc w:val="center"/>
              <w:rPr>
                <w:rFonts w:ascii="Times New Roman" w:hAnsi="Times New Roman" w:cs="Times New Roman"/>
                <w:sz w:val="20"/>
                <w:szCs w:val="20"/>
                <w:highlight w:val="yellow"/>
              </w:rPr>
            </w:pPr>
            <w:r w:rsidRPr="006611C9">
              <w:rPr>
                <w:rFonts w:ascii="Times New Roman" w:hAnsi="Times New Roman" w:cs="Times New Roman"/>
                <w:sz w:val="20"/>
                <w:szCs w:val="20"/>
              </w:rPr>
              <w:t>11 лет</w:t>
            </w:r>
          </w:p>
        </w:tc>
        <w:tc>
          <w:tcPr>
            <w:tcW w:w="880" w:type="dxa"/>
          </w:tcPr>
          <w:p w14:paraId="1D239B96" w14:textId="77777777" w:rsidR="006611C9" w:rsidRPr="006611C9" w:rsidRDefault="006611C9" w:rsidP="006611C9">
            <w:pPr>
              <w:spacing w:after="0" w:line="240" w:lineRule="auto"/>
              <w:jc w:val="center"/>
              <w:rPr>
                <w:rFonts w:ascii="Times New Roman" w:hAnsi="Times New Roman" w:cs="Times New Roman"/>
                <w:sz w:val="20"/>
                <w:szCs w:val="20"/>
              </w:rPr>
            </w:pPr>
          </w:p>
          <w:p w14:paraId="7A148A27"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30</w:t>
            </w:r>
          </w:p>
        </w:tc>
        <w:tc>
          <w:tcPr>
            <w:tcW w:w="1261" w:type="dxa"/>
          </w:tcPr>
          <w:p w14:paraId="0104F102" w14:textId="77777777" w:rsidR="006611C9" w:rsidRPr="006611C9" w:rsidRDefault="006611C9" w:rsidP="006611C9">
            <w:pPr>
              <w:spacing w:after="0" w:line="240" w:lineRule="auto"/>
              <w:jc w:val="center"/>
              <w:rPr>
                <w:rFonts w:ascii="Times New Roman" w:hAnsi="Times New Roman" w:cs="Times New Roman"/>
              </w:rPr>
            </w:pPr>
            <w:proofErr w:type="spellStart"/>
            <w:r w:rsidRPr="006611C9">
              <w:rPr>
                <w:rFonts w:ascii="Times New Roman" w:hAnsi="Times New Roman" w:cs="Times New Roman"/>
                <w:sz w:val="20"/>
                <w:szCs w:val="20"/>
              </w:rPr>
              <w:t>Удовлетво-</w:t>
            </w:r>
            <w:proofErr w:type="gramStart"/>
            <w:r w:rsidRPr="006611C9">
              <w:rPr>
                <w:rFonts w:ascii="Times New Roman" w:hAnsi="Times New Roman" w:cs="Times New Roman"/>
                <w:sz w:val="20"/>
                <w:szCs w:val="20"/>
              </w:rPr>
              <w:t>рительное</w:t>
            </w:r>
            <w:proofErr w:type="spellEnd"/>
            <w:r w:rsidRPr="006611C9">
              <w:rPr>
                <w:rFonts w:ascii="Times New Roman" w:hAnsi="Times New Roman" w:cs="Times New Roman"/>
                <w:sz w:val="20"/>
                <w:szCs w:val="20"/>
              </w:rPr>
              <w:t>,  5</w:t>
            </w:r>
            <w:proofErr w:type="gramEnd"/>
            <w:r w:rsidRPr="006611C9">
              <w:rPr>
                <w:rFonts w:ascii="Times New Roman" w:hAnsi="Times New Roman" w:cs="Times New Roman"/>
                <w:sz w:val="20"/>
                <w:szCs w:val="20"/>
              </w:rPr>
              <w:t xml:space="preserve"> лет</w:t>
            </w:r>
          </w:p>
        </w:tc>
        <w:tc>
          <w:tcPr>
            <w:tcW w:w="806" w:type="dxa"/>
          </w:tcPr>
          <w:p w14:paraId="359E9080" w14:textId="77777777" w:rsidR="006611C9" w:rsidRPr="006611C9" w:rsidRDefault="006611C9" w:rsidP="006611C9">
            <w:pPr>
              <w:spacing w:after="0" w:line="240" w:lineRule="auto"/>
              <w:jc w:val="center"/>
              <w:rPr>
                <w:rFonts w:ascii="Times New Roman" w:hAnsi="Times New Roman" w:cs="Times New Roman"/>
              </w:rPr>
            </w:pPr>
          </w:p>
          <w:p w14:paraId="1F1A4FE0" w14:textId="77777777" w:rsidR="006611C9" w:rsidRPr="006611C9" w:rsidRDefault="006611C9" w:rsidP="006611C9">
            <w:pPr>
              <w:spacing w:after="0" w:line="240" w:lineRule="auto"/>
              <w:jc w:val="center"/>
              <w:rPr>
                <w:rFonts w:ascii="Times New Roman" w:hAnsi="Times New Roman" w:cs="Times New Roman"/>
              </w:rPr>
            </w:pPr>
            <w:r w:rsidRPr="006611C9">
              <w:rPr>
                <w:rFonts w:ascii="Times New Roman" w:hAnsi="Times New Roman" w:cs="Times New Roman"/>
              </w:rPr>
              <w:t>-</w:t>
            </w:r>
          </w:p>
        </w:tc>
        <w:tc>
          <w:tcPr>
            <w:tcW w:w="1335" w:type="dxa"/>
          </w:tcPr>
          <w:p w14:paraId="4F770D5B" w14:textId="77777777" w:rsidR="006611C9" w:rsidRPr="006611C9" w:rsidRDefault="006611C9" w:rsidP="006611C9">
            <w:pPr>
              <w:spacing w:after="0" w:line="240" w:lineRule="auto"/>
              <w:jc w:val="center"/>
              <w:rPr>
                <w:rFonts w:ascii="Times New Roman" w:hAnsi="Times New Roman" w:cs="Times New Roman"/>
                <w:sz w:val="20"/>
                <w:szCs w:val="20"/>
              </w:rPr>
            </w:pPr>
          </w:p>
          <w:p w14:paraId="254832C1"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 xml:space="preserve">Замена подшипников </w:t>
            </w:r>
          </w:p>
        </w:tc>
        <w:tc>
          <w:tcPr>
            <w:tcW w:w="1419" w:type="dxa"/>
          </w:tcPr>
          <w:p w14:paraId="5DCFCFA8" w14:textId="77777777" w:rsidR="006611C9" w:rsidRPr="006611C9" w:rsidRDefault="006611C9" w:rsidP="006611C9">
            <w:pPr>
              <w:spacing w:after="0" w:line="240" w:lineRule="auto"/>
              <w:jc w:val="center"/>
              <w:rPr>
                <w:rFonts w:ascii="Times New Roman" w:hAnsi="Times New Roman" w:cs="Times New Roman"/>
                <w:sz w:val="20"/>
                <w:szCs w:val="20"/>
              </w:rPr>
            </w:pPr>
          </w:p>
          <w:p w14:paraId="085E4D0E"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tc>
      </w:tr>
      <w:tr w:rsidR="006611C9" w:rsidRPr="006611C9" w14:paraId="566EDCDB" w14:textId="77777777" w:rsidTr="006611C9">
        <w:trPr>
          <w:trHeight w:val="697"/>
        </w:trPr>
        <w:tc>
          <w:tcPr>
            <w:tcW w:w="423" w:type="dxa"/>
          </w:tcPr>
          <w:p w14:paraId="475483F9" w14:textId="77777777" w:rsidR="006611C9" w:rsidRPr="006611C9" w:rsidRDefault="006611C9" w:rsidP="006611C9">
            <w:pPr>
              <w:spacing w:after="0" w:line="240" w:lineRule="auto"/>
              <w:jc w:val="center"/>
              <w:rPr>
                <w:rFonts w:ascii="Times New Roman" w:hAnsi="Times New Roman" w:cs="Times New Roman"/>
                <w:sz w:val="20"/>
                <w:szCs w:val="20"/>
              </w:rPr>
            </w:pPr>
          </w:p>
          <w:p w14:paraId="1057C8DE"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20.</w:t>
            </w:r>
          </w:p>
        </w:tc>
        <w:tc>
          <w:tcPr>
            <w:tcW w:w="1986" w:type="dxa"/>
          </w:tcPr>
          <w:p w14:paraId="12C1A539"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 xml:space="preserve">Сетевой насос ГВС ст.№1 типа </w:t>
            </w:r>
          </w:p>
          <w:p w14:paraId="29EC3481"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«К80-50-200»</w:t>
            </w:r>
          </w:p>
        </w:tc>
        <w:tc>
          <w:tcPr>
            <w:tcW w:w="1276" w:type="dxa"/>
          </w:tcPr>
          <w:p w14:paraId="65A70690"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Для подачи горячей воды</w:t>
            </w:r>
          </w:p>
        </w:tc>
        <w:tc>
          <w:tcPr>
            <w:tcW w:w="1418" w:type="dxa"/>
          </w:tcPr>
          <w:p w14:paraId="53B3AA03"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50 м³/час</w:t>
            </w:r>
          </w:p>
          <w:p w14:paraId="2E8E1DEA"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 xml:space="preserve">50 м. </w:t>
            </w:r>
            <w:proofErr w:type="spellStart"/>
            <w:r w:rsidRPr="006611C9">
              <w:rPr>
                <w:rFonts w:ascii="Times New Roman" w:hAnsi="Times New Roman" w:cs="Times New Roman"/>
                <w:sz w:val="20"/>
                <w:szCs w:val="20"/>
              </w:rPr>
              <w:t>в.ст</w:t>
            </w:r>
            <w:proofErr w:type="spellEnd"/>
            <w:r w:rsidRPr="006611C9">
              <w:rPr>
                <w:rFonts w:ascii="Times New Roman" w:hAnsi="Times New Roman" w:cs="Times New Roman"/>
                <w:sz w:val="20"/>
                <w:szCs w:val="20"/>
              </w:rPr>
              <w:t>.</w:t>
            </w:r>
          </w:p>
          <w:p w14:paraId="1D1E7845" w14:textId="77777777" w:rsidR="006611C9" w:rsidRPr="006611C9" w:rsidRDefault="006611C9" w:rsidP="006611C9">
            <w:pPr>
              <w:spacing w:after="0" w:line="240" w:lineRule="auto"/>
              <w:jc w:val="center"/>
              <w:rPr>
                <w:rFonts w:ascii="Times New Roman" w:hAnsi="Times New Roman" w:cs="Times New Roman"/>
              </w:rPr>
            </w:pPr>
            <w:r w:rsidRPr="006611C9">
              <w:rPr>
                <w:rFonts w:ascii="Times New Roman" w:hAnsi="Times New Roman" w:cs="Times New Roman"/>
                <w:sz w:val="20"/>
                <w:szCs w:val="20"/>
                <w:lang w:val="en-US"/>
              </w:rPr>
              <w:t>N</w:t>
            </w:r>
            <w:r w:rsidRPr="006611C9">
              <w:rPr>
                <w:rFonts w:ascii="Times New Roman" w:hAnsi="Times New Roman" w:cs="Times New Roman"/>
                <w:sz w:val="20"/>
                <w:szCs w:val="20"/>
              </w:rPr>
              <w:t xml:space="preserve"> = 15 кВт</w:t>
            </w:r>
          </w:p>
        </w:tc>
        <w:tc>
          <w:tcPr>
            <w:tcW w:w="850" w:type="dxa"/>
          </w:tcPr>
          <w:p w14:paraId="34F8B5E0" w14:textId="77777777" w:rsidR="006611C9" w:rsidRPr="006611C9" w:rsidRDefault="006611C9" w:rsidP="006611C9">
            <w:pPr>
              <w:spacing w:after="0" w:line="240" w:lineRule="auto"/>
              <w:jc w:val="center"/>
              <w:rPr>
                <w:rFonts w:ascii="Times New Roman" w:hAnsi="Times New Roman" w:cs="Times New Roman"/>
              </w:rPr>
            </w:pPr>
          </w:p>
        </w:tc>
        <w:tc>
          <w:tcPr>
            <w:tcW w:w="844" w:type="dxa"/>
          </w:tcPr>
          <w:p w14:paraId="44661ECD" w14:textId="77777777" w:rsidR="006611C9" w:rsidRPr="006611C9" w:rsidRDefault="006611C9" w:rsidP="006611C9">
            <w:pPr>
              <w:spacing w:after="0" w:line="240" w:lineRule="auto"/>
              <w:jc w:val="center"/>
              <w:rPr>
                <w:rFonts w:ascii="Times New Roman" w:hAnsi="Times New Roman" w:cs="Times New Roman"/>
                <w:sz w:val="20"/>
                <w:szCs w:val="20"/>
              </w:rPr>
            </w:pPr>
          </w:p>
          <w:p w14:paraId="1CB882CE"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2019</w:t>
            </w:r>
          </w:p>
        </w:tc>
        <w:tc>
          <w:tcPr>
            <w:tcW w:w="893" w:type="dxa"/>
          </w:tcPr>
          <w:p w14:paraId="6D7ED4A0" w14:textId="77777777" w:rsidR="006611C9" w:rsidRPr="006611C9" w:rsidRDefault="006611C9" w:rsidP="006611C9">
            <w:pPr>
              <w:spacing w:after="0" w:line="240" w:lineRule="auto"/>
              <w:jc w:val="center"/>
              <w:rPr>
                <w:rFonts w:ascii="Times New Roman" w:hAnsi="Times New Roman" w:cs="Times New Roman"/>
                <w:sz w:val="20"/>
                <w:szCs w:val="20"/>
              </w:rPr>
            </w:pPr>
          </w:p>
          <w:p w14:paraId="35AFFC61"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2019</w:t>
            </w:r>
          </w:p>
        </w:tc>
        <w:tc>
          <w:tcPr>
            <w:tcW w:w="907" w:type="dxa"/>
            <w:gridSpan w:val="2"/>
          </w:tcPr>
          <w:p w14:paraId="3B71F1A0" w14:textId="77777777" w:rsidR="006611C9" w:rsidRPr="006611C9" w:rsidRDefault="006611C9" w:rsidP="006611C9">
            <w:pPr>
              <w:spacing w:after="0" w:line="240" w:lineRule="auto"/>
              <w:jc w:val="center"/>
              <w:rPr>
                <w:rFonts w:ascii="Times New Roman" w:hAnsi="Times New Roman" w:cs="Times New Roman"/>
                <w:sz w:val="20"/>
                <w:szCs w:val="20"/>
              </w:rPr>
            </w:pPr>
          </w:p>
          <w:p w14:paraId="1D4F5F8B" w14:textId="77777777" w:rsidR="006611C9" w:rsidRPr="006611C9" w:rsidRDefault="006611C9" w:rsidP="006611C9">
            <w:pPr>
              <w:spacing w:after="0" w:line="240" w:lineRule="auto"/>
              <w:jc w:val="center"/>
              <w:rPr>
                <w:rFonts w:ascii="Times New Roman" w:hAnsi="Times New Roman" w:cs="Times New Roman"/>
                <w:sz w:val="20"/>
                <w:szCs w:val="20"/>
                <w:highlight w:val="yellow"/>
              </w:rPr>
            </w:pPr>
            <w:r w:rsidRPr="006611C9">
              <w:rPr>
                <w:rFonts w:ascii="Times New Roman" w:hAnsi="Times New Roman" w:cs="Times New Roman"/>
                <w:sz w:val="20"/>
                <w:szCs w:val="20"/>
              </w:rPr>
              <w:t>15 лет</w:t>
            </w:r>
          </w:p>
        </w:tc>
        <w:tc>
          <w:tcPr>
            <w:tcW w:w="1183" w:type="dxa"/>
          </w:tcPr>
          <w:p w14:paraId="091117DD" w14:textId="77777777" w:rsidR="006611C9" w:rsidRPr="006611C9" w:rsidRDefault="006611C9" w:rsidP="006611C9">
            <w:pPr>
              <w:spacing w:after="0" w:line="240" w:lineRule="auto"/>
              <w:jc w:val="center"/>
              <w:rPr>
                <w:rFonts w:ascii="Times New Roman" w:hAnsi="Times New Roman" w:cs="Times New Roman"/>
                <w:sz w:val="20"/>
                <w:szCs w:val="20"/>
              </w:rPr>
            </w:pPr>
          </w:p>
          <w:p w14:paraId="6FCD2DE2" w14:textId="77777777" w:rsidR="006611C9" w:rsidRPr="006611C9" w:rsidRDefault="006611C9" w:rsidP="006611C9">
            <w:pPr>
              <w:spacing w:after="0" w:line="240" w:lineRule="auto"/>
              <w:jc w:val="center"/>
              <w:rPr>
                <w:rFonts w:ascii="Times New Roman" w:hAnsi="Times New Roman" w:cs="Times New Roman"/>
                <w:sz w:val="20"/>
                <w:szCs w:val="20"/>
                <w:highlight w:val="yellow"/>
              </w:rPr>
            </w:pPr>
            <w:r w:rsidRPr="006611C9">
              <w:rPr>
                <w:rFonts w:ascii="Times New Roman" w:hAnsi="Times New Roman" w:cs="Times New Roman"/>
                <w:sz w:val="20"/>
                <w:szCs w:val="20"/>
              </w:rPr>
              <w:t>2 год</w:t>
            </w:r>
          </w:p>
        </w:tc>
        <w:tc>
          <w:tcPr>
            <w:tcW w:w="880" w:type="dxa"/>
          </w:tcPr>
          <w:p w14:paraId="2D662493" w14:textId="77777777" w:rsidR="006611C9" w:rsidRPr="006611C9" w:rsidRDefault="006611C9" w:rsidP="006611C9">
            <w:pPr>
              <w:spacing w:after="0" w:line="240" w:lineRule="auto"/>
              <w:jc w:val="center"/>
              <w:rPr>
                <w:rFonts w:ascii="Times New Roman" w:hAnsi="Times New Roman" w:cs="Times New Roman"/>
                <w:sz w:val="20"/>
                <w:szCs w:val="20"/>
              </w:rPr>
            </w:pPr>
          </w:p>
          <w:p w14:paraId="4295DD6A"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7</w:t>
            </w:r>
          </w:p>
        </w:tc>
        <w:tc>
          <w:tcPr>
            <w:tcW w:w="1261" w:type="dxa"/>
          </w:tcPr>
          <w:p w14:paraId="0A5C0653" w14:textId="77777777" w:rsidR="006611C9" w:rsidRPr="006611C9" w:rsidRDefault="006611C9" w:rsidP="006611C9">
            <w:pPr>
              <w:spacing w:after="0" w:line="240" w:lineRule="auto"/>
              <w:jc w:val="center"/>
              <w:rPr>
                <w:rFonts w:ascii="Times New Roman" w:hAnsi="Times New Roman" w:cs="Times New Roman"/>
              </w:rPr>
            </w:pPr>
            <w:proofErr w:type="spellStart"/>
            <w:r w:rsidRPr="006611C9">
              <w:rPr>
                <w:rFonts w:ascii="Times New Roman" w:hAnsi="Times New Roman" w:cs="Times New Roman"/>
                <w:sz w:val="20"/>
                <w:szCs w:val="20"/>
              </w:rPr>
              <w:t>Удовлетво-рительное</w:t>
            </w:r>
            <w:proofErr w:type="spellEnd"/>
            <w:r w:rsidRPr="006611C9">
              <w:rPr>
                <w:rFonts w:ascii="Times New Roman" w:hAnsi="Times New Roman" w:cs="Times New Roman"/>
                <w:sz w:val="20"/>
                <w:szCs w:val="20"/>
              </w:rPr>
              <w:t>, 15 лет</w:t>
            </w:r>
          </w:p>
        </w:tc>
        <w:tc>
          <w:tcPr>
            <w:tcW w:w="806" w:type="dxa"/>
          </w:tcPr>
          <w:p w14:paraId="076B5754" w14:textId="77777777" w:rsidR="006611C9" w:rsidRPr="006611C9" w:rsidRDefault="006611C9" w:rsidP="006611C9">
            <w:pPr>
              <w:spacing w:after="0" w:line="240" w:lineRule="auto"/>
              <w:jc w:val="center"/>
              <w:rPr>
                <w:rFonts w:ascii="Times New Roman" w:hAnsi="Times New Roman" w:cs="Times New Roman"/>
              </w:rPr>
            </w:pPr>
          </w:p>
          <w:p w14:paraId="3C01D555" w14:textId="77777777" w:rsidR="006611C9" w:rsidRPr="006611C9" w:rsidRDefault="006611C9" w:rsidP="006611C9">
            <w:pPr>
              <w:spacing w:after="0" w:line="240" w:lineRule="auto"/>
              <w:jc w:val="center"/>
              <w:rPr>
                <w:rFonts w:ascii="Times New Roman" w:hAnsi="Times New Roman" w:cs="Times New Roman"/>
              </w:rPr>
            </w:pPr>
            <w:r w:rsidRPr="006611C9">
              <w:rPr>
                <w:rFonts w:ascii="Times New Roman" w:hAnsi="Times New Roman" w:cs="Times New Roman"/>
              </w:rPr>
              <w:t>-</w:t>
            </w:r>
          </w:p>
        </w:tc>
        <w:tc>
          <w:tcPr>
            <w:tcW w:w="1335" w:type="dxa"/>
          </w:tcPr>
          <w:p w14:paraId="2D61F0FA" w14:textId="77777777" w:rsidR="006611C9" w:rsidRPr="006611C9" w:rsidRDefault="006611C9" w:rsidP="006611C9">
            <w:pPr>
              <w:spacing w:after="0" w:line="240" w:lineRule="auto"/>
              <w:jc w:val="center"/>
              <w:rPr>
                <w:rFonts w:ascii="Times New Roman" w:hAnsi="Times New Roman" w:cs="Times New Roman"/>
                <w:sz w:val="20"/>
                <w:szCs w:val="20"/>
              </w:rPr>
            </w:pPr>
          </w:p>
          <w:p w14:paraId="21666B28"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tc>
        <w:tc>
          <w:tcPr>
            <w:tcW w:w="1419" w:type="dxa"/>
          </w:tcPr>
          <w:p w14:paraId="7129AA2E" w14:textId="77777777" w:rsidR="006611C9" w:rsidRPr="006611C9" w:rsidRDefault="006611C9" w:rsidP="006611C9">
            <w:pPr>
              <w:spacing w:after="0" w:line="240" w:lineRule="auto"/>
              <w:jc w:val="center"/>
              <w:rPr>
                <w:rFonts w:ascii="Times New Roman" w:hAnsi="Times New Roman" w:cs="Times New Roman"/>
                <w:sz w:val="20"/>
                <w:szCs w:val="20"/>
              </w:rPr>
            </w:pPr>
          </w:p>
          <w:p w14:paraId="66729FF1"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tc>
      </w:tr>
      <w:tr w:rsidR="006611C9" w:rsidRPr="006611C9" w14:paraId="4463B10E" w14:textId="77777777" w:rsidTr="006611C9">
        <w:trPr>
          <w:trHeight w:val="697"/>
        </w:trPr>
        <w:tc>
          <w:tcPr>
            <w:tcW w:w="423" w:type="dxa"/>
          </w:tcPr>
          <w:p w14:paraId="761BA482" w14:textId="77777777" w:rsidR="006611C9" w:rsidRPr="006611C9" w:rsidRDefault="006611C9" w:rsidP="006611C9">
            <w:pPr>
              <w:spacing w:after="0" w:line="240" w:lineRule="auto"/>
              <w:jc w:val="center"/>
              <w:rPr>
                <w:rFonts w:ascii="Times New Roman" w:hAnsi="Times New Roman" w:cs="Times New Roman"/>
                <w:sz w:val="20"/>
                <w:szCs w:val="20"/>
              </w:rPr>
            </w:pPr>
          </w:p>
          <w:p w14:paraId="1D82FF19"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21.</w:t>
            </w:r>
          </w:p>
        </w:tc>
        <w:tc>
          <w:tcPr>
            <w:tcW w:w="1986" w:type="dxa"/>
          </w:tcPr>
          <w:p w14:paraId="45811CE7"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 xml:space="preserve">Сетевой насос ГВС ст. №2 типа </w:t>
            </w:r>
          </w:p>
          <w:p w14:paraId="053E93F3"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«К100-65-200»</w:t>
            </w:r>
          </w:p>
        </w:tc>
        <w:tc>
          <w:tcPr>
            <w:tcW w:w="1276" w:type="dxa"/>
          </w:tcPr>
          <w:p w14:paraId="4CBE9670"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Для подачи горячей воды</w:t>
            </w:r>
          </w:p>
        </w:tc>
        <w:tc>
          <w:tcPr>
            <w:tcW w:w="1418" w:type="dxa"/>
          </w:tcPr>
          <w:p w14:paraId="469E1344"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100 м³/час</w:t>
            </w:r>
          </w:p>
          <w:p w14:paraId="3955E39B"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 xml:space="preserve">50м. </w:t>
            </w:r>
            <w:proofErr w:type="spellStart"/>
            <w:r w:rsidRPr="006611C9">
              <w:rPr>
                <w:rFonts w:ascii="Times New Roman" w:hAnsi="Times New Roman" w:cs="Times New Roman"/>
                <w:sz w:val="20"/>
                <w:szCs w:val="20"/>
              </w:rPr>
              <w:t>в.ст</w:t>
            </w:r>
            <w:proofErr w:type="spellEnd"/>
            <w:r w:rsidRPr="006611C9">
              <w:rPr>
                <w:rFonts w:ascii="Times New Roman" w:hAnsi="Times New Roman" w:cs="Times New Roman"/>
                <w:sz w:val="20"/>
                <w:szCs w:val="20"/>
              </w:rPr>
              <w:t>.</w:t>
            </w:r>
          </w:p>
          <w:p w14:paraId="2F098B39" w14:textId="77777777" w:rsidR="006611C9" w:rsidRPr="006611C9" w:rsidRDefault="006611C9" w:rsidP="006611C9">
            <w:pPr>
              <w:spacing w:after="0" w:line="240" w:lineRule="auto"/>
              <w:jc w:val="center"/>
              <w:rPr>
                <w:rFonts w:ascii="Times New Roman" w:hAnsi="Times New Roman" w:cs="Times New Roman"/>
              </w:rPr>
            </w:pPr>
            <w:r w:rsidRPr="006611C9">
              <w:rPr>
                <w:rFonts w:ascii="Times New Roman" w:hAnsi="Times New Roman" w:cs="Times New Roman"/>
                <w:sz w:val="20"/>
                <w:szCs w:val="20"/>
                <w:lang w:val="en-US"/>
              </w:rPr>
              <w:t>N</w:t>
            </w:r>
            <w:r w:rsidRPr="006611C9">
              <w:rPr>
                <w:rFonts w:ascii="Times New Roman" w:hAnsi="Times New Roman" w:cs="Times New Roman"/>
                <w:sz w:val="20"/>
                <w:szCs w:val="20"/>
              </w:rPr>
              <w:t xml:space="preserve"> = 15 кВт</w:t>
            </w:r>
          </w:p>
        </w:tc>
        <w:tc>
          <w:tcPr>
            <w:tcW w:w="850" w:type="dxa"/>
          </w:tcPr>
          <w:p w14:paraId="1C2EE25A" w14:textId="77777777" w:rsidR="006611C9" w:rsidRPr="006611C9" w:rsidRDefault="006611C9" w:rsidP="006611C9">
            <w:pPr>
              <w:spacing w:after="0" w:line="240" w:lineRule="auto"/>
              <w:jc w:val="center"/>
              <w:rPr>
                <w:rFonts w:ascii="Times New Roman" w:hAnsi="Times New Roman" w:cs="Times New Roman"/>
              </w:rPr>
            </w:pPr>
          </w:p>
        </w:tc>
        <w:tc>
          <w:tcPr>
            <w:tcW w:w="844" w:type="dxa"/>
          </w:tcPr>
          <w:p w14:paraId="4DAE459A" w14:textId="77777777" w:rsidR="006611C9" w:rsidRPr="006611C9" w:rsidRDefault="006611C9" w:rsidP="006611C9">
            <w:pPr>
              <w:spacing w:after="0" w:line="240" w:lineRule="auto"/>
              <w:jc w:val="center"/>
              <w:rPr>
                <w:rFonts w:ascii="Times New Roman" w:hAnsi="Times New Roman" w:cs="Times New Roman"/>
                <w:sz w:val="20"/>
                <w:szCs w:val="20"/>
              </w:rPr>
            </w:pPr>
          </w:p>
          <w:p w14:paraId="31B0F38C"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2004</w:t>
            </w:r>
          </w:p>
        </w:tc>
        <w:tc>
          <w:tcPr>
            <w:tcW w:w="893" w:type="dxa"/>
          </w:tcPr>
          <w:p w14:paraId="6C7C0A16" w14:textId="77777777" w:rsidR="006611C9" w:rsidRPr="006611C9" w:rsidRDefault="006611C9" w:rsidP="006611C9">
            <w:pPr>
              <w:spacing w:after="0" w:line="240" w:lineRule="auto"/>
              <w:jc w:val="center"/>
              <w:rPr>
                <w:rFonts w:ascii="Times New Roman" w:hAnsi="Times New Roman" w:cs="Times New Roman"/>
                <w:sz w:val="20"/>
                <w:szCs w:val="20"/>
              </w:rPr>
            </w:pPr>
          </w:p>
          <w:p w14:paraId="6D9BF217"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2004</w:t>
            </w:r>
          </w:p>
        </w:tc>
        <w:tc>
          <w:tcPr>
            <w:tcW w:w="907" w:type="dxa"/>
            <w:gridSpan w:val="2"/>
          </w:tcPr>
          <w:p w14:paraId="12A33F30" w14:textId="77777777" w:rsidR="006611C9" w:rsidRPr="006611C9" w:rsidRDefault="006611C9" w:rsidP="006611C9">
            <w:pPr>
              <w:spacing w:after="0" w:line="240" w:lineRule="auto"/>
              <w:jc w:val="center"/>
              <w:rPr>
                <w:rFonts w:ascii="Times New Roman" w:hAnsi="Times New Roman" w:cs="Times New Roman"/>
                <w:sz w:val="20"/>
                <w:szCs w:val="20"/>
              </w:rPr>
            </w:pPr>
          </w:p>
          <w:p w14:paraId="1BBBDE65"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15 лет</w:t>
            </w:r>
          </w:p>
        </w:tc>
        <w:tc>
          <w:tcPr>
            <w:tcW w:w="1183" w:type="dxa"/>
          </w:tcPr>
          <w:p w14:paraId="114F86E3" w14:textId="77777777" w:rsidR="006611C9" w:rsidRPr="006611C9" w:rsidRDefault="006611C9" w:rsidP="006611C9">
            <w:pPr>
              <w:spacing w:after="0" w:line="240" w:lineRule="auto"/>
              <w:jc w:val="center"/>
              <w:rPr>
                <w:rFonts w:ascii="Times New Roman" w:hAnsi="Times New Roman" w:cs="Times New Roman"/>
                <w:sz w:val="20"/>
                <w:szCs w:val="20"/>
              </w:rPr>
            </w:pPr>
          </w:p>
          <w:p w14:paraId="32F65CCD" w14:textId="77777777" w:rsidR="006611C9" w:rsidRPr="006611C9" w:rsidRDefault="006611C9" w:rsidP="006611C9">
            <w:pPr>
              <w:spacing w:after="0" w:line="240" w:lineRule="auto"/>
              <w:jc w:val="center"/>
              <w:rPr>
                <w:rFonts w:ascii="Times New Roman" w:hAnsi="Times New Roman" w:cs="Times New Roman"/>
                <w:sz w:val="20"/>
                <w:szCs w:val="20"/>
                <w:highlight w:val="yellow"/>
              </w:rPr>
            </w:pPr>
            <w:r w:rsidRPr="006611C9">
              <w:rPr>
                <w:rFonts w:ascii="Times New Roman" w:hAnsi="Times New Roman" w:cs="Times New Roman"/>
                <w:sz w:val="20"/>
                <w:szCs w:val="20"/>
              </w:rPr>
              <w:t>6 лет</w:t>
            </w:r>
          </w:p>
        </w:tc>
        <w:tc>
          <w:tcPr>
            <w:tcW w:w="880" w:type="dxa"/>
          </w:tcPr>
          <w:p w14:paraId="3052F000" w14:textId="77777777" w:rsidR="006611C9" w:rsidRPr="006611C9" w:rsidRDefault="006611C9" w:rsidP="006611C9">
            <w:pPr>
              <w:spacing w:after="0" w:line="240" w:lineRule="auto"/>
              <w:jc w:val="center"/>
              <w:rPr>
                <w:rFonts w:ascii="Times New Roman" w:hAnsi="Times New Roman" w:cs="Times New Roman"/>
                <w:sz w:val="20"/>
                <w:szCs w:val="20"/>
              </w:rPr>
            </w:pPr>
          </w:p>
          <w:p w14:paraId="78CE0D6F"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30</w:t>
            </w:r>
          </w:p>
        </w:tc>
        <w:tc>
          <w:tcPr>
            <w:tcW w:w="1261" w:type="dxa"/>
          </w:tcPr>
          <w:p w14:paraId="13E64893" w14:textId="77777777" w:rsidR="006611C9" w:rsidRPr="006611C9" w:rsidRDefault="006611C9" w:rsidP="006611C9">
            <w:pPr>
              <w:spacing w:after="0" w:line="240" w:lineRule="auto"/>
              <w:jc w:val="center"/>
              <w:rPr>
                <w:rFonts w:ascii="Times New Roman" w:hAnsi="Times New Roman" w:cs="Times New Roman"/>
              </w:rPr>
            </w:pPr>
            <w:proofErr w:type="spellStart"/>
            <w:r w:rsidRPr="006611C9">
              <w:rPr>
                <w:rFonts w:ascii="Times New Roman" w:hAnsi="Times New Roman" w:cs="Times New Roman"/>
                <w:sz w:val="20"/>
                <w:szCs w:val="20"/>
              </w:rPr>
              <w:t>Удовлетво-</w:t>
            </w:r>
            <w:proofErr w:type="gramStart"/>
            <w:r w:rsidRPr="006611C9">
              <w:rPr>
                <w:rFonts w:ascii="Times New Roman" w:hAnsi="Times New Roman" w:cs="Times New Roman"/>
                <w:sz w:val="20"/>
                <w:szCs w:val="20"/>
              </w:rPr>
              <w:t>рительное</w:t>
            </w:r>
            <w:proofErr w:type="spellEnd"/>
            <w:r w:rsidRPr="006611C9">
              <w:rPr>
                <w:rFonts w:ascii="Times New Roman" w:hAnsi="Times New Roman" w:cs="Times New Roman"/>
                <w:sz w:val="20"/>
                <w:szCs w:val="20"/>
              </w:rPr>
              <w:t>,  10</w:t>
            </w:r>
            <w:proofErr w:type="gramEnd"/>
            <w:r w:rsidRPr="006611C9">
              <w:rPr>
                <w:rFonts w:ascii="Times New Roman" w:hAnsi="Times New Roman" w:cs="Times New Roman"/>
                <w:sz w:val="20"/>
                <w:szCs w:val="20"/>
              </w:rPr>
              <w:t xml:space="preserve"> лет</w:t>
            </w:r>
          </w:p>
        </w:tc>
        <w:tc>
          <w:tcPr>
            <w:tcW w:w="806" w:type="dxa"/>
          </w:tcPr>
          <w:p w14:paraId="047ADC97" w14:textId="77777777" w:rsidR="006611C9" w:rsidRPr="006611C9" w:rsidRDefault="006611C9" w:rsidP="006611C9">
            <w:pPr>
              <w:spacing w:after="0" w:line="240" w:lineRule="auto"/>
              <w:jc w:val="center"/>
              <w:rPr>
                <w:rFonts w:ascii="Times New Roman" w:hAnsi="Times New Roman" w:cs="Times New Roman"/>
              </w:rPr>
            </w:pPr>
          </w:p>
          <w:p w14:paraId="786D2E45" w14:textId="77777777" w:rsidR="006611C9" w:rsidRPr="006611C9" w:rsidRDefault="006611C9" w:rsidP="006611C9">
            <w:pPr>
              <w:spacing w:after="0" w:line="240" w:lineRule="auto"/>
              <w:jc w:val="center"/>
              <w:rPr>
                <w:rFonts w:ascii="Times New Roman" w:hAnsi="Times New Roman" w:cs="Times New Roman"/>
              </w:rPr>
            </w:pPr>
            <w:r w:rsidRPr="006611C9">
              <w:rPr>
                <w:rFonts w:ascii="Times New Roman" w:hAnsi="Times New Roman" w:cs="Times New Roman"/>
              </w:rPr>
              <w:t>-</w:t>
            </w:r>
          </w:p>
        </w:tc>
        <w:tc>
          <w:tcPr>
            <w:tcW w:w="1335" w:type="dxa"/>
          </w:tcPr>
          <w:p w14:paraId="0F950DB9"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Замена подшипников</w:t>
            </w:r>
          </w:p>
        </w:tc>
        <w:tc>
          <w:tcPr>
            <w:tcW w:w="1419" w:type="dxa"/>
          </w:tcPr>
          <w:p w14:paraId="643C2109" w14:textId="77777777" w:rsidR="006611C9" w:rsidRPr="006611C9" w:rsidRDefault="006611C9" w:rsidP="006611C9">
            <w:pPr>
              <w:spacing w:after="0" w:line="240" w:lineRule="auto"/>
              <w:jc w:val="center"/>
              <w:rPr>
                <w:rFonts w:ascii="Times New Roman" w:hAnsi="Times New Roman" w:cs="Times New Roman"/>
                <w:sz w:val="20"/>
                <w:szCs w:val="20"/>
              </w:rPr>
            </w:pPr>
          </w:p>
          <w:p w14:paraId="71CC4443"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tc>
      </w:tr>
      <w:tr w:rsidR="006611C9" w:rsidRPr="006611C9" w14:paraId="70841011" w14:textId="77777777" w:rsidTr="006611C9">
        <w:trPr>
          <w:trHeight w:val="697"/>
        </w:trPr>
        <w:tc>
          <w:tcPr>
            <w:tcW w:w="423" w:type="dxa"/>
          </w:tcPr>
          <w:p w14:paraId="3F8C4386" w14:textId="77777777" w:rsidR="006611C9" w:rsidRPr="006611C9" w:rsidRDefault="006611C9" w:rsidP="006611C9">
            <w:pPr>
              <w:spacing w:after="0" w:line="240" w:lineRule="auto"/>
              <w:jc w:val="center"/>
              <w:rPr>
                <w:rFonts w:ascii="Times New Roman" w:hAnsi="Times New Roman" w:cs="Times New Roman"/>
                <w:sz w:val="20"/>
                <w:szCs w:val="20"/>
              </w:rPr>
            </w:pPr>
          </w:p>
          <w:p w14:paraId="03073291"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22.</w:t>
            </w:r>
          </w:p>
        </w:tc>
        <w:tc>
          <w:tcPr>
            <w:tcW w:w="1986" w:type="dxa"/>
          </w:tcPr>
          <w:p w14:paraId="462B91B5"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Насос ГВС ст.№3 типа К100-65-200</w:t>
            </w:r>
          </w:p>
        </w:tc>
        <w:tc>
          <w:tcPr>
            <w:tcW w:w="1276" w:type="dxa"/>
          </w:tcPr>
          <w:p w14:paraId="1081ACF8"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Для подачи горячей воды</w:t>
            </w:r>
          </w:p>
        </w:tc>
        <w:tc>
          <w:tcPr>
            <w:tcW w:w="1418" w:type="dxa"/>
          </w:tcPr>
          <w:p w14:paraId="59D552E6"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100 м³/час</w:t>
            </w:r>
          </w:p>
          <w:p w14:paraId="67DA3338"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 xml:space="preserve">50м. </w:t>
            </w:r>
            <w:proofErr w:type="spellStart"/>
            <w:r w:rsidRPr="006611C9">
              <w:rPr>
                <w:rFonts w:ascii="Times New Roman" w:hAnsi="Times New Roman" w:cs="Times New Roman"/>
                <w:sz w:val="20"/>
                <w:szCs w:val="20"/>
              </w:rPr>
              <w:t>в.ст</w:t>
            </w:r>
            <w:proofErr w:type="spellEnd"/>
            <w:r w:rsidRPr="006611C9">
              <w:rPr>
                <w:rFonts w:ascii="Times New Roman" w:hAnsi="Times New Roman" w:cs="Times New Roman"/>
                <w:sz w:val="20"/>
                <w:szCs w:val="20"/>
              </w:rPr>
              <w:t>.</w:t>
            </w:r>
          </w:p>
          <w:p w14:paraId="38EBDA3D" w14:textId="77777777" w:rsidR="006611C9" w:rsidRPr="006611C9" w:rsidRDefault="006611C9" w:rsidP="006611C9">
            <w:pPr>
              <w:spacing w:after="0" w:line="240" w:lineRule="auto"/>
              <w:jc w:val="center"/>
              <w:rPr>
                <w:rFonts w:ascii="Times New Roman" w:hAnsi="Times New Roman" w:cs="Times New Roman"/>
              </w:rPr>
            </w:pPr>
            <w:r w:rsidRPr="006611C9">
              <w:rPr>
                <w:rFonts w:ascii="Times New Roman" w:hAnsi="Times New Roman" w:cs="Times New Roman"/>
                <w:sz w:val="20"/>
                <w:szCs w:val="20"/>
                <w:lang w:val="en-US"/>
              </w:rPr>
              <w:t>N</w:t>
            </w:r>
            <w:r w:rsidRPr="006611C9">
              <w:rPr>
                <w:rFonts w:ascii="Times New Roman" w:hAnsi="Times New Roman" w:cs="Times New Roman"/>
                <w:sz w:val="20"/>
                <w:szCs w:val="20"/>
              </w:rPr>
              <w:t xml:space="preserve"> = 30 кВт</w:t>
            </w:r>
          </w:p>
        </w:tc>
        <w:tc>
          <w:tcPr>
            <w:tcW w:w="850" w:type="dxa"/>
          </w:tcPr>
          <w:p w14:paraId="4B202968" w14:textId="77777777" w:rsidR="006611C9" w:rsidRPr="006611C9" w:rsidRDefault="006611C9" w:rsidP="006611C9">
            <w:pPr>
              <w:spacing w:after="0" w:line="240" w:lineRule="auto"/>
              <w:jc w:val="center"/>
              <w:rPr>
                <w:rFonts w:ascii="Times New Roman" w:hAnsi="Times New Roman" w:cs="Times New Roman"/>
              </w:rPr>
            </w:pPr>
          </w:p>
        </w:tc>
        <w:tc>
          <w:tcPr>
            <w:tcW w:w="844" w:type="dxa"/>
          </w:tcPr>
          <w:p w14:paraId="2BE14D0E" w14:textId="77777777" w:rsidR="006611C9" w:rsidRPr="006611C9" w:rsidRDefault="006611C9" w:rsidP="006611C9">
            <w:pPr>
              <w:spacing w:after="0" w:line="240" w:lineRule="auto"/>
              <w:jc w:val="center"/>
              <w:rPr>
                <w:rFonts w:ascii="Times New Roman" w:hAnsi="Times New Roman" w:cs="Times New Roman"/>
                <w:sz w:val="20"/>
                <w:szCs w:val="20"/>
              </w:rPr>
            </w:pPr>
          </w:p>
          <w:p w14:paraId="7D55D67E"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2004</w:t>
            </w:r>
          </w:p>
        </w:tc>
        <w:tc>
          <w:tcPr>
            <w:tcW w:w="893" w:type="dxa"/>
          </w:tcPr>
          <w:p w14:paraId="611299C1" w14:textId="77777777" w:rsidR="006611C9" w:rsidRPr="006611C9" w:rsidRDefault="006611C9" w:rsidP="006611C9">
            <w:pPr>
              <w:spacing w:after="0" w:line="240" w:lineRule="auto"/>
              <w:jc w:val="center"/>
              <w:rPr>
                <w:rFonts w:ascii="Times New Roman" w:hAnsi="Times New Roman" w:cs="Times New Roman"/>
                <w:sz w:val="20"/>
                <w:szCs w:val="20"/>
              </w:rPr>
            </w:pPr>
          </w:p>
          <w:p w14:paraId="21A1763A"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2004</w:t>
            </w:r>
          </w:p>
        </w:tc>
        <w:tc>
          <w:tcPr>
            <w:tcW w:w="907" w:type="dxa"/>
            <w:gridSpan w:val="2"/>
          </w:tcPr>
          <w:p w14:paraId="4A41653D" w14:textId="77777777" w:rsidR="006611C9" w:rsidRPr="006611C9" w:rsidRDefault="006611C9" w:rsidP="006611C9">
            <w:pPr>
              <w:spacing w:after="0" w:line="240" w:lineRule="auto"/>
              <w:jc w:val="center"/>
              <w:rPr>
                <w:rFonts w:ascii="Times New Roman" w:hAnsi="Times New Roman" w:cs="Times New Roman"/>
                <w:sz w:val="20"/>
                <w:szCs w:val="20"/>
              </w:rPr>
            </w:pPr>
          </w:p>
          <w:p w14:paraId="49D5AAA7"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15 лет</w:t>
            </w:r>
          </w:p>
        </w:tc>
        <w:tc>
          <w:tcPr>
            <w:tcW w:w="1183" w:type="dxa"/>
          </w:tcPr>
          <w:p w14:paraId="2500AC2D" w14:textId="77777777" w:rsidR="006611C9" w:rsidRPr="006611C9" w:rsidRDefault="006611C9" w:rsidP="006611C9">
            <w:pPr>
              <w:spacing w:after="0" w:line="240" w:lineRule="auto"/>
              <w:jc w:val="center"/>
              <w:rPr>
                <w:rFonts w:ascii="Times New Roman" w:hAnsi="Times New Roman" w:cs="Times New Roman"/>
                <w:sz w:val="20"/>
                <w:szCs w:val="20"/>
              </w:rPr>
            </w:pPr>
          </w:p>
          <w:p w14:paraId="25D9F638" w14:textId="77777777" w:rsidR="006611C9" w:rsidRPr="006611C9" w:rsidRDefault="006611C9" w:rsidP="006611C9">
            <w:pPr>
              <w:spacing w:after="0" w:line="240" w:lineRule="auto"/>
              <w:jc w:val="center"/>
              <w:rPr>
                <w:rFonts w:ascii="Times New Roman" w:hAnsi="Times New Roman" w:cs="Times New Roman"/>
                <w:sz w:val="20"/>
                <w:szCs w:val="20"/>
                <w:highlight w:val="yellow"/>
              </w:rPr>
            </w:pPr>
            <w:r w:rsidRPr="006611C9">
              <w:rPr>
                <w:rFonts w:ascii="Times New Roman" w:hAnsi="Times New Roman" w:cs="Times New Roman"/>
                <w:sz w:val="20"/>
                <w:szCs w:val="20"/>
              </w:rPr>
              <w:t>6 лет</w:t>
            </w:r>
          </w:p>
        </w:tc>
        <w:tc>
          <w:tcPr>
            <w:tcW w:w="880" w:type="dxa"/>
          </w:tcPr>
          <w:p w14:paraId="35C77AD7" w14:textId="77777777" w:rsidR="006611C9" w:rsidRPr="006611C9" w:rsidRDefault="006611C9" w:rsidP="006611C9">
            <w:pPr>
              <w:spacing w:after="0" w:line="240" w:lineRule="auto"/>
              <w:jc w:val="center"/>
              <w:rPr>
                <w:rFonts w:ascii="Times New Roman" w:hAnsi="Times New Roman" w:cs="Times New Roman"/>
                <w:sz w:val="20"/>
                <w:szCs w:val="20"/>
              </w:rPr>
            </w:pPr>
          </w:p>
          <w:p w14:paraId="40C0624C"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30</w:t>
            </w:r>
          </w:p>
        </w:tc>
        <w:tc>
          <w:tcPr>
            <w:tcW w:w="1261" w:type="dxa"/>
          </w:tcPr>
          <w:p w14:paraId="2F87CF6F" w14:textId="77777777" w:rsidR="006611C9" w:rsidRPr="006611C9" w:rsidRDefault="006611C9" w:rsidP="006611C9">
            <w:pPr>
              <w:spacing w:after="0" w:line="240" w:lineRule="auto"/>
              <w:jc w:val="center"/>
              <w:rPr>
                <w:rFonts w:ascii="Times New Roman" w:hAnsi="Times New Roman" w:cs="Times New Roman"/>
              </w:rPr>
            </w:pPr>
            <w:proofErr w:type="spellStart"/>
            <w:r w:rsidRPr="006611C9">
              <w:rPr>
                <w:rFonts w:ascii="Times New Roman" w:hAnsi="Times New Roman" w:cs="Times New Roman"/>
                <w:sz w:val="20"/>
                <w:szCs w:val="20"/>
              </w:rPr>
              <w:t>Удовлетво-</w:t>
            </w:r>
            <w:proofErr w:type="gramStart"/>
            <w:r w:rsidRPr="006611C9">
              <w:rPr>
                <w:rFonts w:ascii="Times New Roman" w:hAnsi="Times New Roman" w:cs="Times New Roman"/>
                <w:sz w:val="20"/>
                <w:szCs w:val="20"/>
              </w:rPr>
              <w:t>рительное</w:t>
            </w:r>
            <w:proofErr w:type="spellEnd"/>
            <w:r w:rsidRPr="006611C9">
              <w:rPr>
                <w:rFonts w:ascii="Times New Roman" w:hAnsi="Times New Roman" w:cs="Times New Roman"/>
                <w:sz w:val="20"/>
                <w:szCs w:val="20"/>
              </w:rPr>
              <w:t>,  10</w:t>
            </w:r>
            <w:proofErr w:type="gramEnd"/>
            <w:r w:rsidRPr="006611C9">
              <w:rPr>
                <w:rFonts w:ascii="Times New Roman" w:hAnsi="Times New Roman" w:cs="Times New Roman"/>
                <w:sz w:val="20"/>
                <w:szCs w:val="20"/>
              </w:rPr>
              <w:t xml:space="preserve"> лет</w:t>
            </w:r>
          </w:p>
        </w:tc>
        <w:tc>
          <w:tcPr>
            <w:tcW w:w="806" w:type="dxa"/>
          </w:tcPr>
          <w:p w14:paraId="082D964A" w14:textId="77777777" w:rsidR="006611C9" w:rsidRPr="006611C9" w:rsidRDefault="006611C9" w:rsidP="006611C9">
            <w:pPr>
              <w:spacing w:after="0" w:line="240" w:lineRule="auto"/>
              <w:jc w:val="center"/>
              <w:rPr>
                <w:rFonts w:ascii="Times New Roman" w:hAnsi="Times New Roman" w:cs="Times New Roman"/>
              </w:rPr>
            </w:pPr>
          </w:p>
          <w:p w14:paraId="57EB5ADD" w14:textId="77777777" w:rsidR="006611C9" w:rsidRPr="006611C9" w:rsidRDefault="006611C9" w:rsidP="006611C9">
            <w:pPr>
              <w:spacing w:after="0" w:line="240" w:lineRule="auto"/>
              <w:jc w:val="center"/>
              <w:rPr>
                <w:rFonts w:ascii="Times New Roman" w:hAnsi="Times New Roman" w:cs="Times New Roman"/>
              </w:rPr>
            </w:pPr>
            <w:r w:rsidRPr="006611C9">
              <w:rPr>
                <w:rFonts w:ascii="Times New Roman" w:hAnsi="Times New Roman" w:cs="Times New Roman"/>
              </w:rPr>
              <w:t>-</w:t>
            </w:r>
          </w:p>
        </w:tc>
        <w:tc>
          <w:tcPr>
            <w:tcW w:w="1335" w:type="dxa"/>
          </w:tcPr>
          <w:p w14:paraId="7B09C326"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Замена подшипников</w:t>
            </w:r>
          </w:p>
        </w:tc>
        <w:tc>
          <w:tcPr>
            <w:tcW w:w="1419" w:type="dxa"/>
          </w:tcPr>
          <w:p w14:paraId="4090741A" w14:textId="77777777" w:rsidR="006611C9" w:rsidRPr="006611C9" w:rsidRDefault="006611C9" w:rsidP="006611C9">
            <w:pPr>
              <w:spacing w:after="0" w:line="240" w:lineRule="auto"/>
              <w:jc w:val="center"/>
              <w:rPr>
                <w:rFonts w:ascii="Times New Roman" w:hAnsi="Times New Roman" w:cs="Times New Roman"/>
                <w:sz w:val="20"/>
                <w:szCs w:val="20"/>
              </w:rPr>
            </w:pPr>
          </w:p>
          <w:p w14:paraId="00C2E77C"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p w14:paraId="503731F3" w14:textId="77777777" w:rsidR="006611C9" w:rsidRPr="006611C9" w:rsidRDefault="006611C9" w:rsidP="006611C9">
            <w:pPr>
              <w:spacing w:after="0" w:line="240" w:lineRule="auto"/>
              <w:jc w:val="center"/>
              <w:rPr>
                <w:rFonts w:ascii="Times New Roman" w:hAnsi="Times New Roman" w:cs="Times New Roman"/>
                <w:sz w:val="20"/>
                <w:szCs w:val="20"/>
              </w:rPr>
            </w:pPr>
          </w:p>
        </w:tc>
      </w:tr>
      <w:tr w:rsidR="006611C9" w:rsidRPr="006611C9" w14:paraId="1DB8A2C5" w14:textId="77777777" w:rsidTr="006611C9">
        <w:trPr>
          <w:trHeight w:val="697"/>
        </w:trPr>
        <w:tc>
          <w:tcPr>
            <w:tcW w:w="423" w:type="dxa"/>
          </w:tcPr>
          <w:p w14:paraId="15694AD9" w14:textId="77777777" w:rsidR="006611C9" w:rsidRPr="006611C9" w:rsidRDefault="006611C9" w:rsidP="006611C9">
            <w:pPr>
              <w:spacing w:after="0" w:line="240" w:lineRule="auto"/>
              <w:jc w:val="center"/>
              <w:rPr>
                <w:rFonts w:ascii="Times New Roman" w:hAnsi="Times New Roman" w:cs="Times New Roman"/>
                <w:sz w:val="20"/>
                <w:szCs w:val="20"/>
              </w:rPr>
            </w:pPr>
          </w:p>
          <w:p w14:paraId="03692540"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23.</w:t>
            </w:r>
          </w:p>
        </w:tc>
        <w:tc>
          <w:tcPr>
            <w:tcW w:w="1986" w:type="dxa"/>
          </w:tcPr>
          <w:p w14:paraId="73C6C77D"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Теплообменник пластинчатый типа «Р-012» ст.№1</w:t>
            </w:r>
          </w:p>
        </w:tc>
        <w:tc>
          <w:tcPr>
            <w:tcW w:w="1276" w:type="dxa"/>
          </w:tcPr>
          <w:p w14:paraId="2BDFEBF1"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Подогрев горячей воды</w:t>
            </w:r>
          </w:p>
        </w:tc>
        <w:tc>
          <w:tcPr>
            <w:tcW w:w="1418" w:type="dxa"/>
          </w:tcPr>
          <w:p w14:paraId="486B34D2" w14:textId="77777777" w:rsidR="006611C9" w:rsidRPr="006611C9" w:rsidRDefault="006611C9" w:rsidP="006611C9">
            <w:pPr>
              <w:spacing w:after="0" w:line="240" w:lineRule="auto"/>
              <w:jc w:val="center"/>
              <w:rPr>
                <w:rFonts w:ascii="Times New Roman" w:hAnsi="Times New Roman" w:cs="Times New Roman"/>
                <w:sz w:val="20"/>
                <w:szCs w:val="20"/>
              </w:rPr>
            </w:pPr>
          </w:p>
          <w:p w14:paraId="53D645F0"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0,5 Гкал/ч</w:t>
            </w:r>
          </w:p>
        </w:tc>
        <w:tc>
          <w:tcPr>
            <w:tcW w:w="850" w:type="dxa"/>
          </w:tcPr>
          <w:p w14:paraId="5E45E65F" w14:textId="77777777" w:rsidR="006611C9" w:rsidRPr="006611C9" w:rsidRDefault="006611C9" w:rsidP="006611C9">
            <w:pPr>
              <w:spacing w:after="0" w:line="240" w:lineRule="auto"/>
              <w:jc w:val="center"/>
              <w:rPr>
                <w:rFonts w:ascii="Times New Roman" w:hAnsi="Times New Roman" w:cs="Times New Roman"/>
              </w:rPr>
            </w:pPr>
          </w:p>
        </w:tc>
        <w:tc>
          <w:tcPr>
            <w:tcW w:w="844" w:type="dxa"/>
          </w:tcPr>
          <w:p w14:paraId="3AA3B0B7" w14:textId="77777777" w:rsidR="006611C9" w:rsidRPr="006611C9" w:rsidRDefault="006611C9" w:rsidP="006611C9">
            <w:pPr>
              <w:spacing w:after="0" w:line="240" w:lineRule="auto"/>
              <w:jc w:val="center"/>
              <w:rPr>
                <w:rFonts w:ascii="Times New Roman" w:hAnsi="Times New Roman" w:cs="Times New Roman"/>
                <w:sz w:val="20"/>
                <w:szCs w:val="20"/>
              </w:rPr>
            </w:pPr>
          </w:p>
          <w:p w14:paraId="34BF2D08"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2003</w:t>
            </w:r>
          </w:p>
        </w:tc>
        <w:tc>
          <w:tcPr>
            <w:tcW w:w="893" w:type="dxa"/>
          </w:tcPr>
          <w:p w14:paraId="252F4980" w14:textId="77777777" w:rsidR="006611C9" w:rsidRPr="006611C9" w:rsidRDefault="006611C9" w:rsidP="006611C9">
            <w:pPr>
              <w:spacing w:after="0" w:line="240" w:lineRule="auto"/>
              <w:jc w:val="center"/>
              <w:rPr>
                <w:rFonts w:ascii="Times New Roman" w:hAnsi="Times New Roman" w:cs="Times New Roman"/>
                <w:sz w:val="20"/>
                <w:szCs w:val="20"/>
              </w:rPr>
            </w:pPr>
          </w:p>
          <w:p w14:paraId="222372D1"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2004</w:t>
            </w:r>
          </w:p>
        </w:tc>
        <w:tc>
          <w:tcPr>
            <w:tcW w:w="907" w:type="dxa"/>
            <w:gridSpan w:val="2"/>
          </w:tcPr>
          <w:p w14:paraId="44F8820F" w14:textId="77777777" w:rsidR="006611C9" w:rsidRPr="006611C9" w:rsidRDefault="006611C9" w:rsidP="006611C9">
            <w:pPr>
              <w:spacing w:after="0" w:line="240" w:lineRule="auto"/>
              <w:jc w:val="center"/>
              <w:rPr>
                <w:rFonts w:ascii="Times New Roman" w:hAnsi="Times New Roman" w:cs="Times New Roman"/>
                <w:sz w:val="20"/>
                <w:szCs w:val="20"/>
              </w:rPr>
            </w:pPr>
          </w:p>
          <w:p w14:paraId="0CA253E4"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15 лет</w:t>
            </w:r>
          </w:p>
        </w:tc>
        <w:tc>
          <w:tcPr>
            <w:tcW w:w="1183" w:type="dxa"/>
          </w:tcPr>
          <w:p w14:paraId="4A790E85" w14:textId="77777777" w:rsidR="006611C9" w:rsidRPr="006611C9" w:rsidRDefault="006611C9" w:rsidP="006611C9">
            <w:pPr>
              <w:spacing w:after="0" w:line="240" w:lineRule="auto"/>
              <w:jc w:val="center"/>
              <w:rPr>
                <w:rFonts w:ascii="Times New Roman" w:hAnsi="Times New Roman" w:cs="Times New Roman"/>
                <w:sz w:val="20"/>
                <w:szCs w:val="20"/>
              </w:rPr>
            </w:pPr>
          </w:p>
          <w:p w14:paraId="212EE31A"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18 лет</w:t>
            </w:r>
          </w:p>
        </w:tc>
        <w:tc>
          <w:tcPr>
            <w:tcW w:w="880" w:type="dxa"/>
          </w:tcPr>
          <w:p w14:paraId="1ECB2DAC" w14:textId="77777777" w:rsidR="006611C9" w:rsidRPr="006611C9" w:rsidRDefault="006611C9" w:rsidP="006611C9">
            <w:pPr>
              <w:spacing w:after="0" w:line="240" w:lineRule="auto"/>
              <w:jc w:val="center"/>
              <w:rPr>
                <w:rFonts w:ascii="Times New Roman" w:hAnsi="Times New Roman" w:cs="Times New Roman"/>
                <w:sz w:val="20"/>
                <w:szCs w:val="20"/>
              </w:rPr>
            </w:pPr>
          </w:p>
          <w:p w14:paraId="73A3CF10"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40</w:t>
            </w:r>
          </w:p>
        </w:tc>
        <w:tc>
          <w:tcPr>
            <w:tcW w:w="1261" w:type="dxa"/>
          </w:tcPr>
          <w:p w14:paraId="6E4B7FC3" w14:textId="77777777" w:rsidR="006611C9" w:rsidRPr="006611C9" w:rsidRDefault="006611C9" w:rsidP="006611C9">
            <w:pPr>
              <w:spacing w:after="0" w:line="240" w:lineRule="auto"/>
              <w:jc w:val="center"/>
              <w:rPr>
                <w:rFonts w:ascii="Times New Roman" w:hAnsi="Times New Roman" w:cs="Times New Roman"/>
              </w:rPr>
            </w:pPr>
            <w:r w:rsidRPr="006611C9">
              <w:rPr>
                <w:rFonts w:ascii="Times New Roman" w:hAnsi="Times New Roman" w:cs="Times New Roman"/>
                <w:sz w:val="20"/>
                <w:szCs w:val="20"/>
              </w:rPr>
              <w:t xml:space="preserve">Не </w:t>
            </w:r>
            <w:proofErr w:type="spellStart"/>
            <w:proofErr w:type="gramStart"/>
            <w:r w:rsidRPr="006611C9">
              <w:rPr>
                <w:rFonts w:ascii="Times New Roman" w:hAnsi="Times New Roman" w:cs="Times New Roman"/>
                <w:sz w:val="20"/>
                <w:szCs w:val="20"/>
              </w:rPr>
              <w:t>удовлет-воритель-ное</w:t>
            </w:r>
            <w:proofErr w:type="spellEnd"/>
            <w:proofErr w:type="gramEnd"/>
            <w:r w:rsidRPr="006611C9">
              <w:rPr>
                <w:rFonts w:ascii="Times New Roman" w:hAnsi="Times New Roman" w:cs="Times New Roman"/>
                <w:sz w:val="20"/>
                <w:szCs w:val="20"/>
              </w:rPr>
              <w:t xml:space="preserve">, 4 года  </w:t>
            </w:r>
          </w:p>
        </w:tc>
        <w:tc>
          <w:tcPr>
            <w:tcW w:w="806" w:type="dxa"/>
          </w:tcPr>
          <w:p w14:paraId="61714BDB" w14:textId="77777777" w:rsidR="006611C9" w:rsidRPr="006611C9" w:rsidRDefault="006611C9" w:rsidP="006611C9">
            <w:pPr>
              <w:spacing w:after="0" w:line="240" w:lineRule="auto"/>
              <w:jc w:val="center"/>
              <w:rPr>
                <w:rFonts w:ascii="Times New Roman" w:hAnsi="Times New Roman" w:cs="Times New Roman"/>
              </w:rPr>
            </w:pPr>
          </w:p>
          <w:p w14:paraId="5277FFAD" w14:textId="77777777" w:rsidR="006611C9" w:rsidRPr="006611C9" w:rsidRDefault="006611C9" w:rsidP="006611C9">
            <w:pPr>
              <w:spacing w:after="0" w:line="240" w:lineRule="auto"/>
              <w:jc w:val="center"/>
              <w:rPr>
                <w:rFonts w:ascii="Times New Roman" w:hAnsi="Times New Roman" w:cs="Times New Roman"/>
              </w:rPr>
            </w:pPr>
            <w:r w:rsidRPr="006611C9">
              <w:rPr>
                <w:rFonts w:ascii="Times New Roman" w:hAnsi="Times New Roman" w:cs="Times New Roman"/>
              </w:rPr>
              <w:t>-</w:t>
            </w:r>
          </w:p>
        </w:tc>
        <w:tc>
          <w:tcPr>
            <w:tcW w:w="1335" w:type="dxa"/>
          </w:tcPr>
          <w:p w14:paraId="609877FF" w14:textId="77777777" w:rsidR="006611C9" w:rsidRPr="006611C9" w:rsidRDefault="006611C9" w:rsidP="006611C9">
            <w:pPr>
              <w:spacing w:after="0" w:line="240" w:lineRule="auto"/>
              <w:jc w:val="center"/>
              <w:rPr>
                <w:rFonts w:ascii="Times New Roman" w:hAnsi="Times New Roman" w:cs="Times New Roman"/>
                <w:sz w:val="20"/>
                <w:szCs w:val="20"/>
              </w:rPr>
            </w:pPr>
          </w:p>
          <w:p w14:paraId="54405DE8"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Очистка раз в месяц</w:t>
            </w:r>
          </w:p>
        </w:tc>
        <w:tc>
          <w:tcPr>
            <w:tcW w:w="1419" w:type="dxa"/>
          </w:tcPr>
          <w:p w14:paraId="445F792E" w14:textId="77777777" w:rsidR="006611C9" w:rsidRPr="006611C9" w:rsidRDefault="006611C9" w:rsidP="006611C9">
            <w:pPr>
              <w:spacing w:after="0" w:line="240" w:lineRule="auto"/>
              <w:jc w:val="center"/>
              <w:rPr>
                <w:rFonts w:ascii="Times New Roman" w:hAnsi="Times New Roman" w:cs="Times New Roman"/>
                <w:sz w:val="20"/>
                <w:szCs w:val="20"/>
              </w:rPr>
            </w:pPr>
          </w:p>
        </w:tc>
      </w:tr>
      <w:tr w:rsidR="006611C9" w:rsidRPr="006611C9" w14:paraId="0DA48714" w14:textId="77777777" w:rsidTr="006611C9">
        <w:trPr>
          <w:trHeight w:val="697"/>
        </w:trPr>
        <w:tc>
          <w:tcPr>
            <w:tcW w:w="423" w:type="dxa"/>
          </w:tcPr>
          <w:p w14:paraId="4F4916DD" w14:textId="77777777" w:rsidR="006611C9" w:rsidRPr="006611C9" w:rsidRDefault="006611C9" w:rsidP="006611C9">
            <w:pPr>
              <w:spacing w:after="0" w:line="240" w:lineRule="auto"/>
              <w:jc w:val="center"/>
              <w:rPr>
                <w:rFonts w:ascii="Times New Roman" w:hAnsi="Times New Roman" w:cs="Times New Roman"/>
                <w:sz w:val="20"/>
                <w:szCs w:val="20"/>
              </w:rPr>
            </w:pPr>
          </w:p>
          <w:p w14:paraId="41FEF813"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24.</w:t>
            </w:r>
          </w:p>
        </w:tc>
        <w:tc>
          <w:tcPr>
            <w:tcW w:w="1986" w:type="dxa"/>
          </w:tcPr>
          <w:p w14:paraId="6D7FB7EF"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Теплообменник пластинчатый типа «Р-012» ст.№2</w:t>
            </w:r>
          </w:p>
        </w:tc>
        <w:tc>
          <w:tcPr>
            <w:tcW w:w="1276" w:type="dxa"/>
          </w:tcPr>
          <w:p w14:paraId="57C02D28"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Подогрев горячей воды</w:t>
            </w:r>
          </w:p>
        </w:tc>
        <w:tc>
          <w:tcPr>
            <w:tcW w:w="1418" w:type="dxa"/>
          </w:tcPr>
          <w:p w14:paraId="02912F93" w14:textId="77777777" w:rsidR="006611C9" w:rsidRPr="006611C9" w:rsidRDefault="006611C9" w:rsidP="006611C9">
            <w:pPr>
              <w:spacing w:after="0" w:line="240" w:lineRule="auto"/>
              <w:jc w:val="center"/>
              <w:rPr>
                <w:rFonts w:ascii="Times New Roman" w:hAnsi="Times New Roman" w:cs="Times New Roman"/>
                <w:sz w:val="20"/>
                <w:szCs w:val="20"/>
              </w:rPr>
            </w:pPr>
          </w:p>
          <w:p w14:paraId="16DADE4A"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0,5 Гкал/ч</w:t>
            </w:r>
          </w:p>
        </w:tc>
        <w:tc>
          <w:tcPr>
            <w:tcW w:w="850" w:type="dxa"/>
          </w:tcPr>
          <w:p w14:paraId="658E8617" w14:textId="77777777" w:rsidR="006611C9" w:rsidRPr="006611C9" w:rsidRDefault="006611C9" w:rsidP="006611C9">
            <w:pPr>
              <w:spacing w:after="0" w:line="240" w:lineRule="auto"/>
              <w:jc w:val="center"/>
              <w:rPr>
                <w:rFonts w:ascii="Times New Roman" w:hAnsi="Times New Roman" w:cs="Times New Roman"/>
                <w:sz w:val="20"/>
                <w:szCs w:val="20"/>
              </w:rPr>
            </w:pPr>
          </w:p>
        </w:tc>
        <w:tc>
          <w:tcPr>
            <w:tcW w:w="844" w:type="dxa"/>
          </w:tcPr>
          <w:p w14:paraId="27BAFC98" w14:textId="77777777" w:rsidR="006611C9" w:rsidRPr="006611C9" w:rsidRDefault="006611C9" w:rsidP="006611C9">
            <w:pPr>
              <w:spacing w:after="0" w:line="240" w:lineRule="auto"/>
              <w:jc w:val="center"/>
              <w:rPr>
                <w:rFonts w:ascii="Times New Roman" w:hAnsi="Times New Roman" w:cs="Times New Roman"/>
                <w:sz w:val="20"/>
                <w:szCs w:val="20"/>
              </w:rPr>
            </w:pPr>
          </w:p>
          <w:p w14:paraId="4B791DB2"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2003</w:t>
            </w:r>
          </w:p>
        </w:tc>
        <w:tc>
          <w:tcPr>
            <w:tcW w:w="893" w:type="dxa"/>
          </w:tcPr>
          <w:p w14:paraId="007524A3" w14:textId="77777777" w:rsidR="006611C9" w:rsidRPr="006611C9" w:rsidRDefault="006611C9" w:rsidP="006611C9">
            <w:pPr>
              <w:spacing w:after="0" w:line="240" w:lineRule="auto"/>
              <w:jc w:val="center"/>
              <w:rPr>
                <w:rFonts w:ascii="Times New Roman" w:hAnsi="Times New Roman" w:cs="Times New Roman"/>
                <w:sz w:val="20"/>
                <w:szCs w:val="20"/>
              </w:rPr>
            </w:pPr>
          </w:p>
          <w:p w14:paraId="290B3511"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2004</w:t>
            </w:r>
          </w:p>
        </w:tc>
        <w:tc>
          <w:tcPr>
            <w:tcW w:w="907" w:type="dxa"/>
            <w:gridSpan w:val="2"/>
          </w:tcPr>
          <w:p w14:paraId="2DFF9B54" w14:textId="77777777" w:rsidR="006611C9" w:rsidRPr="006611C9" w:rsidRDefault="006611C9" w:rsidP="006611C9">
            <w:pPr>
              <w:spacing w:after="0" w:line="240" w:lineRule="auto"/>
              <w:jc w:val="center"/>
              <w:rPr>
                <w:rFonts w:ascii="Times New Roman" w:hAnsi="Times New Roman" w:cs="Times New Roman"/>
                <w:sz w:val="20"/>
                <w:szCs w:val="20"/>
              </w:rPr>
            </w:pPr>
          </w:p>
          <w:p w14:paraId="41F6B5CD"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15 лет</w:t>
            </w:r>
          </w:p>
        </w:tc>
        <w:tc>
          <w:tcPr>
            <w:tcW w:w="1183" w:type="dxa"/>
          </w:tcPr>
          <w:p w14:paraId="30A95839" w14:textId="77777777" w:rsidR="006611C9" w:rsidRPr="006611C9" w:rsidRDefault="006611C9" w:rsidP="006611C9">
            <w:pPr>
              <w:spacing w:after="0" w:line="240" w:lineRule="auto"/>
              <w:jc w:val="center"/>
              <w:rPr>
                <w:rFonts w:ascii="Times New Roman" w:hAnsi="Times New Roman" w:cs="Times New Roman"/>
                <w:sz w:val="20"/>
                <w:szCs w:val="20"/>
              </w:rPr>
            </w:pPr>
          </w:p>
          <w:p w14:paraId="6BAA3D4C"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18 лет</w:t>
            </w:r>
          </w:p>
        </w:tc>
        <w:tc>
          <w:tcPr>
            <w:tcW w:w="880" w:type="dxa"/>
          </w:tcPr>
          <w:p w14:paraId="7CFE8E75" w14:textId="77777777" w:rsidR="006611C9" w:rsidRPr="006611C9" w:rsidRDefault="006611C9" w:rsidP="006611C9">
            <w:pPr>
              <w:spacing w:after="0" w:line="240" w:lineRule="auto"/>
              <w:jc w:val="center"/>
              <w:rPr>
                <w:rFonts w:ascii="Times New Roman" w:hAnsi="Times New Roman" w:cs="Times New Roman"/>
                <w:sz w:val="20"/>
                <w:szCs w:val="20"/>
              </w:rPr>
            </w:pPr>
          </w:p>
          <w:p w14:paraId="4CAC1677"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40</w:t>
            </w:r>
          </w:p>
        </w:tc>
        <w:tc>
          <w:tcPr>
            <w:tcW w:w="1261" w:type="dxa"/>
          </w:tcPr>
          <w:p w14:paraId="00E6A5BB"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 xml:space="preserve">Не </w:t>
            </w:r>
            <w:proofErr w:type="spellStart"/>
            <w:proofErr w:type="gramStart"/>
            <w:r w:rsidRPr="006611C9">
              <w:rPr>
                <w:rFonts w:ascii="Times New Roman" w:hAnsi="Times New Roman" w:cs="Times New Roman"/>
                <w:sz w:val="20"/>
                <w:szCs w:val="20"/>
              </w:rPr>
              <w:t>удовлет-воритель-ное</w:t>
            </w:r>
            <w:proofErr w:type="spellEnd"/>
            <w:proofErr w:type="gramEnd"/>
            <w:r w:rsidRPr="006611C9">
              <w:rPr>
                <w:rFonts w:ascii="Times New Roman" w:hAnsi="Times New Roman" w:cs="Times New Roman"/>
                <w:sz w:val="20"/>
                <w:szCs w:val="20"/>
              </w:rPr>
              <w:t xml:space="preserve">, 4 года  </w:t>
            </w:r>
          </w:p>
        </w:tc>
        <w:tc>
          <w:tcPr>
            <w:tcW w:w="806" w:type="dxa"/>
          </w:tcPr>
          <w:p w14:paraId="2B70A9E3" w14:textId="77777777" w:rsidR="006611C9" w:rsidRPr="006611C9" w:rsidRDefault="006611C9" w:rsidP="006611C9">
            <w:pPr>
              <w:spacing w:after="0" w:line="240" w:lineRule="auto"/>
              <w:jc w:val="center"/>
              <w:rPr>
                <w:rFonts w:ascii="Times New Roman" w:hAnsi="Times New Roman" w:cs="Times New Roman"/>
                <w:sz w:val="20"/>
                <w:szCs w:val="20"/>
              </w:rPr>
            </w:pPr>
          </w:p>
          <w:p w14:paraId="1C3230BA"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tc>
        <w:tc>
          <w:tcPr>
            <w:tcW w:w="1335" w:type="dxa"/>
          </w:tcPr>
          <w:p w14:paraId="4C840495" w14:textId="77777777" w:rsidR="006611C9" w:rsidRPr="006611C9" w:rsidRDefault="006611C9" w:rsidP="006611C9">
            <w:pPr>
              <w:spacing w:after="0" w:line="240" w:lineRule="auto"/>
              <w:jc w:val="center"/>
              <w:rPr>
                <w:rFonts w:ascii="Times New Roman" w:hAnsi="Times New Roman" w:cs="Times New Roman"/>
                <w:sz w:val="20"/>
                <w:szCs w:val="20"/>
              </w:rPr>
            </w:pPr>
          </w:p>
          <w:p w14:paraId="7FB0A260"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Очистка раз в месяц</w:t>
            </w:r>
          </w:p>
        </w:tc>
        <w:tc>
          <w:tcPr>
            <w:tcW w:w="1419" w:type="dxa"/>
          </w:tcPr>
          <w:p w14:paraId="36524818" w14:textId="77777777" w:rsidR="006611C9" w:rsidRPr="006611C9" w:rsidRDefault="006611C9" w:rsidP="006611C9">
            <w:pPr>
              <w:spacing w:after="0" w:line="240" w:lineRule="auto"/>
              <w:jc w:val="center"/>
              <w:rPr>
                <w:rFonts w:ascii="Times New Roman" w:hAnsi="Times New Roman" w:cs="Times New Roman"/>
                <w:sz w:val="20"/>
                <w:szCs w:val="20"/>
              </w:rPr>
            </w:pPr>
          </w:p>
        </w:tc>
      </w:tr>
      <w:tr w:rsidR="006611C9" w:rsidRPr="006611C9" w14:paraId="357922B5" w14:textId="77777777" w:rsidTr="006611C9">
        <w:trPr>
          <w:trHeight w:val="138"/>
        </w:trPr>
        <w:tc>
          <w:tcPr>
            <w:tcW w:w="423" w:type="dxa"/>
            <w:vAlign w:val="center"/>
          </w:tcPr>
          <w:p w14:paraId="7BDED33E"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25.</w:t>
            </w:r>
          </w:p>
        </w:tc>
        <w:tc>
          <w:tcPr>
            <w:tcW w:w="1986" w:type="dxa"/>
          </w:tcPr>
          <w:p w14:paraId="2E5AEE95" w14:textId="77777777" w:rsidR="006611C9" w:rsidRPr="006611C9" w:rsidRDefault="006611C9" w:rsidP="006611C9">
            <w:pPr>
              <w:pStyle w:val="a6"/>
              <w:spacing w:after="0" w:line="240" w:lineRule="auto"/>
              <w:ind w:left="0"/>
              <w:jc w:val="center"/>
              <w:rPr>
                <w:rFonts w:ascii="Times New Roman" w:hAnsi="Times New Roman" w:cs="Times New Roman"/>
                <w:sz w:val="20"/>
                <w:szCs w:val="20"/>
              </w:rPr>
            </w:pPr>
            <w:r w:rsidRPr="006611C9">
              <w:rPr>
                <w:rFonts w:ascii="Times New Roman" w:hAnsi="Times New Roman" w:cs="Times New Roman"/>
                <w:sz w:val="20"/>
                <w:szCs w:val="20"/>
              </w:rPr>
              <w:t>Установка дозирования с насосом и баком</w:t>
            </w:r>
          </w:p>
        </w:tc>
        <w:tc>
          <w:tcPr>
            <w:tcW w:w="1276" w:type="dxa"/>
          </w:tcPr>
          <w:p w14:paraId="717F83BF" w14:textId="77777777" w:rsidR="006611C9" w:rsidRPr="006611C9" w:rsidRDefault="006611C9" w:rsidP="006611C9">
            <w:pPr>
              <w:spacing w:after="0" w:line="240" w:lineRule="auto"/>
              <w:jc w:val="center"/>
              <w:rPr>
                <w:rFonts w:ascii="Times New Roman" w:hAnsi="Times New Roman" w:cs="Times New Roman"/>
                <w:sz w:val="20"/>
                <w:szCs w:val="20"/>
              </w:rPr>
            </w:pPr>
            <w:proofErr w:type="spellStart"/>
            <w:r w:rsidRPr="006611C9">
              <w:rPr>
                <w:rFonts w:ascii="Times New Roman" w:hAnsi="Times New Roman" w:cs="Times New Roman"/>
                <w:sz w:val="20"/>
                <w:szCs w:val="20"/>
              </w:rPr>
              <w:t>Химобра-ботка</w:t>
            </w:r>
            <w:proofErr w:type="spellEnd"/>
            <w:r w:rsidRPr="006611C9">
              <w:rPr>
                <w:rFonts w:ascii="Times New Roman" w:hAnsi="Times New Roman" w:cs="Times New Roman"/>
                <w:sz w:val="20"/>
                <w:szCs w:val="20"/>
              </w:rPr>
              <w:t xml:space="preserve"> сетевой воды</w:t>
            </w:r>
          </w:p>
        </w:tc>
        <w:tc>
          <w:tcPr>
            <w:tcW w:w="1418" w:type="dxa"/>
          </w:tcPr>
          <w:p w14:paraId="43EE2A60" w14:textId="77777777" w:rsidR="006611C9" w:rsidRPr="006611C9" w:rsidRDefault="006611C9" w:rsidP="006611C9">
            <w:pPr>
              <w:spacing w:after="0" w:line="240" w:lineRule="auto"/>
              <w:jc w:val="center"/>
              <w:rPr>
                <w:rFonts w:ascii="Times New Roman" w:hAnsi="Times New Roman" w:cs="Times New Roman"/>
                <w:sz w:val="20"/>
                <w:szCs w:val="20"/>
              </w:rPr>
            </w:pPr>
          </w:p>
          <w:p w14:paraId="22DC859C"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Бак</w:t>
            </w:r>
          </w:p>
          <w:p w14:paraId="00FE7842" w14:textId="77777777" w:rsidR="006611C9" w:rsidRPr="006611C9" w:rsidRDefault="006611C9" w:rsidP="006611C9">
            <w:pPr>
              <w:spacing w:after="0" w:line="240" w:lineRule="auto"/>
              <w:jc w:val="center"/>
              <w:rPr>
                <w:rFonts w:ascii="Times New Roman" w:hAnsi="Times New Roman" w:cs="Times New Roman"/>
                <w:sz w:val="20"/>
                <w:szCs w:val="20"/>
                <w:highlight w:val="yellow"/>
              </w:rPr>
            </w:pPr>
            <w:r w:rsidRPr="006611C9">
              <w:rPr>
                <w:rFonts w:ascii="Times New Roman" w:hAnsi="Times New Roman" w:cs="Times New Roman"/>
                <w:sz w:val="20"/>
                <w:szCs w:val="20"/>
                <w:lang w:val="en-US"/>
              </w:rPr>
              <w:t>V</w:t>
            </w:r>
            <w:r w:rsidRPr="006611C9">
              <w:rPr>
                <w:rFonts w:ascii="Times New Roman" w:hAnsi="Times New Roman" w:cs="Times New Roman"/>
                <w:sz w:val="20"/>
                <w:szCs w:val="20"/>
              </w:rPr>
              <w:t>=50л</w:t>
            </w:r>
          </w:p>
        </w:tc>
        <w:tc>
          <w:tcPr>
            <w:tcW w:w="850" w:type="dxa"/>
          </w:tcPr>
          <w:p w14:paraId="3D583380" w14:textId="77777777" w:rsidR="006611C9" w:rsidRPr="006611C9" w:rsidRDefault="006611C9" w:rsidP="006611C9">
            <w:pPr>
              <w:spacing w:after="0" w:line="240" w:lineRule="auto"/>
              <w:jc w:val="center"/>
              <w:rPr>
                <w:rFonts w:ascii="Times New Roman" w:hAnsi="Times New Roman" w:cs="Times New Roman"/>
              </w:rPr>
            </w:pPr>
          </w:p>
        </w:tc>
        <w:tc>
          <w:tcPr>
            <w:tcW w:w="844" w:type="dxa"/>
          </w:tcPr>
          <w:p w14:paraId="7BBC7FD4" w14:textId="77777777" w:rsidR="006611C9" w:rsidRPr="006611C9" w:rsidRDefault="006611C9" w:rsidP="006611C9">
            <w:pPr>
              <w:spacing w:after="0" w:line="240" w:lineRule="auto"/>
              <w:jc w:val="center"/>
              <w:rPr>
                <w:rFonts w:ascii="Times New Roman" w:hAnsi="Times New Roman" w:cs="Times New Roman"/>
              </w:rPr>
            </w:pPr>
          </w:p>
          <w:p w14:paraId="0980D484" w14:textId="77777777" w:rsidR="006611C9" w:rsidRPr="006611C9" w:rsidRDefault="006611C9" w:rsidP="006611C9">
            <w:pPr>
              <w:spacing w:after="0" w:line="240" w:lineRule="auto"/>
              <w:jc w:val="center"/>
              <w:rPr>
                <w:rFonts w:ascii="Times New Roman" w:hAnsi="Times New Roman" w:cs="Times New Roman"/>
              </w:rPr>
            </w:pPr>
            <w:r w:rsidRPr="006611C9">
              <w:rPr>
                <w:rFonts w:ascii="Times New Roman" w:hAnsi="Times New Roman" w:cs="Times New Roman"/>
              </w:rPr>
              <w:t>2005</w:t>
            </w:r>
          </w:p>
        </w:tc>
        <w:tc>
          <w:tcPr>
            <w:tcW w:w="893" w:type="dxa"/>
          </w:tcPr>
          <w:p w14:paraId="2E658008" w14:textId="77777777" w:rsidR="006611C9" w:rsidRPr="006611C9" w:rsidRDefault="006611C9" w:rsidP="006611C9">
            <w:pPr>
              <w:spacing w:after="0" w:line="240" w:lineRule="auto"/>
              <w:jc w:val="center"/>
              <w:rPr>
                <w:rFonts w:ascii="Times New Roman" w:hAnsi="Times New Roman" w:cs="Times New Roman"/>
              </w:rPr>
            </w:pPr>
          </w:p>
          <w:p w14:paraId="06ED6F9A" w14:textId="77777777" w:rsidR="006611C9" w:rsidRPr="006611C9" w:rsidRDefault="006611C9" w:rsidP="006611C9">
            <w:pPr>
              <w:spacing w:after="0" w:line="240" w:lineRule="auto"/>
              <w:jc w:val="center"/>
              <w:rPr>
                <w:rFonts w:ascii="Times New Roman" w:hAnsi="Times New Roman" w:cs="Times New Roman"/>
              </w:rPr>
            </w:pPr>
            <w:r w:rsidRPr="006611C9">
              <w:rPr>
                <w:rFonts w:ascii="Times New Roman" w:hAnsi="Times New Roman" w:cs="Times New Roman"/>
              </w:rPr>
              <w:t>2005</w:t>
            </w:r>
          </w:p>
        </w:tc>
        <w:tc>
          <w:tcPr>
            <w:tcW w:w="907" w:type="dxa"/>
            <w:gridSpan w:val="2"/>
          </w:tcPr>
          <w:p w14:paraId="5DDF1F5D" w14:textId="77777777" w:rsidR="006611C9" w:rsidRPr="006611C9" w:rsidRDefault="006611C9" w:rsidP="006611C9">
            <w:pPr>
              <w:spacing w:after="0" w:line="240" w:lineRule="auto"/>
              <w:jc w:val="center"/>
              <w:rPr>
                <w:rFonts w:ascii="Times New Roman" w:hAnsi="Times New Roman" w:cs="Times New Roman"/>
              </w:rPr>
            </w:pPr>
          </w:p>
          <w:p w14:paraId="53C32A5F" w14:textId="77777777" w:rsidR="006611C9" w:rsidRPr="006611C9" w:rsidRDefault="006611C9" w:rsidP="006611C9">
            <w:pPr>
              <w:spacing w:after="0" w:line="240" w:lineRule="auto"/>
              <w:jc w:val="center"/>
              <w:rPr>
                <w:rFonts w:ascii="Times New Roman" w:hAnsi="Times New Roman" w:cs="Times New Roman"/>
              </w:rPr>
            </w:pPr>
            <w:r w:rsidRPr="006611C9">
              <w:rPr>
                <w:rFonts w:ascii="Times New Roman" w:hAnsi="Times New Roman" w:cs="Times New Roman"/>
              </w:rPr>
              <w:t>15 лет</w:t>
            </w:r>
          </w:p>
        </w:tc>
        <w:tc>
          <w:tcPr>
            <w:tcW w:w="1183" w:type="dxa"/>
          </w:tcPr>
          <w:p w14:paraId="013D5475" w14:textId="77777777" w:rsidR="006611C9" w:rsidRPr="006611C9" w:rsidRDefault="006611C9" w:rsidP="006611C9">
            <w:pPr>
              <w:spacing w:after="0" w:line="240" w:lineRule="auto"/>
              <w:jc w:val="center"/>
              <w:rPr>
                <w:rFonts w:ascii="Times New Roman" w:hAnsi="Times New Roman" w:cs="Times New Roman"/>
              </w:rPr>
            </w:pPr>
          </w:p>
          <w:p w14:paraId="28DDCD18" w14:textId="77777777" w:rsidR="006611C9" w:rsidRPr="006611C9" w:rsidRDefault="006611C9" w:rsidP="006611C9">
            <w:pPr>
              <w:spacing w:after="0" w:line="240" w:lineRule="auto"/>
              <w:jc w:val="center"/>
              <w:rPr>
                <w:rFonts w:ascii="Times New Roman" w:hAnsi="Times New Roman" w:cs="Times New Roman"/>
              </w:rPr>
            </w:pPr>
            <w:r w:rsidRPr="006611C9">
              <w:rPr>
                <w:rFonts w:ascii="Times New Roman" w:hAnsi="Times New Roman" w:cs="Times New Roman"/>
              </w:rPr>
              <w:t>7 лет</w:t>
            </w:r>
          </w:p>
        </w:tc>
        <w:tc>
          <w:tcPr>
            <w:tcW w:w="880" w:type="dxa"/>
          </w:tcPr>
          <w:p w14:paraId="6011DB39" w14:textId="77777777" w:rsidR="006611C9" w:rsidRPr="006611C9" w:rsidRDefault="006611C9" w:rsidP="006611C9">
            <w:pPr>
              <w:spacing w:after="0" w:line="240" w:lineRule="auto"/>
              <w:jc w:val="center"/>
              <w:rPr>
                <w:rFonts w:ascii="Times New Roman" w:hAnsi="Times New Roman" w:cs="Times New Roman"/>
              </w:rPr>
            </w:pPr>
          </w:p>
          <w:p w14:paraId="28140651" w14:textId="77777777" w:rsidR="006611C9" w:rsidRPr="006611C9" w:rsidRDefault="006611C9" w:rsidP="006611C9">
            <w:pPr>
              <w:spacing w:after="0" w:line="240" w:lineRule="auto"/>
              <w:jc w:val="center"/>
              <w:rPr>
                <w:rFonts w:ascii="Times New Roman" w:hAnsi="Times New Roman" w:cs="Times New Roman"/>
              </w:rPr>
            </w:pPr>
            <w:r w:rsidRPr="006611C9">
              <w:rPr>
                <w:rFonts w:ascii="Times New Roman" w:hAnsi="Times New Roman" w:cs="Times New Roman"/>
              </w:rPr>
              <w:t>45</w:t>
            </w:r>
          </w:p>
        </w:tc>
        <w:tc>
          <w:tcPr>
            <w:tcW w:w="1261" w:type="dxa"/>
          </w:tcPr>
          <w:p w14:paraId="2343231A" w14:textId="77777777" w:rsidR="006611C9" w:rsidRPr="006611C9" w:rsidRDefault="006611C9" w:rsidP="006611C9">
            <w:pPr>
              <w:spacing w:after="0" w:line="240" w:lineRule="auto"/>
              <w:jc w:val="center"/>
              <w:rPr>
                <w:rFonts w:ascii="Times New Roman" w:hAnsi="Times New Roman" w:cs="Times New Roman"/>
                <w:sz w:val="10"/>
                <w:szCs w:val="10"/>
              </w:rPr>
            </w:pPr>
          </w:p>
          <w:p w14:paraId="61A64F78" w14:textId="77777777" w:rsidR="006611C9" w:rsidRPr="006611C9" w:rsidRDefault="006611C9" w:rsidP="006611C9">
            <w:pPr>
              <w:spacing w:after="0" w:line="240" w:lineRule="auto"/>
              <w:jc w:val="center"/>
              <w:rPr>
                <w:rFonts w:ascii="Times New Roman" w:hAnsi="Times New Roman" w:cs="Times New Roman"/>
                <w:sz w:val="20"/>
                <w:szCs w:val="20"/>
              </w:rPr>
            </w:pPr>
            <w:proofErr w:type="spellStart"/>
            <w:r w:rsidRPr="006611C9">
              <w:rPr>
                <w:rFonts w:ascii="Times New Roman" w:hAnsi="Times New Roman" w:cs="Times New Roman"/>
                <w:sz w:val="20"/>
                <w:szCs w:val="20"/>
              </w:rPr>
              <w:t>Удовлетво-рительное</w:t>
            </w:r>
            <w:proofErr w:type="spellEnd"/>
            <w:r w:rsidRPr="006611C9">
              <w:rPr>
                <w:rFonts w:ascii="Times New Roman" w:hAnsi="Times New Roman" w:cs="Times New Roman"/>
                <w:sz w:val="20"/>
                <w:szCs w:val="20"/>
              </w:rPr>
              <w:t>, 8 лет</w:t>
            </w:r>
          </w:p>
        </w:tc>
        <w:tc>
          <w:tcPr>
            <w:tcW w:w="806" w:type="dxa"/>
          </w:tcPr>
          <w:p w14:paraId="4443A32F" w14:textId="77777777" w:rsidR="006611C9" w:rsidRPr="006611C9" w:rsidRDefault="006611C9" w:rsidP="006611C9">
            <w:pPr>
              <w:spacing w:after="0" w:line="240" w:lineRule="auto"/>
              <w:jc w:val="center"/>
              <w:rPr>
                <w:rFonts w:ascii="Times New Roman" w:hAnsi="Times New Roman" w:cs="Times New Roman"/>
              </w:rPr>
            </w:pPr>
          </w:p>
          <w:p w14:paraId="71D80DD3" w14:textId="77777777" w:rsidR="006611C9" w:rsidRPr="006611C9" w:rsidRDefault="006611C9" w:rsidP="006611C9">
            <w:pPr>
              <w:spacing w:after="0" w:line="240" w:lineRule="auto"/>
              <w:jc w:val="center"/>
              <w:rPr>
                <w:rFonts w:ascii="Times New Roman" w:hAnsi="Times New Roman" w:cs="Times New Roman"/>
              </w:rPr>
            </w:pPr>
            <w:r w:rsidRPr="006611C9">
              <w:rPr>
                <w:rFonts w:ascii="Times New Roman" w:hAnsi="Times New Roman" w:cs="Times New Roman"/>
              </w:rPr>
              <w:t>-</w:t>
            </w:r>
          </w:p>
        </w:tc>
        <w:tc>
          <w:tcPr>
            <w:tcW w:w="1335" w:type="dxa"/>
          </w:tcPr>
          <w:p w14:paraId="089749FF" w14:textId="77777777" w:rsidR="006611C9" w:rsidRPr="006611C9" w:rsidRDefault="006611C9" w:rsidP="006611C9">
            <w:pPr>
              <w:spacing w:after="0" w:line="240" w:lineRule="auto"/>
              <w:jc w:val="center"/>
              <w:rPr>
                <w:rFonts w:ascii="Times New Roman" w:hAnsi="Times New Roman" w:cs="Times New Roman"/>
                <w:sz w:val="20"/>
                <w:szCs w:val="20"/>
              </w:rPr>
            </w:pPr>
          </w:p>
          <w:p w14:paraId="2EFE764F" w14:textId="77777777" w:rsidR="006611C9" w:rsidRPr="006611C9" w:rsidRDefault="006611C9" w:rsidP="006611C9">
            <w:pPr>
              <w:spacing w:after="0" w:line="240" w:lineRule="auto"/>
              <w:jc w:val="center"/>
              <w:rPr>
                <w:rFonts w:ascii="Times New Roman" w:hAnsi="Times New Roman" w:cs="Times New Roman"/>
                <w:color w:val="FF0000"/>
                <w:sz w:val="20"/>
                <w:szCs w:val="20"/>
              </w:rPr>
            </w:pPr>
            <w:r w:rsidRPr="006611C9">
              <w:rPr>
                <w:rFonts w:ascii="Times New Roman" w:hAnsi="Times New Roman" w:cs="Times New Roman"/>
                <w:color w:val="FF0000"/>
                <w:sz w:val="20"/>
                <w:szCs w:val="20"/>
              </w:rPr>
              <w:t>-</w:t>
            </w:r>
          </w:p>
        </w:tc>
        <w:tc>
          <w:tcPr>
            <w:tcW w:w="1419" w:type="dxa"/>
          </w:tcPr>
          <w:p w14:paraId="730D70CA" w14:textId="77777777" w:rsidR="006611C9" w:rsidRPr="006611C9" w:rsidRDefault="006611C9" w:rsidP="006611C9">
            <w:pPr>
              <w:spacing w:after="0" w:line="240" w:lineRule="auto"/>
              <w:jc w:val="center"/>
              <w:rPr>
                <w:rFonts w:ascii="Times New Roman" w:hAnsi="Times New Roman" w:cs="Times New Roman"/>
                <w:sz w:val="20"/>
                <w:szCs w:val="20"/>
              </w:rPr>
            </w:pPr>
          </w:p>
          <w:p w14:paraId="65ACE925"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tc>
      </w:tr>
      <w:tr w:rsidR="006611C9" w:rsidRPr="006611C9" w14:paraId="24F89D6C" w14:textId="77777777" w:rsidTr="006611C9">
        <w:trPr>
          <w:trHeight w:val="560"/>
        </w:trPr>
        <w:tc>
          <w:tcPr>
            <w:tcW w:w="423" w:type="dxa"/>
            <w:vAlign w:val="center"/>
          </w:tcPr>
          <w:p w14:paraId="033553AC"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26.</w:t>
            </w:r>
          </w:p>
        </w:tc>
        <w:tc>
          <w:tcPr>
            <w:tcW w:w="1986" w:type="dxa"/>
          </w:tcPr>
          <w:p w14:paraId="2FD79FC3" w14:textId="77777777" w:rsidR="006611C9" w:rsidRPr="006611C9" w:rsidRDefault="006611C9" w:rsidP="006611C9">
            <w:pPr>
              <w:pStyle w:val="a6"/>
              <w:spacing w:after="0" w:line="240" w:lineRule="auto"/>
              <w:ind w:left="0"/>
              <w:jc w:val="center"/>
              <w:rPr>
                <w:rFonts w:ascii="Times New Roman" w:hAnsi="Times New Roman" w:cs="Times New Roman"/>
                <w:sz w:val="20"/>
                <w:szCs w:val="20"/>
              </w:rPr>
            </w:pPr>
            <w:r w:rsidRPr="006611C9">
              <w:rPr>
                <w:rFonts w:ascii="Times New Roman" w:hAnsi="Times New Roman" w:cs="Times New Roman"/>
                <w:sz w:val="20"/>
                <w:szCs w:val="20"/>
              </w:rPr>
              <w:t xml:space="preserve">Газоход для котла марки </w:t>
            </w:r>
          </w:p>
          <w:p w14:paraId="7E18D11B" w14:textId="77777777" w:rsidR="006611C9" w:rsidRPr="006611C9" w:rsidRDefault="006611C9" w:rsidP="006611C9">
            <w:pPr>
              <w:pStyle w:val="a6"/>
              <w:spacing w:after="0" w:line="240" w:lineRule="auto"/>
              <w:ind w:left="0"/>
              <w:jc w:val="center"/>
              <w:rPr>
                <w:rFonts w:ascii="Times New Roman" w:hAnsi="Times New Roman" w:cs="Times New Roman"/>
                <w:sz w:val="20"/>
                <w:szCs w:val="20"/>
              </w:rPr>
            </w:pPr>
            <w:r w:rsidRPr="006611C9">
              <w:rPr>
                <w:rFonts w:ascii="Times New Roman" w:hAnsi="Times New Roman" w:cs="Times New Roman"/>
                <w:sz w:val="20"/>
                <w:szCs w:val="20"/>
              </w:rPr>
              <w:t>«КВ-ГМ-3,48-95Н» ст.№1</w:t>
            </w:r>
          </w:p>
        </w:tc>
        <w:tc>
          <w:tcPr>
            <w:tcW w:w="1276" w:type="dxa"/>
          </w:tcPr>
          <w:p w14:paraId="191B04C7"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Для отведения дымовых газов</w:t>
            </w:r>
          </w:p>
        </w:tc>
        <w:tc>
          <w:tcPr>
            <w:tcW w:w="1418" w:type="dxa"/>
          </w:tcPr>
          <w:p w14:paraId="3C930575" w14:textId="77777777" w:rsidR="006611C9" w:rsidRPr="006611C9" w:rsidRDefault="006611C9" w:rsidP="006611C9">
            <w:pPr>
              <w:spacing w:after="0" w:line="240" w:lineRule="auto"/>
              <w:jc w:val="center"/>
              <w:rPr>
                <w:rFonts w:ascii="Times New Roman" w:hAnsi="Times New Roman" w:cs="Times New Roman"/>
                <w:sz w:val="20"/>
                <w:szCs w:val="20"/>
              </w:rPr>
            </w:pPr>
          </w:p>
          <w:p w14:paraId="6F453810"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588х588х4 мм</w:t>
            </w:r>
          </w:p>
        </w:tc>
        <w:tc>
          <w:tcPr>
            <w:tcW w:w="850" w:type="dxa"/>
          </w:tcPr>
          <w:p w14:paraId="4D84A07E" w14:textId="77777777" w:rsidR="006611C9" w:rsidRPr="006611C9" w:rsidRDefault="006611C9" w:rsidP="006611C9">
            <w:pPr>
              <w:spacing w:after="0" w:line="240" w:lineRule="auto"/>
              <w:jc w:val="center"/>
              <w:rPr>
                <w:rFonts w:ascii="Times New Roman" w:hAnsi="Times New Roman" w:cs="Times New Roman"/>
              </w:rPr>
            </w:pPr>
          </w:p>
        </w:tc>
        <w:tc>
          <w:tcPr>
            <w:tcW w:w="844" w:type="dxa"/>
          </w:tcPr>
          <w:p w14:paraId="740DE427" w14:textId="77777777" w:rsidR="006611C9" w:rsidRPr="006611C9" w:rsidRDefault="006611C9" w:rsidP="006611C9">
            <w:pPr>
              <w:spacing w:after="0" w:line="240" w:lineRule="auto"/>
              <w:jc w:val="center"/>
              <w:rPr>
                <w:rFonts w:ascii="Times New Roman" w:hAnsi="Times New Roman" w:cs="Times New Roman"/>
                <w:sz w:val="20"/>
                <w:szCs w:val="20"/>
              </w:rPr>
            </w:pPr>
          </w:p>
          <w:p w14:paraId="53F698F7"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2013</w:t>
            </w:r>
          </w:p>
        </w:tc>
        <w:tc>
          <w:tcPr>
            <w:tcW w:w="893" w:type="dxa"/>
          </w:tcPr>
          <w:p w14:paraId="36570BAE" w14:textId="77777777" w:rsidR="006611C9" w:rsidRPr="006611C9" w:rsidRDefault="006611C9" w:rsidP="006611C9">
            <w:pPr>
              <w:spacing w:after="0" w:line="240" w:lineRule="auto"/>
              <w:jc w:val="center"/>
              <w:rPr>
                <w:rFonts w:ascii="Times New Roman" w:hAnsi="Times New Roman" w:cs="Times New Roman"/>
                <w:sz w:val="20"/>
                <w:szCs w:val="20"/>
              </w:rPr>
            </w:pPr>
          </w:p>
          <w:p w14:paraId="4467E4C8"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2013</w:t>
            </w:r>
          </w:p>
        </w:tc>
        <w:tc>
          <w:tcPr>
            <w:tcW w:w="907" w:type="dxa"/>
            <w:gridSpan w:val="2"/>
          </w:tcPr>
          <w:p w14:paraId="60C0ACF0" w14:textId="77777777" w:rsidR="006611C9" w:rsidRPr="006611C9" w:rsidRDefault="006611C9" w:rsidP="006611C9">
            <w:pPr>
              <w:spacing w:after="0" w:line="240" w:lineRule="auto"/>
              <w:jc w:val="center"/>
              <w:rPr>
                <w:rFonts w:ascii="Times New Roman" w:hAnsi="Times New Roman" w:cs="Times New Roman"/>
                <w:sz w:val="20"/>
                <w:szCs w:val="20"/>
              </w:rPr>
            </w:pPr>
          </w:p>
          <w:p w14:paraId="5AB75CAF"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25 лет</w:t>
            </w:r>
          </w:p>
        </w:tc>
        <w:tc>
          <w:tcPr>
            <w:tcW w:w="1183" w:type="dxa"/>
          </w:tcPr>
          <w:p w14:paraId="476B9C30" w14:textId="77777777" w:rsidR="006611C9" w:rsidRPr="006611C9" w:rsidRDefault="006611C9" w:rsidP="006611C9">
            <w:pPr>
              <w:spacing w:after="0" w:line="240" w:lineRule="auto"/>
              <w:jc w:val="center"/>
              <w:rPr>
                <w:rFonts w:ascii="Times New Roman" w:hAnsi="Times New Roman" w:cs="Times New Roman"/>
                <w:sz w:val="20"/>
                <w:szCs w:val="20"/>
              </w:rPr>
            </w:pPr>
          </w:p>
          <w:p w14:paraId="0653A586"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7 лет</w:t>
            </w:r>
          </w:p>
        </w:tc>
        <w:tc>
          <w:tcPr>
            <w:tcW w:w="880" w:type="dxa"/>
          </w:tcPr>
          <w:p w14:paraId="5201AF1D" w14:textId="77777777" w:rsidR="006611C9" w:rsidRPr="006611C9" w:rsidRDefault="006611C9" w:rsidP="006611C9">
            <w:pPr>
              <w:spacing w:after="0" w:line="240" w:lineRule="auto"/>
              <w:jc w:val="center"/>
              <w:rPr>
                <w:rFonts w:ascii="Times New Roman" w:hAnsi="Times New Roman" w:cs="Times New Roman"/>
                <w:sz w:val="20"/>
                <w:szCs w:val="20"/>
              </w:rPr>
            </w:pPr>
          </w:p>
          <w:p w14:paraId="25A7D689"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10</w:t>
            </w:r>
          </w:p>
        </w:tc>
        <w:tc>
          <w:tcPr>
            <w:tcW w:w="1261" w:type="dxa"/>
          </w:tcPr>
          <w:p w14:paraId="32DE07EF" w14:textId="77777777" w:rsidR="006611C9" w:rsidRPr="006611C9" w:rsidRDefault="006611C9" w:rsidP="006611C9">
            <w:pPr>
              <w:spacing w:after="0" w:line="240" w:lineRule="auto"/>
              <w:jc w:val="center"/>
              <w:rPr>
                <w:rFonts w:ascii="Times New Roman" w:hAnsi="Times New Roman" w:cs="Times New Roman"/>
                <w:sz w:val="10"/>
                <w:szCs w:val="10"/>
              </w:rPr>
            </w:pPr>
          </w:p>
          <w:p w14:paraId="0AE31E37" w14:textId="77777777" w:rsidR="006611C9" w:rsidRPr="006611C9" w:rsidRDefault="006611C9" w:rsidP="006611C9">
            <w:pPr>
              <w:spacing w:after="0" w:line="240" w:lineRule="auto"/>
              <w:jc w:val="center"/>
              <w:rPr>
                <w:rFonts w:ascii="Times New Roman" w:hAnsi="Times New Roman" w:cs="Times New Roman"/>
                <w:sz w:val="20"/>
                <w:szCs w:val="20"/>
              </w:rPr>
            </w:pPr>
            <w:proofErr w:type="spellStart"/>
            <w:r w:rsidRPr="006611C9">
              <w:rPr>
                <w:rFonts w:ascii="Times New Roman" w:hAnsi="Times New Roman" w:cs="Times New Roman"/>
                <w:sz w:val="20"/>
                <w:szCs w:val="20"/>
              </w:rPr>
              <w:t>Удовлетво-рительное</w:t>
            </w:r>
            <w:proofErr w:type="spellEnd"/>
            <w:r w:rsidRPr="006611C9">
              <w:rPr>
                <w:rFonts w:ascii="Times New Roman" w:hAnsi="Times New Roman" w:cs="Times New Roman"/>
                <w:sz w:val="20"/>
                <w:szCs w:val="20"/>
              </w:rPr>
              <w:t>, 18 лет</w:t>
            </w:r>
          </w:p>
        </w:tc>
        <w:tc>
          <w:tcPr>
            <w:tcW w:w="806" w:type="dxa"/>
          </w:tcPr>
          <w:p w14:paraId="460AD4E9" w14:textId="77777777" w:rsidR="006611C9" w:rsidRPr="006611C9" w:rsidRDefault="006611C9" w:rsidP="006611C9">
            <w:pPr>
              <w:spacing w:after="0" w:line="240" w:lineRule="auto"/>
              <w:jc w:val="center"/>
              <w:rPr>
                <w:rFonts w:ascii="Times New Roman" w:hAnsi="Times New Roman" w:cs="Times New Roman"/>
              </w:rPr>
            </w:pPr>
          </w:p>
          <w:p w14:paraId="2896B993" w14:textId="77777777" w:rsidR="006611C9" w:rsidRPr="006611C9" w:rsidRDefault="006611C9" w:rsidP="006611C9">
            <w:pPr>
              <w:spacing w:after="0" w:line="240" w:lineRule="auto"/>
              <w:jc w:val="center"/>
              <w:rPr>
                <w:rFonts w:ascii="Times New Roman" w:hAnsi="Times New Roman" w:cs="Times New Roman"/>
              </w:rPr>
            </w:pPr>
            <w:r w:rsidRPr="006611C9">
              <w:rPr>
                <w:rFonts w:ascii="Times New Roman" w:hAnsi="Times New Roman" w:cs="Times New Roman"/>
              </w:rPr>
              <w:t>-</w:t>
            </w:r>
          </w:p>
        </w:tc>
        <w:tc>
          <w:tcPr>
            <w:tcW w:w="1335" w:type="dxa"/>
          </w:tcPr>
          <w:p w14:paraId="395A0875" w14:textId="77777777" w:rsidR="006611C9" w:rsidRPr="006611C9" w:rsidRDefault="006611C9" w:rsidP="006611C9">
            <w:pPr>
              <w:spacing w:after="0" w:line="240" w:lineRule="auto"/>
              <w:jc w:val="center"/>
              <w:rPr>
                <w:rFonts w:ascii="Times New Roman" w:hAnsi="Times New Roman" w:cs="Times New Roman"/>
                <w:sz w:val="20"/>
                <w:szCs w:val="20"/>
              </w:rPr>
            </w:pPr>
          </w:p>
          <w:p w14:paraId="4E0331FE"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tc>
        <w:tc>
          <w:tcPr>
            <w:tcW w:w="1419" w:type="dxa"/>
          </w:tcPr>
          <w:p w14:paraId="6BA1ADAB" w14:textId="77777777" w:rsidR="006611C9" w:rsidRPr="006611C9" w:rsidRDefault="006611C9" w:rsidP="006611C9">
            <w:pPr>
              <w:spacing w:after="0" w:line="240" w:lineRule="auto"/>
              <w:jc w:val="center"/>
              <w:rPr>
                <w:rFonts w:ascii="Times New Roman" w:hAnsi="Times New Roman" w:cs="Times New Roman"/>
                <w:sz w:val="20"/>
                <w:szCs w:val="20"/>
              </w:rPr>
            </w:pPr>
          </w:p>
          <w:p w14:paraId="34907581"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tc>
      </w:tr>
      <w:tr w:rsidR="006611C9" w:rsidRPr="006611C9" w14:paraId="330C93FA" w14:textId="77777777" w:rsidTr="006611C9">
        <w:trPr>
          <w:trHeight w:val="796"/>
        </w:trPr>
        <w:tc>
          <w:tcPr>
            <w:tcW w:w="423" w:type="dxa"/>
            <w:vAlign w:val="center"/>
          </w:tcPr>
          <w:p w14:paraId="70BBFD9E"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27.</w:t>
            </w:r>
          </w:p>
        </w:tc>
        <w:tc>
          <w:tcPr>
            <w:tcW w:w="1986" w:type="dxa"/>
          </w:tcPr>
          <w:p w14:paraId="76FD77E1" w14:textId="77777777" w:rsidR="006611C9" w:rsidRPr="006611C9" w:rsidRDefault="006611C9" w:rsidP="006611C9">
            <w:pPr>
              <w:pStyle w:val="a6"/>
              <w:spacing w:after="0" w:line="240" w:lineRule="auto"/>
              <w:ind w:left="0"/>
              <w:jc w:val="center"/>
              <w:rPr>
                <w:rFonts w:ascii="Times New Roman" w:hAnsi="Times New Roman" w:cs="Times New Roman"/>
                <w:sz w:val="20"/>
                <w:szCs w:val="20"/>
              </w:rPr>
            </w:pPr>
            <w:r w:rsidRPr="006611C9">
              <w:rPr>
                <w:rFonts w:ascii="Times New Roman" w:hAnsi="Times New Roman" w:cs="Times New Roman"/>
                <w:sz w:val="20"/>
                <w:szCs w:val="20"/>
              </w:rPr>
              <w:t xml:space="preserve">Газоход для котла марки </w:t>
            </w:r>
          </w:p>
          <w:p w14:paraId="74ECD8B6" w14:textId="77777777" w:rsidR="006611C9" w:rsidRPr="006611C9" w:rsidRDefault="006611C9" w:rsidP="006611C9">
            <w:pPr>
              <w:pStyle w:val="a6"/>
              <w:spacing w:after="0" w:line="240" w:lineRule="auto"/>
              <w:ind w:left="0"/>
              <w:jc w:val="center"/>
              <w:rPr>
                <w:rFonts w:ascii="Times New Roman" w:hAnsi="Times New Roman" w:cs="Times New Roman"/>
                <w:sz w:val="20"/>
                <w:szCs w:val="20"/>
              </w:rPr>
            </w:pPr>
            <w:r w:rsidRPr="006611C9">
              <w:rPr>
                <w:rFonts w:ascii="Times New Roman" w:hAnsi="Times New Roman" w:cs="Times New Roman"/>
                <w:sz w:val="20"/>
                <w:szCs w:val="20"/>
              </w:rPr>
              <w:t>«КВ-ГМ-3,48-95Н» ст.№2</w:t>
            </w:r>
          </w:p>
        </w:tc>
        <w:tc>
          <w:tcPr>
            <w:tcW w:w="1276" w:type="dxa"/>
          </w:tcPr>
          <w:p w14:paraId="3D42C690"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Для отведения дымовых газов</w:t>
            </w:r>
          </w:p>
        </w:tc>
        <w:tc>
          <w:tcPr>
            <w:tcW w:w="1418" w:type="dxa"/>
          </w:tcPr>
          <w:p w14:paraId="45C8534F" w14:textId="77777777" w:rsidR="006611C9" w:rsidRPr="006611C9" w:rsidRDefault="006611C9" w:rsidP="006611C9">
            <w:pPr>
              <w:spacing w:after="0" w:line="240" w:lineRule="auto"/>
              <w:jc w:val="center"/>
              <w:rPr>
                <w:rFonts w:ascii="Times New Roman" w:hAnsi="Times New Roman" w:cs="Times New Roman"/>
                <w:sz w:val="20"/>
                <w:szCs w:val="20"/>
              </w:rPr>
            </w:pPr>
          </w:p>
          <w:p w14:paraId="3130E51A"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588х588х4 мм</w:t>
            </w:r>
          </w:p>
        </w:tc>
        <w:tc>
          <w:tcPr>
            <w:tcW w:w="850" w:type="dxa"/>
          </w:tcPr>
          <w:p w14:paraId="3BD1E366" w14:textId="77777777" w:rsidR="006611C9" w:rsidRPr="006611C9" w:rsidRDefault="006611C9" w:rsidP="006611C9">
            <w:pPr>
              <w:spacing w:after="0" w:line="240" w:lineRule="auto"/>
              <w:jc w:val="center"/>
              <w:rPr>
                <w:rFonts w:ascii="Times New Roman" w:hAnsi="Times New Roman" w:cs="Times New Roman"/>
              </w:rPr>
            </w:pPr>
          </w:p>
        </w:tc>
        <w:tc>
          <w:tcPr>
            <w:tcW w:w="844" w:type="dxa"/>
          </w:tcPr>
          <w:p w14:paraId="7E0D886F" w14:textId="77777777" w:rsidR="006611C9" w:rsidRPr="006611C9" w:rsidRDefault="006611C9" w:rsidP="006611C9">
            <w:pPr>
              <w:spacing w:after="0" w:line="240" w:lineRule="auto"/>
              <w:jc w:val="center"/>
              <w:rPr>
                <w:rFonts w:ascii="Times New Roman" w:hAnsi="Times New Roman" w:cs="Times New Roman"/>
                <w:sz w:val="20"/>
                <w:szCs w:val="20"/>
              </w:rPr>
            </w:pPr>
          </w:p>
          <w:p w14:paraId="6837F5FE"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2014</w:t>
            </w:r>
          </w:p>
        </w:tc>
        <w:tc>
          <w:tcPr>
            <w:tcW w:w="893" w:type="dxa"/>
          </w:tcPr>
          <w:p w14:paraId="45E5123A" w14:textId="77777777" w:rsidR="006611C9" w:rsidRPr="006611C9" w:rsidRDefault="006611C9" w:rsidP="006611C9">
            <w:pPr>
              <w:spacing w:after="0" w:line="240" w:lineRule="auto"/>
              <w:jc w:val="center"/>
              <w:rPr>
                <w:rFonts w:ascii="Times New Roman" w:hAnsi="Times New Roman" w:cs="Times New Roman"/>
                <w:sz w:val="20"/>
                <w:szCs w:val="20"/>
              </w:rPr>
            </w:pPr>
          </w:p>
          <w:p w14:paraId="7FF905B2"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2014</w:t>
            </w:r>
          </w:p>
        </w:tc>
        <w:tc>
          <w:tcPr>
            <w:tcW w:w="907" w:type="dxa"/>
            <w:gridSpan w:val="2"/>
          </w:tcPr>
          <w:p w14:paraId="0F5C7A93" w14:textId="77777777" w:rsidR="006611C9" w:rsidRPr="006611C9" w:rsidRDefault="006611C9" w:rsidP="006611C9">
            <w:pPr>
              <w:spacing w:after="0" w:line="240" w:lineRule="auto"/>
              <w:jc w:val="center"/>
              <w:rPr>
                <w:rFonts w:ascii="Times New Roman" w:hAnsi="Times New Roman" w:cs="Times New Roman"/>
                <w:sz w:val="20"/>
                <w:szCs w:val="20"/>
              </w:rPr>
            </w:pPr>
          </w:p>
          <w:p w14:paraId="69D70515"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25 лет</w:t>
            </w:r>
          </w:p>
        </w:tc>
        <w:tc>
          <w:tcPr>
            <w:tcW w:w="1183" w:type="dxa"/>
          </w:tcPr>
          <w:p w14:paraId="78EAF2DB" w14:textId="77777777" w:rsidR="006611C9" w:rsidRPr="006611C9" w:rsidRDefault="006611C9" w:rsidP="006611C9">
            <w:pPr>
              <w:spacing w:after="0" w:line="240" w:lineRule="auto"/>
              <w:jc w:val="center"/>
              <w:rPr>
                <w:rFonts w:ascii="Times New Roman" w:hAnsi="Times New Roman" w:cs="Times New Roman"/>
                <w:sz w:val="20"/>
                <w:szCs w:val="20"/>
              </w:rPr>
            </w:pPr>
          </w:p>
          <w:p w14:paraId="6873C1E7"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5,5 лет</w:t>
            </w:r>
          </w:p>
        </w:tc>
        <w:tc>
          <w:tcPr>
            <w:tcW w:w="880" w:type="dxa"/>
          </w:tcPr>
          <w:p w14:paraId="3BE2AEFC" w14:textId="77777777" w:rsidR="006611C9" w:rsidRPr="006611C9" w:rsidRDefault="006611C9" w:rsidP="006611C9">
            <w:pPr>
              <w:spacing w:after="0" w:line="240" w:lineRule="auto"/>
              <w:jc w:val="center"/>
              <w:rPr>
                <w:rFonts w:ascii="Times New Roman" w:hAnsi="Times New Roman" w:cs="Times New Roman"/>
                <w:sz w:val="20"/>
                <w:szCs w:val="20"/>
              </w:rPr>
            </w:pPr>
          </w:p>
          <w:p w14:paraId="025FBAE3"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10</w:t>
            </w:r>
          </w:p>
        </w:tc>
        <w:tc>
          <w:tcPr>
            <w:tcW w:w="1261" w:type="dxa"/>
          </w:tcPr>
          <w:p w14:paraId="2D9158ED" w14:textId="77777777" w:rsidR="006611C9" w:rsidRPr="006611C9" w:rsidRDefault="006611C9" w:rsidP="006611C9">
            <w:pPr>
              <w:spacing w:after="0" w:line="240" w:lineRule="auto"/>
              <w:jc w:val="center"/>
              <w:rPr>
                <w:rFonts w:ascii="Times New Roman" w:hAnsi="Times New Roman" w:cs="Times New Roman"/>
                <w:sz w:val="10"/>
                <w:szCs w:val="10"/>
              </w:rPr>
            </w:pPr>
          </w:p>
          <w:p w14:paraId="3C0D5A5C" w14:textId="77777777" w:rsidR="006611C9" w:rsidRPr="006611C9" w:rsidRDefault="006611C9" w:rsidP="006611C9">
            <w:pPr>
              <w:spacing w:after="0" w:line="240" w:lineRule="auto"/>
              <w:jc w:val="center"/>
              <w:rPr>
                <w:rFonts w:ascii="Times New Roman" w:hAnsi="Times New Roman" w:cs="Times New Roman"/>
                <w:sz w:val="20"/>
                <w:szCs w:val="20"/>
              </w:rPr>
            </w:pPr>
            <w:proofErr w:type="spellStart"/>
            <w:r w:rsidRPr="006611C9">
              <w:rPr>
                <w:rFonts w:ascii="Times New Roman" w:hAnsi="Times New Roman" w:cs="Times New Roman"/>
                <w:sz w:val="20"/>
                <w:szCs w:val="20"/>
              </w:rPr>
              <w:t>Удовлетво-рительное</w:t>
            </w:r>
            <w:proofErr w:type="spellEnd"/>
            <w:r w:rsidRPr="006611C9">
              <w:rPr>
                <w:rFonts w:ascii="Times New Roman" w:hAnsi="Times New Roman" w:cs="Times New Roman"/>
                <w:sz w:val="20"/>
                <w:szCs w:val="20"/>
              </w:rPr>
              <w:t>, 20 лет</w:t>
            </w:r>
          </w:p>
        </w:tc>
        <w:tc>
          <w:tcPr>
            <w:tcW w:w="806" w:type="dxa"/>
          </w:tcPr>
          <w:p w14:paraId="6750593B" w14:textId="77777777" w:rsidR="006611C9" w:rsidRPr="006611C9" w:rsidRDefault="006611C9" w:rsidP="006611C9">
            <w:pPr>
              <w:spacing w:after="0" w:line="240" w:lineRule="auto"/>
              <w:jc w:val="center"/>
              <w:rPr>
                <w:rFonts w:ascii="Times New Roman" w:hAnsi="Times New Roman" w:cs="Times New Roman"/>
              </w:rPr>
            </w:pPr>
          </w:p>
          <w:p w14:paraId="107C1629" w14:textId="77777777" w:rsidR="006611C9" w:rsidRPr="006611C9" w:rsidRDefault="006611C9" w:rsidP="006611C9">
            <w:pPr>
              <w:spacing w:after="0" w:line="240" w:lineRule="auto"/>
              <w:jc w:val="center"/>
              <w:rPr>
                <w:rFonts w:ascii="Times New Roman" w:hAnsi="Times New Roman" w:cs="Times New Roman"/>
              </w:rPr>
            </w:pPr>
            <w:r w:rsidRPr="006611C9">
              <w:rPr>
                <w:rFonts w:ascii="Times New Roman" w:hAnsi="Times New Roman" w:cs="Times New Roman"/>
              </w:rPr>
              <w:t>-</w:t>
            </w:r>
          </w:p>
        </w:tc>
        <w:tc>
          <w:tcPr>
            <w:tcW w:w="1335" w:type="dxa"/>
          </w:tcPr>
          <w:p w14:paraId="036AE1B0" w14:textId="77777777" w:rsidR="006611C9" w:rsidRPr="006611C9" w:rsidRDefault="006611C9" w:rsidP="006611C9">
            <w:pPr>
              <w:spacing w:after="0" w:line="240" w:lineRule="auto"/>
              <w:jc w:val="center"/>
              <w:rPr>
                <w:rFonts w:ascii="Times New Roman" w:hAnsi="Times New Roman" w:cs="Times New Roman"/>
                <w:sz w:val="20"/>
                <w:szCs w:val="20"/>
              </w:rPr>
            </w:pPr>
          </w:p>
          <w:p w14:paraId="3660D8A8"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tc>
        <w:tc>
          <w:tcPr>
            <w:tcW w:w="1419" w:type="dxa"/>
          </w:tcPr>
          <w:p w14:paraId="3C6475F4" w14:textId="77777777" w:rsidR="006611C9" w:rsidRPr="006611C9" w:rsidRDefault="006611C9" w:rsidP="006611C9">
            <w:pPr>
              <w:spacing w:after="0" w:line="240" w:lineRule="auto"/>
              <w:jc w:val="center"/>
              <w:rPr>
                <w:rFonts w:ascii="Times New Roman" w:hAnsi="Times New Roman" w:cs="Times New Roman"/>
                <w:sz w:val="20"/>
                <w:szCs w:val="20"/>
              </w:rPr>
            </w:pPr>
          </w:p>
          <w:p w14:paraId="750DF212"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tc>
      </w:tr>
      <w:tr w:rsidR="006611C9" w:rsidRPr="006611C9" w14:paraId="1CCC028E" w14:textId="77777777" w:rsidTr="006611C9">
        <w:trPr>
          <w:trHeight w:val="796"/>
        </w:trPr>
        <w:tc>
          <w:tcPr>
            <w:tcW w:w="423" w:type="dxa"/>
            <w:vAlign w:val="center"/>
          </w:tcPr>
          <w:p w14:paraId="0495A5FB"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28.</w:t>
            </w:r>
          </w:p>
        </w:tc>
        <w:tc>
          <w:tcPr>
            <w:tcW w:w="1986" w:type="dxa"/>
          </w:tcPr>
          <w:p w14:paraId="7C0D3E95" w14:textId="77777777" w:rsidR="006611C9" w:rsidRPr="006611C9" w:rsidRDefault="006611C9" w:rsidP="006611C9">
            <w:pPr>
              <w:pStyle w:val="a6"/>
              <w:spacing w:after="0" w:line="240" w:lineRule="auto"/>
              <w:ind w:left="0"/>
              <w:jc w:val="center"/>
              <w:rPr>
                <w:rFonts w:ascii="Times New Roman" w:hAnsi="Times New Roman" w:cs="Times New Roman"/>
                <w:sz w:val="20"/>
                <w:szCs w:val="20"/>
              </w:rPr>
            </w:pPr>
            <w:r w:rsidRPr="006611C9">
              <w:rPr>
                <w:rFonts w:ascii="Times New Roman" w:hAnsi="Times New Roman" w:cs="Times New Roman"/>
                <w:sz w:val="20"/>
                <w:szCs w:val="20"/>
              </w:rPr>
              <w:t>Газоход для котла марки</w:t>
            </w:r>
          </w:p>
          <w:p w14:paraId="2326E75F" w14:textId="77777777" w:rsidR="006611C9" w:rsidRPr="006611C9" w:rsidRDefault="006611C9" w:rsidP="006611C9">
            <w:pPr>
              <w:pStyle w:val="a6"/>
              <w:spacing w:after="0" w:line="240" w:lineRule="auto"/>
              <w:ind w:left="0"/>
              <w:jc w:val="center"/>
              <w:rPr>
                <w:rFonts w:ascii="Times New Roman" w:hAnsi="Times New Roman" w:cs="Times New Roman"/>
                <w:sz w:val="20"/>
                <w:szCs w:val="20"/>
              </w:rPr>
            </w:pPr>
            <w:r w:rsidRPr="006611C9">
              <w:rPr>
                <w:rFonts w:ascii="Times New Roman" w:hAnsi="Times New Roman" w:cs="Times New Roman"/>
                <w:sz w:val="20"/>
                <w:szCs w:val="20"/>
              </w:rPr>
              <w:t>«КВ-ГМ-1,16-95Н» ст.№3</w:t>
            </w:r>
          </w:p>
        </w:tc>
        <w:tc>
          <w:tcPr>
            <w:tcW w:w="1276" w:type="dxa"/>
          </w:tcPr>
          <w:p w14:paraId="2686EA20"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 xml:space="preserve">Для </w:t>
            </w:r>
            <w:proofErr w:type="spellStart"/>
            <w:r w:rsidRPr="006611C9">
              <w:rPr>
                <w:rFonts w:ascii="Times New Roman" w:hAnsi="Times New Roman" w:cs="Times New Roman"/>
                <w:sz w:val="20"/>
                <w:szCs w:val="20"/>
              </w:rPr>
              <w:t>отве-дения</w:t>
            </w:r>
            <w:proofErr w:type="spellEnd"/>
            <w:r w:rsidRPr="006611C9">
              <w:rPr>
                <w:rFonts w:ascii="Times New Roman" w:hAnsi="Times New Roman" w:cs="Times New Roman"/>
                <w:sz w:val="20"/>
                <w:szCs w:val="20"/>
              </w:rPr>
              <w:t xml:space="preserve"> дымовых газов</w:t>
            </w:r>
          </w:p>
        </w:tc>
        <w:tc>
          <w:tcPr>
            <w:tcW w:w="1418" w:type="dxa"/>
          </w:tcPr>
          <w:p w14:paraId="20D09376" w14:textId="77777777" w:rsidR="006611C9" w:rsidRPr="006611C9" w:rsidRDefault="006611C9" w:rsidP="006611C9">
            <w:pPr>
              <w:spacing w:after="0" w:line="240" w:lineRule="auto"/>
              <w:jc w:val="center"/>
              <w:rPr>
                <w:rFonts w:ascii="Times New Roman" w:hAnsi="Times New Roman" w:cs="Times New Roman"/>
                <w:sz w:val="20"/>
                <w:szCs w:val="20"/>
              </w:rPr>
            </w:pPr>
          </w:p>
          <w:p w14:paraId="7CB5D46E"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377х377х4 мм</w:t>
            </w:r>
          </w:p>
        </w:tc>
        <w:tc>
          <w:tcPr>
            <w:tcW w:w="850" w:type="dxa"/>
          </w:tcPr>
          <w:p w14:paraId="66A37380" w14:textId="77777777" w:rsidR="006611C9" w:rsidRPr="006611C9" w:rsidRDefault="006611C9" w:rsidP="006611C9">
            <w:pPr>
              <w:spacing w:after="0" w:line="240" w:lineRule="auto"/>
              <w:jc w:val="both"/>
              <w:rPr>
                <w:rFonts w:ascii="Times New Roman" w:hAnsi="Times New Roman" w:cs="Times New Roman"/>
                <w:sz w:val="20"/>
                <w:szCs w:val="20"/>
              </w:rPr>
            </w:pPr>
          </w:p>
        </w:tc>
        <w:tc>
          <w:tcPr>
            <w:tcW w:w="844" w:type="dxa"/>
          </w:tcPr>
          <w:p w14:paraId="2792D2F0" w14:textId="77777777" w:rsidR="006611C9" w:rsidRPr="006611C9" w:rsidRDefault="006611C9" w:rsidP="006611C9">
            <w:pPr>
              <w:spacing w:after="0" w:line="240" w:lineRule="auto"/>
              <w:jc w:val="both"/>
              <w:rPr>
                <w:rFonts w:ascii="Times New Roman" w:hAnsi="Times New Roman" w:cs="Times New Roman"/>
                <w:sz w:val="20"/>
                <w:szCs w:val="20"/>
              </w:rPr>
            </w:pPr>
          </w:p>
          <w:p w14:paraId="46B30812" w14:textId="77777777" w:rsidR="006611C9" w:rsidRPr="006611C9" w:rsidRDefault="006611C9" w:rsidP="006611C9">
            <w:pPr>
              <w:spacing w:after="0" w:line="240" w:lineRule="auto"/>
              <w:jc w:val="both"/>
              <w:rPr>
                <w:rFonts w:ascii="Times New Roman" w:hAnsi="Times New Roman" w:cs="Times New Roman"/>
                <w:sz w:val="20"/>
                <w:szCs w:val="20"/>
              </w:rPr>
            </w:pPr>
            <w:r w:rsidRPr="006611C9">
              <w:rPr>
                <w:rFonts w:ascii="Times New Roman" w:hAnsi="Times New Roman" w:cs="Times New Roman"/>
                <w:sz w:val="20"/>
                <w:szCs w:val="20"/>
              </w:rPr>
              <w:t>2013</w:t>
            </w:r>
          </w:p>
        </w:tc>
        <w:tc>
          <w:tcPr>
            <w:tcW w:w="893" w:type="dxa"/>
          </w:tcPr>
          <w:p w14:paraId="5D496DEF" w14:textId="77777777" w:rsidR="006611C9" w:rsidRPr="006611C9" w:rsidRDefault="006611C9" w:rsidP="006611C9">
            <w:pPr>
              <w:spacing w:after="0" w:line="240" w:lineRule="auto"/>
              <w:jc w:val="both"/>
              <w:rPr>
                <w:rFonts w:ascii="Times New Roman" w:hAnsi="Times New Roman" w:cs="Times New Roman"/>
                <w:sz w:val="20"/>
                <w:szCs w:val="20"/>
              </w:rPr>
            </w:pPr>
          </w:p>
          <w:p w14:paraId="650B4A08" w14:textId="77777777" w:rsidR="006611C9" w:rsidRPr="006611C9" w:rsidRDefault="006611C9" w:rsidP="006611C9">
            <w:pPr>
              <w:spacing w:after="0" w:line="240" w:lineRule="auto"/>
              <w:jc w:val="both"/>
              <w:rPr>
                <w:rFonts w:ascii="Times New Roman" w:hAnsi="Times New Roman" w:cs="Times New Roman"/>
                <w:sz w:val="20"/>
                <w:szCs w:val="20"/>
              </w:rPr>
            </w:pPr>
            <w:r w:rsidRPr="006611C9">
              <w:rPr>
                <w:rFonts w:ascii="Times New Roman" w:hAnsi="Times New Roman" w:cs="Times New Roman"/>
                <w:sz w:val="20"/>
                <w:szCs w:val="20"/>
              </w:rPr>
              <w:t>2013</w:t>
            </w:r>
          </w:p>
        </w:tc>
        <w:tc>
          <w:tcPr>
            <w:tcW w:w="907" w:type="dxa"/>
            <w:gridSpan w:val="2"/>
          </w:tcPr>
          <w:p w14:paraId="7D23F76F" w14:textId="77777777" w:rsidR="006611C9" w:rsidRPr="006611C9" w:rsidRDefault="006611C9" w:rsidP="006611C9">
            <w:pPr>
              <w:spacing w:after="0" w:line="240" w:lineRule="auto"/>
              <w:jc w:val="both"/>
              <w:rPr>
                <w:rFonts w:ascii="Times New Roman" w:hAnsi="Times New Roman" w:cs="Times New Roman"/>
                <w:sz w:val="20"/>
                <w:szCs w:val="20"/>
              </w:rPr>
            </w:pPr>
          </w:p>
          <w:p w14:paraId="67D8580E" w14:textId="77777777" w:rsidR="006611C9" w:rsidRPr="006611C9" w:rsidRDefault="006611C9" w:rsidP="006611C9">
            <w:pPr>
              <w:spacing w:after="0" w:line="240" w:lineRule="auto"/>
              <w:jc w:val="both"/>
              <w:rPr>
                <w:rFonts w:ascii="Times New Roman" w:hAnsi="Times New Roman" w:cs="Times New Roman"/>
                <w:sz w:val="20"/>
                <w:szCs w:val="20"/>
              </w:rPr>
            </w:pPr>
            <w:r w:rsidRPr="006611C9">
              <w:rPr>
                <w:rFonts w:ascii="Times New Roman" w:hAnsi="Times New Roman" w:cs="Times New Roman"/>
                <w:sz w:val="20"/>
                <w:szCs w:val="20"/>
              </w:rPr>
              <w:t>25 лет</w:t>
            </w:r>
          </w:p>
        </w:tc>
        <w:tc>
          <w:tcPr>
            <w:tcW w:w="1183" w:type="dxa"/>
          </w:tcPr>
          <w:p w14:paraId="71B6FF4E" w14:textId="77777777" w:rsidR="006611C9" w:rsidRPr="006611C9" w:rsidRDefault="006611C9" w:rsidP="006611C9">
            <w:pPr>
              <w:spacing w:after="0" w:line="240" w:lineRule="auto"/>
              <w:jc w:val="both"/>
              <w:rPr>
                <w:rFonts w:ascii="Times New Roman" w:hAnsi="Times New Roman" w:cs="Times New Roman"/>
                <w:sz w:val="20"/>
                <w:szCs w:val="20"/>
              </w:rPr>
            </w:pPr>
          </w:p>
          <w:p w14:paraId="146D3499"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4,5 года</w:t>
            </w:r>
          </w:p>
        </w:tc>
        <w:tc>
          <w:tcPr>
            <w:tcW w:w="880" w:type="dxa"/>
          </w:tcPr>
          <w:p w14:paraId="3C877C5E" w14:textId="77777777" w:rsidR="006611C9" w:rsidRPr="006611C9" w:rsidRDefault="006611C9" w:rsidP="006611C9">
            <w:pPr>
              <w:spacing w:after="0" w:line="240" w:lineRule="auto"/>
              <w:jc w:val="center"/>
              <w:rPr>
                <w:rFonts w:ascii="Times New Roman" w:hAnsi="Times New Roman" w:cs="Times New Roman"/>
                <w:sz w:val="20"/>
                <w:szCs w:val="20"/>
              </w:rPr>
            </w:pPr>
          </w:p>
          <w:p w14:paraId="34BAF120"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10</w:t>
            </w:r>
          </w:p>
        </w:tc>
        <w:tc>
          <w:tcPr>
            <w:tcW w:w="1261" w:type="dxa"/>
          </w:tcPr>
          <w:p w14:paraId="02C11D57" w14:textId="77777777" w:rsidR="006611C9" w:rsidRPr="006611C9" w:rsidRDefault="006611C9" w:rsidP="006611C9">
            <w:pPr>
              <w:spacing w:after="0" w:line="240" w:lineRule="auto"/>
              <w:jc w:val="center"/>
              <w:rPr>
                <w:rFonts w:ascii="Times New Roman" w:hAnsi="Times New Roman" w:cs="Times New Roman"/>
                <w:sz w:val="10"/>
                <w:szCs w:val="10"/>
              </w:rPr>
            </w:pPr>
          </w:p>
          <w:p w14:paraId="458F355F" w14:textId="77777777" w:rsidR="006611C9" w:rsidRPr="006611C9" w:rsidRDefault="006611C9" w:rsidP="006611C9">
            <w:pPr>
              <w:spacing w:after="0" w:line="240" w:lineRule="auto"/>
              <w:jc w:val="center"/>
              <w:rPr>
                <w:rFonts w:ascii="Times New Roman" w:hAnsi="Times New Roman" w:cs="Times New Roman"/>
                <w:sz w:val="20"/>
                <w:szCs w:val="20"/>
              </w:rPr>
            </w:pPr>
            <w:proofErr w:type="spellStart"/>
            <w:r w:rsidRPr="006611C9">
              <w:rPr>
                <w:rFonts w:ascii="Times New Roman" w:hAnsi="Times New Roman" w:cs="Times New Roman"/>
                <w:sz w:val="20"/>
                <w:szCs w:val="20"/>
              </w:rPr>
              <w:t>Удовлетво-рительное</w:t>
            </w:r>
            <w:proofErr w:type="spellEnd"/>
            <w:r w:rsidRPr="006611C9">
              <w:rPr>
                <w:rFonts w:ascii="Times New Roman" w:hAnsi="Times New Roman" w:cs="Times New Roman"/>
                <w:sz w:val="20"/>
                <w:szCs w:val="20"/>
              </w:rPr>
              <w:t>, 21 год</w:t>
            </w:r>
          </w:p>
        </w:tc>
        <w:tc>
          <w:tcPr>
            <w:tcW w:w="806" w:type="dxa"/>
          </w:tcPr>
          <w:p w14:paraId="21FF6225" w14:textId="77777777" w:rsidR="006611C9" w:rsidRPr="006611C9" w:rsidRDefault="006611C9" w:rsidP="006611C9">
            <w:pPr>
              <w:spacing w:after="0" w:line="240" w:lineRule="auto"/>
              <w:jc w:val="center"/>
              <w:rPr>
                <w:rFonts w:ascii="Times New Roman" w:hAnsi="Times New Roman" w:cs="Times New Roman"/>
                <w:sz w:val="20"/>
                <w:szCs w:val="20"/>
              </w:rPr>
            </w:pPr>
          </w:p>
          <w:p w14:paraId="5D64EDBF"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tc>
        <w:tc>
          <w:tcPr>
            <w:tcW w:w="1335" w:type="dxa"/>
          </w:tcPr>
          <w:p w14:paraId="04019D18" w14:textId="77777777" w:rsidR="006611C9" w:rsidRPr="006611C9" w:rsidRDefault="006611C9" w:rsidP="006611C9">
            <w:pPr>
              <w:spacing w:after="0" w:line="240" w:lineRule="auto"/>
              <w:jc w:val="center"/>
              <w:rPr>
                <w:rFonts w:ascii="Times New Roman" w:hAnsi="Times New Roman" w:cs="Times New Roman"/>
                <w:sz w:val="20"/>
                <w:szCs w:val="20"/>
              </w:rPr>
            </w:pPr>
          </w:p>
          <w:p w14:paraId="4CF459FD"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tc>
        <w:tc>
          <w:tcPr>
            <w:tcW w:w="1419" w:type="dxa"/>
          </w:tcPr>
          <w:p w14:paraId="552D288F" w14:textId="77777777" w:rsidR="006611C9" w:rsidRPr="006611C9" w:rsidRDefault="006611C9" w:rsidP="006611C9">
            <w:pPr>
              <w:spacing w:after="0" w:line="240" w:lineRule="auto"/>
              <w:jc w:val="center"/>
              <w:rPr>
                <w:rFonts w:ascii="Times New Roman" w:hAnsi="Times New Roman" w:cs="Times New Roman"/>
                <w:sz w:val="20"/>
                <w:szCs w:val="20"/>
              </w:rPr>
            </w:pPr>
          </w:p>
          <w:p w14:paraId="4079D422"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tc>
      </w:tr>
      <w:tr w:rsidR="006611C9" w:rsidRPr="006611C9" w14:paraId="00FE2888" w14:textId="77777777" w:rsidTr="006611C9">
        <w:trPr>
          <w:trHeight w:val="70"/>
        </w:trPr>
        <w:tc>
          <w:tcPr>
            <w:tcW w:w="423" w:type="dxa"/>
            <w:vAlign w:val="center"/>
          </w:tcPr>
          <w:p w14:paraId="598AD222"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29.</w:t>
            </w:r>
          </w:p>
        </w:tc>
        <w:tc>
          <w:tcPr>
            <w:tcW w:w="1986" w:type="dxa"/>
          </w:tcPr>
          <w:p w14:paraId="3DAC464E" w14:textId="77777777" w:rsidR="006611C9" w:rsidRPr="006611C9" w:rsidRDefault="006611C9" w:rsidP="006611C9">
            <w:pPr>
              <w:pStyle w:val="a6"/>
              <w:spacing w:after="0" w:line="240" w:lineRule="auto"/>
              <w:ind w:left="0"/>
              <w:jc w:val="center"/>
              <w:rPr>
                <w:rFonts w:ascii="Times New Roman" w:hAnsi="Times New Roman" w:cs="Times New Roman"/>
                <w:sz w:val="20"/>
                <w:szCs w:val="20"/>
              </w:rPr>
            </w:pPr>
            <w:r w:rsidRPr="006611C9">
              <w:rPr>
                <w:rFonts w:ascii="Times New Roman" w:hAnsi="Times New Roman" w:cs="Times New Roman"/>
                <w:sz w:val="20"/>
                <w:szCs w:val="20"/>
              </w:rPr>
              <w:t>Система отведения дымовых газов от водогрейного котла марки «КВ-3/95» ст.№4</w:t>
            </w:r>
          </w:p>
        </w:tc>
        <w:tc>
          <w:tcPr>
            <w:tcW w:w="1276" w:type="dxa"/>
          </w:tcPr>
          <w:p w14:paraId="15120404"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 xml:space="preserve">Для отведения дымовых </w:t>
            </w:r>
          </w:p>
          <w:p w14:paraId="6F30D395"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газов</w:t>
            </w:r>
          </w:p>
        </w:tc>
        <w:tc>
          <w:tcPr>
            <w:tcW w:w="1418" w:type="dxa"/>
          </w:tcPr>
          <w:p w14:paraId="3F31FBEE" w14:textId="77777777" w:rsidR="006611C9" w:rsidRPr="006611C9" w:rsidRDefault="006611C9" w:rsidP="006611C9">
            <w:pPr>
              <w:spacing w:after="0" w:line="240" w:lineRule="auto"/>
              <w:jc w:val="center"/>
              <w:rPr>
                <w:rFonts w:ascii="Times New Roman" w:hAnsi="Times New Roman" w:cs="Times New Roman"/>
                <w:sz w:val="20"/>
                <w:szCs w:val="20"/>
              </w:rPr>
            </w:pPr>
          </w:p>
          <w:p w14:paraId="7B9ABC96"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588х588х4 мм</w:t>
            </w:r>
          </w:p>
        </w:tc>
        <w:tc>
          <w:tcPr>
            <w:tcW w:w="850" w:type="dxa"/>
          </w:tcPr>
          <w:p w14:paraId="7A41D29B" w14:textId="77777777" w:rsidR="006611C9" w:rsidRPr="006611C9" w:rsidRDefault="006611C9" w:rsidP="006611C9">
            <w:pPr>
              <w:spacing w:after="0" w:line="240" w:lineRule="auto"/>
              <w:jc w:val="center"/>
              <w:rPr>
                <w:rFonts w:ascii="Times New Roman" w:hAnsi="Times New Roman" w:cs="Times New Roman"/>
                <w:sz w:val="20"/>
                <w:szCs w:val="20"/>
              </w:rPr>
            </w:pPr>
          </w:p>
        </w:tc>
        <w:tc>
          <w:tcPr>
            <w:tcW w:w="844" w:type="dxa"/>
          </w:tcPr>
          <w:p w14:paraId="4A3977EC" w14:textId="77777777" w:rsidR="006611C9" w:rsidRPr="006611C9" w:rsidRDefault="006611C9" w:rsidP="006611C9">
            <w:pPr>
              <w:spacing w:after="0" w:line="240" w:lineRule="auto"/>
              <w:jc w:val="center"/>
              <w:rPr>
                <w:rFonts w:ascii="Times New Roman" w:hAnsi="Times New Roman" w:cs="Times New Roman"/>
                <w:sz w:val="20"/>
                <w:szCs w:val="20"/>
              </w:rPr>
            </w:pPr>
          </w:p>
          <w:p w14:paraId="19BA7D11"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2018</w:t>
            </w:r>
          </w:p>
        </w:tc>
        <w:tc>
          <w:tcPr>
            <w:tcW w:w="893" w:type="dxa"/>
          </w:tcPr>
          <w:p w14:paraId="225CB0F8" w14:textId="77777777" w:rsidR="006611C9" w:rsidRPr="006611C9" w:rsidRDefault="006611C9" w:rsidP="006611C9">
            <w:pPr>
              <w:spacing w:after="0" w:line="240" w:lineRule="auto"/>
              <w:jc w:val="center"/>
              <w:rPr>
                <w:rFonts w:ascii="Times New Roman" w:hAnsi="Times New Roman" w:cs="Times New Roman"/>
                <w:sz w:val="20"/>
                <w:szCs w:val="20"/>
              </w:rPr>
            </w:pPr>
          </w:p>
          <w:p w14:paraId="58FDF1FC"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2018</w:t>
            </w:r>
          </w:p>
        </w:tc>
        <w:tc>
          <w:tcPr>
            <w:tcW w:w="907" w:type="dxa"/>
            <w:gridSpan w:val="2"/>
          </w:tcPr>
          <w:p w14:paraId="21392CDC" w14:textId="77777777" w:rsidR="006611C9" w:rsidRPr="006611C9" w:rsidRDefault="006611C9" w:rsidP="006611C9">
            <w:pPr>
              <w:spacing w:after="0" w:line="240" w:lineRule="auto"/>
              <w:jc w:val="center"/>
              <w:rPr>
                <w:rFonts w:ascii="Times New Roman" w:hAnsi="Times New Roman" w:cs="Times New Roman"/>
                <w:sz w:val="20"/>
                <w:szCs w:val="20"/>
              </w:rPr>
            </w:pPr>
          </w:p>
          <w:p w14:paraId="297AC55F"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25 лет</w:t>
            </w:r>
          </w:p>
        </w:tc>
        <w:tc>
          <w:tcPr>
            <w:tcW w:w="1183" w:type="dxa"/>
          </w:tcPr>
          <w:p w14:paraId="65F291FF" w14:textId="77777777" w:rsidR="006611C9" w:rsidRPr="006611C9" w:rsidRDefault="006611C9" w:rsidP="006611C9">
            <w:pPr>
              <w:spacing w:after="0" w:line="240" w:lineRule="auto"/>
              <w:jc w:val="center"/>
              <w:rPr>
                <w:rFonts w:ascii="Times New Roman" w:hAnsi="Times New Roman" w:cs="Times New Roman"/>
                <w:sz w:val="20"/>
                <w:szCs w:val="20"/>
              </w:rPr>
            </w:pPr>
          </w:p>
          <w:p w14:paraId="25D7BE3A"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1 год</w:t>
            </w:r>
          </w:p>
        </w:tc>
        <w:tc>
          <w:tcPr>
            <w:tcW w:w="880" w:type="dxa"/>
          </w:tcPr>
          <w:p w14:paraId="60A981B2" w14:textId="77777777" w:rsidR="006611C9" w:rsidRPr="006611C9" w:rsidRDefault="006611C9" w:rsidP="006611C9">
            <w:pPr>
              <w:spacing w:after="0" w:line="240" w:lineRule="auto"/>
              <w:jc w:val="center"/>
              <w:rPr>
                <w:rFonts w:ascii="Times New Roman" w:hAnsi="Times New Roman" w:cs="Times New Roman"/>
                <w:sz w:val="20"/>
                <w:szCs w:val="20"/>
              </w:rPr>
            </w:pPr>
          </w:p>
          <w:p w14:paraId="61E18691"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3</w:t>
            </w:r>
          </w:p>
        </w:tc>
        <w:tc>
          <w:tcPr>
            <w:tcW w:w="1261" w:type="dxa"/>
          </w:tcPr>
          <w:p w14:paraId="23F46103" w14:textId="77777777" w:rsidR="006611C9" w:rsidRPr="006611C9" w:rsidRDefault="006611C9" w:rsidP="006611C9">
            <w:pPr>
              <w:spacing w:after="0" w:line="240" w:lineRule="auto"/>
              <w:jc w:val="center"/>
              <w:rPr>
                <w:rFonts w:ascii="Times New Roman" w:hAnsi="Times New Roman" w:cs="Times New Roman"/>
                <w:sz w:val="20"/>
                <w:szCs w:val="20"/>
              </w:rPr>
            </w:pPr>
            <w:proofErr w:type="spellStart"/>
            <w:r w:rsidRPr="006611C9">
              <w:rPr>
                <w:rFonts w:ascii="Times New Roman" w:hAnsi="Times New Roman" w:cs="Times New Roman"/>
                <w:sz w:val="20"/>
                <w:szCs w:val="20"/>
              </w:rPr>
              <w:t>Удовлетво-рительное</w:t>
            </w:r>
            <w:proofErr w:type="spellEnd"/>
            <w:r w:rsidRPr="006611C9">
              <w:rPr>
                <w:rFonts w:ascii="Times New Roman" w:hAnsi="Times New Roman" w:cs="Times New Roman"/>
                <w:sz w:val="20"/>
                <w:szCs w:val="20"/>
              </w:rPr>
              <w:t>, 25 лет</w:t>
            </w:r>
          </w:p>
        </w:tc>
        <w:tc>
          <w:tcPr>
            <w:tcW w:w="806" w:type="dxa"/>
          </w:tcPr>
          <w:p w14:paraId="713A7EFD" w14:textId="77777777" w:rsidR="006611C9" w:rsidRPr="006611C9" w:rsidRDefault="006611C9" w:rsidP="006611C9">
            <w:pPr>
              <w:spacing w:after="0" w:line="240" w:lineRule="auto"/>
              <w:jc w:val="center"/>
              <w:rPr>
                <w:rFonts w:ascii="Times New Roman" w:hAnsi="Times New Roman" w:cs="Times New Roman"/>
                <w:sz w:val="20"/>
                <w:szCs w:val="20"/>
              </w:rPr>
            </w:pPr>
          </w:p>
          <w:p w14:paraId="6C269403"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tc>
        <w:tc>
          <w:tcPr>
            <w:tcW w:w="1335" w:type="dxa"/>
          </w:tcPr>
          <w:p w14:paraId="1F092AB5" w14:textId="77777777" w:rsidR="006611C9" w:rsidRPr="006611C9" w:rsidRDefault="006611C9" w:rsidP="006611C9">
            <w:pPr>
              <w:spacing w:after="0" w:line="240" w:lineRule="auto"/>
              <w:jc w:val="center"/>
              <w:rPr>
                <w:rFonts w:ascii="Times New Roman" w:hAnsi="Times New Roman" w:cs="Times New Roman"/>
                <w:sz w:val="10"/>
                <w:szCs w:val="10"/>
              </w:rPr>
            </w:pPr>
          </w:p>
          <w:p w14:paraId="3DB81FB8"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Смонтирован</w:t>
            </w:r>
          </w:p>
          <w:p w14:paraId="5BA5B800"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в 2018 году</w:t>
            </w:r>
          </w:p>
        </w:tc>
        <w:tc>
          <w:tcPr>
            <w:tcW w:w="1419" w:type="dxa"/>
          </w:tcPr>
          <w:p w14:paraId="7F90AFE3" w14:textId="77777777" w:rsidR="006611C9" w:rsidRPr="006611C9" w:rsidRDefault="006611C9" w:rsidP="006611C9">
            <w:pPr>
              <w:spacing w:after="0" w:line="240" w:lineRule="auto"/>
              <w:jc w:val="center"/>
              <w:rPr>
                <w:rFonts w:ascii="Times New Roman" w:hAnsi="Times New Roman" w:cs="Times New Roman"/>
                <w:sz w:val="20"/>
                <w:szCs w:val="20"/>
              </w:rPr>
            </w:pPr>
          </w:p>
          <w:p w14:paraId="6CB89A23"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tc>
      </w:tr>
      <w:tr w:rsidR="006611C9" w:rsidRPr="006611C9" w14:paraId="74898B00" w14:textId="77777777" w:rsidTr="006611C9">
        <w:trPr>
          <w:trHeight w:val="697"/>
        </w:trPr>
        <w:tc>
          <w:tcPr>
            <w:tcW w:w="423" w:type="dxa"/>
            <w:vAlign w:val="center"/>
          </w:tcPr>
          <w:p w14:paraId="3165879B"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30.</w:t>
            </w:r>
          </w:p>
        </w:tc>
        <w:tc>
          <w:tcPr>
            <w:tcW w:w="1986" w:type="dxa"/>
          </w:tcPr>
          <w:p w14:paraId="1F100081"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ГРУ (</w:t>
            </w:r>
            <w:proofErr w:type="spellStart"/>
            <w:proofErr w:type="gramStart"/>
            <w:r w:rsidRPr="006611C9">
              <w:rPr>
                <w:rFonts w:ascii="Times New Roman" w:hAnsi="Times New Roman" w:cs="Times New Roman"/>
                <w:sz w:val="20"/>
                <w:szCs w:val="20"/>
              </w:rPr>
              <w:t>газорегуля</w:t>
            </w:r>
            <w:proofErr w:type="spellEnd"/>
            <w:r w:rsidRPr="006611C9">
              <w:rPr>
                <w:rFonts w:ascii="Times New Roman" w:hAnsi="Times New Roman" w:cs="Times New Roman"/>
                <w:sz w:val="20"/>
                <w:szCs w:val="20"/>
              </w:rPr>
              <w:t>-торная</w:t>
            </w:r>
            <w:proofErr w:type="gramEnd"/>
            <w:r w:rsidRPr="006611C9">
              <w:rPr>
                <w:rFonts w:ascii="Times New Roman" w:hAnsi="Times New Roman" w:cs="Times New Roman"/>
                <w:sz w:val="20"/>
                <w:szCs w:val="20"/>
              </w:rPr>
              <w:t xml:space="preserve"> установка) с внутренними газо-проводами и узлом учета природного газа на 1этаже</w:t>
            </w:r>
          </w:p>
        </w:tc>
        <w:tc>
          <w:tcPr>
            <w:tcW w:w="1276" w:type="dxa"/>
          </w:tcPr>
          <w:p w14:paraId="43F026DF" w14:textId="77777777" w:rsidR="006611C9" w:rsidRPr="006611C9" w:rsidRDefault="006611C9" w:rsidP="006611C9">
            <w:pPr>
              <w:spacing w:after="0" w:line="240" w:lineRule="auto"/>
              <w:jc w:val="center"/>
              <w:rPr>
                <w:rFonts w:ascii="Times New Roman" w:hAnsi="Times New Roman" w:cs="Times New Roman"/>
                <w:sz w:val="10"/>
                <w:szCs w:val="10"/>
              </w:rPr>
            </w:pPr>
          </w:p>
          <w:p w14:paraId="6F101E93"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 xml:space="preserve">Регулирование </w:t>
            </w:r>
            <w:proofErr w:type="spellStart"/>
            <w:r w:rsidRPr="006611C9">
              <w:rPr>
                <w:rFonts w:ascii="Times New Roman" w:hAnsi="Times New Roman" w:cs="Times New Roman"/>
                <w:sz w:val="20"/>
                <w:szCs w:val="20"/>
              </w:rPr>
              <w:t>давле-ния</w:t>
            </w:r>
            <w:proofErr w:type="spellEnd"/>
            <w:r w:rsidRPr="006611C9">
              <w:rPr>
                <w:rFonts w:ascii="Times New Roman" w:hAnsi="Times New Roman" w:cs="Times New Roman"/>
                <w:sz w:val="20"/>
                <w:szCs w:val="20"/>
              </w:rPr>
              <w:t xml:space="preserve"> </w:t>
            </w:r>
            <w:proofErr w:type="gramStart"/>
            <w:r w:rsidRPr="006611C9">
              <w:rPr>
                <w:rFonts w:ascii="Times New Roman" w:hAnsi="Times New Roman" w:cs="Times New Roman"/>
                <w:sz w:val="20"/>
                <w:szCs w:val="20"/>
              </w:rPr>
              <w:t>природ-</w:t>
            </w:r>
            <w:proofErr w:type="spellStart"/>
            <w:r w:rsidRPr="006611C9">
              <w:rPr>
                <w:rFonts w:ascii="Times New Roman" w:hAnsi="Times New Roman" w:cs="Times New Roman"/>
                <w:sz w:val="20"/>
                <w:szCs w:val="20"/>
              </w:rPr>
              <w:t>ного</w:t>
            </w:r>
            <w:proofErr w:type="spellEnd"/>
            <w:proofErr w:type="gramEnd"/>
            <w:r w:rsidRPr="006611C9">
              <w:rPr>
                <w:rFonts w:ascii="Times New Roman" w:hAnsi="Times New Roman" w:cs="Times New Roman"/>
                <w:sz w:val="20"/>
                <w:szCs w:val="20"/>
              </w:rPr>
              <w:t xml:space="preserve"> газа</w:t>
            </w:r>
          </w:p>
        </w:tc>
        <w:tc>
          <w:tcPr>
            <w:tcW w:w="1418" w:type="dxa"/>
          </w:tcPr>
          <w:p w14:paraId="5871E297" w14:textId="77777777" w:rsidR="006611C9" w:rsidRPr="006611C9" w:rsidRDefault="006611C9" w:rsidP="006611C9">
            <w:pPr>
              <w:spacing w:after="0" w:line="240" w:lineRule="auto"/>
              <w:jc w:val="center"/>
              <w:rPr>
                <w:rFonts w:ascii="Times New Roman" w:hAnsi="Times New Roman" w:cs="Times New Roman"/>
                <w:sz w:val="20"/>
                <w:szCs w:val="20"/>
              </w:rPr>
            </w:pPr>
          </w:p>
        </w:tc>
        <w:tc>
          <w:tcPr>
            <w:tcW w:w="850" w:type="dxa"/>
          </w:tcPr>
          <w:p w14:paraId="240E97FE" w14:textId="77777777" w:rsidR="006611C9" w:rsidRPr="006611C9" w:rsidRDefault="006611C9" w:rsidP="006611C9">
            <w:pPr>
              <w:spacing w:after="0" w:line="240" w:lineRule="auto"/>
              <w:jc w:val="center"/>
              <w:rPr>
                <w:rFonts w:ascii="Times New Roman" w:hAnsi="Times New Roman" w:cs="Times New Roman"/>
                <w:sz w:val="20"/>
                <w:szCs w:val="20"/>
              </w:rPr>
            </w:pPr>
          </w:p>
        </w:tc>
        <w:tc>
          <w:tcPr>
            <w:tcW w:w="844" w:type="dxa"/>
          </w:tcPr>
          <w:p w14:paraId="5EE9BCA5" w14:textId="77777777" w:rsidR="006611C9" w:rsidRPr="006611C9" w:rsidRDefault="006611C9" w:rsidP="006611C9">
            <w:pPr>
              <w:spacing w:after="0" w:line="240" w:lineRule="auto"/>
              <w:jc w:val="center"/>
              <w:rPr>
                <w:rFonts w:ascii="Times New Roman" w:hAnsi="Times New Roman" w:cs="Times New Roman"/>
                <w:sz w:val="20"/>
                <w:szCs w:val="20"/>
              </w:rPr>
            </w:pPr>
          </w:p>
          <w:p w14:paraId="47F6E9D2" w14:textId="77777777" w:rsidR="006611C9" w:rsidRPr="006611C9" w:rsidRDefault="006611C9" w:rsidP="006611C9">
            <w:pPr>
              <w:spacing w:after="0" w:line="240" w:lineRule="auto"/>
              <w:jc w:val="center"/>
              <w:rPr>
                <w:rFonts w:ascii="Times New Roman" w:hAnsi="Times New Roman" w:cs="Times New Roman"/>
                <w:sz w:val="20"/>
                <w:szCs w:val="20"/>
              </w:rPr>
            </w:pPr>
          </w:p>
          <w:p w14:paraId="6674FBFF"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2000</w:t>
            </w:r>
          </w:p>
        </w:tc>
        <w:tc>
          <w:tcPr>
            <w:tcW w:w="893" w:type="dxa"/>
          </w:tcPr>
          <w:p w14:paraId="30F45641" w14:textId="77777777" w:rsidR="006611C9" w:rsidRPr="006611C9" w:rsidRDefault="006611C9" w:rsidP="006611C9">
            <w:pPr>
              <w:spacing w:after="0" w:line="240" w:lineRule="auto"/>
              <w:jc w:val="center"/>
              <w:rPr>
                <w:rFonts w:ascii="Times New Roman" w:hAnsi="Times New Roman" w:cs="Times New Roman"/>
                <w:sz w:val="20"/>
                <w:szCs w:val="20"/>
              </w:rPr>
            </w:pPr>
          </w:p>
          <w:p w14:paraId="289DD5AE" w14:textId="77777777" w:rsidR="006611C9" w:rsidRPr="006611C9" w:rsidRDefault="006611C9" w:rsidP="006611C9">
            <w:pPr>
              <w:spacing w:after="0" w:line="240" w:lineRule="auto"/>
              <w:jc w:val="center"/>
              <w:rPr>
                <w:rFonts w:ascii="Times New Roman" w:hAnsi="Times New Roman" w:cs="Times New Roman"/>
                <w:sz w:val="20"/>
                <w:szCs w:val="20"/>
              </w:rPr>
            </w:pPr>
          </w:p>
          <w:p w14:paraId="4A1B346D"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2000</w:t>
            </w:r>
          </w:p>
        </w:tc>
        <w:tc>
          <w:tcPr>
            <w:tcW w:w="907" w:type="dxa"/>
            <w:gridSpan w:val="2"/>
          </w:tcPr>
          <w:p w14:paraId="10B706A1" w14:textId="77777777" w:rsidR="006611C9" w:rsidRPr="006611C9" w:rsidRDefault="006611C9" w:rsidP="006611C9">
            <w:pPr>
              <w:spacing w:after="0" w:line="240" w:lineRule="auto"/>
              <w:jc w:val="center"/>
              <w:rPr>
                <w:rFonts w:ascii="Times New Roman" w:hAnsi="Times New Roman" w:cs="Times New Roman"/>
                <w:sz w:val="20"/>
                <w:szCs w:val="20"/>
              </w:rPr>
            </w:pPr>
          </w:p>
          <w:p w14:paraId="5885F779" w14:textId="77777777" w:rsidR="006611C9" w:rsidRPr="006611C9" w:rsidRDefault="006611C9" w:rsidP="006611C9">
            <w:pPr>
              <w:spacing w:after="0" w:line="240" w:lineRule="auto"/>
              <w:jc w:val="center"/>
              <w:rPr>
                <w:rFonts w:ascii="Times New Roman" w:hAnsi="Times New Roman" w:cs="Times New Roman"/>
                <w:sz w:val="20"/>
                <w:szCs w:val="20"/>
              </w:rPr>
            </w:pPr>
          </w:p>
          <w:p w14:paraId="2673C483"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25 лет</w:t>
            </w:r>
          </w:p>
        </w:tc>
        <w:tc>
          <w:tcPr>
            <w:tcW w:w="1183" w:type="dxa"/>
          </w:tcPr>
          <w:p w14:paraId="42468A1D" w14:textId="77777777" w:rsidR="006611C9" w:rsidRPr="006611C9" w:rsidRDefault="006611C9" w:rsidP="006611C9">
            <w:pPr>
              <w:spacing w:after="0" w:line="240" w:lineRule="auto"/>
              <w:jc w:val="center"/>
              <w:rPr>
                <w:rFonts w:ascii="Times New Roman" w:hAnsi="Times New Roman" w:cs="Times New Roman"/>
                <w:sz w:val="20"/>
                <w:szCs w:val="20"/>
              </w:rPr>
            </w:pPr>
          </w:p>
          <w:p w14:paraId="272D610A" w14:textId="77777777" w:rsidR="006611C9" w:rsidRPr="006611C9" w:rsidRDefault="006611C9" w:rsidP="006611C9">
            <w:pPr>
              <w:spacing w:after="0" w:line="240" w:lineRule="auto"/>
              <w:jc w:val="center"/>
              <w:rPr>
                <w:rFonts w:ascii="Times New Roman" w:hAnsi="Times New Roman" w:cs="Times New Roman"/>
                <w:sz w:val="20"/>
                <w:szCs w:val="20"/>
              </w:rPr>
            </w:pPr>
          </w:p>
          <w:p w14:paraId="12F082B2"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24 года</w:t>
            </w:r>
          </w:p>
        </w:tc>
        <w:tc>
          <w:tcPr>
            <w:tcW w:w="880" w:type="dxa"/>
          </w:tcPr>
          <w:p w14:paraId="2FD293C6" w14:textId="77777777" w:rsidR="006611C9" w:rsidRPr="006611C9" w:rsidRDefault="006611C9" w:rsidP="006611C9">
            <w:pPr>
              <w:spacing w:after="0" w:line="240" w:lineRule="auto"/>
              <w:jc w:val="center"/>
              <w:rPr>
                <w:rFonts w:ascii="Times New Roman" w:hAnsi="Times New Roman" w:cs="Times New Roman"/>
                <w:sz w:val="20"/>
                <w:szCs w:val="20"/>
              </w:rPr>
            </w:pPr>
          </w:p>
          <w:p w14:paraId="3C7BD3BE" w14:textId="77777777" w:rsidR="006611C9" w:rsidRPr="006611C9" w:rsidRDefault="006611C9" w:rsidP="006611C9">
            <w:pPr>
              <w:spacing w:after="0" w:line="240" w:lineRule="auto"/>
              <w:jc w:val="center"/>
              <w:rPr>
                <w:rFonts w:ascii="Times New Roman" w:hAnsi="Times New Roman" w:cs="Times New Roman"/>
                <w:sz w:val="20"/>
                <w:szCs w:val="20"/>
              </w:rPr>
            </w:pPr>
          </w:p>
          <w:p w14:paraId="7576FE6E"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20</w:t>
            </w:r>
          </w:p>
        </w:tc>
        <w:tc>
          <w:tcPr>
            <w:tcW w:w="1261" w:type="dxa"/>
          </w:tcPr>
          <w:p w14:paraId="710BBD11" w14:textId="77777777" w:rsidR="006611C9" w:rsidRPr="006611C9" w:rsidRDefault="006611C9" w:rsidP="006611C9">
            <w:pPr>
              <w:spacing w:after="0" w:line="240" w:lineRule="auto"/>
              <w:jc w:val="center"/>
              <w:rPr>
                <w:rFonts w:ascii="Times New Roman" w:hAnsi="Times New Roman" w:cs="Times New Roman"/>
                <w:sz w:val="20"/>
                <w:szCs w:val="20"/>
              </w:rPr>
            </w:pPr>
          </w:p>
          <w:p w14:paraId="6A611FCC" w14:textId="77777777" w:rsidR="006611C9" w:rsidRPr="006611C9" w:rsidRDefault="006611C9" w:rsidP="006611C9">
            <w:pPr>
              <w:spacing w:after="0" w:line="240" w:lineRule="auto"/>
              <w:jc w:val="center"/>
              <w:rPr>
                <w:rFonts w:ascii="Times New Roman" w:hAnsi="Times New Roman" w:cs="Times New Roman"/>
                <w:sz w:val="20"/>
                <w:szCs w:val="20"/>
              </w:rPr>
            </w:pPr>
            <w:proofErr w:type="spellStart"/>
            <w:r w:rsidRPr="006611C9">
              <w:rPr>
                <w:rFonts w:ascii="Times New Roman" w:hAnsi="Times New Roman" w:cs="Times New Roman"/>
                <w:sz w:val="20"/>
                <w:szCs w:val="20"/>
              </w:rPr>
              <w:t>Удовлетво-рительное</w:t>
            </w:r>
            <w:proofErr w:type="spellEnd"/>
            <w:r w:rsidRPr="006611C9">
              <w:rPr>
                <w:rFonts w:ascii="Times New Roman" w:hAnsi="Times New Roman" w:cs="Times New Roman"/>
                <w:sz w:val="20"/>
                <w:szCs w:val="20"/>
              </w:rPr>
              <w:t>, 15 лет</w:t>
            </w:r>
          </w:p>
        </w:tc>
        <w:tc>
          <w:tcPr>
            <w:tcW w:w="806" w:type="dxa"/>
          </w:tcPr>
          <w:p w14:paraId="2B0DC13C" w14:textId="77777777" w:rsidR="006611C9" w:rsidRPr="006611C9" w:rsidRDefault="006611C9" w:rsidP="006611C9">
            <w:pPr>
              <w:spacing w:after="0" w:line="240" w:lineRule="auto"/>
              <w:jc w:val="center"/>
              <w:rPr>
                <w:rFonts w:ascii="Times New Roman" w:hAnsi="Times New Roman" w:cs="Times New Roman"/>
                <w:sz w:val="20"/>
                <w:szCs w:val="20"/>
              </w:rPr>
            </w:pPr>
          </w:p>
          <w:p w14:paraId="49BAD265" w14:textId="77777777" w:rsidR="006611C9" w:rsidRPr="006611C9" w:rsidRDefault="006611C9" w:rsidP="006611C9">
            <w:pPr>
              <w:spacing w:after="0" w:line="240" w:lineRule="auto"/>
              <w:jc w:val="center"/>
              <w:rPr>
                <w:rFonts w:ascii="Times New Roman" w:hAnsi="Times New Roman" w:cs="Times New Roman"/>
                <w:sz w:val="20"/>
                <w:szCs w:val="20"/>
              </w:rPr>
            </w:pPr>
          </w:p>
          <w:p w14:paraId="1F263DFE"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tc>
        <w:tc>
          <w:tcPr>
            <w:tcW w:w="1335" w:type="dxa"/>
          </w:tcPr>
          <w:p w14:paraId="1924EFD3" w14:textId="77777777" w:rsidR="006611C9" w:rsidRPr="006611C9" w:rsidRDefault="006611C9" w:rsidP="006611C9">
            <w:pPr>
              <w:spacing w:after="0" w:line="240" w:lineRule="auto"/>
              <w:jc w:val="center"/>
              <w:rPr>
                <w:rFonts w:ascii="Times New Roman" w:hAnsi="Times New Roman" w:cs="Times New Roman"/>
                <w:sz w:val="20"/>
                <w:szCs w:val="20"/>
              </w:rPr>
            </w:pPr>
          </w:p>
          <w:p w14:paraId="39112E1F"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Проводится ЭПБ</w:t>
            </w:r>
          </w:p>
          <w:p w14:paraId="63232524"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 xml:space="preserve"> по графику </w:t>
            </w:r>
          </w:p>
        </w:tc>
        <w:tc>
          <w:tcPr>
            <w:tcW w:w="1419" w:type="dxa"/>
          </w:tcPr>
          <w:p w14:paraId="5654B3AA" w14:textId="77777777" w:rsidR="006611C9" w:rsidRPr="006611C9" w:rsidRDefault="006611C9" w:rsidP="006611C9">
            <w:pPr>
              <w:spacing w:after="0" w:line="240" w:lineRule="auto"/>
              <w:jc w:val="center"/>
              <w:rPr>
                <w:rFonts w:ascii="Times New Roman" w:hAnsi="Times New Roman" w:cs="Times New Roman"/>
                <w:sz w:val="20"/>
                <w:szCs w:val="20"/>
              </w:rPr>
            </w:pPr>
          </w:p>
          <w:p w14:paraId="0A7D5595" w14:textId="77777777" w:rsidR="006611C9" w:rsidRPr="006611C9" w:rsidRDefault="006611C9" w:rsidP="006611C9">
            <w:pPr>
              <w:spacing w:after="0" w:line="240" w:lineRule="auto"/>
              <w:jc w:val="center"/>
              <w:rPr>
                <w:rFonts w:ascii="Times New Roman" w:hAnsi="Times New Roman" w:cs="Times New Roman"/>
                <w:sz w:val="20"/>
                <w:szCs w:val="20"/>
              </w:rPr>
            </w:pPr>
          </w:p>
          <w:p w14:paraId="0548D9EC"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p w14:paraId="56DCED54" w14:textId="77777777" w:rsidR="006611C9" w:rsidRPr="006611C9" w:rsidRDefault="006611C9" w:rsidP="006611C9">
            <w:pPr>
              <w:spacing w:after="0" w:line="240" w:lineRule="auto"/>
              <w:jc w:val="center"/>
              <w:rPr>
                <w:rFonts w:ascii="Times New Roman" w:hAnsi="Times New Roman" w:cs="Times New Roman"/>
                <w:sz w:val="20"/>
                <w:szCs w:val="20"/>
              </w:rPr>
            </w:pPr>
          </w:p>
        </w:tc>
      </w:tr>
      <w:tr w:rsidR="006611C9" w:rsidRPr="006611C9" w14:paraId="2837C6D8" w14:textId="77777777" w:rsidTr="006611C9">
        <w:trPr>
          <w:trHeight w:val="697"/>
        </w:trPr>
        <w:tc>
          <w:tcPr>
            <w:tcW w:w="423" w:type="dxa"/>
            <w:vAlign w:val="center"/>
          </w:tcPr>
          <w:p w14:paraId="5BA676E2"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31.</w:t>
            </w:r>
          </w:p>
        </w:tc>
        <w:tc>
          <w:tcPr>
            <w:tcW w:w="1986" w:type="dxa"/>
          </w:tcPr>
          <w:p w14:paraId="1C2BADEC"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 xml:space="preserve">Узел учета природного газа </w:t>
            </w:r>
          </w:p>
          <w:p w14:paraId="52BBE6D6"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на 2 этаже</w:t>
            </w:r>
          </w:p>
        </w:tc>
        <w:tc>
          <w:tcPr>
            <w:tcW w:w="1276" w:type="dxa"/>
          </w:tcPr>
          <w:p w14:paraId="0D93911D"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 xml:space="preserve">Учет </w:t>
            </w:r>
            <w:proofErr w:type="gramStart"/>
            <w:r w:rsidRPr="006611C9">
              <w:rPr>
                <w:rFonts w:ascii="Times New Roman" w:hAnsi="Times New Roman" w:cs="Times New Roman"/>
                <w:sz w:val="20"/>
                <w:szCs w:val="20"/>
              </w:rPr>
              <w:t>природ-</w:t>
            </w:r>
            <w:proofErr w:type="spellStart"/>
            <w:r w:rsidRPr="006611C9">
              <w:rPr>
                <w:rFonts w:ascii="Times New Roman" w:hAnsi="Times New Roman" w:cs="Times New Roman"/>
                <w:sz w:val="20"/>
                <w:szCs w:val="20"/>
              </w:rPr>
              <w:t>ного</w:t>
            </w:r>
            <w:proofErr w:type="spellEnd"/>
            <w:proofErr w:type="gramEnd"/>
            <w:r w:rsidRPr="006611C9">
              <w:rPr>
                <w:rFonts w:ascii="Times New Roman" w:hAnsi="Times New Roman" w:cs="Times New Roman"/>
                <w:sz w:val="20"/>
                <w:szCs w:val="20"/>
              </w:rPr>
              <w:t xml:space="preserve"> газа</w:t>
            </w:r>
          </w:p>
        </w:tc>
        <w:tc>
          <w:tcPr>
            <w:tcW w:w="1418" w:type="dxa"/>
          </w:tcPr>
          <w:p w14:paraId="7132B231" w14:textId="77777777" w:rsidR="006611C9" w:rsidRPr="006611C9" w:rsidRDefault="006611C9" w:rsidP="006611C9">
            <w:pPr>
              <w:spacing w:after="0" w:line="240" w:lineRule="auto"/>
              <w:jc w:val="center"/>
              <w:rPr>
                <w:rFonts w:ascii="Times New Roman" w:hAnsi="Times New Roman" w:cs="Times New Roman"/>
                <w:sz w:val="20"/>
                <w:szCs w:val="20"/>
              </w:rPr>
            </w:pPr>
          </w:p>
        </w:tc>
        <w:tc>
          <w:tcPr>
            <w:tcW w:w="850" w:type="dxa"/>
          </w:tcPr>
          <w:p w14:paraId="40EAE588" w14:textId="77777777" w:rsidR="006611C9" w:rsidRPr="006611C9" w:rsidRDefault="006611C9" w:rsidP="006611C9">
            <w:pPr>
              <w:spacing w:after="0" w:line="240" w:lineRule="auto"/>
              <w:jc w:val="center"/>
              <w:rPr>
                <w:rFonts w:ascii="Times New Roman" w:hAnsi="Times New Roman" w:cs="Times New Roman"/>
                <w:sz w:val="20"/>
                <w:szCs w:val="20"/>
              </w:rPr>
            </w:pPr>
          </w:p>
        </w:tc>
        <w:tc>
          <w:tcPr>
            <w:tcW w:w="844" w:type="dxa"/>
          </w:tcPr>
          <w:p w14:paraId="0E746342" w14:textId="77777777" w:rsidR="006611C9" w:rsidRPr="006611C9" w:rsidRDefault="006611C9" w:rsidP="006611C9">
            <w:pPr>
              <w:spacing w:after="0" w:line="240" w:lineRule="auto"/>
              <w:jc w:val="center"/>
              <w:rPr>
                <w:rFonts w:ascii="Times New Roman" w:hAnsi="Times New Roman" w:cs="Times New Roman"/>
                <w:sz w:val="20"/>
                <w:szCs w:val="20"/>
              </w:rPr>
            </w:pPr>
          </w:p>
          <w:p w14:paraId="22108E14"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2000</w:t>
            </w:r>
          </w:p>
        </w:tc>
        <w:tc>
          <w:tcPr>
            <w:tcW w:w="893" w:type="dxa"/>
          </w:tcPr>
          <w:p w14:paraId="70276A75" w14:textId="77777777" w:rsidR="006611C9" w:rsidRPr="006611C9" w:rsidRDefault="006611C9" w:rsidP="006611C9">
            <w:pPr>
              <w:spacing w:after="0" w:line="240" w:lineRule="auto"/>
              <w:jc w:val="center"/>
              <w:rPr>
                <w:rFonts w:ascii="Times New Roman" w:hAnsi="Times New Roman" w:cs="Times New Roman"/>
                <w:sz w:val="20"/>
                <w:szCs w:val="20"/>
              </w:rPr>
            </w:pPr>
          </w:p>
          <w:p w14:paraId="332BF880"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2000</w:t>
            </w:r>
          </w:p>
        </w:tc>
        <w:tc>
          <w:tcPr>
            <w:tcW w:w="907" w:type="dxa"/>
            <w:gridSpan w:val="2"/>
          </w:tcPr>
          <w:p w14:paraId="38E912DA" w14:textId="77777777" w:rsidR="006611C9" w:rsidRPr="006611C9" w:rsidRDefault="006611C9" w:rsidP="006611C9">
            <w:pPr>
              <w:spacing w:after="0" w:line="240" w:lineRule="auto"/>
              <w:jc w:val="center"/>
              <w:rPr>
                <w:rFonts w:ascii="Times New Roman" w:hAnsi="Times New Roman" w:cs="Times New Roman"/>
                <w:sz w:val="20"/>
                <w:szCs w:val="20"/>
              </w:rPr>
            </w:pPr>
          </w:p>
          <w:p w14:paraId="6085128E"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25 лет</w:t>
            </w:r>
          </w:p>
        </w:tc>
        <w:tc>
          <w:tcPr>
            <w:tcW w:w="1183" w:type="dxa"/>
          </w:tcPr>
          <w:p w14:paraId="6C25B7DC" w14:textId="77777777" w:rsidR="006611C9" w:rsidRPr="006611C9" w:rsidRDefault="006611C9" w:rsidP="006611C9">
            <w:pPr>
              <w:spacing w:after="0" w:line="240" w:lineRule="auto"/>
              <w:jc w:val="center"/>
              <w:rPr>
                <w:rFonts w:ascii="Times New Roman" w:hAnsi="Times New Roman" w:cs="Times New Roman"/>
                <w:sz w:val="20"/>
                <w:szCs w:val="20"/>
              </w:rPr>
            </w:pPr>
          </w:p>
          <w:p w14:paraId="7E0B70CC"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24 года</w:t>
            </w:r>
          </w:p>
        </w:tc>
        <w:tc>
          <w:tcPr>
            <w:tcW w:w="880" w:type="dxa"/>
          </w:tcPr>
          <w:p w14:paraId="17F3484F" w14:textId="77777777" w:rsidR="006611C9" w:rsidRPr="006611C9" w:rsidRDefault="006611C9" w:rsidP="006611C9">
            <w:pPr>
              <w:spacing w:after="0" w:line="240" w:lineRule="auto"/>
              <w:jc w:val="center"/>
              <w:rPr>
                <w:rFonts w:ascii="Times New Roman" w:hAnsi="Times New Roman" w:cs="Times New Roman"/>
                <w:sz w:val="20"/>
                <w:szCs w:val="20"/>
              </w:rPr>
            </w:pPr>
          </w:p>
          <w:p w14:paraId="6B29BE76"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20</w:t>
            </w:r>
          </w:p>
        </w:tc>
        <w:tc>
          <w:tcPr>
            <w:tcW w:w="1261" w:type="dxa"/>
          </w:tcPr>
          <w:p w14:paraId="3B7CA4D0" w14:textId="77777777" w:rsidR="006611C9" w:rsidRPr="006611C9" w:rsidRDefault="006611C9" w:rsidP="006611C9">
            <w:pPr>
              <w:spacing w:after="0" w:line="240" w:lineRule="auto"/>
              <w:jc w:val="center"/>
              <w:rPr>
                <w:rFonts w:ascii="Times New Roman" w:hAnsi="Times New Roman" w:cs="Times New Roman"/>
                <w:sz w:val="20"/>
                <w:szCs w:val="20"/>
              </w:rPr>
            </w:pPr>
            <w:proofErr w:type="spellStart"/>
            <w:r w:rsidRPr="006611C9">
              <w:rPr>
                <w:rFonts w:ascii="Times New Roman" w:hAnsi="Times New Roman" w:cs="Times New Roman"/>
                <w:sz w:val="20"/>
                <w:szCs w:val="20"/>
              </w:rPr>
              <w:t>Удовлетво-рительное</w:t>
            </w:r>
            <w:proofErr w:type="spellEnd"/>
            <w:r w:rsidRPr="006611C9">
              <w:rPr>
                <w:rFonts w:ascii="Times New Roman" w:hAnsi="Times New Roman" w:cs="Times New Roman"/>
                <w:sz w:val="20"/>
                <w:szCs w:val="20"/>
              </w:rPr>
              <w:t>, 15 лет</w:t>
            </w:r>
          </w:p>
        </w:tc>
        <w:tc>
          <w:tcPr>
            <w:tcW w:w="806" w:type="dxa"/>
          </w:tcPr>
          <w:p w14:paraId="37CB816D" w14:textId="77777777" w:rsidR="006611C9" w:rsidRPr="006611C9" w:rsidRDefault="006611C9" w:rsidP="006611C9">
            <w:pPr>
              <w:spacing w:after="0" w:line="240" w:lineRule="auto"/>
              <w:jc w:val="center"/>
              <w:rPr>
                <w:rFonts w:ascii="Times New Roman" w:hAnsi="Times New Roman" w:cs="Times New Roman"/>
                <w:sz w:val="20"/>
                <w:szCs w:val="20"/>
              </w:rPr>
            </w:pPr>
          </w:p>
          <w:p w14:paraId="1530FF7A"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tc>
        <w:tc>
          <w:tcPr>
            <w:tcW w:w="1335" w:type="dxa"/>
          </w:tcPr>
          <w:p w14:paraId="13C5ACBC" w14:textId="77777777" w:rsidR="006611C9" w:rsidRPr="006611C9" w:rsidRDefault="006611C9" w:rsidP="006611C9">
            <w:pPr>
              <w:spacing w:after="0" w:line="240" w:lineRule="auto"/>
              <w:jc w:val="center"/>
              <w:rPr>
                <w:rFonts w:ascii="Times New Roman" w:hAnsi="Times New Roman" w:cs="Times New Roman"/>
                <w:sz w:val="20"/>
                <w:szCs w:val="20"/>
              </w:rPr>
            </w:pPr>
          </w:p>
          <w:p w14:paraId="218071BB"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 xml:space="preserve">- </w:t>
            </w:r>
          </w:p>
        </w:tc>
        <w:tc>
          <w:tcPr>
            <w:tcW w:w="1419" w:type="dxa"/>
          </w:tcPr>
          <w:p w14:paraId="5797C6B5" w14:textId="77777777" w:rsidR="006611C9" w:rsidRPr="006611C9" w:rsidRDefault="006611C9" w:rsidP="006611C9">
            <w:pPr>
              <w:spacing w:after="0" w:line="240" w:lineRule="auto"/>
              <w:jc w:val="center"/>
              <w:rPr>
                <w:rFonts w:ascii="Times New Roman" w:hAnsi="Times New Roman" w:cs="Times New Roman"/>
                <w:sz w:val="20"/>
                <w:szCs w:val="20"/>
              </w:rPr>
            </w:pPr>
          </w:p>
          <w:p w14:paraId="74AEFB4C" w14:textId="77777777" w:rsidR="006611C9" w:rsidRPr="006611C9" w:rsidRDefault="006611C9" w:rsidP="006611C9">
            <w:pPr>
              <w:spacing w:after="0" w:line="240" w:lineRule="auto"/>
              <w:jc w:val="center"/>
              <w:rPr>
                <w:rFonts w:ascii="Times New Roman" w:hAnsi="Times New Roman" w:cs="Times New Roman"/>
                <w:sz w:val="20"/>
                <w:szCs w:val="20"/>
              </w:rPr>
            </w:pPr>
          </w:p>
          <w:p w14:paraId="77EB81E0"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p w14:paraId="20E2648A" w14:textId="77777777" w:rsidR="006611C9" w:rsidRPr="006611C9" w:rsidRDefault="006611C9" w:rsidP="006611C9">
            <w:pPr>
              <w:spacing w:after="0" w:line="240" w:lineRule="auto"/>
              <w:jc w:val="center"/>
              <w:rPr>
                <w:rFonts w:ascii="Times New Roman" w:hAnsi="Times New Roman" w:cs="Times New Roman"/>
                <w:sz w:val="20"/>
                <w:szCs w:val="20"/>
              </w:rPr>
            </w:pPr>
          </w:p>
        </w:tc>
      </w:tr>
      <w:tr w:rsidR="006611C9" w:rsidRPr="006611C9" w14:paraId="090AC019" w14:textId="77777777" w:rsidTr="006611C9">
        <w:trPr>
          <w:trHeight w:val="726"/>
        </w:trPr>
        <w:tc>
          <w:tcPr>
            <w:tcW w:w="423" w:type="dxa"/>
            <w:vAlign w:val="center"/>
          </w:tcPr>
          <w:p w14:paraId="7ED41598" w14:textId="77777777" w:rsidR="006611C9" w:rsidRPr="006611C9" w:rsidRDefault="006611C9" w:rsidP="006611C9">
            <w:pPr>
              <w:spacing w:after="0" w:line="240" w:lineRule="auto"/>
              <w:jc w:val="both"/>
              <w:rPr>
                <w:rFonts w:ascii="Times New Roman" w:hAnsi="Times New Roman" w:cs="Times New Roman"/>
                <w:sz w:val="20"/>
                <w:szCs w:val="20"/>
              </w:rPr>
            </w:pPr>
            <w:r w:rsidRPr="006611C9">
              <w:rPr>
                <w:rFonts w:ascii="Times New Roman" w:hAnsi="Times New Roman" w:cs="Times New Roman"/>
                <w:sz w:val="20"/>
                <w:szCs w:val="20"/>
              </w:rPr>
              <w:lastRenderedPageBreak/>
              <w:t>32.</w:t>
            </w:r>
          </w:p>
        </w:tc>
        <w:tc>
          <w:tcPr>
            <w:tcW w:w="1986" w:type="dxa"/>
          </w:tcPr>
          <w:p w14:paraId="294D7336"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Электрощитовая</w:t>
            </w:r>
          </w:p>
          <w:p w14:paraId="1B49B65C"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с узлом учета электрической энергии</w:t>
            </w:r>
          </w:p>
        </w:tc>
        <w:tc>
          <w:tcPr>
            <w:tcW w:w="1276" w:type="dxa"/>
          </w:tcPr>
          <w:p w14:paraId="75E5B5CB"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 xml:space="preserve">Учет </w:t>
            </w:r>
            <w:proofErr w:type="gramStart"/>
            <w:r w:rsidRPr="006611C9">
              <w:rPr>
                <w:rFonts w:ascii="Times New Roman" w:hAnsi="Times New Roman" w:cs="Times New Roman"/>
                <w:sz w:val="20"/>
                <w:szCs w:val="20"/>
              </w:rPr>
              <w:t>пот-</w:t>
            </w:r>
            <w:proofErr w:type="spellStart"/>
            <w:r w:rsidRPr="006611C9">
              <w:rPr>
                <w:rFonts w:ascii="Times New Roman" w:hAnsi="Times New Roman" w:cs="Times New Roman"/>
                <w:sz w:val="20"/>
                <w:szCs w:val="20"/>
              </w:rPr>
              <w:t>ребления</w:t>
            </w:r>
            <w:proofErr w:type="spellEnd"/>
            <w:proofErr w:type="gramEnd"/>
            <w:r w:rsidRPr="006611C9">
              <w:rPr>
                <w:rFonts w:ascii="Times New Roman" w:hAnsi="Times New Roman" w:cs="Times New Roman"/>
                <w:sz w:val="20"/>
                <w:szCs w:val="20"/>
              </w:rPr>
              <w:t xml:space="preserve"> </w:t>
            </w:r>
            <w:proofErr w:type="spellStart"/>
            <w:r w:rsidRPr="006611C9">
              <w:rPr>
                <w:rFonts w:ascii="Times New Roman" w:hAnsi="Times New Roman" w:cs="Times New Roman"/>
                <w:sz w:val="20"/>
                <w:szCs w:val="20"/>
              </w:rPr>
              <w:t>электри</w:t>
            </w:r>
            <w:proofErr w:type="spellEnd"/>
            <w:r w:rsidRPr="006611C9">
              <w:rPr>
                <w:rFonts w:ascii="Times New Roman" w:hAnsi="Times New Roman" w:cs="Times New Roman"/>
                <w:sz w:val="20"/>
                <w:szCs w:val="20"/>
              </w:rPr>
              <w:t>-ческой энергии</w:t>
            </w:r>
          </w:p>
        </w:tc>
        <w:tc>
          <w:tcPr>
            <w:tcW w:w="1418" w:type="dxa"/>
          </w:tcPr>
          <w:p w14:paraId="087C2CCD" w14:textId="77777777" w:rsidR="006611C9" w:rsidRPr="006611C9" w:rsidRDefault="006611C9" w:rsidP="006611C9">
            <w:pPr>
              <w:spacing w:after="0" w:line="240" w:lineRule="auto"/>
              <w:jc w:val="center"/>
              <w:rPr>
                <w:rFonts w:ascii="Times New Roman" w:hAnsi="Times New Roman" w:cs="Times New Roman"/>
                <w:sz w:val="20"/>
                <w:szCs w:val="20"/>
                <w:highlight w:val="yellow"/>
              </w:rPr>
            </w:pPr>
          </w:p>
        </w:tc>
        <w:tc>
          <w:tcPr>
            <w:tcW w:w="850" w:type="dxa"/>
          </w:tcPr>
          <w:p w14:paraId="1ECF7849" w14:textId="77777777" w:rsidR="006611C9" w:rsidRPr="006611C9" w:rsidRDefault="006611C9" w:rsidP="006611C9">
            <w:pPr>
              <w:spacing w:after="0" w:line="240" w:lineRule="auto"/>
              <w:jc w:val="center"/>
              <w:rPr>
                <w:rFonts w:ascii="Times New Roman" w:hAnsi="Times New Roman" w:cs="Times New Roman"/>
                <w:sz w:val="20"/>
                <w:szCs w:val="20"/>
              </w:rPr>
            </w:pPr>
          </w:p>
        </w:tc>
        <w:tc>
          <w:tcPr>
            <w:tcW w:w="844" w:type="dxa"/>
          </w:tcPr>
          <w:p w14:paraId="18464AC2" w14:textId="77777777" w:rsidR="006611C9" w:rsidRPr="006611C9" w:rsidRDefault="006611C9" w:rsidP="006611C9">
            <w:pPr>
              <w:spacing w:after="0" w:line="240" w:lineRule="auto"/>
              <w:jc w:val="center"/>
              <w:rPr>
                <w:rFonts w:ascii="Times New Roman" w:hAnsi="Times New Roman" w:cs="Times New Roman"/>
                <w:sz w:val="20"/>
                <w:szCs w:val="20"/>
                <w:highlight w:val="yellow"/>
              </w:rPr>
            </w:pPr>
          </w:p>
          <w:p w14:paraId="5BAEBDD4" w14:textId="77777777" w:rsidR="006611C9" w:rsidRPr="006611C9" w:rsidRDefault="006611C9" w:rsidP="006611C9">
            <w:pPr>
              <w:spacing w:after="0" w:line="240" w:lineRule="auto"/>
              <w:jc w:val="center"/>
              <w:rPr>
                <w:rFonts w:ascii="Times New Roman" w:hAnsi="Times New Roman" w:cs="Times New Roman"/>
                <w:sz w:val="20"/>
                <w:szCs w:val="20"/>
              </w:rPr>
            </w:pPr>
          </w:p>
          <w:p w14:paraId="59B5678C"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2010</w:t>
            </w:r>
          </w:p>
          <w:p w14:paraId="1F525787" w14:textId="77777777" w:rsidR="006611C9" w:rsidRPr="006611C9" w:rsidRDefault="006611C9" w:rsidP="006611C9">
            <w:pPr>
              <w:spacing w:after="0" w:line="240" w:lineRule="auto"/>
              <w:jc w:val="center"/>
              <w:rPr>
                <w:rFonts w:ascii="Times New Roman" w:hAnsi="Times New Roman" w:cs="Times New Roman"/>
                <w:sz w:val="20"/>
                <w:szCs w:val="20"/>
                <w:highlight w:val="yellow"/>
              </w:rPr>
            </w:pPr>
          </w:p>
        </w:tc>
        <w:tc>
          <w:tcPr>
            <w:tcW w:w="893" w:type="dxa"/>
          </w:tcPr>
          <w:p w14:paraId="34F49E93" w14:textId="77777777" w:rsidR="006611C9" w:rsidRPr="006611C9" w:rsidRDefault="006611C9" w:rsidP="006611C9">
            <w:pPr>
              <w:spacing w:after="0" w:line="240" w:lineRule="auto"/>
              <w:jc w:val="center"/>
              <w:rPr>
                <w:rFonts w:ascii="Times New Roman" w:hAnsi="Times New Roman" w:cs="Times New Roman"/>
                <w:sz w:val="20"/>
                <w:szCs w:val="20"/>
                <w:highlight w:val="yellow"/>
              </w:rPr>
            </w:pPr>
          </w:p>
          <w:p w14:paraId="277440A6" w14:textId="77777777" w:rsidR="006611C9" w:rsidRPr="006611C9" w:rsidRDefault="006611C9" w:rsidP="006611C9">
            <w:pPr>
              <w:spacing w:after="0" w:line="240" w:lineRule="auto"/>
              <w:jc w:val="center"/>
              <w:rPr>
                <w:rFonts w:ascii="Times New Roman" w:hAnsi="Times New Roman" w:cs="Times New Roman"/>
                <w:sz w:val="20"/>
                <w:szCs w:val="20"/>
              </w:rPr>
            </w:pPr>
          </w:p>
          <w:p w14:paraId="31E0F294"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2010</w:t>
            </w:r>
          </w:p>
          <w:p w14:paraId="1DC6DC2D" w14:textId="77777777" w:rsidR="006611C9" w:rsidRPr="006611C9" w:rsidRDefault="006611C9" w:rsidP="006611C9">
            <w:pPr>
              <w:spacing w:after="0" w:line="240" w:lineRule="auto"/>
              <w:jc w:val="center"/>
              <w:rPr>
                <w:rFonts w:ascii="Times New Roman" w:hAnsi="Times New Roman" w:cs="Times New Roman"/>
                <w:sz w:val="20"/>
                <w:szCs w:val="20"/>
                <w:highlight w:val="yellow"/>
              </w:rPr>
            </w:pPr>
          </w:p>
        </w:tc>
        <w:tc>
          <w:tcPr>
            <w:tcW w:w="907" w:type="dxa"/>
            <w:gridSpan w:val="2"/>
          </w:tcPr>
          <w:p w14:paraId="70F97DF7" w14:textId="77777777" w:rsidR="006611C9" w:rsidRPr="006611C9" w:rsidRDefault="006611C9" w:rsidP="006611C9">
            <w:pPr>
              <w:spacing w:after="0" w:line="240" w:lineRule="auto"/>
              <w:jc w:val="center"/>
              <w:rPr>
                <w:rFonts w:ascii="Times New Roman" w:hAnsi="Times New Roman" w:cs="Times New Roman"/>
                <w:sz w:val="20"/>
                <w:szCs w:val="20"/>
              </w:rPr>
            </w:pPr>
          </w:p>
          <w:p w14:paraId="2E6261D8" w14:textId="77777777" w:rsidR="006611C9" w:rsidRPr="006611C9" w:rsidRDefault="006611C9" w:rsidP="006611C9">
            <w:pPr>
              <w:spacing w:after="0" w:line="240" w:lineRule="auto"/>
              <w:jc w:val="center"/>
              <w:rPr>
                <w:rFonts w:ascii="Times New Roman" w:hAnsi="Times New Roman" w:cs="Times New Roman"/>
                <w:sz w:val="20"/>
                <w:szCs w:val="20"/>
              </w:rPr>
            </w:pPr>
          </w:p>
          <w:p w14:paraId="0F5071B7"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16 лет</w:t>
            </w:r>
          </w:p>
          <w:p w14:paraId="1C272F95" w14:textId="77777777" w:rsidR="006611C9" w:rsidRPr="006611C9" w:rsidRDefault="006611C9" w:rsidP="006611C9">
            <w:pPr>
              <w:spacing w:after="0" w:line="240" w:lineRule="auto"/>
              <w:jc w:val="center"/>
              <w:rPr>
                <w:rFonts w:ascii="Times New Roman" w:hAnsi="Times New Roman" w:cs="Times New Roman"/>
                <w:sz w:val="20"/>
                <w:szCs w:val="20"/>
              </w:rPr>
            </w:pPr>
          </w:p>
          <w:p w14:paraId="26592027" w14:textId="77777777" w:rsidR="006611C9" w:rsidRPr="006611C9" w:rsidRDefault="006611C9" w:rsidP="006611C9">
            <w:pPr>
              <w:spacing w:after="0" w:line="240" w:lineRule="auto"/>
              <w:jc w:val="center"/>
              <w:rPr>
                <w:rFonts w:ascii="Times New Roman" w:hAnsi="Times New Roman" w:cs="Times New Roman"/>
                <w:sz w:val="20"/>
                <w:szCs w:val="20"/>
              </w:rPr>
            </w:pPr>
          </w:p>
        </w:tc>
        <w:tc>
          <w:tcPr>
            <w:tcW w:w="1183" w:type="dxa"/>
          </w:tcPr>
          <w:p w14:paraId="44333469" w14:textId="77777777" w:rsidR="006611C9" w:rsidRPr="006611C9" w:rsidRDefault="006611C9" w:rsidP="006611C9">
            <w:pPr>
              <w:spacing w:after="0" w:line="240" w:lineRule="auto"/>
              <w:jc w:val="center"/>
              <w:rPr>
                <w:rFonts w:ascii="Times New Roman" w:hAnsi="Times New Roman" w:cs="Times New Roman"/>
                <w:sz w:val="20"/>
                <w:szCs w:val="20"/>
              </w:rPr>
            </w:pPr>
          </w:p>
          <w:p w14:paraId="7B6E7B7B" w14:textId="77777777" w:rsidR="006611C9" w:rsidRPr="006611C9" w:rsidRDefault="006611C9" w:rsidP="006611C9">
            <w:pPr>
              <w:spacing w:after="0" w:line="240" w:lineRule="auto"/>
              <w:jc w:val="center"/>
              <w:rPr>
                <w:rFonts w:ascii="Times New Roman" w:hAnsi="Times New Roman" w:cs="Times New Roman"/>
                <w:sz w:val="20"/>
                <w:szCs w:val="20"/>
              </w:rPr>
            </w:pPr>
          </w:p>
          <w:p w14:paraId="588407A2"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14 лет</w:t>
            </w:r>
          </w:p>
        </w:tc>
        <w:tc>
          <w:tcPr>
            <w:tcW w:w="880" w:type="dxa"/>
          </w:tcPr>
          <w:p w14:paraId="5C25A5B2" w14:textId="77777777" w:rsidR="006611C9" w:rsidRPr="006611C9" w:rsidRDefault="006611C9" w:rsidP="006611C9">
            <w:pPr>
              <w:spacing w:after="0" w:line="240" w:lineRule="auto"/>
              <w:jc w:val="center"/>
              <w:rPr>
                <w:rFonts w:ascii="Times New Roman" w:hAnsi="Times New Roman" w:cs="Times New Roman"/>
                <w:sz w:val="20"/>
                <w:szCs w:val="20"/>
              </w:rPr>
            </w:pPr>
          </w:p>
          <w:p w14:paraId="2B528152" w14:textId="77777777" w:rsidR="006611C9" w:rsidRPr="006611C9" w:rsidRDefault="006611C9" w:rsidP="006611C9">
            <w:pPr>
              <w:spacing w:after="0" w:line="240" w:lineRule="auto"/>
              <w:jc w:val="center"/>
              <w:rPr>
                <w:rFonts w:ascii="Times New Roman" w:hAnsi="Times New Roman" w:cs="Times New Roman"/>
                <w:sz w:val="20"/>
                <w:szCs w:val="20"/>
              </w:rPr>
            </w:pPr>
          </w:p>
          <w:p w14:paraId="1737F099"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15</w:t>
            </w:r>
          </w:p>
          <w:p w14:paraId="5815CDD6" w14:textId="77777777" w:rsidR="006611C9" w:rsidRPr="006611C9" w:rsidRDefault="006611C9" w:rsidP="006611C9">
            <w:pPr>
              <w:spacing w:after="0" w:line="240" w:lineRule="auto"/>
              <w:jc w:val="center"/>
              <w:rPr>
                <w:rFonts w:ascii="Times New Roman" w:hAnsi="Times New Roman" w:cs="Times New Roman"/>
                <w:sz w:val="20"/>
                <w:szCs w:val="20"/>
              </w:rPr>
            </w:pPr>
          </w:p>
        </w:tc>
        <w:tc>
          <w:tcPr>
            <w:tcW w:w="1261" w:type="dxa"/>
          </w:tcPr>
          <w:p w14:paraId="578663AE" w14:textId="77777777" w:rsidR="006611C9" w:rsidRPr="006611C9" w:rsidRDefault="006611C9" w:rsidP="006611C9">
            <w:pPr>
              <w:spacing w:after="0" w:line="240" w:lineRule="auto"/>
              <w:jc w:val="center"/>
              <w:rPr>
                <w:rFonts w:ascii="Times New Roman" w:hAnsi="Times New Roman" w:cs="Times New Roman"/>
                <w:sz w:val="20"/>
                <w:szCs w:val="20"/>
              </w:rPr>
            </w:pPr>
          </w:p>
          <w:p w14:paraId="59AAFB5A"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Удовлетворительное,</w:t>
            </w:r>
          </w:p>
          <w:p w14:paraId="0F79902D"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10 лет</w:t>
            </w:r>
          </w:p>
          <w:p w14:paraId="459CD814" w14:textId="77777777" w:rsidR="006611C9" w:rsidRPr="006611C9" w:rsidRDefault="006611C9" w:rsidP="006611C9">
            <w:pPr>
              <w:spacing w:after="0" w:line="240" w:lineRule="auto"/>
              <w:jc w:val="center"/>
              <w:rPr>
                <w:rFonts w:ascii="Times New Roman" w:hAnsi="Times New Roman" w:cs="Times New Roman"/>
                <w:sz w:val="20"/>
                <w:szCs w:val="20"/>
              </w:rPr>
            </w:pPr>
          </w:p>
        </w:tc>
        <w:tc>
          <w:tcPr>
            <w:tcW w:w="806" w:type="dxa"/>
          </w:tcPr>
          <w:p w14:paraId="2D1A46EA" w14:textId="77777777" w:rsidR="006611C9" w:rsidRPr="006611C9" w:rsidRDefault="006611C9" w:rsidP="006611C9">
            <w:pPr>
              <w:spacing w:after="0" w:line="240" w:lineRule="auto"/>
              <w:jc w:val="center"/>
              <w:rPr>
                <w:rFonts w:ascii="Times New Roman" w:hAnsi="Times New Roman" w:cs="Times New Roman"/>
                <w:sz w:val="20"/>
                <w:szCs w:val="20"/>
              </w:rPr>
            </w:pPr>
          </w:p>
          <w:p w14:paraId="641F5C11" w14:textId="77777777" w:rsidR="006611C9" w:rsidRPr="006611C9" w:rsidRDefault="006611C9" w:rsidP="006611C9">
            <w:pPr>
              <w:spacing w:after="0" w:line="240" w:lineRule="auto"/>
              <w:jc w:val="center"/>
              <w:rPr>
                <w:rFonts w:ascii="Times New Roman" w:hAnsi="Times New Roman" w:cs="Times New Roman"/>
                <w:sz w:val="20"/>
                <w:szCs w:val="20"/>
              </w:rPr>
            </w:pPr>
          </w:p>
          <w:p w14:paraId="221BE8F2"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tc>
        <w:tc>
          <w:tcPr>
            <w:tcW w:w="1335" w:type="dxa"/>
          </w:tcPr>
          <w:p w14:paraId="23C44D8E" w14:textId="77777777" w:rsidR="006611C9" w:rsidRPr="006611C9" w:rsidRDefault="006611C9" w:rsidP="006611C9">
            <w:pPr>
              <w:spacing w:after="0" w:line="240" w:lineRule="auto"/>
              <w:jc w:val="center"/>
              <w:rPr>
                <w:rFonts w:ascii="Times New Roman" w:hAnsi="Times New Roman" w:cs="Times New Roman"/>
                <w:sz w:val="20"/>
                <w:szCs w:val="20"/>
              </w:rPr>
            </w:pPr>
          </w:p>
          <w:p w14:paraId="3CDFF88F" w14:textId="77777777" w:rsidR="006611C9" w:rsidRPr="006611C9" w:rsidRDefault="006611C9" w:rsidP="006611C9">
            <w:pPr>
              <w:spacing w:after="0" w:line="240" w:lineRule="auto"/>
              <w:jc w:val="center"/>
              <w:rPr>
                <w:rFonts w:ascii="Times New Roman" w:hAnsi="Times New Roman" w:cs="Times New Roman"/>
                <w:sz w:val="20"/>
                <w:szCs w:val="20"/>
              </w:rPr>
            </w:pPr>
          </w:p>
          <w:p w14:paraId="774F53B9"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tc>
        <w:tc>
          <w:tcPr>
            <w:tcW w:w="1419" w:type="dxa"/>
          </w:tcPr>
          <w:p w14:paraId="394BCEE0" w14:textId="77777777" w:rsidR="006611C9" w:rsidRPr="006611C9" w:rsidRDefault="006611C9" w:rsidP="006611C9">
            <w:pPr>
              <w:spacing w:after="0" w:line="240" w:lineRule="auto"/>
              <w:jc w:val="center"/>
              <w:rPr>
                <w:rFonts w:ascii="Times New Roman" w:hAnsi="Times New Roman" w:cs="Times New Roman"/>
                <w:sz w:val="20"/>
                <w:szCs w:val="20"/>
              </w:rPr>
            </w:pPr>
          </w:p>
          <w:p w14:paraId="2C4C4C28" w14:textId="77777777" w:rsidR="006611C9" w:rsidRPr="006611C9" w:rsidRDefault="006611C9" w:rsidP="006611C9">
            <w:pPr>
              <w:spacing w:after="0" w:line="240" w:lineRule="auto"/>
              <w:jc w:val="center"/>
              <w:rPr>
                <w:rFonts w:ascii="Times New Roman" w:hAnsi="Times New Roman" w:cs="Times New Roman"/>
                <w:sz w:val="20"/>
                <w:szCs w:val="20"/>
              </w:rPr>
            </w:pPr>
          </w:p>
          <w:p w14:paraId="061259C6"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tc>
      </w:tr>
      <w:tr w:rsidR="006611C9" w:rsidRPr="006611C9" w14:paraId="3A84213F" w14:textId="77777777" w:rsidTr="006611C9">
        <w:trPr>
          <w:trHeight w:val="697"/>
        </w:trPr>
        <w:tc>
          <w:tcPr>
            <w:tcW w:w="423" w:type="dxa"/>
            <w:vAlign w:val="center"/>
          </w:tcPr>
          <w:p w14:paraId="7C783746"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33.</w:t>
            </w:r>
          </w:p>
        </w:tc>
        <w:tc>
          <w:tcPr>
            <w:tcW w:w="1986" w:type="dxa"/>
          </w:tcPr>
          <w:p w14:paraId="2AED817A"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Электрические сети:</w:t>
            </w:r>
          </w:p>
          <w:p w14:paraId="748CE156" w14:textId="77777777" w:rsidR="006611C9" w:rsidRPr="006611C9" w:rsidRDefault="006611C9" w:rsidP="006611C9">
            <w:pPr>
              <w:spacing w:after="0" w:line="240" w:lineRule="auto"/>
              <w:jc w:val="center"/>
              <w:rPr>
                <w:rFonts w:ascii="Times New Roman" w:hAnsi="Times New Roman" w:cs="Times New Roman"/>
                <w:sz w:val="20"/>
                <w:szCs w:val="20"/>
                <w:vertAlign w:val="superscript"/>
              </w:rPr>
            </w:pPr>
            <w:r w:rsidRPr="006611C9">
              <w:rPr>
                <w:rFonts w:ascii="Times New Roman" w:hAnsi="Times New Roman" w:cs="Times New Roman"/>
                <w:sz w:val="20"/>
                <w:szCs w:val="20"/>
              </w:rPr>
              <w:t xml:space="preserve">-электрокабель 0,4 </w:t>
            </w:r>
            <w:proofErr w:type="spellStart"/>
            <w:r w:rsidRPr="006611C9">
              <w:rPr>
                <w:rFonts w:ascii="Times New Roman" w:hAnsi="Times New Roman" w:cs="Times New Roman"/>
                <w:sz w:val="20"/>
                <w:szCs w:val="20"/>
              </w:rPr>
              <w:t>кВ</w:t>
            </w:r>
            <w:proofErr w:type="spellEnd"/>
            <w:r w:rsidRPr="006611C9">
              <w:rPr>
                <w:rFonts w:ascii="Times New Roman" w:hAnsi="Times New Roman" w:cs="Times New Roman"/>
                <w:sz w:val="20"/>
                <w:szCs w:val="20"/>
              </w:rPr>
              <w:t xml:space="preserve"> АВВГ 4х240 мм</w:t>
            </w:r>
            <w:r w:rsidRPr="006611C9">
              <w:rPr>
                <w:rFonts w:ascii="Times New Roman" w:hAnsi="Times New Roman" w:cs="Times New Roman"/>
                <w:sz w:val="20"/>
                <w:szCs w:val="20"/>
                <w:vertAlign w:val="superscript"/>
              </w:rPr>
              <w:t>2</w:t>
            </w:r>
          </w:p>
          <w:p w14:paraId="5BAD8D09" w14:textId="77777777" w:rsidR="006611C9" w:rsidRPr="006611C9" w:rsidRDefault="006611C9" w:rsidP="006611C9">
            <w:pPr>
              <w:spacing w:after="0" w:line="240" w:lineRule="auto"/>
              <w:jc w:val="center"/>
              <w:rPr>
                <w:rFonts w:ascii="Times New Roman" w:hAnsi="Times New Roman" w:cs="Times New Roman"/>
                <w:sz w:val="20"/>
                <w:szCs w:val="20"/>
                <w:vertAlign w:val="superscript"/>
              </w:rPr>
            </w:pPr>
            <w:r w:rsidRPr="006611C9">
              <w:rPr>
                <w:rFonts w:ascii="Times New Roman" w:hAnsi="Times New Roman" w:cs="Times New Roman"/>
                <w:sz w:val="20"/>
                <w:szCs w:val="20"/>
                <w:vertAlign w:val="superscript"/>
              </w:rPr>
              <w:t xml:space="preserve">- </w:t>
            </w:r>
            <w:r w:rsidRPr="006611C9">
              <w:rPr>
                <w:rFonts w:ascii="Times New Roman" w:hAnsi="Times New Roman" w:cs="Times New Roman"/>
                <w:sz w:val="20"/>
                <w:szCs w:val="20"/>
              </w:rPr>
              <w:t xml:space="preserve">электрокабель 0,4 </w:t>
            </w:r>
            <w:proofErr w:type="spellStart"/>
            <w:r w:rsidRPr="006611C9">
              <w:rPr>
                <w:rFonts w:ascii="Times New Roman" w:hAnsi="Times New Roman" w:cs="Times New Roman"/>
                <w:sz w:val="20"/>
                <w:szCs w:val="20"/>
              </w:rPr>
              <w:t>кВ</w:t>
            </w:r>
            <w:proofErr w:type="spellEnd"/>
            <w:r w:rsidRPr="006611C9">
              <w:rPr>
                <w:rFonts w:ascii="Times New Roman" w:hAnsi="Times New Roman" w:cs="Times New Roman"/>
                <w:sz w:val="20"/>
                <w:szCs w:val="20"/>
              </w:rPr>
              <w:t xml:space="preserve"> АВВГ 4х185 мм</w:t>
            </w:r>
            <w:r w:rsidRPr="006611C9">
              <w:rPr>
                <w:rFonts w:ascii="Times New Roman" w:hAnsi="Times New Roman" w:cs="Times New Roman"/>
                <w:sz w:val="20"/>
                <w:szCs w:val="20"/>
                <w:vertAlign w:val="superscript"/>
              </w:rPr>
              <w:t>2</w:t>
            </w:r>
          </w:p>
        </w:tc>
        <w:tc>
          <w:tcPr>
            <w:tcW w:w="1276" w:type="dxa"/>
          </w:tcPr>
          <w:p w14:paraId="2C088895" w14:textId="77777777" w:rsidR="006611C9" w:rsidRPr="006611C9" w:rsidRDefault="006611C9" w:rsidP="006611C9">
            <w:pPr>
              <w:spacing w:after="0" w:line="240" w:lineRule="auto"/>
              <w:jc w:val="center"/>
              <w:rPr>
                <w:rFonts w:ascii="Times New Roman" w:hAnsi="Times New Roman" w:cs="Times New Roman"/>
                <w:sz w:val="20"/>
                <w:szCs w:val="20"/>
              </w:rPr>
            </w:pPr>
          </w:p>
          <w:p w14:paraId="5E6C8EB3"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Передача электрической энергии</w:t>
            </w:r>
          </w:p>
        </w:tc>
        <w:tc>
          <w:tcPr>
            <w:tcW w:w="1418" w:type="dxa"/>
          </w:tcPr>
          <w:p w14:paraId="05AB4950" w14:textId="77777777" w:rsidR="006611C9" w:rsidRPr="006611C9" w:rsidRDefault="006611C9" w:rsidP="006611C9">
            <w:pPr>
              <w:spacing w:after="0" w:line="240" w:lineRule="auto"/>
              <w:jc w:val="center"/>
              <w:rPr>
                <w:rFonts w:ascii="Times New Roman" w:hAnsi="Times New Roman" w:cs="Times New Roman"/>
                <w:sz w:val="20"/>
                <w:szCs w:val="20"/>
                <w:vertAlign w:val="superscript"/>
              </w:rPr>
            </w:pPr>
            <w:r w:rsidRPr="006611C9">
              <w:rPr>
                <w:rFonts w:ascii="Times New Roman" w:hAnsi="Times New Roman" w:cs="Times New Roman"/>
                <w:sz w:val="20"/>
                <w:szCs w:val="20"/>
              </w:rPr>
              <w:t>4х240 мм</w:t>
            </w:r>
            <w:r w:rsidRPr="006611C9">
              <w:rPr>
                <w:rFonts w:ascii="Times New Roman" w:hAnsi="Times New Roman" w:cs="Times New Roman"/>
                <w:sz w:val="20"/>
                <w:szCs w:val="20"/>
                <w:vertAlign w:val="superscript"/>
              </w:rPr>
              <w:t>2</w:t>
            </w:r>
          </w:p>
          <w:p w14:paraId="17284533" w14:textId="77777777" w:rsidR="006611C9" w:rsidRPr="006611C9" w:rsidRDefault="006611C9" w:rsidP="006611C9">
            <w:pPr>
              <w:spacing w:after="0" w:line="240" w:lineRule="auto"/>
              <w:jc w:val="center"/>
              <w:rPr>
                <w:rFonts w:ascii="Times New Roman" w:hAnsi="Times New Roman" w:cs="Times New Roman"/>
                <w:sz w:val="20"/>
                <w:szCs w:val="20"/>
                <w:vertAlign w:val="superscript"/>
              </w:rPr>
            </w:pPr>
          </w:p>
          <w:p w14:paraId="7EF385C6" w14:textId="77777777" w:rsidR="006611C9" w:rsidRPr="006611C9" w:rsidRDefault="006611C9" w:rsidP="006611C9">
            <w:pPr>
              <w:spacing w:after="0" w:line="240" w:lineRule="auto"/>
              <w:jc w:val="center"/>
              <w:rPr>
                <w:rFonts w:ascii="Times New Roman" w:hAnsi="Times New Roman" w:cs="Times New Roman"/>
                <w:sz w:val="20"/>
                <w:szCs w:val="20"/>
              </w:rPr>
            </w:pPr>
          </w:p>
          <w:p w14:paraId="5F5FEB5F"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4х185 мм</w:t>
            </w:r>
            <w:r w:rsidRPr="006611C9">
              <w:rPr>
                <w:rFonts w:ascii="Times New Roman" w:hAnsi="Times New Roman" w:cs="Times New Roman"/>
                <w:sz w:val="20"/>
                <w:szCs w:val="20"/>
                <w:vertAlign w:val="superscript"/>
              </w:rPr>
              <w:t>2</w:t>
            </w:r>
          </w:p>
        </w:tc>
        <w:tc>
          <w:tcPr>
            <w:tcW w:w="850" w:type="dxa"/>
          </w:tcPr>
          <w:p w14:paraId="7DD591D2" w14:textId="77777777" w:rsidR="006611C9" w:rsidRPr="006611C9" w:rsidRDefault="006611C9" w:rsidP="006611C9">
            <w:pPr>
              <w:spacing w:after="0" w:line="240" w:lineRule="auto"/>
              <w:jc w:val="center"/>
              <w:rPr>
                <w:rFonts w:ascii="Times New Roman" w:hAnsi="Times New Roman" w:cs="Times New Roman"/>
                <w:sz w:val="20"/>
                <w:szCs w:val="20"/>
              </w:rPr>
            </w:pPr>
          </w:p>
        </w:tc>
        <w:tc>
          <w:tcPr>
            <w:tcW w:w="844" w:type="dxa"/>
          </w:tcPr>
          <w:p w14:paraId="05481E3A"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1980</w:t>
            </w:r>
          </w:p>
          <w:p w14:paraId="3ABC5124" w14:textId="77777777" w:rsidR="006611C9" w:rsidRPr="006611C9" w:rsidRDefault="006611C9" w:rsidP="006611C9">
            <w:pPr>
              <w:spacing w:after="0" w:line="240" w:lineRule="auto"/>
              <w:jc w:val="center"/>
              <w:rPr>
                <w:rFonts w:ascii="Times New Roman" w:hAnsi="Times New Roman" w:cs="Times New Roman"/>
                <w:sz w:val="20"/>
                <w:szCs w:val="20"/>
              </w:rPr>
            </w:pPr>
          </w:p>
          <w:p w14:paraId="6581A326" w14:textId="77777777" w:rsidR="006611C9" w:rsidRPr="006611C9" w:rsidRDefault="006611C9" w:rsidP="006611C9">
            <w:pPr>
              <w:spacing w:after="0" w:line="240" w:lineRule="auto"/>
              <w:jc w:val="center"/>
              <w:rPr>
                <w:rFonts w:ascii="Times New Roman" w:hAnsi="Times New Roman" w:cs="Times New Roman"/>
                <w:sz w:val="20"/>
                <w:szCs w:val="20"/>
              </w:rPr>
            </w:pPr>
          </w:p>
          <w:p w14:paraId="395CD72D"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2000</w:t>
            </w:r>
          </w:p>
        </w:tc>
        <w:tc>
          <w:tcPr>
            <w:tcW w:w="893" w:type="dxa"/>
          </w:tcPr>
          <w:p w14:paraId="39B7A22E"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1980</w:t>
            </w:r>
          </w:p>
          <w:p w14:paraId="54D58777" w14:textId="77777777" w:rsidR="006611C9" w:rsidRPr="006611C9" w:rsidRDefault="006611C9" w:rsidP="006611C9">
            <w:pPr>
              <w:spacing w:after="0" w:line="240" w:lineRule="auto"/>
              <w:jc w:val="center"/>
              <w:rPr>
                <w:rFonts w:ascii="Times New Roman" w:hAnsi="Times New Roman" w:cs="Times New Roman"/>
                <w:sz w:val="20"/>
                <w:szCs w:val="20"/>
              </w:rPr>
            </w:pPr>
          </w:p>
          <w:p w14:paraId="1EBAC862" w14:textId="77777777" w:rsidR="006611C9" w:rsidRPr="006611C9" w:rsidRDefault="006611C9" w:rsidP="006611C9">
            <w:pPr>
              <w:spacing w:after="0" w:line="240" w:lineRule="auto"/>
              <w:jc w:val="center"/>
              <w:rPr>
                <w:rFonts w:ascii="Times New Roman" w:hAnsi="Times New Roman" w:cs="Times New Roman"/>
                <w:sz w:val="20"/>
                <w:szCs w:val="20"/>
              </w:rPr>
            </w:pPr>
          </w:p>
          <w:p w14:paraId="7EA61D82"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2000</w:t>
            </w:r>
          </w:p>
        </w:tc>
        <w:tc>
          <w:tcPr>
            <w:tcW w:w="907" w:type="dxa"/>
            <w:gridSpan w:val="2"/>
          </w:tcPr>
          <w:p w14:paraId="45C6F020" w14:textId="77777777" w:rsidR="006611C9" w:rsidRPr="006611C9" w:rsidRDefault="006611C9" w:rsidP="006611C9">
            <w:pPr>
              <w:spacing w:after="0" w:line="240" w:lineRule="auto"/>
              <w:jc w:val="center"/>
              <w:rPr>
                <w:rFonts w:ascii="Times New Roman" w:hAnsi="Times New Roman" w:cs="Times New Roman"/>
                <w:sz w:val="20"/>
                <w:szCs w:val="20"/>
              </w:rPr>
            </w:pPr>
          </w:p>
          <w:p w14:paraId="7BF6C4AD" w14:textId="77777777" w:rsidR="006611C9" w:rsidRPr="006611C9" w:rsidRDefault="006611C9" w:rsidP="006611C9">
            <w:pPr>
              <w:spacing w:after="0" w:line="240" w:lineRule="auto"/>
              <w:jc w:val="center"/>
              <w:rPr>
                <w:rFonts w:ascii="Times New Roman" w:hAnsi="Times New Roman" w:cs="Times New Roman"/>
                <w:sz w:val="20"/>
                <w:szCs w:val="20"/>
              </w:rPr>
            </w:pPr>
          </w:p>
          <w:p w14:paraId="44E424DF"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50 лет</w:t>
            </w:r>
          </w:p>
        </w:tc>
        <w:tc>
          <w:tcPr>
            <w:tcW w:w="1183" w:type="dxa"/>
          </w:tcPr>
          <w:p w14:paraId="7F675AF2"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44 года</w:t>
            </w:r>
          </w:p>
          <w:p w14:paraId="3B18F13F" w14:textId="77777777" w:rsidR="006611C9" w:rsidRPr="006611C9" w:rsidRDefault="006611C9" w:rsidP="006611C9">
            <w:pPr>
              <w:spacing w:after="0" w:line="240" w:lineRule="auto"/>
              <w:jc w:val="center"/>
              <w:rPr>
                <w:rFonts w:ascii="Times New Roman" w:hAnsi="Times New Roman" w:cs="Times New Roman"/>
                <w:sz w:val="20"/>
                <w:szCs w:val="20"/>
              </w:rPr>
            </w:pPr>
          </w:p>
          <w:p w14:paraId="46EBD720" w14:textId="77777777" w:rsidR="006611C9" w:rsidRPr="006611C9" w:rsidRDefault="006611C9" w:rsidP="006611C9">
            <w:pPr>
              <w:spacing w:after="0" w:line="240" w:lineRule="auto"/>
              <w:jc w:val="center"/>
              <w:rPr>
                <w:rFonts w:ascii="Times New Roman" w:hAnsi="Times New Roman" w:cs="Times New Roman"/>
                <w:sz w:val="20"/>
                <w:szCs w:val="20"/>
              </w:rPr>
            </w:pPr>
          </w:p>
          <w:p w14:paraId="60A8CD46"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24 года</w:t>
            </w:r>
          </w:p>
        </w:tc>
        <w:tc>
          <w:tcPr>
            <w:tcW w:w="880" w:type="dxa"/>
          </w:tcPr>
          <w:p w14:paraId="46D7F0CA"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30</w:t>
            </w:r>
          </w:p>
          <w:p w14:paraId="653D409C" w14:textId="77777777" w:rsidR="006611C9" w:rsidRPr="006611C9" w:rsidRDefault="006611C9" w:rsidP="006611C9">
            <w:pPr>
              <w:spacing w:after="0" w:line="240" w:lineRule="auto"/>
              <w:jc w:val="center"/>
              <w:rPr>
                <w:rFonts w:ascii="Times New Roman" w:hAnsi="Times New Roman" w:cs="Times New Roman"/>
                <w:sz w:val="20"/>
                <w:szCs w:val="20"/>
              </w:rPr>
            </w:pPr>
          </w:p>
          <w:p w14:paraId="79E48898" w14:textId="77777777" w:rsidR="006611C9" w:rsidRPr="006611C9" w:rsidRDefault="006611C9" w:rsidP="006611C9">
            <w:pPr>
              <w:spacing w:after="0" w:line="240" w:lineRule="auto"/>
              <w:jc w:val="center"/>
              <w:rPr>
                <w:rFonts w:ascii="Times New Roman" w:hAnsi="Times New Roman" w:cs="Times New Roman"/>
                <w:sz w:val="20"/>
                <w:szCs w:val="20"/>
              </w:rPr>
            </w:pPr>
          </w:p>
          <w:p w14:paraId="4F592CF3"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25</w:t>
            </w:r>
          </w:p>
        </w:tc>
        <w:tc>
          <w:tcPr>
            <w:tcW w:w="1261" w:type="dxa"/>
          </w:tcPr>
          <w:p w14:paraId="2B1E3853"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Удовлетворительное,</w:t>
            </w:r>
          </w:p>
          <w:p w14:paraId="41639E05"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15 лет</w:t>
            </w:r>
          </w:p>
          <w:p w14:paraId="25B205CD" w14:textId="77777777" w:rsidR="006611C9" w:rsidRPr="006611C9" w:rsidRDefault="006611C9" w:rsidP="006611C9">
            <w:pPr>
              <w:spacing w:after="0" w:line="240" w:lineRule="auto"/>
              <w:jc w:val="center"/>
              <w:rPr>
                <w:rFonts w:ascii="Times New Roman" w:hAnsi="Times New Roman" w:cs="Times New Roman"/>
                <w:sz w:val="20"/>
                <w:szCs w:val="20"/>
              </w:rPr>
            </w:pPr>
          </w:p>
        </w:tc>
        <w:tc>
          <w:tcPr>
            <w:tcW w:w="806" w:type="dxa"/>
          </w:tcPr>
          <w:p w14:paraId="39955719" w14:textId="77777777" w:rsidR="006611C9" w:rsidRPr="006611C9" w:rsidRDefault="006611C9" w:rsidP="006611C9">
            <w:pPr>
              <w:spacing w:after="0" w:line="240" w:lineRule="auto"/>
              <w:jc w:val="center"/>
              <w:rPr>
                <w:rFonts w:ascii="Times New Roman" w:hAnsi="Times New Roman" w:cs="Times New Roman"/>
                <w:sz w:val="20"/>
                <w:szCs w:val="20"/>
              </w:rPr>
            </w:pPr>
          </w:p>
          <w:p w14:paraId="313B3AD1" w14:textId="77777777" w:rsidR="006611C9" w:rsidRPr="006611C9" w:rsidRDefault="006611C9" w:rsidP="006611C9">
            <w:pPr>
              <w:spacing w:after="0" w:line="240" w:lineRule="auto"/>
              <w:jc w:val="center"/>
              <w:rPr>
                <w:rFonts w:ascii="Times New Roman" w:hAnsi="Times New Roman" w:cs="Times New Roman"/>
                <w:sz w:val="20"/>
                <w:szCs w:val="20"/>
              </w:rPr>
            </w:pPr>
          </w:p>
          <w:p w14:paraId="484C2A82"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tc>
        <w:tc>
          <w:tcPr>
            <w:tcW w:w="1335" w:type="dxa"/>
          </w:tcPr>
          <w:p w14:paraId="2D079B1D" w14:textId="77777777" w:rsidR="006611C9" w:rsidRPr="006611C9" w:rsidRDefault="006611C9" w:rsidP="006611C9">
            <w:pPr>
              <w:spacing w:after="0" w:line="240" w:lineRule="auto"/>
              <w:jc w:val="center"/>
              <w:rPr>
                <w:rFonts w:ascii="Times New Roman" w:hAnsi="Times New Roman" w:cs="Times New Roman"/>
                <w:sz w:val="20"/>
                <w:szCs w:val="20"/>
              </w:rPr>
            </w:pPr>
          </w:p>
          <w:p w14:paraId="17D671DE" w14:textId="77777777" w:rsidR="006611C9" w:rsidRPr="006611C9" w:rsidRDefault="006611C9" w:rsidP="006611C9">
            <w:pPr>
              <w:spacing w:after="0" w:line="240" w:lineRule="auto"/>
              <w:jc w:val="center"/>
              <w:rPr>
                <w:rFonts w:ascii="Times New Roman" w:hAnsi="Times New Roman" w:cs="Times New Roman"/>
                <w:sz w:val="20"/>
                <w:szCs w:val="20"/>
              </w:rPr>
            </w:pPr>
          </w:p>
          <w:p w14:paraId="18DB0C52"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tc>
        <w:tc>
          <w:tcPr>
            <w:tcW w:w="1419" w:type="dxa"/>
          </w:tcPr>
          <w:p w14:paraId="267461E2" w14:textId="77777777" w:rsidR="006611C9" w:rsidRPr="006611C9" w:rsidRDefault="006611C9" w:rsidP="006611C9">
            <w:pPr>
              <w:spacing w:after="0" w:line="240" w:lineRule="auto"/>
              <w:jc w:val="center"/>
              <w:rPr>
                <w:rFonts w:ascii="Times New Roman" w:hAnsi="Times New Roman" w:cs="Times New Roman"/>
                <w:sz w:val="20"/>
                <w:szCs w:val="20"/>
              </w:rPr>
            </w:pPr>
          </w:p>
          <w:p w14:paraId="59DBE880" w14:textId="77777777" w:rsidR="006611C9" w:rsidRPr="006611C9" w:rsidRDefault="006611C9" w:rsidP="006611C9">
            <w:pPr>
              <w:spacing w:after="0" w:line="240" w:lineRule="auto"/>
              <w:jc w:val="center"/>
              <w:rPr>
                <w:rFonts w:ascii="Times New Roman" w:hAnsi="Times New Roman" w:cs="Times New Roman"/>
                <w:sz w:val="20"/>
                <w:szCs w:val="20"/>
              </w:rPr>
            </w:pPr>
          </w:p>
          <w:p w14:paraId="647368B0"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tc>
      </w:tr>
      <w:tr w:rsidR="006611C9" w:rsidRPr="006611C9" w14:paraId="54B7D3F9" w14:textId="77777777" w:rsidTr="006611C9">
        <w:trPr>
          <w:trHeight w:val="697"/>
        </w:trPr>
        <w:tc>
          <w:tcPr>
            <w:tcW w:w="423" w:type="dxa"/>
            <w:vAlign w:val="center"/>
          </w:tcPr>
          <w:p w14:paraId="79FC4AA5"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34.</w:t>
            </w:r>
          </w:p>
        </w:tc>
        <w:tc>
          <w:tcPr>
            <w:tcW w:w="1986" w:type="dxa"/>
          </w:tcPr>
          <w:p w14:paraId="5EC89732"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Бак деаэраторный ст.№1</w:t>
            </w:r>
          </w:p>
        </w:tc>
        <w:tc>
          <w:tcPr>
            <w:tcW w:w="1276" w:type="dxa"/>
          </w:tcPr>
          <w:p w14:paraId="505D51B9"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Запас воды для ГВС</w:t>
            </w:r>
          </w:p>
        </w:tc>
        <w:tc>
          <w:tcPr>
            <w:tcW w:w="1418" w:type="dxa"/>
          </w:tcPr>
          <w:p w14:paraId="27150A03"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Металл-</w:t>
            </w:r>
            <w:proofErr w:type="spellStart"/>
            <w:r w:rsidRPr="006611C9">
              <w:rPr>
                <w:rFonts w:ascii="Times New Roman" w:hAnsi="Times New Roman" w:cs="Times New Roman"/>
                <w:sz w:val="20"/>
                <w:szCs w:val="20"/>
              </w:rPr>
              <w:t>ческий</w:t>
            </w:r>
            <w:proofErr w:type="spellEnd"/>
            <w:r w:rsidRPr="006611C9">
              <w:rPr>
                <w:rFonts w:ascii="Times New Roman" w:hAnsi="Times New Roman" w:cs="Times New Roman"/>
                <w:sz w:val="20"/>
                <w:szCs w:val="20"/>
              </w:rPr>
              <w:t>,</w:t>
            </w:r>
          </w:p>
          <w:p w14:paraId="6D2DECD4"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lang w:val="en-US"/>
              </w:rPr>
              <w:t>V</w:t>
            </w:r>
            <w:r w:rsidRPr="006611C9">
              <w:rPr>
                <w:rFonts w:ascii="Times New Roman" w:hAnsi="Times New Roman" w:cs="Times New Roman"/>
                <w:sz w:val="20"/>
                <w:szCs w:val="20"/>
              </w:rPr>
              <w:t>=25 м</w:t>
            </w:r>
            <w:r w:rsidRPr="006611C9">
              <w:rPr>
                <w:rFonts w:ascii="Times New Roman" w:hAnsi="Times New Roman" w:cs="Times New Roman"/>
                <w:sz w:val="20"/>
                <w:szCs w:val="20"/>
                <w:vertAlign w:val="superscript"/>
              </w:rPr>
              <w:t>3</w:t>
            </w:r>
          </w:p>
        </w:tc>
        <w:tc>
          <w:tcPr>
            <w:tcW w:w="850" w:type="dxa"/>
          </w:tcPr>
          <w:p w14:paraId="15E375C2" w14:textId="77777777" w:rsidR="006611C9" w:rsidRPr="006611C9" w:rsidRDefault="006611C9" w:rsidP="006611C9">
            <w:pPr>
              <w:spacing w:after="0" w:line="240" w:lineRule="auto"/>
              <w:jc w:val="center"/>
              <w:rPr>
                <w:rFonts w:ascii="Times New Roman" w:hAnsi="Times New Roman" w:cs="Times New Roman"/>
                <w:sz w:val="20"/>
                <w:szCs w:val="20"/>
              </w:rPr>
            </w:pPr>
          </w:p>
        </w:tc>
        <w:tc>
          <w:tcPr>
            <w:tcW w:w="844" w:type="dxa"/>
          </w:tcPr>
          <w:p w14:paraId="522946F4" w14:textId="77777777" w:rsidR="006611C9" w:rsidRPr="006611C9" w:rsidRDefault="006611C9" w:rsidP="006611C9">
            <w:pPr>
              <w:spacing w:after="0" w:line="240" w:lineRule="auto"/>
              <w:jc w:val="center"/>
              <w:rPr>
                <w:rFonts w:ascii="Times New Roman" w:hAnsi="Times New Roman" w:cs="Times New Roman"/>
                <w:sz w:val="20"/>
                <w:szCs w:val="20"/>
              </w:rPr>
            </w:pPr>
          </w:p>
          <w:p w14:paraId="1493D051"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1996</w:t>
            </w:r>
          </w:p>
        </w:tc>
        <w:tc>
          <w:tcPr>
            <w:tcW w:w="893" w:type="dxa"/>
          </w:tcPr>
          <w:p w14:paraId="05AB6675" w14:textId="77777777" w:rsidR="006611C9" w:rsidRPr="006611C9" w:rsidRDefault="006611C9" w:rsidP="006611C9">
            <w:pPr>
              <w:spacing w:after="0" w:line="240" w:lineRule="auto"/>
              <w:jc w:val="center"/>
              <w:rPr>
                <w:rFonts w:ascii="Times New Roman" w:hAnsi="Times New Roman" w:cs="Times New Roman"/>
                <w:sz w:val="20"/>
                <w:szCs w:val="20"/>
              </w:rPr>
            </w:pPr>
          </w:p>
          <w:p w14:paraId="1B863E5E"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1996</w:t>
            </w:r>
          </w:p>
        </w:tc>
        <w:tc>
          <w:tcPr>
            <w:tcW w:w="907" w:type="dxa"/>
            <w:gridSpan w:val="2"/>
          </w:tcPr>
          <w:p w14:paraId="081367E8" w14:textId="77777777" w:rsidR="006611C9" w:rsidRPr="006611C9" w:rsidRDefault="006611C9" w:rsidP="006611C9">
            <w:pPr>
              <w:spacing w:after="0" w:line="240" w:lineRule="auto"/>
              <w:jc w:val="center"/>
              <w:rPr>
                <w:rFonts w:ascii="Times New Roman" w:hAnsi="Times New Roman" w:cs="Times New Roman"/>
                <w:sz w:val="20"/>
                <w:szCs w:val="20"/>
              </w:rPr>
            </w:pPr>
          </w:p>
          <w:p w14:paraId="6B85D4E5"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30 лет</w:t>
            </w:r>
          </w:p>
        </w:tc>
        <w:tc>
          <w:tcPr>
            <w:tcW w:w="1183" w:type="dxa"/>
          </w:tcPr>
          <w:p w14:paraId="08453614" w14:textId="77777777" w:rsidR="006611C9" w:rsidRPr="006611C9" w:rsidRDefault="006611C9" w:rsidP="006611C9">
            <w:pPr>
              <w:spacing w:after="0" w:line="240" w:lineRule="auto"/>
              <w:jc w:val="center"/>
              <w:rPr>
                <w:rFonts w:ascii="Times New Roman" w:hAnsi="Times New Roman" w:cs="Times New Roman"/>
                <w:sz w:val="20"/>
                <w:szCs w:val="20"/>
              </w:rPr>
            </w:pPr>
          </w:p>
          <w:p w14:paraId="62384B7F"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26 лет</w:t>
            </w:r>
          </w:p>
        </w:tc>
        <w:tc>
          <w:tcPr>
            <w:tcW w:w="880" w:type="dxa"/>
          </w:tcPr>
          <w:p w14:paraId="24B523C0" w14:textId="77777777" w:rsidR="006611C9" w:rsidRPr="006611C9" w:rsidRDefault="006611C9" w:rsidP="006611C9">
            <w:pPr>
              <w:spacing w:after="0" w:line="240" w:lineRule="auto"/>
              <w:jc w:val="center"/>
              <w:rPr>
                <w:rFonts w:ascii="Times New Roman" w:hAnsi="Times New Roman" w:cs="Times New Roman"/>
                <w:sz w:val="20"/>
                <w:szCs w:val="20"/>
              </w:rPr>
            </w:pPr>
          </w:p>
          <w:p w14:paraId="542943B5"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35</w:t>
            </w:r>
          </w:p>
        </w:tc>
        <w:tc>
          <w:tcPr>
            <w:tcW w:w="1261" w:type="dxa"/>
          </w:tcPr>
          <w:p w14:paraId="4E17511E"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Удовлетворительное,</w:t>
            </w:r>
          </w:p>
          <w:p w14:paraId="6F8FC7FC"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10 лет</w:t>
            </w:r>
          </w:p>
        </w:tc>
        <w:tc>
          <w:tcPr>
            <w:tcW w:w="806" w:type="dxa"/>
          </w:tcPr>
          <w:p w14:paraId="79F7F173" w14:textId="77777777" w:rsidR="006611C9" w:rsidRPr="006611C9" w:rsidRDefault="006611C9" w:rsidP="006611C9">
            <w:pPr>
              <w:spacing w:after="0" w:line="240" w:lineRule="auto"/>
              <w:jc w:val="center"/>
              <w:rPr>
                <w:rFonts w:ascii="Times New Roman" w:hAnsi="Times New Roman" w:cs="Times New Roman"/>
                <w:sz w:val="20"/>
                <w:szCs w:val="20"/>
              </w:rPr>
            </w:pPr>
          </w:p>
          <w:p w14:paraId="37F6BFFD"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tc>
        <w:tc>
          <w:tcPr>
            <w:tcW w:w="1335" w:type="dxa"/>
          </w:tcPr>
          <w:p w14:paraId="10302674" w14:textId="77777777" w:rsidR="006611C9" w:rsidRPr="006611C9" w:rsidRDefault="006611C9" w:rsidP="006611C9">
            <w:pPr>
              <w:spacing w:after="0" w:line="240" w:lineRule="auto"/>
              <w:jc w:val="center"/>
              <w:rPr>
                <w:rFonts w:ascii="Times New Roman" w:hAnsi="Times New Roman" w:cs="Times New Roman"/>
                <w:sz w:val="20"/>
                <w:szCs w:val="20"/>
              </w:rPr>
            </w:pPr>
          </w:p>
          <w:p w14:paraId="223FE5F1"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tc>
        <w:tc>
          <w:tcPr>
            <w:tcW w:w="1419" w:type="dxa"/>
          </w:tcPr>
          <w:p w14:paraId="08651211"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 xml:space="preserve">Провести промывку и </w:t>
            </w:r>
          </w:p>
          <w:p w14:paraId="2872BC8A"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дезинфекцию</w:t>
            </w:r>
          </w:p>
        </w:tc>
      </w:tr>
      <w:tr w:rsidR="006611C9" w:rsidRPr="006611C9" w14:paraId="3C0CF6EB" w14:textId="77777777" w:rsidTr="006611C9">
        <w:trPr>
          <w:trHeight w:val="697"/>
        </w:trPr>
        <w:tc>
          <w:tcPr>
            <w:tcW w:w="423" w:type="dxa"/>
            <w:vAlign w:val="center"/>
          </w:tcPr>
          <w:p w14:paraId="2B4BC921"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35.</w:t>
            </w:r>
          </w:p>
        </w:tc>
        <w:tc>
          <w:tcPr>
            <w:tcW w:w="1986" w:type="dxa"/>
          </w:tcPr>
          <w:p w14:paraId="156FD061"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Бак деаэраторный ст.№2</w:t>
            </w:r>
          </w:p>
        </w:tc>
        <w:tc>
          <w:tcPr>
            <w:tcW w:w="1276" w:type="dxa"/>
          </w:tcPr>
          <w:p w14:paraId="7D99E776"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Запас воды для ГВС</w:t>
            </w:r>
          </w:p>
        </w:tc>
        <w:tc>
          <w:tcPr>
            <w:tcW w:w="1418" w:type="dxa"/>
          </w:tcPr>
          <w:p w14:paraId="14518BFC"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Металл-</w:t>
            </w:r>
            <w:proofErr w:type="spellStart"/>
            <w:r w:rsidRPr="006611C9">
              <w:rPr>
                <w:rFonts w:ascii="Times New Roman" w:hAnsi="Times New Roman" w:cs="Times New Roman"/>
                <w:sz w:val="20"/>
                <w:szCs w:val="20"/>
              </w:rPr>
              <w:t>ческий</w:t>
            </w:r>
            <w:proofErr w:type="spellEnd"/>
            <w:r w:rsidRPr="006611C9">
              <w:rPr>
                <w:rFonts w:ascii="Times New Roman" w:hAnsi="Times New Roman" w:cs="Times New Roman"/>
                <w:sz w:val="20"/>
                <w:szCs w:val="20"/>
              </w:rPr>
              <w:t>,</w:t>
            </w:r>
          </w:p>
          <w:p w14:paraId="17740E9A"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lang w:val="en-US"/>
              </w:rPr>
              <w:t>V</w:t>
            </w:r>
            <w:r w:rsidRPr="006611C9">
              <w:rPr>
                <w:rFonts w:ascii="Times New Roman" w:hAnsi="Times New Roman" w:cs="Times New Roman"/>
                <w:sz w:val="20"/>
                <w:szCs w:val="20"/>
              </w:rPr>
              <w:t>=25 м</w:t>
            </w:r>
            <w:r w:rsidRPr="006611C9">
              <w:rPr>
                <w:rFonts w:ascii="Times New Roman" w:hAnsi="Times New Roman" w:cs="Times New Roman"/>
                <w:sz w:val="20"/>
                <w:szCs w:val="20"/>
                <w:vertAlign w:val="superscript"/>
              </w:rPr>
              <w:t>3</w:t>
            </w:r>
          </w:p>
        </w:tc>
        <w:tc>
          <w:tcPr>
            <w:tcW w:w="850" w:type="dxa"/>
          </w:tcPr>
          <w:p w14:paraId="5A60EB6E" w14:textId="77777777" w:rsidR="006611C9" w:rsidRPr="006611C9" w:rsidRDefault="006611C9" w:rsidP="006611C9">
            <w:pPr>
              <w:spacing w:after="0" w:line="240" w:lineRule="auto"/>
              <w:jc w:val="center"/>
              <w:rPr>
                <w:rFonts w:ascii="Times New Roman" w:hAnsi="Times New Roman" w:cs="Times New Roman"/>
                <w:sz w:val="20"/>
                <w:szCs w:val="20"/>
              </w:rPr>
            </w:pPr>
          </w:p>
        </w:tc>
        <w:tc>
          <w:tcPr>
            <w:tcW w:w="844" w:type="dxa"/>
          </w:tcPr>
          <w:p w14:paraId="5334D1B9" w14:textId="77777777" w:rsidR="006611C9" w:rsidRPr="006611C9" w:rsidRDefault="006611C9" w:rsidP="006611C9">
            <w:pPr>
              <w:spacing w:after="0" w:line="240" w:lineRule="auto"/>
              <w:jc w:val="center"/>
              <w:rPr>
                <w:rFonts w:ascii="Times New Roman" w:hAnsi="Times New Roman" w:cs="Times New Roman"/>
                <w:sz w:val="20"/>
                <w:szCs w:val="20"/>
              </w:rPr>
            </w:pPr>
          </w:p>
          <w:p w14:paraId="2C5E7C3A"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1998</w:t>
            </w:r>
          </w:p>
        </w:tc>
        <w:tc>
          <w:tcPr>
            <w:tcW w:w="893" w:type="dxa"/>
          </w:tcPr>
          <w:p w14:paraId="3FD084A1" w14:textId="77777777" w:rsidR="006611C9" w:rsidRPr="006611C9" w:rsidRDefault="006611C9" w:rsidP="006611C9">
            <w:pPr>
              <w:spacing w:after="0" w:line="240" w:lineRule="auto"/>
              <w:jc w:val="center"/>
              <w:rPr>
                <w:rFonts w:ascii="Times New Roman" w:hAnsi="Times New Roman" w:cs="Times New Roman"/>
                <w:sz w:val="20"/>
                <w:szCs w:val="20"/>
              </w:rPr>
            </w:pPr>
          </w:p>
          <w:p w14:paraId="3D7CD9DF"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1998</w:t>
            </w:r>
          </w:p>
        </w:tc>
        <w:tc>
          <w:tcPr>
            <w:tcW w:w="907" w:type="dxa"/>
            <w:gridSpan w:val="2"/>
          </w:tcPr>
          <w:p w14:paraId="79BF217D" w14:textId="77777777" w:rsidR="006611C9" w:rsidRPr="006611C9" w:rsidRDefault="006611C9" w:rsidP="006611C9">
            <w:pPr>
              <w:spacing w:after="0" w:line="240" w:lineRule="auto"/>
              <w:jc w:val="center"/>
              <w:rPr>
                <w:rFonts w:ascii="Times New Roman" w:hAnsi="Times New Roman" w:cs="Times New Roman"/>
                <w:sz w:val="20"/>
                <w:szCs w:val="20"/>
              </w:rPr>
            </w:pPr>
          </w:p>
          <w:p w14:paraId="3474C4AD"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30 лет</w:t>
            </w:r>
          </w:p>
        </w:tc>
        <w:tc>
          <w:tcPr>
            <w:tcW w:w="1183" w:type="dxa"/>
          </w:tcPr>
          <w:p w14:paraId="7EA9FBE2" w14:textId="77777777" w:rsidR="006611C9" w:rsidRPr="006611C9" w:rsidRDefault="006611C9" w:rsidP="006611C9">
            <w:pPr>
              <w:spacing w:after="0" w:line="240" w:lineRule="auto"/>
              <w:jc w:val="center"/>
              <w:rPr>
                <w:rFonts w:ascii="Times New Roman" w:hAnsi="Times New Roman" w:cs="Times New Roman"/>
                <w:sz w:val="20"/>
                <w:szCs w:val="20"/>
              </w:rPr>
            </w:pPr>
          </w:p>
          <w:p w14:paraId="5A31018A"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24 года</w:t>
            </w:r>
          </w:p>
        </w:tc>
        <w:tc>
          <w:tcPr>
            <w:tcW w:w="880" w:type="dxa"/>
          </w:tcPr>
          <w:p w14:paraId="2514EF77" w14:textId="77777777" w:rsidR="006611C9" w:rsidRPr="006611C9" w:rsidRDefault="006611C9" w:rsidP="006611C9">
            <w:pPr>
              <w:spacing w:after="0" w:line="240" w:lineRule="auto"/>
              <w:jc w:val="center"/>
              <w:rPr>
                <w:rFonts w:ascii="Times New Roman" w:hAnsi="Times New Roman" w:cs="Times New Roman"/>
                <w:sz w:val="20"/>
                <w:szCs w:val="20"/>
              </w:rPr>
            </w:pPr>
          </w:p>
          <w:p w14:paraId="2F336406"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35</w:t>
            </w:r>
          </w:p>
        </w:tc>
        <w:tc>
          <w:tcPr>
            <w:tcW w:w="1261" w:type="dxa"/>
          </w:tcPr>
          <w:p w14:paraId="61911212"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Удовлетворительное,</w:t>
            </w:r>
          </w:p>
          <w:p w14:paraId="156F18DB"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12 лет</w:t>
            </w:r>
          </w:p>
        </w:tc>
        <w:tc>
          <w:tcPr>
            <w:tcW w:w="806" w:type="dxa"/>
          </w:tcPr>
          <w:p w14:paraId="621934A4" w14:textId="77777777" w:rsidR="006611C9" w:rsidRPr="006611C9" w:rsidRDefault="006611C9" w:rsidP="006611C9">
            <w:pPr>
              <w:spacing w:after="0" w:line="240" w:lineRule="auto"/>
              <w:jc w:val="center"/>
              <w:rPr>
                <w:rFonts w:ascii="Times New Roman" w:hAnsi="Times New Roman" w:cs="Times New Roman"/>
                <w:sz w:val="20"/>
                <w:szCs w:val="20"/>
              </w:rPr>
            </w:pPr>
          </w:p>
          <w:p w14:paraId="7C05626C"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tc>
        <w:tc>
          <w:tcPr>
            <w:tcW w:w="1335" w:type="dxa"/>
          </w:tcPr>
          <w:p w14:paraId="759DCA2F" w14:textId="77777777" w:rsidR="006611C9" w:rsidRPr="006611C9" w:rsidRDefault="006611C9" w:rsidP="006611C9">
            <w:pPr>
              <w:spacing w:after="0" w:line="240" w:lineRule="auto"/>
              <w:jc w:val="center"/>
              <w:rPr>
                <w:rFonts w:ascii="Times New Roman" w:hAnsi="Times New Roman" w:cs="Times New Roman"/>
                <w:sz w:val="20"/>
                <w:szCs w:val="20"/>
              </w:rPr>
            </w:pPr>
          </w:p>
          <w:p w14:paraId="41625E24"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tc>
        <w:tc>
          <w:tcPr>
            <w:tcW w:w="1419" w:type="dxa"/>
          </w:tcPr>
          <w:p w14:paraId="75C268A9"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 xml:space="preserve">Провести промывку и </w:t>
            </w:r>
          </w:p>
          <w:p w14:paraId="3E361694"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дезинфекцию</w:t>
            </w:r>
          </w:p>
        </w:tc>
      </w:tr>
      <w:tr w:rsidR="006611C9" w:rsidRPr="006611C9" w14:paraId="3B308149" w14:textId="77777777" w:rsidTr="006611C9">
        <w:trPr>
          <w:trHeight w:val="697"/>
        </w:trPr>
        <w:tc>
          <w:tcPr>
            <w:tcW w:w="423" w:type="dxa"/>
            <w:vAlign w:val="center"/>
          </w:tcPr>
          <w:p w14:paraId="58697654"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36.</w:t>
            </w:r>
          </w:p>
        </w:tc>
        <w:tc>
          <w:tcPr>
            <w:tcW w:w="1986" w:type="dxa"/>
          </w:tcPr>
          <w:p w14:paraId="60ED5000"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 xml:space="preserve">Бак </w:t>
            </w:r>
          </w:p>
          <w:p w14:paraId="0B2307E4"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 xml:space="preserve">подпиточной </w:t>
            </w:r>
          </w:p>
          <w:p w14:paraId="59F25AEB"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воды</w:t>
            </w:r>
          </w:p>
        </w:tc>
        <w:tc>
          <w:tcPr>
            <w:tcW w:w="1276" w:type="dxa"/>
          </w:tcPr>
          <w:p w14:paraId="4196BFD7"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 xml:space="preserve">Для </w:t>
            </w:r>
            <w:proofErr w:type="gramStart"/>
            <w:r w:rsidRPr="006611C9">
              <w:rPr>
                <w:rFonts w:ascii="Times New Roman" w:hAnsi="Times New Roman" w:cs="Times New Roman"/>
                <w:sz w:val="20"/>
                <w:szCs w:val="20"/>
              </w:rPr>
              <w:t>под-</w:t>
            </w:r>
            <w:proofErr w:type="spellStart"/>
            <w:r w:rsidRPr="006611C9">
              <w:rPr>
                <w:rFonts w:ascii="Times New Roman" w:hAnsi="Times New Roman" w:cs="Times New Roman"/>
                <w:sz w:val="20"/>
                <w:szCs w:val="20"/>
              </w:rPr>
              <w:t>питочной</w:t>
            </w:r>
            <w:proofErr w:type="spellEnd"/>
            <w:proofErr w:type="gramEnd"/>
            <w:r w:rsidRPr="006611C9">
              <w:rPr>
                <w:rFonts w:ascii="Times New Roman" w:hAnsi="Times New Roman" w:cs="Times New Roman"/>
                <w:sz w:val="20"/>
                <w:szCs w:val="20"/>
              </w:rPr>
              <w:t xml:space="preserve"> воды</w:t>
            </w:r>
          </w:p>
        </w:tc>
        <w:tc>
          <w:tcPr>
            <w:tcW w:w="1418" w:type="dxa"/>
          </w:tcPr>
          <w:p w14:paraId="4F4A661C"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Металл-</w:t>
            </w:r>
            <w:proofErr w:type="spellStart"/>
            <w:r w:rsidRPr="006611C9">
              <w:rPr>
                <w:rFonts w:ascii="Times New Roman" w:hAnsi="Times New Roman" w:cs="Times New Roman"/>
                <w:sz w:val="20"/>
                <w:szCs w:val="20"/>
              </w:rPr>
              <w:t>ческий</w:t>
            </w:r>
            <w:proofErr w:type="spellEnd"/>
            <w:r w:rsidRPr="006611C9">
              <w:rPr>
                <w:rFonts w:ascii="Times New Roman" w:hAnsi="Times New Roman" w:cs="Times New Roman"/>
                <w:sz w:val="20"/>
                <w:szCs w:val="20"/>
              </w:rPr>
              <w:t>,</w:t>
            </w:r>
          </w:p>
          <w:p w14:paraId="743C1331"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lang w:val="en-US"/>
              </w:rPr>
              <w:t>V</w:t>
            </w:r>
            <w:r w:rsidRPr="006611C9">
              <w:rPr>
                <w:rFonts w:ascii="Times New Roman" w:hAnsi="Times New Roman" w:cs="Times New Roman"/>
                <w:sz w:val="20"/>
                <w:szCs w:val="20"/>
              </w:rPr>
              <w:t>=10 м</w:t>
            </w:r>
            <w:r w:rsidRPr="006611C9">
              <w:rPr>
                <w:rFonts w:ascii="Times New Roman" w:hAnsi="Times New Roman" w:cs="Times New Roman"/>
                <w:sz w:val="20"/>
                <w:szCs w:val="20"/>
                <w:vertAlign w:val="superscript"/>
              </w:rPr>
              <w:t>3</w:t>
            </w:r>
          </w:p>
        </w:tc>
        <w:tc>
          <w:tcPr>
            <w:tcW w:w="850" w:type="dxa"/>
          </w:tcPr>
          <w:p w14:paraId="3FB92288" w14:textId="77777777" w:rsidR="006611C9" w:rsidRPr="006611C9" w:rsidRDefault="006611C9" w:rsidP="006611C9">
            <w:pPr>
              <w:spacing w:after="0" w:line="240" w:lineRule="auto"/>
              <w:jc w:val="center"/>
              <w:rPr>
                <w:rFonts w:ascii="Times New Roman" w:hAnsi="Times New Roman" w:cs="Times New Roman"/>
                <w:sz w:val="20"/>
                <w:szCs w:val="20"/>
              </w:rPr>
            </w:pPr>
          </w:p>
        </w:tc>
        <w:tc>
          <w:tcPr>
            <w:tcW w:w="844" w:type="dxa"/>
          </w:tcPr>
          <w:p w14:paraId="3C6E8C41" w14:textId="77777777" w:rsidR="006611C9" w:rsidRPr="006611C9" w:rsidRDefault="006611C9" w:rsidP="006611C9">
            <w:pPr>
              <w:spacing w:after="0" w:line="240" w:lineRule="auto"/>
              <w:jc w:val="center"/>
              <w:rPr>
                <w:rFonts w:ascii="Times New Roman" w:hAnsi="Times New Roman" w:cs="Times New Roman"/>
                <w:sz w:val="20"/>
                <w:szCs w:val="20"/>
              </w:rPr>
            </w:pPr>
          </w:p>
          <w:p w14:paraId="78077313"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2019</w:t>
            </w:r>
          </w:p>
        </w:tc>
        <w:tc>
          <w:tcPr>
            <w:tcW w:w="893" w:type="dxa"/>
          </w:tcPr>
          <w:p w14:paraId="50D69B75" w14:textId="77777777" w:rsidR="006611C9" w:rsidRPr="006611C9" w:rsidRDefault="006611C9" w:rsidP="006611C9">
            <w:pPr>
              <w:spacing w:after="0" w:line="240" w:lineRule="auto"/>
              <w:jc w:val="center"/>
              <w:rPr>
                <w:rFonts w:ascii="Times New Roman" w:hAnsi="Times New Roman" w:cs="Times New Roman"/>
                <w:sz w:val="20"/>
                <w:szCs w:val="20"/>
              </w:rPr>
            </w:pPr>
          </w:p>
          <w:p w14:paraId="5416C593"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2019</w:t>
            </w:r>
          </w:p>
        </w:tc>
        <w:tc>
          <w:tcPr>
            <w:tcW w:w="907" w:type="dxa"/>
            <w:gridSpan w:val="2"/>
          </w:tcPr>
          <w:p w14:paraId="08A66BBA" w14:textId="77777777" w:rsidR="006611C9" w:rsidRPr="006611C9" w:rsidRDefault="006611C9" w:rsidP="006611C9">
            <w:pPr>
              <w:spacing w:after="0" w:line="240" w:lineRule="auto"/>
              <w:jc w:val="center"/>
              <w:rPr>
                <w:rFonts w:ascii="Times New Roman" w:hAnsi="Times New Roman" w:cs="Times New Roman"/>
                <w:sz w:val="20"/>
                <w:szCs w:val="20"/>
              </w:rPr>
            </w:pPr>
          </w:p>
          <w:p w14:paraId="737F7172"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30 лет</w:t>
            </w:r>
          </w:p>
        </w:tc>
        <w:tc>
          <w:tcPr>
            <w:tcW w:w="1183" w:type="dxa"/>
          </w:tcPr>
          <w:p w14:paraId="7B300910" w14:textId="77777777" w:rsidR="006611C9" w:rsidRPr="006611C9" w:rsidRDefault="006611C9" w:rsidP="006611C9">
            <w:pPr>
              <w:spacing w:after="0" w:line="240" w:lineRule="auto"/>
              <w:jc w:val="center"/>
              <w:rPr>
                <w:rFonts w:ascii="Times New Roman" w:hAnsi="Times New Roman" w:cs="Times New Roman"/>
                <w:sz w:val="20"/>
                <w:szCs w:val="20"/>
              </w:rPr>
            </w:pPr>
          </w:p>
          <w:p w14:paraId="7CD8A551"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3 года</w:t>
            </w:r>
          </w:p>
        </w:tc>
        <w:tc>
          <w:tcPr>
            <w:tcW w:w="880" w:type="dxa"/>
          </w:tcPr>
          <w:p w14:paraId="1E4B1408" w14:textId="77777777" w:rsidR="006611C9" w:rsidRPr="006611C9" w:rsidRDefault="006611C9" w:rsidP="006611C9">
            <w:pPr>
              <w:spacing w:after="0" w:line="240" w:lineRule="auto"/>
              <w:jc w:val="center"/>
              <w:rPr>
                <w:rFonts w:ascii="Times New Roman" w:hAnsi="Times New Roman" w:cs="Times New Roman"/>
                <w:sz w:val="20"/>
                <w:szCs w:val="20"/>
              </w:rPr>
            </w:pPr>
          </w:p>
          <w:p w14:paraId="414C3745"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5</w:t>
            </w:r>
          </w:p>
        </w:tc>
        <w:tc>
          <w:tcPr>
            <w:tcW w:w="1261" w:type="dxa"/>
          </w:tcPr>
          <w:p w14:paraId="23F12D08" w14:textId="77777777" w:rsidR="006611C9" w:rsidRPr="006611C9" w:rsidRDefault="006611C9" w:rsidP="006611C9">
            <w:pPr>
              <w:spacing w:after="0" w:line="240" w:lineRule="auto"/>
              <w:jc w:val="center"/>
              <w:rPr>
                <w:rFonts w:ascii="Times New Roman" w:hAnsi="Times New Roman" w:cs="Times New Roman"/>
                <w:sz w:val="20"/>
                <w:szCs w:val="20"/>
              </w:rPr>
            </w:pPr>
            <w:proofErr w:type="spellStart"/>
            <w:proofErr w:type="gramStart"/>
            <w:r w:rsidRPr="006611C9">
              <w:rPr>
                <w:rFonts w:ascii="Times New Roman" w:hAnsi="Times New Roman" w:cs="Times New Roman"/>
                <w:sz w:val="20"/>
                <w:szCs w:val="20"/>
              </w:rPr>
              <w:t>Удовлет-воритель-ное</w:t>
            </w:r>
            <w:proofErr w:type="spellEnd"/>
            <w:proofErr w:type="gramEnd"/>
            <w:r w:rsidRPr="006611C9">
              <w:rPr>
                <w:rFonts w:ascii="Times New Roman" w:hAnsi="Times New Roman" w:cs="Times New Roman"/>
                <w:sz w:val="20"/>
                <w:szCs w:val="20"/>
              </w:rPr>
              <w:t>, 27 лет</w:t>
            </w:r>
          </w:p>
        </w:tc>
        <w:tc>
          <w:tcPr>
            <w:tcW w:w="806" w:type="dxa"/>
          </w:tcPr>
          <w:p w14:paraId="76595303" w14:textId="77777777" w:rsidR="006611C9" w:rsidRPr="006611C9" w:rsidRDefault="006611C9" w:rsidP="006611C9">
            <w:pPr>
              <w:spacing w:after="0" w:line="240" w:lineRule="auto"/>
              <w:jc w:val="center"/>
              <w:rPr>
                <w:rFonts w:ascii="Times New Roman" w:hAnsi="Times New Roman" w:cs="Times New Roman"/>
                <w:sz w:val="20"/>
                <w:szCs w:val="20"/>
              </w:rPr>
            </w:pPr>
          </w:p>
          <w:p w14:paraId="5BD28263"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tc>
        <w:tc>
          <w:tcPr>
            <w:tcW w:w="1335" w:type="dxa"/>
          </w:tcPr>
          <w:p w14:paraId="35E10A2C" w14:textId="77777777" w:rsidR="006611C9" w:rsidRPr="006611C9" w:rsidRDefault="006611C9" w:rsidP="006611C9">
            <w:pPr>
              <w:spacing w:after="0" w:line="240" w:lineRule="auto"/>
              <w:jc w:val="center"/>
              <w:rPr>
                <w:rFonts w:ascii="Times New Roman" w:hAnsi="Times New Roman" w:cs="Times New Roman"/>
                <w:sz w:val="20"/>
                <w:szCs w:val="20"/>
              </w:rPr>
            </w:pPr>
          </w:p>
          <w:p w14:paraId="15501DA4"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tc>
        <w:tc>
          <w:tcPr>
            <w:tcW w:w="1419" w:type="dxa"/>
          </w:tcPr>
          <w:p w14:paraId="3D8DE662" w14:textId="77777777" w:rsidR="006611C9" w:rsidRPr="006611C9" w:rsidRDefault="006611C9" w:rsidP="006611C9">
            <w:pPr>
              <w:spacing w:after="0" w:line="240" w:lineRule="auto"/>
              <w:jc w:val="center"/>
              <w:rPr>
                <w:rFonts w:ascii="Times New Roman" w:hAnsi="Times New Roman" w:cs="Times New Roman"/>
                <w:sz w:val="20"/>
                <w:szCs w:val="20"/>
              </w:rPr>
            </w:pPr>
          </w:p>
          <w:p w14:paraId="07CC1439"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tc>
      </w:tr>
      <w:tr w:rsidR="006611C9" w:rsidRPr="006611C9" w14:paraId="491A6A47" w14:textId="77777777" w:rsidTr="006611C9">
        <w:trPr>
          <w:trHeight w:val="697"/>
        </w:trPr>
        <w:tc>
          <w:tcPr>
            <w:tcW w:w="423" w:type="dxa"/>
            <w:vAlign w:val="center"/>
          </w:tcPr>
          <w:p w14:paraId="4EDC984C"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37.</w:t>
            </w:r>
          </w:p>
        </w:tc>
        <w:tc>
          <w:tcPr>
            <w:tcW w:w="1986" w:type="dxa"/>
          </w:tcPr>
          <w:p w14:paraId="7FCB8016"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Бак</w:t>
            </w:r>
          </w:p>
          <w:p w14:paraId="3CFDBC16"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 xml:space="preserve"> подпиточной </w:t>
            </w:r>
          </w:p>
          <w:p w14:paraId="6D2567A3"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воды</w:t>
            </w:r>
          </w:p>
        </w:tc>
        <w:tc>
          <w:tcPr>
            <w:tcW w:w="1276" w:type="dxa"/>
          </w:tcPr>
          <w:p w14:paraId="4F05DBA3"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 xml:space="preserve">Для </w:t>
            </w:r>
            <w:proofErr w:type="gramStart"/>
            <w:r w:rsidRPr="006611C9">
              <w:rPr>
                <w:rFonts w:ascii="Times New Roman" w:hAnsi="Times New Roman" w:cs="Times New Roman"/>
                <w:sz w:val="20"/>
                <w:szCs w:val="20"/>
              </w:rPr>
              <w:t>под-</w:t>
            </w:r>
            <w:proofErr w:type="spellStart"/>
            <w:r w:rsidRPr="006611C9">
              <w:rPr>
                <w:rFonts w:ascii="Times New Roman" w:hAnsi="Times New Roman" w:cs="Times New Roman"/>
                <w:sz w:val="20"/>
                <w:szCs w:val="20"/>
              </w:rPr>
              <w:t>питочной</w:t>
            </w:r>
            <w:proofErr w:type="spellEnd"/>
            <w:proofErr w:type="gramEnd"/>
            <w:r w:rsidRPr="006611C9">
              <w:rPr>
                <w:rFonts w:ascii="Times New Roman" w:hAnsi="Times New Roman" w:cs="Times New Roman"/>
                <w:sz w:val="20"/>
                <w:szCs w:val="20"/>
              </w:rPr>
              <w:t xml:space="preserve"> воды</w:t>
            </w:r>
          </w:p>
        </w:tc>
        <w:tc>
          <w:tcPr>
            <w:tcW w:w="1418" w:type="dxa"/>
          </w:tcPr>
          <w:p w14:paraId="2EC7ED22"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Металл-</w:t>
            </w:r>
            <w:proofErr w:type="spellStart"/>
            <w:r w:rsidRPr="006611C9">
              <w:rPr>
                <w:rFonts w:ascii="Times New Roman" w:hAnsi="Times New Roman" w:cs="Times New Roman"/>
                <w:sz w:val="20"/>
                <w:szCs w:val="20"/>
              </w:rPr>
              <w:t>ческий</w:t>
            </w:r>
            <w:proofErr w:type="spellEnd"/>
            <w:r w:rsidRPr="006611C9">
              <w:rPr>
                <w:rFonts w:ascii="Times New Roman" w:hAnsi="Times New Roman" w:cs="Times New Roman"/>
                <w:sz w:val="20"/>
                <w:szCs w:val="20"/>
              </w:rPr>
              <w:t>,</w:t>
            </w:r>
          </w:p>
          <w:p w14:paraId="46E100ED"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lang w:val="en-US"/>
              </w:rPr>
              <w:t>V</w:t>
            </w:r>
            <w:r w:rsidRPr="006611C9">
              <w:rPr>
                <w:rFonts w:ascii="Times New Roman" w:hAnsi="Times New Roman" w:cs="Times New Roman"/>
                <w:sz w:val="20"/>
                <w:szCs w:val="20"/>
              </w:rPr>
              <w:t>=10 м</w:t>
            </w:r>
            <w:r w:rsidRPr="006611C9">
              <w:rPr>
                <w:rFonts w:ascii="Times New Roman" w:hAnsi="Times New Roman" w:cs="Times New Roman"/>
                <w:sz w:val="20"/>
                <w:szCs w:val="20"/>
                <w:vertAlign w:val="superscript"/>
              </w:rPr>
              <w:t>3</w:t>
            </w:r>
          </w:p>
        </w:tc>
        <w:tc>
          <w:tcPr>
            <w:tcW w:w="850" w:type="dxa"/>
          </w:tcPr>
          <w:p w14:paraId="40ED5A31" w14:textId="77777777" w:rsidR="006611C9" w:rsidRPr="006611C9" w:rsidRDefault="006611C9" w:rsidP="006611C9">
            <w:pPr>
              <w:spacing w:after="0" w:line="240" w:lineRule="auto"/>
              <w:jc w:val="center"/>
              <w:rPr>
                <w:rFonts w:ascii="Times New Roman" w:hAnsi="Times New Roman" w:cs="Times New Roman"/>
                <w:sz w:val="20"/>
                <w:szCs w:val="20"/>
              </w:rPr>
            </w:pPr>
          </w:p>
        </w:tc>
        <w:tc>
          <w:tcPr>
            <w:tcW w:w="844" w:type="dxa"/>
          </w:tcPr>
          <w:p w14:paraId="6CA9D853" w14:textId="77777777" w:rsidR="006611C9" w:rsidRPr="006611C9" w:rsidRDefault="006611C9" w:rsidP="006611C9">
            <w:pPr>
              <w:spacing w:after="0" w:line="240" w:lineRule="auto"/>
              <w:jc w:val="center"/>
              <w:rPr>
                <w:rFonts w:ascii="Times New Roman" w:hAnsi="Times New Roman" w:cs="Times New Roman"/>
                <w:sz w:val="20"/>
                <w:szCs w:val="20"/>
              </w:rPr>
            </w:pPr>
          </w:p>
          <w:p w14:paraId="4ADCCFC7"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2019</w:t>
            </w:r>
          </w:p>
        </w:tc>
        <w:tc>
          <w:tcPr>
            <w:tcW w:w="893" w:type="dxa"/>
          </w:tcPr>
          <w:p w14:paraId="141BE73A" w14:textId="77777777" w:rsidR="006611C9" w:rsidRPr="006611C9" w:rsidRDefault="006611C9" w:rsidP="006611C9">
            <w:pPr>
              <w:spacing w:after="0" w:line="240" w:lineRule="auto"/>
              <w:jc w:val="center"/>
              <w:rPr>
                <w:rFonts w:ascii="Times New Roman" w:hAnsi="Times New Roman" w:cs="Times New Roman"/>
                <w:sz w:val="20"/>
                <w:szCs w:val="20"/>
              </w:rPr>
            </w:pPr>
          </w:p>
          <w:p w14:paraId="0D825F0F"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2019</w:t>
            </w:r>
          </w:p>
        </w:tc>
        <w:tc>
          <w:tcPr>
            <w:tcW w:w="907" w:type="dxa"/>
            <w:gridSpan w:val="2"/>
          </w:tcPr>
          <w:p w14:paraId="5D8584C2" w14:textId="77777777" w:rsidR="006611C9" w:rsidRPr="006611C9" w:rsidRDefault="006611C9" w:rsidP="006611C9">
            <w:pPr>
              <w:spacing w:after="0" w:line="240" w:lineRule="auto"/>
              <w:jc w:val="center"/>
              <w:rPr>
                <w:rFonts w:ascii="Times New Roman" w:hAnsi="Times New Roman" w:cs="Times New Roman"/>
                <w:sz w:val="20"/>
                <w:szCs w:val="20"/>
              </w:rPr>
            </w:pPr>
          </w:p>
          <w:p w14:paraId="6642FD29"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30 лет</w:t>
            </w:r>
          </w:p>
        </w:tc>
        <w:tc>
          <w:tcPr>
            <w:tcW w:w="1183" w:type="dxa"/>
          </w:tcPr>
          <w:p w14:paraId="32F7034F" w14:textId="77777777" w:rsidR="006611C9" w:rsidRPr="006611C9" w:rsidRDefault="006611C9" w:rsidP="006611C9">
            <w:pPr>
              <w:spacing w:after="0" w:line="240" w:lineRule="auto"/>
              <w:jc w:val="center"/>
              <w:rPr>
                <w:rFonts w:ascii="Times New Roman" w:hAnsi="Times New Roman" w:cs="Times New Roman"/>
                <w:sz w:val="20"/>
                <w:szCs w:val="20"/>
              </w:rPr>
            </w:pPr>
          </w:p>
          <w:p w14:paraId="4946B960"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3 года</w:t>
            </w:r>
          </w:p>
        </w:tc>
        <w:tc>
          <w:tcPr>
            <w:tcW w:w="880" w:type="dxa"/>
          </w:tcPr>
          <w:p w14:paraId="3942833F" w14:textId="77777777" w:rsidR="006611C9" w:rsidRPr="006611C9" w:rsidRDefault="006611C9" w:rsidP="006611C9">
            <w:pPr>
              <w:spacing w:after="0" w:line="240" w:lineRule="auto"/>
              <w:jc w:val="center"/>
              <w:rPr>
                <w:rFonts w:ascii="Times New Roman" w:hAnsi="Times New Roman" w:cs="Times New Roman"/>
                <w:sz w:val="20"/>
                <w:szCs w:val="20"/>
              </w:rPr>
            </w:pPr>
          </w:p>
          <w:p w14:paraId="47B1ECE4"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5</w:t>
            </w:r>
          </w:p>
        </w:tc>
        <w:tc>
          <w:tcPr>
            <w:tcW w:w="1261" w:type="dxa"/>
          </w:tcPr>
          <w:p w14:paraId="0FD9BAFA" w14:textId="77777777" w:rsidR="006611C9" w:rsidRPr="006611C9" w:rsidRDefault="006611C9" w:rsidP="006611C9">
            <w:pPr>
              <w:spacing w:after="0" w:line="240" w:lineRule="auto"/>
              <w:jc w:val="center"/>
              <w:rPr>
                <w:rFonts w:ascii="Times New Roman" w:hAnsi="Times New Roman" w:cs="Times New Roman"/>
                <w:sz w:val="20"/>
                <w:szCs w:val="20"/>
              </w:rPr>
            </w:pPr>
            <w:proofErr w:type="spellStart"/>
            <w:proofErr w:type="gramStart"/>
            <w:r w:rsidRPr="006611C9">
              <w:rPr>
                <w:rFonts w:ascii="Times New Roman" w:hAnsi="Times New Roman" w:cs="Times New Roman"/>
                <w:sz w:val="20"/>
                <w:szCs w:val="20"/>
              </w:rPr>
              <w:t>Удовлет-воритель-ное</w:t>
            </w:r>
            <w:proofErr w:type="spellEnd"/>
            <w:proofErr w:type="gramEnd"/>
            <w:r w:rsidRPr="006611C9">
              <w:rPr>
                <w:rFonts w:ascii="Times New Roman" w:hAnsi="Times New Roman" w:cs="Times New Roman"/>
                <w:sz w:val="20"/>
                <w:szCs w:val="20"/>
              </w:rPr>
              <w:t>, 27 лет</w:t>
            </w:r>
          </w:p>
        </w:tc>
        <w:tc>
          <w:tcPr>
            <w:tcW w:w="806" w:type="dxa"/>
          </w:tcPr>
          <w:p w14:paraId="2EE6BBA0" w14:textId="77777777" w:rsidR="006611C9" w:rsidRPr="006611C9" w:rsidRDefault="006611C9" w:rsidP="006611C9">
            <w:pPr>
              <w:spacing w:after="0" w:line="240" w:lineRule="auto"/>
              <w:jc w:val="center"/>
              <w:rPr>
                <w:rFonts w:ascii="Times New Roman" w:hAnsi="Times New Roman" w:cs="Times New Roman"/>
                <w:sz w:val="20"/>
                <w:szCs w:val="20"/>
              </w:rPr>
            </w:pPr>
          </w:p>
          <w:p w14:paraId="64B8A271"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tc>
        <w:tc>
          <w:tcPr>
            <w:tcW w:w="1335" w:type="dxa"/>
          </w:tcPr>
          <w:p w14:paraId="1A3CC788" w14:textId="77777777" w:rsidR="006611C9" w:rsidRPr="006611C9" w:rsidRDefault="006611C9" w:rsidP="006611C9">
            <w:pPr>
              <w:spacing w:after="0" w:line="240" w:lineRule="auto"/>
              <w:jc w:val="center"/>
              <w:rPr>
                <w:rFonts w:ascii="Times New Roman" w:hAnsi="Times New Roman" w:cs="Times New Roman"/>
                <w:sz w:val="20"/>
                <w:szCs w:val="20"/>
              </w:rPr>
            </w:pPr>
          </w:p>
          <w:p w14:paraId="28BF7743"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tc>
        <w:tc>
          <w:tcPr>
            <w:tcW w:w="1419" w:type="dxa"/>
          </w:tcPr>
          <w:p w14:paraId="544F0A6C" w14:textId="77777777" w:rsidR="006611C9" w:rsidRPr="006611C9" w:rsidRDefault="006611C9" w:rsidP="006611C9">
            <w:pPr>
              <w:spacing w:after="0" w:line="240" w:lineRule="auto"/>
              <w:jc w:val="center"/>
              <w:rPr>
                <w:rFonts w:ascii="Times New Roman" w:hAnsi="Times New Roman" w:cs="Times New Roman"/>
                <w:sz w:val="20"/>
                <w:szCs w:val="20"/>
              </w:rPr>
            </w:pPr>
          </w:p>
          <w:p w14:paraId="774FBD34"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tc>
      </w:tr>
      <w:tr w:rsidR="006611C9" w:rsidRPr="006611C9" w14:paraId="3D6867BD" w14:textId="77777777" w:rsidTr="006611C9">
        <w:trPr>
          <w:trHeight w:val="697"/>
        </w:trPr>
        <w:tc>
          <w:tcPr>
            <w:tcW w:w="423" w:type="dxa"/>
            <w:vAlign w:val="center"/>
          </w:tcPr>
          <w:p w14:paraId="156BFF56"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38.</w:t>
            </w:r>
          </w:p>
        </w:tc>
        <w:tc>
          <w:tcPr>
            <w:tcW w:w="1986" w:type="dxa"/>
          </w:tcPr>
          <w:p w14:paraId="6B2F3C0A" w14:textId="77777777" w:rsidR="006611C9" w:rsidRPr="006611C9" w:rsidRDefault="006611C9" w:rsidP="006611C9">
            <w:pPr>
              <w:spacing w:after="0" w:line="240" w:lineRule="auto"/>
              <w:jc w:val="center"/>
              <w:rPr>
                <w:rFonts w:ascii="Times New Roman" w:hAnsi="Times New Roman" w:cs="Times New Roman"/>
                <w:sz w:val="20"/>
                <w:szCs w:val="20"/>
              </w:rPr>
            </w:pPr>
          </w:p>
          <w:p w14:paraId="0E1F3583"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Бак металлический</w:t>
            </w:r>
          </w:p>
        </w:tc>
        <w:tc>
          <w:tcPr>
            <w:tcW w:w="1276" w:type="dxa"/>
          </w:tcPr>
          <w:p w14:paraId="5E548907"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 xml:space="preserve">Для </w:t>
            </w:r>
            <w:proofErr w:type="gramStart"/>
            <w:r w:rsidRPr="006611C9">
              <w:rPr>
                <w:rFonts w:ascii="Times New Roman" w:hAnsi="Times New Roman" w:cs="Times New Roman"/>
                <w:sz w:val="20"/>
                <w:szCs w:val="20"/>
              </w:rPr>
              <w:t>под-</w:t>
            </w:r>
            <w:proofErr w:type="spellStart"/>
            <w:r w:rsidRPr="006611C9">
              <w:rPr>
                <w:rFonts w:ascii="Times New Roman" w:hAnsi="Times New Roman" w:cs="Times New Roman"/>
                <w:sz w:val="20"/>
                <w:szCs w:val="20"/>
              </w:rPr>
              <w:t>питочной</w:t>
            </w:r>
            <w:proofErr w:type="spellEnd"/>
            <w:proofErr w:type="gramEnd"/>
            <w:r w:rsidRPr="006611C9">
              <w:rPr>
                <w:rFonts w:ascii="Times New Roman" w:hAnsi="Times New Roman" w:cs="Times New Roman"/>
                <w:sz w:val="20"/>
                <w:szCs w:val="20"/>
              </w:rPr>
              <w:t xml:space="preserve"> воды</w:t>
            </w:r>
          </w:p>
        </w:tc>
        <w:tc>
          <w:tcPr>
            <w:tcW w:w="1418" w:type="dxa"/>
          </w:tcPr>
          <w:p w14:paraId="6C19B259"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Металл-</w:t>
            </w:r>
            <w:proofErr w:type="spellStart"/>
            <w:r w:rsidRPr="006611C9">
              <w:rPr>
                <w:rFonts w:ascii="Times New Roman" w:hAnsi="Times New Roman" w:cs="Times New Roman"/>
                <w:sz w:val="20"/>
                <w:szCs w:val="20"/>
              </w:rPr>
              <w:t>ческий</w:t>
            </w:r>
            <w:proofErr w:type="spellEnd"/>
            <w:r w:rsidRPr="006611C9">
              <w:rPr>
                <w:rFonts w:ascii="Times New Roman" w:hAnsi="Times New Roman" w:cs="Times New Roman"/>
                <w:sz w:val="20"/>
                <w:szCs w:val="20"/>
              </w:rPr>
              <w:t>,</w:t>
            </w:r>
          </w:p>
          <w:p w14:paraId="30DBF43F"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lang w:val="en-US"/>
              </w:rPr>
              <w:t>V</w:t>
            </w:r>
            <w:r w:rsidRPr="006611C9">
              <w:rPr>
                <w:rFonts w:ascii="Times New Roman" w:hAnsi="Times New Roman" w:cs="Times New Roman"/>
                <w:sz w:val="20"/>
                <w:szCs w:val="20"/>
              </w:rPr>
              <w:t>=1,5 м</w:t>
            </w:r>
            <w:r w:rsidRPr="006611C9">
              <w:rPr>
                <w:rFonts w:ascii="Times New Roman" w:hAnsi="Times New Roman" w:cs="Times New Roman"/>
                <w:sz w:val="20"/>
                <w:szCs w:val="20"/>
                <w:vertAlign w:val="superscript"/>
              </w:rPr>
              <w:t>3</w:t>
            </w:r>
          </w:p>
        </w:tc>
        <w:tc>
          <w:tcPr>
            <w:tcW w:w="850" w:type="dxa"/>
          </w:tcPr>
          <w:p w14:paraId="0135EEBB" w14:textId="77777777" w:rsidR="006611C9" w:rsidRPr="006611C9" w:rsidRDefault="006611C9" w:rsidP="006611C9">
            <w:pPr>
              <w:spacing w:after="0" w:line="240" w:lineRule="auto"/>
              <w:jc w:val="center"/>
              <w:rPr>
                <w:rFonts w:ascii="Times New Roman" w:hAnsi="Times New Roman" w:cs="Times New Roman"/>
                <w:sz w:val="20"/>
                <w:szCs w:val="20"/>
              </w:rPr>
            </w:pPr>
          </w:p>
        </w:tc>
        <w:tc>
          <w:tcPr>
            <w:tcW w:w="844" w:type="dxa"/>
          </w:tcPr>
          <w:p w14:paraId="0D14273F" w14:textId="77777777" w:rsidR="006611C9" w:rsidRPr="006611C9" w:rsidRDefault="006611C9" w:rsidP="006611C9">
            <w:pPr>
              <w:spacing w:after="0" w:line="240" w:lineRule="auto"/>
              <w:jc w:val="center"/>
              <w:rPr>
                <w:rFonts w:ascii="Times New Roman" w:hAnsi="Times New Roman" w:cs="Times New Roman"/>
                <w:sz w:val="20"/>
                <w:szCs w:val="20"/>
              </w:rPr>
            </w:pPr>
          </w:p>
          <w:p w14:paraId="59324EEA"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2011</w:t>
            </w:r>
          </w:p>
        </w:tc>
        <w:tc>
          <w:tcPr>
            <w:tcW w:w="893" w:type="dxa"/>
          </w:tcPr>
          <w:p w14:paraId="7A0A40BB" w14:textId="77777777" w:rsidR="006611C9" w:rsidRPr="006611C9" w:rsidRDefault="006611C9" w:rsidP="006611C9">
            <w:pPr>
              <w:spacing w:after="0" w:line="240" w:lineRule="auto"/>
              <w:jc w:val="center"/>
              <w:rPr>
                <w:rFonts w:ascii="Times New Roman" w:hAnsi="Times New Roman" w:cs="Times New Roman"/>
                <w:sz w:val="20"/>
                <w:szCs w:val="20"/>
              </w:rPr>
            </w:pPr>
          </w:p>
          <w:p w14:paraId="766246A8"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2011</w:t>
            </w:r>
          </w:p>
        </w:tc>
        <w:tc>
          <w:tcPr>
            <w:tcW w:w="907" w:type="dxa"/>
            <w:gridSpan w:val="2"/>
          </w:tcPr>
          <w:p w14:paraId="333D9DA2" w14:textId="77777777" w:rsidR="006611C9" w:rsidRPr="006611C9" w:rsidRDefault="006611C9" w:rsidP="006611C9">
            <w:pPr>
              <w:spacing w:after="0" w:line="240" w:lineRule="auto"/>
              <w:jc w:val="center"/>
              <w:rPr>
                <w:rFonts w:ascii="Times New Roman" w:hAnsi="Times New Roman" w:cs="Times New Roman"/>
                <w:sz w:val="20"/>
                <w:szCs w:val="20"/>
              </w:rPr>
            </w:pPr>
          </w:p>
          <w:p w14:paraId="5DD51A67"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30 лет</w:t>
            </w:r>
          </w:p>
        </w:tc>
        <w:tc>
          <w:tcPr>
            <w:tcW w:w="1183" w:type="dxa"/>
          </w:tcPr>
          <w:p w14:paraId="5362D75B" w14:textId="77777777" w:rsidR="006611C9" w:rsidRPr="006611C9" w:rsidRDefault="006611C9" w:rsidP="006611C9">
            <w:pPr>
              <w:spacing w:after="0" w:line="240" w:lineRule="auto"/>
              <w:jc w:val="center"/>
              <w:rPr>
                <w:rFonts w:ascii="Times New Roman" w:hAnsi="Times New Roman" w:cs="Times New Roman"/>
                <w:sz w:val="20"/>
                <w:szCs w:val="20"/>
              </w:rPr>
            </w:pPr>
          </w:p>
          <w:p w14:paraId="11EC9428"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13 лет</w:t>
            </w:r>
          </w:p>
        </w:tc>
        <w:tc>
          <w:tcPr>
            <w:tcW w:w="880" w:type="dxa"/>
          </w:tcPr>
          <w:p w14:paraId="3BFC6AB2" w14:textId="77777777" w:rsidR="006611C9" w:rsidRPr="006611C9" w:rsidRDefault="006611C9" w:rsidP="006611C9">
            <w:pPr>
              <w:spacing w:after="0" w:line="240" w:lineRule="auto"/>
              <w:jc w:val="center"/>
              <w:rPr>
                <w:rFonts w:ascii="Times New Roman" w:hAnsi="Times New Roman" w:cs="Times New Roman"/>
                <w:sz w:val="20"/>
                <w:szCs w:val="20"/>
              </w:rPr>
            </w:pPr>
          </w:p>
          <w:p w14:paraId="5D95EFED"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10</w:t>
            </w:r>
          </w:p>
        </w:tc>
        <w:tc>
          <w:tcPr>
            <w:tcW w:w="1261" w:type="dxa"/>
          </w:tcPr>
          <w:p w14:paraId="5C2238F4" w14:textId="77777777" w:rsidR="006611C9" w:rsidRPr="006611C9" w:rsidRDefault="006611C9" w:rsidP="006611C9">
            <w:pPr>
              <w:spacing w:after="0" w:line="240" w:lineRule="auto"/>
              <w:jc w:val="center"/>
              <w:rPr>
                <w:rFonts w:ascii="Times New Roman" w:hAnsi="Times New Roman" w:cs="Times New Roman"/>
                <w:sz w:val="20"/>
                <w:szCs w:val="20"/>
              </w:rPr>
            </w:pPr>
            <w:proofErr w:type="spellStart"/>
            <w:proofErr w:type="gramStart"/>
            <w:r w:rsidRPr="006611C9">
              <w:rPr>
                <w:rFonts w:ascii="Times New Roman" w:hAnsi="Times New Roman" w:cs="Times New Roman"/>
                <w:sz w:val="20"/>
                <w:szCs w:val="20"/>
              </w:rPr>
              <w:t>Удовлет-воритель-ное</w:t>
            </w:r>
            <w:proofErr w:type="spellEnd"/>
            <w:proofErr w:type="gramEnd"/>
            <w:r w:rsidRPr="006611C9">
              <w:rPr>
                <w:rFonts w:ascii="Times New Roman" w:hAnsi="Times New Roman" w:cs="Times New Roman"/>
                <w:sz w:val="20"/>
                <w:szCs w:val="20"/>
              </w:rPr>
              <w:t>, 17 лет</w:t>
            </w:r>
          </w:p>
        </w:tc>
        <w:tc>
          <w:tcPr>
            <w:tcW w:w="806" w:type="dxa"/>
          </w:tcPr>
          <w:p w14:paraId="27EFCB06" w14:textId="77777777" w:rsidR="006611C9" w:rsidRPr="006611C9" w:rsidRDefault="006611C9" w:rsidP="006611C9">
            <w:pPr>
              <w:spacing w:after="0" w:line="240" w:lineRule="auto"/>
              <w:jc w:val="center"/>
              <w:rPr>
                <w:rFonts w:ascii="Times New Roman" w:hAnsi="Times New Roman" w:cs="Times New Roman"/>
                <w:sz w:val="20"/>
                <w:szCs w:val="20"/>
              </w:rPr>
            </w:pPr>
          </w:p>
          <w:p w14:paraId="354C6B9D"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tc>
        <w:tc>
          <w:tcPr>
            <w:tcW w:w="1335" w:type="dxa"/>
          </w:tcPr>
          <w:p w14:paraId="4FC935FC" w14:textId="77777777" w:rsidR="006611C9" w:rsidRPr="006611C9" w:rsidRDefault="006611C9" w:rsidP="006611C9">
            <w:pPr>
              <w:spacing w:after="0" w:line="240" w:lineRule="auto"/>
              <w:jc w:val="center"/>
              <w:rPr>
                <w:rFonts w:ascii="Times New Roman" w:hAnsi="Times New Roman" w:cs="Times New Roman"/>
                <w:sz w:val="20"/>
                <w:szCs w:val="20"/>
              </w:rPr>
            </w:pPr>
          </w:p>
          <w:p w14:paraId="7528D71D"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tc>
        <w:tc>
          <w:tcPr>
            <w:tcW w:w="1419" w:type="dxa"/>
          </w:tcPr>
          <w:p w14:paraId="3AD17A2F" w14:textId="77777777" w:rsidR="006611C9" w:rsidRPr="006611C9" w:rsidRDefault="006611C9" w:rsidP="006611C9">
            <w:pPr>
              <w:spacing w:after="0" w:line="240" w:lineRule="auto"/>
              <w:jc w:val="center"/>
              <w:rPr>
                <w:rFonts w:ascii="Times New Roman" w:hAnsi="Times New Roman" w:cs="Times New Roman"/>
                <w:sz w:val="20"/>
                <w:szCs w:val="20"/>
              </w:rPr>
            </w:pPr>
          </w:p>
          <w:p w14:paraId="1149204A"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tc>
      </w:tr>
      <w:tr w:rsidR="006611C9" w:rsidRPr="006611C9" w14:paraId="5E2AB656" w14:textId="77777777" w:rsidTr="006611C9">
        <w:trPr>
          <w:trHeight w:val="697"/>
        </w:trPr>
        <w:tc>
          <w:tcPr>
            <w:tcW w:w="423" w:type="dxa"/>
            <w:vAlign w:val="center"/>
          </w:tcPr>
          <w:p w14:paraId="6960819E"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39.</w:t>
            </w:r>
          </w:p>
        </w:tc>
        <w:tc>
          <w:tcPr>
            <w:tcW w:w="1986" w:type="dxa"/>
          </w:tcPr>
          <w:p w14:paraId="365980F0"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 xml:space="preserve">Бак запаса </w:t>
            </w:r>
          </w:p>
          <w:p w14:paraId="22B4384D"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 xml:space="preserve">дизельного </w:t>
            </w:r>
          </w:p>
          <w:p w14:paraId="76E0B5E4"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топлива</w:t>
            </w:r>
          </w:p>
        </w:tc>
        <w:tc>
          <w:tcPr>
            <w:tcW w:w="1276" w:type="dxa"/>
          </w:tcPr>
          <w:p w14:paraId="25AED674"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Хранение дизельного топлива</w:t>
            </w:r>
          </w:p>
        </w:tc>
        <w:tc>
          <w:tcPr>
            <w:tcW w:w="1418" w:type="dxa"/>
          </w:tcPr>
          <w:p w14:paraId="3F65E5E6" w14:textId="77777777" w:rsidR="006611C9" w:rsidRPr="006611C9" w:rsidRDefault="006611C9" w:rsidP="006611C9">
            <w:pPr>
              <w:spacing w:after="0" w:line="240" w:lineRule="auto"/>
              <w:jc w:val="center"/>
              <w:rPr>
                <w:rFonts w:ascii="Times New Roman" w:hAnsi="Times New Roman" w:cs="Times New Roman"/>
                <w:sz w:val="10"/>
                <w:szCs w:val="10"/>
              </w:rPr>
            </w:pPr>
          </w:p>
          <w:p w14:paraId="43318684"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 xml:space="preserve">Пластик, </w:t>
            </w:r>
            <w:r w:rsidRPr="006611C9">
              <w:rPr>
                <w:rFonts w:ascii="Times New Roman" w:hAnsi="Times New Roman" w:cs="Times New Roman"/>
                <w:sz w:val="20"/>
                <w:szCs w:val="20"/>
                <w:lang w:val="en-US"/>
              </w:rPr>
              <w:t>V</w:t>
            </w:r>
            <w:r w:rsidRPr="006611C9">
              <w:rPr>
                <w:rFonts w:ascii="Times New Roman" w:hAnsi="Times New Roman" w:cs="Times New Roman"/>
                <w:sz w:val="20"/>
                <w:szCs w:val="20"/>
              </w:rPr>
              <w:t>=1000 л</w:t>
            </w:r>
          </w:p>
        </w:tc>
        <w:tc>
          <w:tcPr>
            <w:tcW w:w="850" w:type="dxa"/>
          </w:tcPr>
          <w:p w14:paraId="5E024740" w14:textId="77777777" w:rsidR="006611C9" w:rsidRPr="006611C9" w:rsidRDefault="006611C9" w:rsidP="006611C9">
            <w:pPr>
              <w:spacing w:after="0" w:line="240" w:lineRule="auto"/>
              <w:jc w:val="center"/>
              <w:rPr>
                <w:rFonts w:ascii="Times New Roman" w:hAnsi="Times New Roman" w:cs="Times New Roman"/>
                <w:sz w:val="20"/>
                <w:szCs w:val="20"/>
              </w:rPr>
            </w:pPr>
          </w:p>
        </w:tc>
        <w:tc>
          <w:tcPr>
            <w:tcW w:w="844" w:type="dxa"/>
          </w:tcPr>
          <w:p w14:paraId="18743F2A" w14:textId="77777777" w:rsidR="006611C9" w:rsidRPr="006611C9" w:rsidRDefault="006611C9" w:rsidP="006611C9">
            <w:pPr>
              <w:spacing w:after="0" w:line="240" w:lineRule="auto"/>
              <w:jc w:val="center"/>
              <w:rPr>
                <w:rFonts w:ascii="Times New Roman" w:hAnsi="Times New Roman" w:cs="Times New Roman"/>
                <w:sz w:val="20"/>
                <w:szCs w:val="20"/>
              </w:rPr>
            </w:pPr>
          </w:p>
          <w:p w14:paraId="3EA7EABA"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2014</w:t>
            </w:r>
          </w:p>
        </w:tc>
        <w:tc>
          <w:tcPr>
            <w:tcW w:w="893" w:type="dxa"/>
          </w:tcPr>
          <w:p w14:paraId="4AE4AB73" w14:textId="77777777" w:rsidR="006611C9" w:rsidRPr="006611C9" w:rsidRDefault="006611C9" w:rsidP="006611C9">
            <w:pPr>
              <w:spacing w:after="0" w:line="240" w:lineRule="auto"/>
              <w:jc w:val="center"/>
              <w:rPr>
                <w:rFonts w:ascii="Times New Roman" w:hAnsi="Times New Roman" w:cs="Times New Roman"/>
                <w:sz w:val="20"/>
                <w:szCs w:val="20"/>
              </w:rPr>
            </w:pPr>
          </w:p>
          <w:p w14:paraId="4192385D"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2014</w:t>
            </w:r>
          </w:p>
        </w:tc>
        <w:tc>
          <w:tcPr>
            <w:tcW w:w="907" w:type="dxa"/>
            <w:gridSpan w:val="2"/>
          </w:tcPr>
          <w:p w14:paraId="21891C9B" w14:textId="77777777" w:rsidR="006611C9" w:rsidRPr="006611C9" w:rsidRDefault="006611C9" w:rsidP="006611C9">
            <w:pPr>
              <w:spacing w:after="0" w:line="240" w:lineRule="auto"/>
              <w:jc w:val="center"/>
              <w:rPr>
                <w:rFonts w:ascii="Times New Roman" w:hAnsi="Times New Roman" w:cs="Times New Roman"/>
                <w:sz w:val="20"/>
                <w:szCs w:val="20"/>
              </w:rPr>
            </w:pPr>
          </w:p>
          <w:p w14:paraId="241B3177"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30 лет</w:t>
            </w:r>
          </w:p>
        </w:tc>
        <w:tc>
          <w:tcPr>
            <w:tcW w:w="1183" w:type="dxa"/>
          </w:tcPr>
          <w:p w14:paraId="42455CD3" w14:textId="77777777" w:rsidR="006611C9" w:rsidRPr="006611C9" w:rsidRDefault="006611C9" w:rsidP="006611C9">
            <w:pPr>
              <w:spacing w:after="0" w:line="240" w:lineRule="auto"/>
              <w:jc w:val="center"/>
              <w:rPr>
                <w:rFonts w:ascii="Times New Roman" w:hAnsi="Times New Roman" w:cs="Times New Roman"/>
                <w:sz w:val="20"/>
                <w:szCs w:val="20"/>
              </w:rPr>
            </w:pPr>
          </w:p>
          <w:p w14:paraId="7A06E623"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3 год</w:t>
            </w:r>
          </w:p>
        </w:tc>
        <w:tc>
          <w:tcPr>
            <w:tcW w:w="880" w:type="dxa"/>
          </w:tcPr>
          <w:p w14:paraId="75B7C499" w14:textId="77777777" w:rsidR="006611C9" w:rsidRPr="006611C9" w:rsidRDefault="006611C9" w:rsidP="006611C9">
            <w:pPr>
              <w:spacing w:after="0" w:line="240" w:lineRule="auto"/>
              <w:jc w:val="center"/>
              <w:rPr>
                <w:rFonts w:ascii="Times New Roman" w:hAnsi="Times New Roman" w:cs="Times New Roman"/>
                <w:sz w:val="20"/>
                <w:szCs w:val="20"/>
              </w:rPr>
            </w:pPr>
          </w:p>
          <w:p w14:paraId="25FE1366"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5</w:t>
            </w:r>
          </w:p>
        </w:tc>
        <w:tc>
          <w:tcPr>
            <w:tcW w:w="1261" w:type="dxa"/>
          </w:tcPr>
          <w:p w14:paraId="1F3B0699"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Удовлетворительное,</w:t>
            </w:r>
          </w:p>
          <w:p w14:paraId="3678ED8E"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27 лет</w:t>
            </w:r>
          </w:p>
        </w:tc>
        <w:tc>
          <w:tcPr>
            <w:tcW w:w="806" w:type="dxa"/>
          </w:tcPr>
          <w:p w14:paraId="583E2F7C" w14:textId="77777777" w:rsidR="006611C9" w:rsidRPr="006611C9" w:rsidRDefault="006611C9" w:rsidP="006611C9">
            <w:pPr>
              <w:spacing w:after="0" w:line="240" w:lineRule="auto"/>
              <w:jc w:val="center"/>
              <w:rPr>
                <w:rFonts w:ascii="Times New Roman" w:hAnsi="Times New Roman" w:cs="Times New Roman"/>
                <w:sz w:val="20"/>
                <w:szCs w:val="20"/>
              </w:rPr>
            </w:pPr>
          </w:p>
          <w:p w14:paraId="64B08C26"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tc>
        <w:tc>
          <w:tcPr>
            <w:tcW w:w="1335" w:type="dxa"/>
          </w:tcPr>
          <w:p w14:paraId="63FD816B" w14:textId="77777777" w:rsidR="006611C9" w:rsidRPr="006611C9" w:rsidRDefault="006611C9" w:rsidP="006611C9">
            <w:pPr>
              <w:spacing w:after="0" w:line="240" w:lineRule="auto"/>
              <w:jc w:val="center"/>
              <w:rPr>
                <w:rFonts w:ascii="Times New Roman" w:hAnsi="Times New Roman" w:cs="Times New Roman"/>
                <w:sz w:val="20"/>
                <w:szCs w:val="20"/>
              </w:rPr>
            </w:pPr>
          </w:p>
          <w:p w14:paraId="0F5ACA21"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tc>
        <w:tc>
          <w:tcPr>
            <w:tcW w:w="1419" w:type="dxa"/>
          </w:tcPr>
          <w:p w14:paraId="290908D1" w14:textId="77777777" w:rsidR="006611C9" w:rsidRPr="006611C9" w:rsidRDefault="006611C9" w:rsidP="006611C9">
            <w:pPr>
              <w:spacing w:after="0" w:line="240" w:lineRule="auto"/>
              <w:jc w:val="center"/>
              <w:rPr>
                <w:rFonts w:ascii="Times New Roman" w:hAnsi="Times New Roman" w:cs="Times New Roman"/>
                <w:sz w:val="20"/>
                <w:szCs w:val="20"/>
              </w:rPr>
            </w:pPr>
          </w:p>
          <w:p w14:paraId="5AA3EF93"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tc>
      </w:tr>
      <w:tr w:rsidR="006611C9" w:rsidRPr="006611C9" w14:paraId="3DF77A02" w14:textId="77777777" w:rsidTr="006611C9">
        <w:trPr>
          <w:trHeight w:val="697"/>
        </w:trPr>
        <w:tc>
          <w:tcPr>
            <w:tcW w:w="423" w:type="dxa"/>
            <w:vAlign w:val="center"/>
          </w:tcPr>
          <w:p w14:paraId="27A1FC93"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40.</w:t>
            </w:r>
          </w:p>
        </w:tc>
        <w:tc>
          <w:tcPr>
            <w:tcW w:w="1986" w:type="dxa"/>
          </w:tcPr>
          <w:p w14:paraId="0C636C7F"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Газопровод</w:t>
            </w:r>
          </w:p>
          <w:p w14:paraId="5D45F67D"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 xml:space="preserve"> наружный к котельной</w:t>
            </w:r>
          </w:p>
        </w:tc>
        <w:tc>
          <w:tcPr>
            <w:tcW w:w="1276" w:type="dxa"/>
          </w:tcPr>
          <w:p w14:paraId="600DF5A5"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Подача природного газа на котельную</w:t>
            </w:r>
          </w:p>
        </w:tc>
        <w:tc>
          <w:tcPr>
            <w:tcW w:w="1418" w:type="dxa"/>
          </w:tcPr>
          <w:p w14:paraId="1295ABC9" w14:textId="77777777" w:rsidR="006611C9" w:rsidRPr="006611C9" w:rsidRDefault="006611C9" w:rsidP="006611C9">
            <w:pPr>
              <w:spacing w:after="0" w:line="240" w:lineRule="auto"/>
              <w:jc w:val="center"/>
              <w:rPr>
                <w:rFonts w:ascii="Times New Roman" w:hAnsi="Times New Roman" w:cs="Times New Roman"/>
                <w:sz w:val="20"/>
                <w:szCs w:val="20"/>
              </w:rPr>
            </w:pPr>
          </w:p>
          <w:p w14:paraId="12EC06A1"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 xml:space="preserve">Р=0,6 </w:t>
            </w:r>
            <w:proofErr w:type="gramStart"/>
            <w:r w:rsidRPr="006611C9">
              <w:rPr>
                <w:rFonts w:ascii="Times New Roman" w:hAnsi="Times New Roman" w:cs="Times New Roman"/>
                <w:sz w:val="20"/>
                <w:szCs w:val="20"/>
              </w:rPr>
              <w:t>МПа .Ду</w:t>
            </w:r>
            <w:proofErr w:type="gramEnd"/>
            <w:r w:rsidRPr="006611C9">
              <w:rPr>
                <w:rFonts w:ascii="Times New Roman" w:hAnsi="Times New Roman" w:cs="Times New Roman"/>
                <w:sz w:val="20"/>
                <w:szCs w:val="20"/>
              </w:rPr>
              <w:t>100</w:t>
            </w:r>
          </w:p>
        </w:tc>
        <w:tc>
          <w:tcPr>
            <w:tcW w:w="850" w:type="dxa"/>
          </w:tcPr>
          <w:p w14:paraId="03C70258" w14:textId="77777777" w:rsidR="006611C9" w:rsidRPr="006611C9" w:rsidRDefault="006611C9" w:rsidP="006611C9">
            <w:pPr>
              <w:spacing w:after="0" w:line="240" w:lineRule="auto"/>
              <w:jc w:val="center"/>
              <w:rPr>
                <w:rFonts w:ascii="Times New Roman" w:hAnsi="Times New Roman" w:cs="Times New Roman"/>
                <w:sz w:val="20"/>
                <w:szCs w:val="20"/>
              </w:rPr>
            </w:pPr>
          </w:p>
        </w:tc>
        <w:tc>
          <w:tcPr>
            <w:tcW w:w="844" w:type="dxa"/>
          </w:tcPr>
          <w:p w14:paraId="04B191C2" w14:textId="77777777" w:rsidR="006611C9" w:rsidRPr="006611C9" w:rsidRDefault="006611C9" w:rsidP="006611C9">
            <w:pPr>
              <w:spacing w:after="0" w:line="240" w:lineRule="auto"/>
              <w:jc w:val="center"/>
              <w:rPr>
                <w:rFonts w:ascii="Times New Roman" w:hAnsi="Times New Roman" w:cs="Times New Roman"/>
                <w:sz w:val="20"/>
                <w:szCs w:val="20"/>
              </w:rPr>
            </w:pPr>
          </w:p>
          <w:p w14:paraId="2B318443"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2000</w:t>
            </w:r>
          </w:p>
        </w:tc>
        <w:tc>
          <w:tcPr>
            <w:tcW w:w="893" w:type="dxa"/>
          </w:tcPr>
          <w:p w14:paraId="25ABCE71" w14:textId="77777777" w:rsidR="006611C9" w:rsidRPr="006611C9" w:rsidRDefault="006611C9" w:rsidP="006611C9">
            <w:pPr>
              <w:spacing w:after="0" w:line="240" w:lineRule="auto"/>
              <w:jc w:val="center"/>
              <w:rPr>
                <w:rFonts w:ascii="Times New Roman" w:hAnsi="Times New Roman" w:cs="Times New Roman"/>
                <w:sz w:val="20"/>
                <w:szCs w:val="20"/>
              </w:rPr>
            </w:pPr>
          </w:p>
          <w:p w14:paraId="4B1B7F32"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2000</w:t>
            </w:r>
          </w:p>
        </w:tc>
        <w:tc>
          <w:tcPr>
            <w:tcW w:w="907" w:type="dxa"/>
            <w:gridSpan w:val="2"/>
          </w:tcPr>
          <w:p w14:paraId="78EB7934" w14:textId="77777777" w:rsidR="006611C9" w:rsidRPr="006611C9" w:rsidRDefault="006611C9" w:rsidP="006611C9">
            <w:pPr>
              <w:spacing w:after="0" w:line="240" w:lineRule="auto"/>
              <w:jc w:val="center"/>
              <w:rPr>
                <w:rFonts w:ascii="Times New Roman" w:hAnsi="Times New Roman" w:cs="Times New Roman"/>
                <w:sz w:val="20"/>
                <w:szCs w:val="20"/>
              </w:rPr>
            </w:pPr>
          </w:p>
          <w:p w14:paraId="7C95AA23"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50 лет</w:t>
            </w:r>
          </w:p>
        </w:tc>
        <w:tc>
          <w:tcPr>
            <w:tcW w:w="1183" w:type="dxa"/>
          </w:tcPr>
          <w:p w14:paraId="14ACF070" w14:textId="77777777" w:rsidR="006611C9" w:rsidRPr="006611C9" w:rsidRDefault="006611C9" w:rsidP="006611C9">
            <w:pPr>
              <w:spacing w:after="0" w:line="240" w:lineRule="auto"/>
              <w:jc w:val="center"/>
              <w:rPr>
                <w:rFonts w:ascii="Times New Roman" w:hAnsi="Times New Roman" w:cs="Times New Roman"/>
                <w:sz w:val="20"/>
                <w:szCs w:val="20"/>
              </w:rPr>
            </w:pPr>
          </w:p>
          <w:p w14:paraId="4990A592"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22 года</w:t>
            </w:r>
          </w:p>
        </w:tc>
        <w:tc>
          <w:tcPr>
            <w:tcW w:w="880" w:type="dxa"/>
          </w:tcPr>
          <w:p w14:paraId="4D2CA44F" w14:textId="77777777" w:rsidR="006611C9" w:rsidRPr="006611C9" w:rsidRDefault="006611C9" w:rsidP="006611C9">
            <w:pPr>
              <w:spacing w:after="0" w:line="240" w:lineRule="auto"/>
              <w:jc w:val="center"/>
              <w:rPr>
                <w:rFonts w:ascii="Times New Roman" w:hAnsi="Times New Roman" w:cs="Times New Roman"/>
                <w:sz w:val="20"/>
                <w:szCs w:val="20"/>
              </w:rPr>
            </w:pPr>
          </w:p>
          <w:p w14:paraId="44A85579"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20</w:t>
            </w:r>
          </w:p>
        </w:tc>
        <w:tc>
          <w:tcPr>
            <w:tcW w:w="1261" w:type="dxa"/>
          </w:tcPr>
          <w:p w14:paraId="08E3D695" w14:textId="77777777" w:rsidR="006611C9" w:rsidRPr="006611C9" w:rsidRDefault="006611C9" w:rsidP="006611C9">
            <w:pPr>
              <w:spacing w:after="0" w:line="240" w:lineRule="auto"/>
              <w:jc w:val="center"/>
              <w:rPr>
                <w:rFonts w:ascii="Times New Roman" w:hAnsi="Times New Roman" w:cs="Times New Roman"/>
                <w:sz w:val="10"/>
                <w:szCs w:val="10"/>
              </w:rPr>
            </w:pPr>
          </w:p>
          <w:p w14:paraId="27ABBA84"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Удовлетворительное,</w:t>
            </w:r>
          </w:p>
          <w:p w14:paraId="021F3020"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28 лет</w:t>
            </w:r>
          </w:p>
        </w:tc>
        <w:tc>
          <w:tcPr>
            <w:tcW w:w="806" w:type="dxa"/>
          </w:tcPr>
          <w:p w14:paraId="0185EAC2" w14:textId="77777777" w:rsidR="006611C9" w:rsidRPr="006611C9" w:rsidRDefault="006611C9" w:rsidP="006611C9">
            <w:pPr>
              <w:spacing w:after="0" w:line="240" w:lineRule="auto"/>
              <w:jc w:val="center"/>
              <w:rPr>
                <w:rFonts w:ascii="Times New Roman" w:hAnsi="Times New Roman" w:cs="Times New Roman"/>
                <w:sz w:val="20"/>
                <w:szCs w:val="20"/>
              </w:rPr>
            </w:pPr>
          </w:p>
          <w:p w14:paraId="098BD1A0"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tc>
        <w:tc>
          <w:tcPr>
            <w:tcW w:w="1335" w:type="dxa"/>
          </w:tcPr>
          <w:p w14:paraId="53F593A0" w14:textId="77777777" w:rsidR="006611C9" w:rsidRPr="006611C9" w:rsidRDefault="006611C9" w:rsidP="006611C9">
            <w:pPr>
              <w:spacing w:after="0" w:line="240" w:lineRule="auto"/>
              <w:jc w:val="center"/>
              <w:rPr>
                <w:rFonts w:ascii="Times New Roman" w:hAnsi="Times New Roman" w:cs="Times New Roman"/>
                <w:sz w:val="20"/>
                <w:szCs w:val="20"/>
              </w:rPr>
            </w:pPr>
          </w:p>
          <w:p w14:paraId="0F2D4A29"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tc>
        <w:tc>
          <w:tcPr>
            <w:tcW w:w="1419" w:type="dxa"/>
          </w:tcPr>
          <w:p w14:paraId="5782B533" w14:textId="77777777" w:rsidR="006611C9" w:rsidRPr="006611C9" w:rsidRDefault="006611C9" w:rsidP="006611C9">
            <w:pPr>
              <w:spacing w:after="0" w:line="240" w:lineRule="auto"/>
              <w:jc w:val="center"/>
              <w:rPr>
                <w:rFonts w:ascii="Times New Roman" w:hAnsi="Times New Roman" w:cs="Times New Roman"/>
                <w:sz w:val="20"/>
                <w:szCs w:val="20"/>
              </w:rPr>
            </w:pPr>
          </w:p>
          <w:p w14:paraId="4C6E491B"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tc>
      </w:tr>
      <w:tr w:rsidR="006611C9" w:rsidRPr="006611C9" w14:paraId="7EB9589A" w14:textId="77777777" w:rsidTr="006611C9">
        <w:trPr>
          <w:trHeight w:val="697"/>
        </w:trPr>
        <w:tc>
          <w:tcPr>
            <w:tcW w:w="423" w:type="dxa"/>
            <w:vAlign w:val="center"/>
          </w:tcPr>
          <w:p w14:paraId="5A107977"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41.</w:t>
            </w:r>
          </w:p>
        </w:tc>
        <w:tc>
          <w:tcPr>
            <w:tcW w:w="1986" w:type="dxa"/>
          </w:tcPr>
          <w:p w14:paraId="4510A2CC"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Хозяйственно-бытовая канализация</w:t>
            </w:r>
          </w:p>
        </w:tc>
        <w:tc>
          <w:tcPr>
            <w:tcW w:w="1276" w:type="dxa"/>
          </w:tcPr>
          <w:p w14:paraId="2A423A69"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Удаление бытовых стоков</w:t>
            </w:r>
          </w:p>
        </w:tc>
        <w:tc>
          <w:tcPr>
            <w:tcW w:w="1418" w:type="dxa"/>
          </w:tcPr>
          <w:p w14:paraId="49C7A0DD"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 xml:space="preserve">Ду 100, пластик, </w:t>
            </w:r>
            <w:proofErr w:type="gramStart"/>
            <w:r w:rsidRPr="006611C9">
              <w:rPr>
                <w:rFonts w:ascii="Times New Roman" w:hAnsi="Times New Roman" w:cs="Times New Roman"/>
                <w:sz w:val="20"/>
                <w:szCs w:val="20"/>
              </w:rPr>
              <w:t>протяжен-</w:t>
            </w:r>
            <w:proofErr w:type="spellStart"/>
            <w:r w:rsidRPr="006611C9">
              <w:rPr>
                <w:rFonts w:ascii="Times New Roman" w:hAnsi="Times New Roman" w:cs="Times New Roman"/>
                <w:sz w:val="20"/>
                <w:szCs w:val="20"/>
              </w:rPr>
              <w:t>ность</w:t>
            </w:r>
            <w:proofErr w:type="spellEnd"/>
            <w:proofErr w:type="gramEnd"/>
            <w:r w:rsidRPr="006611C9">
              <w:rPr>
                <w:rFonts w:ascii="Times New Roman" w:hAnsi="Times New Roman" w:cs="Times New Roman"/>
                <w:sz w:val="20"/>
                <w:szCs w:val="20"/>
              </w:rPr>
              <w:t xml:space="preserve"> 92,45м</w:t>
            </w:r>
          </w:p>
        </w:tc>
        <w:tc>
          <w:tcPr>
            <w:tcW w:w="850" w:type="dxa"/>
          </w:tcPr>
          <w:p w14:paraId="0A732C82" w14:textId="77777777" w:rsidR="006611C9" w:rsidRPr="006611C9" w:rsidRDefault="006611C9" w:rsidP="006611C9">
            <w:pPr>
              <w:spacing w:after="0" w:line="240" w:lineRule="auto"/>
              <w:jc w:val="center"/>
              <w:rPr>
                <w:rFonts w:ascii="Times New Roman" w:hAnsi="Times New Roman" w:cs="Times New Roman"/>
                <w:sz w:val="20"/>
                <w:szCs w:val="20"/>
              </w:rPr>
            </w:pPr>
          </w:p>
        </w:tc>
        <w:tc>
          <w:tcPr>
            <w:tcW w:w="844" w:type="dxa"/>
          </w:tcPr>
          <w:p w14:paraId="7F7F321E" w14:textId="77777777" w:rsidR="006611C9" w:rsidRPr="006611C9" w:rsidRDefault="006611C9" w:rsidP="006611C9">
            <w:pPr>
              <w:spacing w:after="0" w:line="240" w:lineRule="auto"/>
              <w:jc w:val="center"/>
              <w:rPr>
                <w:rFonts w:ascii="Times New Roman" w:hAnsi="Times New Roman" w:cs="Times New Roman"/>
                <w:sz w:val="20"/>
                <w:szCs w:val="20"/>
              </w:rPr>
            </w:pPr>
          </w:p>
          <w:p w14:paraId="4DB2A042" w14:textId="77777777" w:rsidR="006611C9" w:rsidRPr="006611C9" w:rsidRDefault="006611C9" w:rsidP="006611C9">
            <w:pPr>
              <w:spacing w:after="0" w:line="240" w:lineRule="auto"/>
              <w:jc w:val="center"/>
              <w:rPr>
                <w:rFonts w:ascii="Times New Roman" w:hAnsi="Times New Roman" w:cs="Times New Roman"/>
                <w:sz w:val="20"/>
                <w:szCs w:val="20"/>
              </w:rPr>
            </w:pPr>
          </w:p>
          <w:p w14:paraId="58BAEB74"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2012</w:t>
            </w:r>
          </w:p>
        </w:tc>
        <w:tc>
          <w:tcPr>
            <w:tcW w:w="893" w:type="dxa"/>
          </w:tcPr>
          <w:p w14:paraId="15E79510" w14:textId="77777777" w:rsidR="006611C9" w:rsidRPr="006611C9" w:rsidRDefault="006611C9" w:rsidP="006611C9">
            <w:pPr>
              <w:spacing w:after="0" w:line="240" w:lineRule="auto"/>
              <w:jc w:val="center"/>
              <w:rPr>
                <w:rFonts w:ascii="Times New Roman" w:hAnsi="Times New Roman" w:cs="Times New Roman"/>
                <w:sz w:val="20"/>
                <w:szCs w:val="20"/>
              </w:rPr>
            </w:pPr>
          </w:p>
          <w:p w14:paraId="704E4B12" w14:textId="77777777" w:rsidR="006611C9" w:rsidRPr="006611C9" w:rsidRDefault="006611C9" w:rsidP="006611C9">
            <w:pPr>
              <w:spacing w:after="0" w:line="240" w:lineRule="auto"/>
              <w:jc w:val="center"/>
              <w:rPr>
                <w:rFonts w:ascii="Times New Roman" w:hAnsi="Times New Roman" w:cs="Times New Roman"/>
                <w:sz w:val="20"/>
                <w:szCs w:val="20"/>
              </w:rPr>
            </w:pPr>
          </w:p>
          <w:p w14:paraId="06A2DD97"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2012</w:t>
            </w:r>
          </w:p>
        </w:tc>
        <w:tc>
          <w:tcPr>
            <w:tcW w:w="907" w:type="dxa"/>
            <w:gridSpan w:val="2"/>
          </w:tcPr>
          <w:p w14:paraId="311B9AA3" w14:textId="77777777" w:rsidR="006611C9" w:rsidRPr="006611C9" w:rsidRDefault="006611C9" w:rsidP="006611C9">
            <w:pPr>
              <w:spacing w:after="0" w:line="240" w:lineRule="auto"/>
              <w:jc w:val="center"/>
              <w:rPr>
                <w:rFonts w:ascii="Times New Roman" w:hAnsi="Times New Roman" w:cs="Times New Roman"/>
                <w:sz w:val="20"/>
                <w:szCs w:val="20"/>
              </w:rPr>
            </w:pPr>
          </w:p>
          <w:p w14:paraId="0B081C36" w14:textId="77777777" w:rsidR="006611C9" w:rsidRPr="006611C9" w:rsidRDefault="006611C9" w:rsidP="006611C9">
            <w:pPr>
              <w:spacing w:after="0" w:line="240" w:lineRule="auto"/>
              <w:jc w:val="center"/>
              <w:rPr>
                <w:rFonts w:ascii="Times New Roman" w:hAnsi="Times New Roman" w:cs="Times New Roman"/>
                <w:sz w:val="20"/>
                <w:szCs w:val="20"/>
              </w:rPr>
            </w:pPr>
          </w:p>
          <w:p w14:paraId="512EF18C"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40 лет</w:t>
            </w:r>
          </w:p>
        </w:tc>
        <w:tc>
          <w:tcPr>
            <w:tcW w:w="1183" w:type="dxa"/>
          </w:tcPr>
          <w:p w14:paraId="10F56EF7" w14:textId="77777777" w:rsidR="006611C9" w:rsidRPr="006611C9" w:rsidRDefault="006611C9" w:rsidP="006611C9">
            <w:pPr>
              <w:spacing w:after="0" w:line="240" w:lineRule="auto"/>
              <w:jc w:val="center"/>
              <w:rPr>
                <w:rFonts w:ascii="Times New Roman" w:hAnsi="Times New Roman" w:cs="Times New Roman"/>
                <w:sz w:val="20"/>
                <w:szCs w:val="20"/>
              </w:rPr>
            </w:pPr>
          </w:p>
          <w:p w14:paraId="32AEAACF" w14:textId="77777777" w:rsidR="006611C9" w:rsidRPr="006611C9" w:rsidRDefault="006611C9" w:rsidP="006611C9">
            <w:pPr>
              <w:spacing w:after="0" w:line="240" w:lineRule="auto"/>
              <w:jc w:val="center"/>
              <w:rPr>
                <w:rFonts w:ascii="Times New Roman" w:hAnsi="Times New Roman" w:cs="Times New Roman"/>
                <w:sz w:val="20"/>
                <w:szCs w:val="20"/>
              </w:rPr>
            </w:pPr>
          </w:p>
          <w:p w14:paraId="71DBA010"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10 лет</w:t>
            </w:r>
          </w:p>
        </w:tc>
        <w:tc>
          <w:tcPr>
            <w:tcW w:w="880" w:type="dxa"/>
          </w:tcPr>
          <w:p w14:paraId="11986FFD" w14:textId="77777777" w:rsidR="006611C9" w:rsidRPr="006611C9" w:rsidRDefault="006611C9" w:rsidP="006611C9">
            <w:pPr>
              <w:spacing w:after="0" w:line="240" w:lineRule="auto"/>
              <w:jc w:val="center"/>
              <w:rPr>
                <w:rFonts w:ascii="Times New Roman" w:hAnsi="Times New Roman" w:cs="Times New Roman"/>
                <w:sz w:val="20"/>
                <w:szCs w:val="20"/>
              </w:rPr>
            </w:pPr>
          </w:p>
          <w:p w14:paraId="200CFF39" w14:textId="77777777" w:rsidR="006611C9" w:rsidRPr="006611C9" w:rsidRDefault="006611C9" w:rsidP="006611C9">
            <w:pPr>
              <w:spacing w:after="0" w:line="240" w:lineRule="auto"/>
              <w:jc w:val="center"/>
              <w:rPr>
                <w:rFonts w:ascii="Times New Roman" w:hAnsi="Times New Roman" w:cs="Times New Roman"/>
                <w:sz w:val="20"/>
                <w:szCs w:val="20"/>
              </w:rPr>
            </w:pPr>
          </w:p>
          <w:p w14:paraId="2DA7FE08"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10</w:t>
            </w:r>
          </w:p>
        </w:tc>
        <w:tc>
          <w:tcPr>
            <w:tcW w:w="1261" w:type="dxa"/>
          </w:tcPr>
          <w:p w14:paraId="20C947F5" w14:textId="77777777" w:rsidR="006611C9" w:rsidRPr="006611C9" w:rsidRDefault="006611C9" w:rsidP="006611C9">
            <w:pPr>
              <w:spacing w:after="0" w:line="240" w:lineRule="auto"/>
              <w:jc w:val="center"/>
              <w:rPr>
                <w:rFonts w:ascii="Times New Roman" w:hAnsi="Times New Roman" w:cs="Times New Roman"/>
                <w:sz w:val="20"/>
                <w:szCs w:val="20"/>
              </w:rPr>
            </w:pPr>
          </w:p>
          <w:p w14:paraId="64DA4DAE"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Удовлетворительное,</w:t>
            </w:r>
          </w:p>
          <w:p w14:paraId="25E2F796"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30 лет</w:t>
            </w:r>
          </w:p>
        </w:tc>
        <w:tc>
          <w:tcPr>
            <w:tcW w:w="806" w:type="dxa"/>
          </w:tcPr>
          <w:p w14:paraId="0F40F423" w14:textId="77777777" w:rsidR="006611C9" w:rsidRPr="006611C9" w:rsidRDefault="006611C9" w:rsidP="006611C9">
            <w:pPr>
              <w:spacing w:after="0" w:line="240" w:lineRule="auto"/>
              <w:jc w:val="center"/>
              <w:rPr>
                <w:rFonts w:ascii="Times New Roman" w:hAnsi="Times New Roman" w:cs="Times New Roman"/>
                <w:sz w:val="20"/>
                <w:szCs w:val="20"/>
              </w:rPr>
            </w:pPr>
          </w:p>
          <w:p w14:paraId="49E2907F" w14:textId="77777777" w:rsidR="006611C9" w:rsidRPr="006611C9" w:rsidRDefault="006611C9" w:rsidP="006611C9">
            <w:pPr>
              <w:spacing w:after="0" w:line="240" w:lineRule="auto"/>
              <w:jc w:val="center"/>
              <w:rPr>
                <w:rFonts w:ascii="Times New Roman" w:hAnsi="Times New Roman" w:cs="Times New Roman"/>
                <w:sz w:val="20"/>
                <w:szCs w:val="20"/>
              </w:rPr>
            </w:pPr>
          </w:p>
          <w:p w14:paraId="13CE314E"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tc>
        <w:tc>
          <w:tcPr>
            <w:tcW w:w="1335" w:type="dxa"/>
          </w:tcPr>
          <w:p w14:paraId="684636A7" w14:textId="77777777" w:rsidR="006611C9" w:rsidRPr="006611C9" w:rsidRDefault="006611C9" w:rsidP="006611C9">
            <w:pPr>
              <w:spacing w:after="0" w:line="240" w:lineRule="auto"/>
              <w:jc w:val="center"/>
              <w:rPr>
                <w:rFonts w:ascii="Times New Roman" w:hAnsi="Times New Roman" w:cs="Times New Roman"/>
                <w:sz w:val="20"/>
                <w:szCs w:val="20"/>
              </w:rPr>
            </w:pPr>
          </w:p>
          <w:p w14:paraId="68ABA325" w14:textId="77777777" w:rsidR="006611C9" w:rsidRPr="006611C9" w:rsidRDefault="006611C9" w:rsidP="006611C9">
            <w:pPr>
              <w:spacing w:after="0" w:line="240" w:lineRule="auto"/>
              <w:jc w:val="center"/>
              <w:rPr>
                <w:rFonts w:ascii="Times New Roman" w:hAnsi="Times New Roman" w:cs="Times New Roman"/>
                <w:sz w:val="20"/>
                <w:szCs w:val="20"/>
              </w:rPr>
            </w:pPr>
          </w:p>
          <w:p w14:paraId="1B9EB3A9"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tc>
        <w:tc>
          <w:tcPr>
            <w:tcW w:w="1419" w:type="dxa"/>
          </w:tcPr>
          <w:p w14:paraId="325F1F7B" w14:textId="77777777" w:rsidR="006611C9" w:rsidRPr="006611C9" w:rsidRDefault="006611C9" w:rsidP="006611C9">
            <w:pPr>
              <w:spacing w:after="0" w:line="240" w:lineRule="auto"/>
              <w:jc w:val="center"/>
              <w:rPr>
                <w:rFonts w:ascii="Times New Roman" w:hAnsi="Times New Roman" w:cs="Times New Roman"/>
                <w:sz w:val="20"/>
                <w:szCs w:val="20"/>
              </w:rPr>
            </w:pPr>
          </w:p>
          <w:p w14:paraId="0647774C" w14:textId="77777777" w:rsidR="006611C9" w:rsidRPr="006611C9" w:rsidRDefault="006611C9" w:rsidP="006611C9">
            <w:pPr>
              <w:spacing w:after="0" w:line="240" w:lineRule="auto"/>
              <w:jc w:val="center"/>
              <w:rPr>
                <w:rFonts w:ascii="Times New Roman" w:hAnsi="Times New Roman" w:cs="Times New Roman"/>
                <w:sz w:val="20"/>
                <w:szCs w:val="20"/>
              </w:rPr>
            </w:pPr>
          </w:p>
          <w:p w14:paraId="7EB84844"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tc>
      </w:tr>
      <w:tr w:rsidR="006611C9" w:rsidRPr="006611C9" w14:paraId="4CFBC57E" w14:textId="77777777" w:rsidTr="006611C9">
        <w:trPr>
          <w:trHeight w:val="697"/>
        </w:trPr>
        <w:tc>
          <w:tcPr>
            <w:tcW w:w="423" w:type="dxa"/>
            <w:vAlign w:val="center"/>
          </w:tcPr>
          <w:p w14:paraId="27890E8C"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42.</w:t>
            </w:r>
          </w:p>
        </w:tc>
        <w:tc>
          <w:tcPr>
            <w:tcW w:w="1986" w:type="dxa"/>
          </w:tcPr>
          <w:p w14:paraId="4FFFDB6A" w14:textId="77777777" w:rsidR="006611C9" w:rsidRPr="006611C9" w:rsidRDefault="006611C9" w:rsidP="006611C9">
            <w:pPr>
              <w:spacing w:after="0" w:line="240" w:lineRule="auto"/>
              <w:jc w:val="center"/>
              <w:rPr>
                <w:rFonts w:ascii="Times New Roman" w:hAnsi="Times New Roman" w:cs="Times New Roman"/>
                <w:sz w:val="10"/>
                <w:szCs w:val="10"/>
              </w:rPr>
            </w:pPr>
          </w:p>
          <w:p w14:paraId="25914115"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 xml:space="preserve">Водопровод </w:t>
            </w:r>
          </w:p>
          <w:p w14:paraId="507A98B9"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 xml:space="preserve">технический наружный  </w:t>
            </w:r>
          </w:p>
        </w:tc>
        <w:tc>
          <w:tcPr>
            <w:tcW w:w="1276" w:type="dxa"/>
          </w:tcPr>
          <w:p w14:paraId="0A41BFBC" w14:textId="77777777" w:rsidR="006611C9" w:rsidRPr="006611C9" w:rsidRDefault="006611C9" w:rsidP="006611C9">
            <w:pPr>
              <w:spacing w:after="0" w:line="240" w:lineRule="auto"/>
              <w:jc w:val="center"/>
              <w:rPr>
                <w:rFonts w:ascii="Times New Roman" w:hAnsi="Times New Roman" w:cs="Times New Roman"/>
                <w:sz w:val="10"/>
                <w:szCs w:val="10"/>
              </w:rPr>
            </w:pPr>
          </w:p>
          <w:p w14:paraId="17655090"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Подача воды на котельную</w:t>
            </w:r>
          </w:p>
        </w:tc>
        <w:tc>
          <w:tcPr>
            <w:tcW w:w="1418" w:type="dxa"/>
          </w:tcPr>
          <w:p w14:paraId="24D05FCF"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 xml:space="preserve">Стальной Ду100, </w:t>
            </w:r>
            <w:proofErr w:type="gramStart"/>
            <w:r w:rsidRPr="006611C9">
              <w:rPr>
                <w:rFonts w:ascii="Times New Roman" w:hAnsi="Times New Roman" w:cs="Times New Roman"/>
                <w:sz w:val="20"/>
                <w:szCs w:val="20"/>
              </w:rPr>
              <w:t>протяжен-</w:t>
            </w:r>
            <w:proofErr w:type="spellStart"/>
            <w:r w:rsidRPr="006611C9">
              <w:rPr>
                <w:rFonts w:ascii="Times New Roman" w:hAnsi="Times New Roman" w:cs="Times New Roman"/>
                <w:sz w:val="20"/>
                <w:szCs w:val="20"/>
              </w:rPr>
              <w:lastRenderedPageBreak/>
              <w:t>ностью</w:t>
            </w:r>
            <w:proofErr w:type="spellEnd"/>
            <w:proofErr w:type="gramEnd"/>
            <w:r w:rsidRPr="006611C9">
              <w:rPr>
                <w:rFonts w:ascii="Times New Roman" w:hAnsi="Times New Roman" w:cs="Times New Roman"/>
                <w:sz w:val="20"/>
                <w:szCs w:val="20"/>
              </w:rPr>
              <w:t xml:space="preserve"> 1049,28м</w:t>
            </w:r>
          </w:p>
        </w:tc>
        <w:tc>
          <w:tcPr>
            <w:tcW w:w="850" w:type="dxa"/>
          </w:tcPr>
          <w:p w14:paraId="68F84437" w14:textId="77777777" w:rsidR="006611C9" w:rsidRPr="006611C9" w:rsidRDefault="006611C9" w:rsidP="006611C9">
            <w:pPr>
              <w:spacing w:after="0" w:line="240" w:lineRule="auto"/>
              <w:jc w:val="center"/>
              <w:rPr>
                <w:rFonts w:ascii="Times New Roman" w:hAnsi="Times New Roman" w:cs="Times New Roman"/>
                <w:sz w:val="20"/>
                <w:szCs w:val="20"/>
              </w:rPr>
            </w:pPr>
          </w:p>
        </w:tc>
        <w:tc>
          <w:tcPr>
            <w:tcW w:w="844" w:type="dxa"/>
          </w:tcPr>
          <w:p w14:paraId="175DDEC7" w14:textId="77777777" w:rsidR="006611C9" w:rsidRPr="006611C9" w:rsidRDefault="006611C9" w:rsidP="006611C9">
            <w:pPr>
              <w:spacing w:after="0" w:line="240" w:lineRule="auto"/>
              <w:jc w:val="center"/>
              <w:rPr>
                <w:rFonts w:ascii="Times New Roman" w:hAnsi="Times New Roman" w:cs="Times New Roman"/>
                <w:sz w:val="20"/>
                <w:szCs w:val="20"/>
              </w:rPr>
            </w:pPr>
          </w:p>
          <w:p w14:paraId="0738483F" w14:textId="77777777" w:rsidR="006611C9" w:rsidRPr="006611C9" w:rsidRDefault="006611C9" w:rsidP="006611C9">
            <w:pPr>
              <w:spacing w:after="0" w:line="240" w:lineRule="auto"/>
              <w:jc w:val="center"/>
              <w:rPr>
                <w:rFonts w:ascii="Times New Roman" w:hAnsi="Times New Roman" w:cs="Times New Roman"/>
                <w:sz w:val="20"/>
                <w:szCs w:val="20"/>
              </w:rPr>
            </w:pPr>
          </w:p>
          <w:p w14:paraId="15384519"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1980</w:t>
            </w:r>
          </w:p>
        </w:tc>
        <w:tc>
          <w:tcPr>
            <w:tcW w:w="893" w:type="dxa"/>
          </w:tcPr>
          <w:p w14:paraId="2ABF8A01" w14:textId="77777777" w:rsidR="006611C9" w:rsidRPr="006611C9" w:rsidRDefault="006611C9" w:rsidP="006611C9">
            <w:pPr>
              <w:spacing w:after="0" w:line="240" w:lineRule="auto"/>
              <w:jc w:val="center"/>
              <w:rPr>
                <w:rFonts w:ascii="Times New Roman" w:hAnsi="Times New Roman" w:cs="Times New Roman"/>
                <w:sz w:val="20"/>
                <w:szCs w:val="20"/>
              </w:rPr>
            </w:pPr>
          </w:p>
          <w:p w14:paraId="111E0B81" w14:textId="77777777" w:rsidR="006611C9" w:rsidRPr="006611C9" w:rsidRDefault="006611C9" w:rsidP="006611C9">
            <w:pPr>
              <w:spacing w:after="0" w:line="240" w:lineRule="auto"/>
              <w:jc w:val="center"/>
              <w:rPr>
                <w:rFonts w:ascii="Times New Roman" w:hAnsi="Times New Roman" w:cs="Times New Roman"/>
                <w:sz w:val="20"/>
                <w:szCs w:val="20"/>
              </w:rPr>
            </w:pPr>
          </w:p>
          <w:p w14:paraId="48ABFDBF"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1980</w:t>
            </w:r>
          </w:p>
        </w:tc>
        <w:tc>
          <w:tcPr>
            <w:tcW w:w="907" w:type="dxa"/>
            <w:gridSpan w:val="2"/>
          </w:tcPr>
          <w:p w14:paraId="093276D6" w14:textId="77777777" w:rsidR="006611C9" w:rsidRPr="006611C9" w:rsidRDefault="006611C9" w:rsidP="006611C9">
            <w:pPr>
              <w:spacing w:after="0" w:line="240" w:lineRule="auto"/>
              <w:jc w:val="center"/>
              <w:rPr>
                <w:rFonts w:ascii="Times New Roman" w:hAnsi="Times New Roman" w:cs="Times New Roman"/>
                <w:sz w:val="20"/>
                <w:szCs w:val="20"/>
              </w:rPr>
            </w:pPr>
          </w:p>
          <w:p w14:paraId="7005992D" w14:textId="77777777" w:rsidR="006611C9" w:rsidRPr="006611C9" w:rsidRDefault="006611C9" w:rsidP="006611C9">
            <w:pPr>
              <w:spacing w:after="0" w:line="240" w:lineRule="auto"/>
              <w:jc w:val="center"/>
              <w:rPr>
                <w:rFonts w:ascii="Times New Roman" w:hAnsi="Times New Roman" w:cs="Times New Roman"/>
                <w:sz w:val="20"/>
                <w:szCs w:val="20"/>
              </w:rPr>
            </w:pPr>
          </w:p>
          <w:p w14:paraId="21D23E59"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30 лет</w:t>
            </w:r>
          </w:p>
        </w:tc>
        <w:tc>
          <w:tcPr>
            <w:tcW w:w="1183" w:type="dxa"/>
          </w:tcPr>
          <w:p w14:paraId="19AE9E7F" w14:textId="77777777" w:rsidR="006611C9" w:rsidRPr="006611C9" w:rsidRDefault="006611C9" w:rsidP="006611C9">
            <w:pPr>
              <w:spacing w:after="0" w:line="240" w:lineRule="auto"/>
              <w:jc w:val="center"/>
              <w:rPr>
                <w:rFonts w:ascii="Times New Roman" w:hAnsi="Times New Roman" w:cs="Times New Roman"/>
                <w:sz w:val="20"/>
                <w:szCs w:val="20"/>
              </w:rPr>
            </w:pPr>
          </w:p>
          <w:p w14:paraId="5B033086" w14:textId="77777777" w:rsidR="006611C9" w:rsidRPr="006611C9" w:rsidRDefault="006611C9" w:rsidP="006611C9">
            <w:pPr>
              <w:spacing w:after="0" w:line="240" w:lineRule="auto"/>
              <w:jc w:val="center"/>
              <w:rPr>
                <w:rFonts w:ascii="Times New Roman" w:hAnsi="Times New Roman" w:cs="Times New Roman"/>
                <w:sz w:val="20"/>
                <w:szCs w:val="20"/>
              </w:rPr>
            </w:pPr>
          </w:p>
          <w:p w14:paraId="24695BF9"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44 года</w:t>
            </w:r>
          </w:p>
        </w:tc>
        <w:tc>
          <w:tcPr>
            <w:tcW w:w="880" w:type="dxa"/>
          </w:tcPr>
          <w:p w14:paraId="78FA2A62" w14:textId="77777777" w:rsidR="006611C9" w:rsidRPr="006611C9" w:rsidRDefault="006611C9" w:rsidP="006611C9">
            <w:pPr>
              <w:spacing w:after="0" w:line="240" w:lineRule="auto"/>
              <w:jc w:val="center"/>
              <w:rPr>
                <w:rFonts w:ascii="Times New Roman" w:hAnsi="Times New Roman" w:cs="Times New Roman"/>
                <w:sz w:val="20"/>
                <w:szCs w:val="20"/>
              </w:rPr>
            </w:pPr>
          </w:p>
          <w:p w14:paraId="3038E405" w14:textId="77777777" w:rsidR="006611C9" w:rsidRPr="006611C9" w:rsidRDefault="006611C9" w:rsidP="006611C9">
            <w:pPr>
              <w:spacing w:after="0" w:line="240" w:lineRule="auto"/>
              <w:jc w:val="center"/>
              <w:rPr>
                <w:rFonts w:ascii="Times New Roman" w:hAnsi="Times New Roman" w:cs="Times New Roman"/>
                <w:sz w:val="20"/>
                <w:szCs w:val="20"/>
              </w:rPr>
            </w:pPr>
          </w:p>
          <w:p w14:paraId="11905562"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30</w:t>
            </w:r>
          </w:p>
        </w:tc>
        <w:tc>
          <w:tcPr>
            <w:tcW w:w="1261" w:type="dxa"/>
          </w:tcPr>
          <w:p w14:paraId="6928419A" w14:textId="77777777" w:rsidR="006611C9" w:rsidRPr="006611C9" w:rsidRDefault="006611C9" w:rsidP="006611C9">
            <w:pPr>
              <w:spacing w:after="0" w:line="240" w:lineRule="auto"/>
              <w:jc w:val="center"/>
              <w:rPr>
                <w:rFonts w:ascii="Times New Roman" w:hAnsi="Times New Roman" w:cs="Times New Roman"/>
                <w:sz w:val="20"/>
                <w:szCs w:val="20"/>
              </w:rPr>
            </w:pPr>
          </w:p>
          <w:p w14:paraId="4869A934"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Удовлетворительное,</w:t>
            </w:r>
          </w:p>
          <w:p w14:paraId="188D1E30"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10 лет</w:t>
            </w:r>
          </w:p>
        </w:tc>
        <w:tc>
          <w:tcPr>
            <w:tcW w:w="806" w:type="dxa"/>
          </w:tcPr>
          <w:p w14:paraId="78CBD94C" w14:textId="77777777" w:rsidR="006611C9" w:rsidRPr="006611C9" w:rsidRDefault="006611C9" w:rsidP="006611C9">
            <w:pPr>
              <w:spacing w:after="0" w:line="240" w:lineRule="auto"/>
              <w:jc w:val="center"/>
              <w:rPr>
                <w:rFonts w:ascii="Times New Roman" w:hAnsi="Times New Roman" w:cs="Times New Roman"/>
                <w:sz w:val="20"/>
                <w:szCs w:val="20"/>
              </w:rPr>
            </w:pPr>
          </w:p>
          <w:p w14:paraId="3F5C2BD9" w14:textId="77777777" w:rsidR="006611C9" w:rsidRPr="006611C9" w:rsidRDefault="006611C9" w:rsidP="006611C9">
            <w:pPr>
              <w:spacing w:after="0" w:line="240" w:lineRule="auto"/>
              <w:jc w:val="center"/>
              <w:rPr>
                <w:rFonts w:ascii="Times New Roman" w:hAnsi="Times New Roman" w:cs="Times New Roman"/>
                <w:sz w:val="20"/>
                <w:szCs w:val="20"/>
              </w:rPr>
            </w:pPr>
          </w:p>
          <w:p w14:paraId="4E0B0BC2"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tc>
        <w:tc>
          <w:tcPr>
            <w:tcW w:w="1335" w:type="dxa"/>
          </w:tcPr>
          <w:p w14:paraId="18CEE8D8"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 xml:space="preserve">Производился капитальный ремонт с </w:t>
            </w:r>
            <w:r w:rsidRPr="006611C9">
              <w:rPr>
                <w:rFonts w:ascii="Times New Roman" w:hAnsi="Times New Roman" w:cs="Times New Roman"/>
                <w:sz w:val="20"/>
                <w:szCs w:val="20"/>
              </w:rPr>
              <w:lastRenderedPageBreak/>
              <w:t>заменой участков</w:t>
            </w:r>
          </w:p>
        </w:tc>
        <w:tc>
          <w:tcPr>
            <w:tcW w:w="1419" w:type="dxa"/>
          </w:tcPr>
          <w:p w14:paraId="54C7785D"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lastRenderedPageBreak/>
              <w:t>Требуется</w:t>
            </w:r>
          </w:p>
          <w:p w14:paraId="03617615"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 xml:space="preserve">частичная замена на </w:t>
            </w:r>
            <w:r w:rsidRPr="006611C9">
              <w:rPr>
                <w:rFonts w:ascii="Times New Roman" w:hAnsi="Times New Roman" w:cs="Times New Roman"/>
                <w:sz w:val="20"/>
                <w:szCs w:val="20"/>
              </w:rPr>
              <w:lastRenderedPageBreak/>
              <w:t>пластиковый трубопровод</w:t>
            </w:r>
          </w:p>
        </w:tc>
      </w:tr>
      <w:tr w:rsidR="006611C9" w:rsidRPr="006611C9" w14:paraId="771B4489" w14:textId="77777777" w:rsidTr="006611C9">
        <w:trPr>
          <w:trHeight w:val="697"/>
        </w:trPr>
        <w:tc>
          <w:tcPr>
            <w:tcW w:w="423" w:type="dxa"/>
            <w:vAlign w:val="center"/>
          </w:tcPr>
          <w:p w14:paraId="71D43FA6"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lastRenderedPageBreak/>
              <w:t>43.</w:t>
            </w:r>
          </w:p>
        </w:tc>
        <w:tc>
          <w:tcPr>
            <w:tcW w:w="1986" w:type="dxa"/>
          </w:tcPr>
          <w:p w14:paraId="769AAB14" w14:textId="77777777" w:rsidR="006611C9" w:rsidRPr="006611C9" w:rsidRDefault="006611C9" w:rsidP="006611C9">
            <w:pPr>
              <w:spacing w:after="0" w:line="240" w:lineRule="auto"/>
              <w:jc w:val="center"/>
              <w:rPr>
                <w:rFonts w:ascii="Times New Roman" w:hAnsi="Times New Roman" w:cs="Times New Roman"/>
                <w:sz w:val="20"/>
                <w:szCs w:val="20"/>
              </w:rPr>
            </w:pPr>
          </w:p>
          <w:p w14:paraId="26A20E23"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 xml:space="preserve">Грязевик  </w:t>
            </w:r>
          </w:p>
        </w:tc>
        <w:tc>
          <w:tcPr>
            <w:tcW w:w="1276" w:type="dxa"/>
          </w:tcPr>
          <w:p w14:paraId="32050F89"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Удаление грязи</w:t>
            </w:r>
          </w:p>
        </w:tc>
        <w:tc>
          <w:tcPr>
            <w:tcW w:w="1418" w:type="dxa"/>
          </w:tcPr>
          <w:p w14:paraId="0731C4CD" w14:textId="77777777" w:rsidR="006611C9" w:rsidRPr="006611C9" w:rsidRDefault="006611C9" w:rsidP="006611C9">
            <w:pPr>
              <w:spacing w:after="0" w:line="240" w:lineRule="auto"/>
              <w:jc w:val="center"/>
              <w:rPr>
                <w:rFonts w:ascii="Times New Roman" w:hAnsi="Times New Roman" w:cs="Times New Roman"/>
                <w:sz w:val="20"/>
                <w:szCs w:val="20"/>
              </w:rPr>
            </w:pPr>
          </w:p>
          <w:p w14:paraId="1B57B1A2"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 xml:space="preserve">Стальной </w:t>
            </w:r>
          </w:p>
          <w:p w14:paraId="0E46606E" w14:textId="77777777" w:rsidR="006611C9" w:rsidRPr="006611C9" w:rsidRDefault="006611C9" w:rsidP="006611C9">
            <w:pPr>
              <w:spacing w:after="0" w:line="240" w:lineRule="auto"/>
              <w:jc w:val="center"/>
              <w:rPr>
                <w:rFonts w:ascii="Times New Roman" w:hAnsi="Times New Roman" w:cs="Times New Roman"/>
                <w:sz w:val="20"/>
                <w:szCs w:val="20"/>
              </w:rPr>
            </w:pPr>
          </w:p>
        </w:tc>
        <w:tc>
          <w:tcPr>
            <w:tcW w:w="850" w:type="dxa"/>
          </w:tcPr>
          <w:p w14:paraId="3CEE27DD" w14:textId="77777777" w:rsidR="006611C9" w:rsidRPr="006611C9" w:rsidRDefault="006611C9" w:rsidP="006611C9">
            <w:pPr>
              <w:spacing w:after="0" w:line="240" w:lineRule="auto"/>
              <w:jc w:val="center"/>
              <w:rPr>
                <w:rFonts w:ascii="Times New Roman" w:hAnsi="Times New Roman" w:cs="Times New Roman"/>
                <w:sz w:val="20"/>
                <w:szCs w:val="20"/>
              </w:rPr>
            </w:pPr>
          </w:p>
        </w:tc>
        <w:tc>
          <w:tcPr>
            <w:tcW w:w="844" w:type="dxa"/>
          </w:tcPr>
          <w:p w14:paraId="177C2334" w14:textId="77777777" w:rsidR="006611C9" w:rsidRPr="006611C9" w:rsidRDefault="006611C9" w:rsidP="006611C9">
            <w:pPr>
              <w:spacing w:after="0" w:line="240" w:lineRule="auto"/>
              <w:jc w:val="center"/>
              <w:rPr>
                <w:rFonts w:ascii="Times New Roman" w:hAnsi="Times New Roman" w:cs="Times New Roman"/>
                <w:sz w:val="20"/>
                <w:szCs w:val="20"/>
              </w:rPr>
            </w:pPr>
          </w:p>
          <w:p w14:paraId="105F342C"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1980</w:t>
            </w:r>
          </w:p>
        </w:tc>
        <w:tc>
          <w:tcPr>
            <w:tcW w:w="893" w:type="dxa"/>
          </w:tcPr>
          <w:p w14:paraId="2F612AE4" w14:textId="77777777" w:rsidR="006611C9" w:rsidRPr="006611C9" w:rsidRDefault="006611C9" w:rsidP="006611C9">
            <w:pPr>
              <w:spacing w:after="0" w:line="240" w:lineRule="auto"/>
              <w:jc w:val="center"/>
              <w:rPr>
                <w:rFonts w:ascii="Times New Roman" w:hAnsi="Times New Roman" w:cs="Times New Roman"/>
                <w:sz w:val="20"/>
                <w:szCs w:val="20"/>
              </w:rPr>
            </w:pPr>
          </w:p>
          <w:p w14:paraId="3DB73B6E"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1980</w:t>
            </w:r>
          </w:p>
        </w:tc>
        <w:tc>
          <w:tcPr>
            <w:tcW w:w="907" w:type="dxa"/>
            <w:gridSpan w:val="2"/>
          </w:tcPr>
          <w:p w14:paraId="396FB331" w14:textId="77777777" w:rsidR="006611C9" w:rsidRPr="006611C9" w:rsidRDefault="006611C9" w:rsidP="006611C9">
            <w:pPr>
              <w:spacing w:after="0" w:line="240" w:lineRule="auto"/>
              <w:jc w:val="center"/>
              <w:rPr>
                <w:rFonts w:ascii="Times New Roman" w:hAnsi="Times New Roman" w:cs="Times New Roman"/>
                <w:sz w:val="20"/>
                <w:szCs w:val="20"/>
              </w:rPr>
            </w:pPr>
          </w:p>
          <w:p w14:paraId="0D3A3C8A"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30 лет</w:t>
            </w:r>
          </w:p>
        </w:tc>
        <w:tc>
          <w:tcPr>
            <w:tcW w:w="1183" w:type="dxa"/>
          </w:tcPr>
          <w:p w14:paraId="0E313687" w14:textId="77777777" w:rsidR="006611C9" w:rsidRPr="006611C9" w:rsidRDefault="006611C9" w:rsidP="006611C9">
            <w:pPr>
              <w:spacing w:after="0" w:line="240" w:lineRule="auto"/>
              <w:jc w:val="center"/>
              <w:rPr>
                <w:rFonts w:ascii="Times New Roman" w:hAnsi="Times New Roman" w:cs="Times New Roman"/>
                <w:sz w:val="20"/>
                <w:szCs w:val="20"/>
              </w:rPr>
            </w:pPr>
          </w:p>
          <w:p w14:paraId="11059BF5"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44 года</w:t>
            </w:r>
          </w:p>
        </w:tc>
        <w:tc>
          <w:tcPr>
            <w:tcW w:w="880" w:type="dxa"/>
          </w:tcPr>
          <w:p w14:paraId="1F3CC159" w14:textId="77777777" w:rsidR="006611C9" w:rsidRPr="006611C9" w:rsidRDefault="006611C9" w:rsidP="006611C9">
            <w:pPr>
              <w:spacing w:after="0" w:line="240" w:lineRule="auto"/>
              <w:jc w:val="center"/>
              <w:rPr>
                <w:rFonts w:ascii="Times New Roman" w:hAnsi="Times New Roman" w:cs="Times New Roman"/>
                <w:sz w:val="20"/>
                <w:szCs w:val="20"/>
              </w:rPr>
            </w:pPr>
          </w:p>
          <w:p w14:paraId="78D247C6"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30</w:t>
            </w:r>
          </w:p>
        </w:tc>
        <w:tc>
          <w:tcPr>
            <w:tcW w:w="1261" w:type="dxa"/>
          </w:tcPr>
          <w:p w14:paraId="36186BF8"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Удовлетворительное,</w:t>
            </w:r>
          </w:p>
          <w:p w14:paraId="61F2D871"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10 лет</w:t>
            </w:r>
          </w:p>
        </w:tc>
        <w:tc>
          <w:tcPr>
            <w:tcW w:w="806" w:type="dxa"/>
          </w:tcPr>
          <w:p w14:paraId="3C664E9A" w14:textId="77777777" w:rsidR="006611C9" w:rsidRPr="006611C9" w:rsidRDefault="006611C9" w:rsidP="006611C9">
            <w:pPr>
              <w:spacing w:after="0" w:line="240" w:lineRule="auto"/>
              <w:jc w:val="center"/>
              <w:rPr>
                <w:rFonts w:ascii="Times New Roman" w:hAnsi="Times New Roman" w:cs="Times New Roman"/>
                <w:sz w:val="20"/>
                <w:szCs w:val="20"/>
              </w:rPr>
            </w:pPr>
          </w:p>
          <w:p w14:paraId="3BE244D5"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tc>
        <w:tc>
          <w:tcPr>
            <w:tcW w:w="1335" w:type="dxa"/>
          </w:tcPr>
          <w:p w14:paraId="727785E1" w14:textId="77777777" w:rsidR="006611C9" w:rsidRPr="006611C9" w:rsidRDefault="006611C9" w:rsidP="006611C9">
            <w:pPr>
              <w:spacing w:after="0" w:line="240" w:lineRule="auto"/>
              <w:jc w:val="center"/>
              <w:rPr>
                <w:rFonts w:ascii="Times New Roman" w:hAnsi="Times New Roman" w:cs="Times New Roman"/>
                <w:sz w:val="20"/>
                <w:szCs w:val="20"/>
              </w:rPr>
            </w:pPr>
          </w:p>
          <w:p w14:paraId="6E57F528"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tc>
        <w:tc>
          <w:tcPr>
            <w:tcW w:w="1419" w:type="dxa"/>
          </w:tcPr>
          <w:p w14:paraId="3F64F971" w14:textId="77777777" w:rsidR="006611C9" w:rsidRPr="006611C9" w:rsidRDefault="006611C9" w:rsidP="006611C9">
            <w:pPr>
              <w:spacing w:after="0" w:line="240" w:lineRule="auto"/>
              <w:jc w:val="center"/>
              <w:rPr>
                <w:rFonts w:ascii="Times New Roman" w:hAnsi="Times New Roman" w:cs="Times New Roman"/>
                <w:sz w:val="20"/>
                <w:szCs w:val="20"/>
              </w:rPr>
            </w:pPr>
          </w:p>
          <w:p w14:paraId="1FC22BE9"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tc>
      </w:tr>
      <w:tr w:rsidR="006611C9" w:rsidRPr="006611C9" w14:paraId="61F27F1F" w14:textId="77777777" w:rsidTr="006611C9">
        <w:trPr>
          <w:trHeight w:val="697"/>
        </w:trPr>
        <w:tc>
          <w:tcPr>
            <w:tcW w:w="423" w:type="dxa"/>
            <w:vAlign w:val="center"/>
          </w:tcPr>
          <w:p w14:paraId="6C213321"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44.</w:t>
            </w:r>
          </w:p>
        </w:tc>
        <w:tc>
          <w:tcPr>
            <w:tcW w:w="1986" w:type="dxa"/>
          </w:tcPr>
          <w:p w14:paraId="50B36077" w14:textId="77777777" w:rsidR="006611C9" w:rsidRPr="006611C9" w:rsidRDefault="006611C9" w:rsidP="006611C9">
            <w:pPr>
              <w:spacing w:after="0" w:line="240" w:lineRule="auto"/>
              <w:jc w:val="center"/>
              <w:rPr>
                <w:rFonts w:ascii="Times New Roman" w:hAnsi="Times New Roman" w:cs="Times New Roman"/>
                <w:sz w:val="10"/>
                <w:szCs w:val="10"/>
              </w:rPr>
            </w:pPr>
          </w:p>
          <w:p w14:paraId="0C88893B"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Водопровод питьевой</w:t>
            </w:r>
          </w:p>
          <w:p w14:paraId="6D05414C"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 xml:space="preserve"> наружный </w:t>
            </w:r>
          </w:p>
          <w:p w14:paraId="7DA6E888"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из труб ПНД</w:t>
            </w:r>
          </w:p>
        </w:tc>
        <w:tc>
          <w:tcPr>
            <w:tcW w:w="1276" w:type="dxa"/>
          </w:tcPr>
          <w:p w14:paraId="0733A737" w14:textId="77777777" w:rsidR="006611C9" w:rsidRPr="006611C9" w:rsidRDefault="006611C9" w:rsidP="006611C9">
            <w:pPr>
              <w:spacing w:after="0" w:line="240" w:lineRule="auto"/>
              <w:jc w:val="center"/>
              <w:rPr>
                <w:rFonts w:ascii="Times New Roman" w:hAnsi="Times New Roman" w:cs="Times New Roman"/>
                <w:sz w:val="20"/>
                <w:szCs w:val="20"/>
              </w:rPr>
            </w:pPr>
          </w:p>
          <w:p w14:paraId="63A29B8E"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Подача воды на котельную</w:t>
            </w:r>
          </w:p>
        </w:tc>
        <w:tc>
          <w:tcPr>
            <w:tcW w:w="1418" w:type="dxa"/>
          </w:tcPr>
          <w:p w14:paraId="703687BA"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 xml:space="preserve">Пластик Ду100мм, </w:t>
            </w:r>
            <w:proofErr w:type="gramStart"/>
            <w:r w:rsidRPr="006611C9">
              <w:rPr>
                <w:rFonts w:ascii="Times New Roman" w:hAnsi="Times New Roman" w:cs="Times New Roman"/>
                <w:sz w:val="20"/>
                <w:szCs w:val="20"/>
              </w:rPr>
              <w:t>протяжен-</w:t>
            </w:r>
            <w:proofErr w:type="spellStart"/>
            <w:r w:rsidRPr="006611C9">
              <w:rPr>
                <w:rFonts w:ascii="Times New Roman" w:hAnsi="Times New Roman" w:cs="Times New Roman"/>
                <w:sz w:val="20"/>
                <w:szCs w:val="20"/>
              </w:rPr>
              <w:t>ностью</w:t>
            </w:r>
            <w:proofErr w:type="spellEnd"/>
            <w:proofErr w:type="gramEnd"/>
            <w:r w:rsidRPr="006611C9">
              <w:rPr>
                <w:rFonts w:ascii="Times New Roman" w:hAnsi="Times New Roman" w:cs="Times New Roman"/>
                <w:sz w:val="20"/>
                <w:szCs w:val="20"/>
              </w:rPr>
              <w:t xml:space="preserve"> 93,88м</w:t>
            </w:r>
          </w:p>
        </w:tc>
        <w:tc>
          <w:tcPr>
            <w:tcW w:w="850" w:type="dxa"/>
          </w:tcPr>
          <w:p w14:paraId="7701CF0C" w14:textId="77777777" w:rsidR="006611C9" w:rsidRPr="006611C9" w:rsidRDefault="006611C9" w:rsidP="006611C9">
            <w:pPr>
              <w:spacing w:after="0" w:line="240" w:lineRule="auto"/>
              <w:jc w:val="center"/>
              <w:rPr>
                <w:rFonts w:ascii="Times New Roman" w:hAnsi="Times New Roman" w:cs="Times New Roman"/>
                <w:sz w:val="20"/>
                <w:szCs w:val="20"/>
              </w:rPr>
            </w:pPr>
          </w:p>
        </w:tc>
        <w:tc>
          <w:tcPr>
            <w:tcW w:w="844" w:type="dxa"/>
          </w:tcPr>
          <w:p w14:paraId="1B70EF88" w14:textId="77777777" w:rsidR="006611C9" w:rsidRPr="006611C9" w:rsidRDefault="006611C9" w:rsidP="006611C9">
            <w:pPr>
              <w:spacing w:after="0" w:line="240" w:lineRule="auto"/>
              <w:jc w:val="center"/>
              <w:rPr>
                <w:rFonts w:ascii="Times New Roman" w:hAnsi="Times New Roman" w:cs="Times New Roman"/>
                <w:sz w:val="20"/>
                <w:szCs w:val="20"/>
              </w:rPr>
            </w:pPr>
          </w:p>
          <w:p w14:paraId="56A1E4BC" w14:textId="77777777" w:rsidR="006611C9" w:rsidRPr="006611C9" w:rsidRDefault="006611C9" w:rsidP="006611C9">
            <w:pPr>
              <w:spacing w:after="0" w:line="240" w:lineRule="auto"/>
              <w:jc w:val="center"/>
              <w:rPr>
                <w:rFonts w:ascii="Times New Roman" w:hAnsi="Times New Roman" w:cs="Times New Roman"/>
                <w:sz w:val="20"/>
                <w:szCs w:val="20"/>
              </w:rPr>
            </w:pPr>
          </w:p>
          <w:p w14:paraId="1BD0E035"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2011</w:t>
            </w:r>
          </w:p>
        </w:tc>
        <w:tc>
          <w:tcPr>
            <w:tcW w:w="893" w:type="dxa"/>
          </w:tcPr>
          <w:p w14:paraId="373617EA" w14:textId="77777777" w:rsidR="006611C9" w:rsidRPr="006611C9" w:rsidRDefault="006611C9" w:rsidP="006611C9">
            <w:pPr>
              <w:spacing w:after="0" w:line="240" w:lineRule="auto"/>
              <w:jc w:val="center"/>
              <w:rPr>
                <w:rFonts w:ascii="Times New Roman" w:hAnsi="Times New Roman" w:cs="Times New Roman"/>
                <w:sz w:val="20"/>
                <w:szCs w:val="20"/>
              </w:rPr>
            </w:pPr>
          </w:p>
          <w:p w14:paraId="31402A80" w14:textId="77777777" w:rsidR="006611C9" w:rsidRPr="006611C9" w:rsidRDefault="006611C9" w:rsidP="006611C9">
            <w:pPr>
              <w:spacing w:after="0" w:line="240" w:lineRule="auto"/>
              <w:jc w:val="center"/>
              <w:rPr>
                <w:rFonts w:ascii="Times New Roman" w:hAnsi="Times New Roman" w:cs="Times New Roman"/>
                <w:sz w:val="20"/>
                <w:szCs w:val="20"/>
              </w:rPr>
            </w:pPr>
          </w:p>
          <w:p w14:paraId="05AB36B6"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2011</w:t>
            </w:r>
          </w:p>
        </w:tc>
        <w:tc>
          <w:tcPr>
            <w:tcW w:w="907" w:type="dxa"/>
            <w:gridSpan w:val="2"/>
          </w:tcPr>
          <w:p w14:paraId="145E9F2A" w14:textId="77777777" w:rsidR="006611C9" w:rsidRPr="006611C9" w:rsidRDefault="006611C9" w:rsidP="006611C9">
            <w:pPr>
              <w:spacing w:after="0" w:line="240" w:lineRule="auto"/>
              <w:jc w:val="center"/>
              <w:rPr>
                <w:rFonts w:ascii="Times New Roman" w:hAnsi="Times New Roman" w:cs="Times New Roman"/>
                <w:sz w:val="20"/>
                <w:szCs w:val="20"/>
              </w:rPr>
            </w:pPr>
          </w:p>
          <w:p w14:paraId="0D0CC6D5" w14:textId="77777777" w:rsidR="006611C9" w:rsidRPr="006611C9" w:rsidRDefault="006611C9" w:rsidP="006611C9">
            <w:pPr>
              <w:spacing w:after="0" w:line="240" w:lineRule="auto"/>
              <w:jc w:val="center"/>
              <w:rPr>
                <w:rFonts w:ascii="Times New Roman" w:hAnsi="Times New Roman" w:cs="Times New Roman"/>
                <w:sz w:val="20"/>
                <w:szCs w:val="20"/>
              </w:rPr>
            </w:pPr>
          </w:p>
          <w:p w14:paraId="3E34922D"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30 лет</w:t>
            </w:r>
          </w:p>
        </w:tc>
        <w:tc>
          <w:tcPr>
            <w:tcW w:w="1183" w:type="dxa"/>
          </w:tcPr>
          <w:p w14:paraId="01D8960D" w14:textId="77777777" w:rsidR="006611C9" w:rsidRPr="006611C9" w:rsidRDefault="006611C9" w:rsidP="006611C9">
            <w:pPr>
              <w:spacing w:after="0" w:line="240" w:lineRule="auto"/>
              <w:jc w:val="center"/>
              <w:rPr>
                <w:rFonts w:ascii="Times New Roman" w:hAnsi="Times New Roman" w:cs="Times New Roman"/>
                <w:sz w:val="20"/>
                <w:szCs w:val="20"/>
              </w:rPr>
            </w:pPr>
          </w:p>
          <w:p w14:paraId="6D01320F" w14:textId="77777777" w:rsidR="006611C9" w:rsidRPr="006611C9" w:rsidRDefault="006611C9" w:rsidP="006611C9">
            <w:pPr>
              <w:spacing w:after="0" w:line="240" w:lineRule="auto"/>
              <w:jc w:val="center"/>
              <w:rPr>
                <w:rFonts w:ascii="Times New Roman" w:hAnsi="Times New Roman" w:cs="Times New Roman"/>
                <w:sz w:val="20"/>
                <w:szCs w:val="20"/>
              </w:rPr>
            </w:pPr>
          </w:p>
          <w:p w14:paraId="61EA5246"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13 лет</w:t>
            </w:r>
          </w:p>
        </w:tc>
        <w:tc>
          <w:tcPr>
            <w:tcW w:w="880" w:type="dxa"/>
          </w:tcPr>
          <w:p w14:paraId="75633CB1" w14:textId="77777777" w:rsidR="006611C9" w:rsidRPr="006611C9" w:rsidRDefault="006611C9" w:rsidP="006611C9">
            <w:pPr>
              <w:spacing w:after="0" w:line="240" w:lineRule="auto"/>
              <w:jc w:val="center"/>
              <w:rPr>
                <w:rFonts w:ascii="Times New Roman" w:hAnsi="Times New Roman" w:cs="Times New Roman"/>
                <w:sz w:val="20"/>
                <w:szCs w:val="20"/>
              </w:rPr>
            </w:pPr>
          </w:p>
          <w:p w14:paraId="7B1C3667" w14:textId="77777777" w:rsidR="006611C9" w:rsidRPr="006611C9" w:rsidRDefault="006611C9" w:rsidP="006611C9">
            <w:pPr>
              <w:spacing w:after="0" w:line="240" w:lineRule="auto"/>
              <w:jc w:val="center"/>
              <w:rPr>
                <w:rFonts w:ascii="Times New Roman" w:hAnsi="Times New Roman" w:cs="Times New Roman"/>
                <w:sz w:val="20"/>
                <w:szCs w:val="20"/>
              </w:rPr>
            </w:pPr>
          </w:p>
          <w:p w14:paraId="04600109"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15</w:t>
            </w:r>
          </w:p>
        </w:tc>
        <w:tc>
          <w:tcPr>
            <w:tcW w:w="1261" w:type="dxa"/>
          </w:tcPr>
          <w:p w14:paraId="7214743C" w14:textId="77777777" w:rsidR="006611C9" w:rsidRPr="006611C9" w:rsidRDefault="006611C9" w:rsidP="006611C9">
            <w:pPr>
              <w:spacing w:after="0" w:line="240" w:lineRule="auto"/>
              <w:jc w:val="center"/>
              <w:rPr>
                <w:rFonts w:ascii="Times New Roman" w:hAnsi="Times New Roman" w:cs="Times New Roman"/>
                <w:sz w:val="20"/>
                <w:szCs w:val="20"/>
              </w:rPr>
            </w:pPr>
          </w:p>
          <w:p w14:paraId="15BC03F5"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Удовлетворительное,</w:t>
            </w:r>
          </w:p>
          <w:p w14:paraId="68F07FAE"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18 лет</w:t>
            </w:r>
          </w:p>
        </w:tc>
        <w:tc>
          <w:tcPr>
            <w:tcW w:w="806" w:type="dxa"/>
          </w:tcPr>
          <w:p w14:paraId="6D5F2075" w14:textId="77777777" w:rsidR="006611C9" w:rsidRPr="006611C9" w:rsidRDefault="006611C9" w:rsidP="006611C9">
            <w:pPr>
              <w:spacing w:after="0" w:line="240" w:lineRule="auto"/>
              <w:jc w:val="center"/>
              <w:rPr>
                <w:rFonts w:ascii="Times New Roman" w:hAnsi="Times New Roman" w:cs="Times New Roman"/>
                <w:sz w:val="20"/>
                <w:szCs w:val="20"/>
              </w:rPr>
            </w:pPr>
          </w:p>
          <w:p w14:paraId="756D1812" w14:textId="77777777" w:rsidR="006611C9" w:rsidRPr="006611C9" w:rsidRDefault="006611C9" w:rsidP="006611C9">
            <w:pPr>
              <w:spacing w:after="0" w:line="240" w:lineRule="auto"/>
              <w:jc w:val="center"/>
              <w:rPr>
                <w:rFonts w:ascii="Times New Roman" w:hAnsi="Times New Roman" w:cs="Times New Roman"/>
                <w:sz w:val="20"/>
                <w:szCs w:val="20"/>
              </w:rPr>
            </w:pPr>
          </w:p>
          <w:p w14:paraId="75415635"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tc>
        <w:tc>
          <w:tcPr>
            <w:tcW w:w="1335" w:type="dxa"/>
          </w:tcPr>
          <w:p w14:paraId="66953034" w14:textId="77777777" w:rsidR="006611C9" w:rsidRPr="006611C9" w:rsidRDefault="006611C9" w:rsidP="006611C9">
            <w:pPr>
              <w:spacing w:after="0" w:line="240" w:lineRule="auto"/>
              <w:jc w:val="center"/>
              <w:rPr>
                <w:rFonts w:ascii="Times New Roman" w:hAnsi="Times New Roman" w:cs="Times New Roman"/>
                <w:sz w:val="20"/>
                <w:szCs w:val="20"/>
              </w:rPr>
            </w:pPr>
          </w:p>
          <w:p w14:paraId="04672BF6" w14:textId="77777777" w:rsidR="006611C9" w:rsidRPr="006611C9" w:rsidRDefault="006611C9" w:rsidP="006611C9">
            <w:pPr>
              <w:spacing w:after="0" w:line="240" w:lineRule="auto"/>
              <w:jc w:val="center"/>
              <w:rPr>
                <w:rFonts w:ascii="Times New Roman" w:hAnsi="Times New Roman" w:cs="Times New Roman"/>
                <w:sz w:val="20"/>
                <w:szCs w:val="20"/>
              </w:rPr>
            </w:pPr>
          </w:p>
          <w:p w14:paraId="050E3385"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tc>
        <w:tc>
          <w:tcPr>
            <w:tcW w:w="1419" w:type="dxa"/>
          </w:tcPr>
          <w:p w14:paraId="0CDB1CCF" w14:textId="77777777" w:rsidR="006611C9" w:rsidRPr="006611C9" w:rsidRDefault="006611C9" w:rsidP="006611C9">
            <w:pPr>
              <w:spacing w:after="0" w:line="240" w:lineRule="auto"/>
              <w:jc w:val="center"/>
              <w:rPr>
                <w:rFonts w:ascii="Times New Roman" w:hAnsi="Times New Roman" w:cs="Times New Roman"/>
                <w:sz w:val="20"/>
                <w:szCs w:val="20"/>
              </w:rPr>
            </w:pPr>
          </w:p>
          <w:p w14:paraId="4CECDA1C" w14:textId="77777777" w:rsidR="006611C9" w:rsidRPr="006611C9" w:rsidRDefault="006611C9" w:rsidP="006611C9">
            <w:pPr>
              <w:spacing w:after="0" w:line="240" w:lineRule="auto"/>
              <w:jc w:val="center"/>
              <w:rPr>
                <w:rFonts w:ascii="Times New Roman" w:hAnsi="Times New Roman" w:cs="Times New Roman"/>
                <w:sz w:val="20"/>
                <w:szCs w:val="20"/>
              </w:rPr>
            </w:pPr>
          </w:p>
          <w:p w14:paraId="357844C1"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tc>
      </w:tr>
      <w:tr w:rsidR="006611C9" w:rsidRPr="006611C9" w14:paraId="6B82A983" w14:textId="77777777" w:rsidTr="006611C9">
        <w:trPr>
          <w:trHeight w:val="697"/>
        </w:trPr>
        <w:tc>
          <w:tcPr>
            <w:tcW w:w="423" w:type="dxa"/>
            <w:vAlign w:val="center"/>
          </w:tcPr>
          <w:p w14:paraId="2F03AE64"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45.</w:t>
            </w:r>
          </w:p>
        </w:tc>
        <w:tc>
          <w:tcPr>
            <w:tcW w:w="1986" w:type="dxa"/>
          </w:tcPr>
          <w:p w14:paraId="3B45FBE9" w14:textId="77777777" w:rsidR="006611C9" w:rsidRPr="006611C9" w:rsidRDefault="006611C9" w:rsidP="006611C9">
            <w:pPr>
              <w:spacing w:after="0" w:line="240" w:lineRule="auto"/>
              <w:jc w:val="center"/>
              <w:rPr>
                <w:rFonts w:ascii="Times New Roman" w:hAnsi="Times New Roman" w:cs="Times New Roman"/>
                <w:sz w:val="20"/>
                <w:szCs w:val="20"/>
              </w:rPr>
            </w:pPr>
          </w:p>
          <w:p w14:paraId="06DDDB5C" w14:textId="77777777" w:rsidR="006611C9" w:rsidRPr="006611C9" w:rsidRDefault="006611C9" w:rsidP="006611C9">
            <w:pPr>
              <w:spacing w:after="0" w:line="240" w:lineRule="auto"/>
              <w:jc w:val="center"/>
              <w:rPr>
                <w:rFonts w:ascii="Times New Roman" w:hAnsi="Times New Roman" w:cs="Times New Roman"/>
                <w:sz w:val="20"/>
                <w:szCs w:val="20"/>
              </w:rPr>
            </w:pPr>
          </w:p>
          <w:p w14:paraId="0835175E"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 xml:space="preserve">Наружные </w:t>
            </w:r>
          </w:p>
          <w:p w14:paraId="77CE1470"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 xml:space="preserve">тепловые сети </w:t>
            </w:r>
          </w:p>
          <w:p w14:paraId="37F2FBBB"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от котельной</w:t>
            </w:r>
          </w:p>
        </w:tc>
        <w:tc>
          <w:tcPr>
            <w:tcW w:w="1276" w:type="dxa"/>
          </w:tcPr>
          <w:p w14:paraId="7FB01643" w14:textId="77777777" w:rsidR="006611C9" w:rsidRPr="006611C9" w:rsidRDefault="006611C9" w:rsidP="006611C9">
            <w:pPr>
              <w:spacing w:after="0" w:line="240" w:lineRule="auto"/>
              <w:jc w:val="center"/>
              <w:rPr>
                <w:rFonts w:ascii="Times New Roman" w:hAnsi="Times New Roman" w:cs="Times New Roman"/>
                <w:sz w:val="20"/>
                <w:szCs w:val="20"/>
              </w:rPr>
            </w:pPr>
          </w:p>
          <w:p w14:paraId="215306AC" w14:textId="77777777" w:rsidR="006611C9" w:rsidRPr="006611C9" w:rsidRDefault="006611C9" w:rsidP="006611C9">
            <w:pPr>
              <w:spacing w:after="0" w:line="240" w:lineRule="auto"/>
              <w:jc w:val="center"/>
              <w:rPr>
                <w:rFonts w:ascii="Times New Roman" w:hAnsi="Times New Roman" w:cs="Times New Roman"/>
                <w:sz w:val="20"/>
                <w:szCs w:val="20"/>
              </w:rPr>
            </w:pPr>
          </w:p>
          <w:p w14:paraId="0933B18E"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Передача тепловой энергии</w:t>
            </w:r>
          </w:p>
        </w:tc>
        <w:tc>
          <w:tcPr>
            <w:tcW w:w="1418" w:type="dxa"/>
          </w:tcPr>
          <w:p w14:paraId="1F2F497D"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Стальные, с Ду 250мм до Ду32мм</w:t>
            </w:r>
          </w:p>
          <w:p w14:paraId="7422FD06" w14:textId="77777777" w:rsidR="006611C9" w:rsidRPr="006611C9" w:rsidRDefault="006611C9" w:rsidP="006611C9">
            <w:pPr>
              <w:spacing w:after="0" w:line="240" w:lineRule="auto"/>
              <w:jc w:val="center"/>
              <w:rPr>
                <w:rFonts w:ascii="Times New Roman" w:hAnsi="Times New Roman" w:cs="Times New Roman"/>
                <w:sz w:val="20"/>
                <w:szCs w:val="20"/>
              </w:rPr>
            </w:pPr>
            <w:proofErr w:type="gramStart"/>
            <w:r w:rsidRPr="006611C9">
              <w:rPr>
                <w:rFonts w:ascii="Times New Roman" w:hAnsi="Times New Roman" w:cs="Times New Roman"/>
                <w:sz w:val="20"/>
                <w:szCs w:val="20"/>
              </w:rPr>
              <w:t>протяжен-</w:t>
            </w:r>
            <w:proofErr w:type="spellStart"/>
            <w:r w:rsidRPr="006611C9">
              <w:rPr>
                <w:rFonts w:ascii="Times New Roman" w:hAnsi="Times New Roman" w:cs="Times New Roman"/>
                <w:sz w:val="20"/>
                <w:szCs w:val="20"/>
              </w:rPr>
              <w:t>ностью</w:t>
            </w:r>
            <w:proofErr w:type="spellEnd"/>
            <w:proofErr w:type="gramEnd"/>
            <w:r w:rsidRPr="006611C9">
              <w:rPr>
                <w:rFonts w:ascii="Times New Roman" w:hAnsi="Times New Roman" w:cs="Times New Roman"/>
                <w:sz w:val="20"/>
                <w:szCs w:val="20"/>
              </w:rPr>
              <w:t xml:space="preserve"> 1859,31м, наземной прокладки, частично- </w:t>
            </w:r>
            <w:proofErr w:type="spellStart"/>
            <w:r w:rsidRPr="006611C9">
              <w:rPr>
                <w:rFonts w:ascii="Times New Roman" w:hAnsi="Times New Roman" w:cs="Times New Roman"/>
                <w:sz w:val="20"/>
                <w:szCs w:val="20"/>
              </w:rPr>
              <w:t>подземно</w:t>
            </w:r>
            <w:proofErr w:type="spellEnd"/>
            <w:r w:rsidRPr="006611C9">
              <w:rPr>
                <w:rFonts w:ascii="Times New Roman" w:hAnsi="Times New Roman" w:cs="Times New Roman"/>
                <w:sz w:val="20"/>
                <w:szCs w:val="20"/>
              </w:rPr>
              <w:t xml:space="preserve"> в </w:t>
            </w:r>
            <w:proofErr w:type="spellStart"/>
            <w:r w:rsidRPr="006611C9">
              <w:rPr>
                <w:rFonts w:ascii="Times New Roman" w:hAnsi="Times New Roman" w:cs="Times New Roman"/>
                <w:sz w:val="20"/>
                <w:szCs w:val="20"/>
              </w:rPr>
              <w:t>непроход</w:t>
            </w:r>
            <w:proofErr w:type="spellEnd"/>
            <w:r w:rsidRPr="006611C9">
              <w:rPr>
                <w:rFonts w:ascii="Times New Roman" w:hAnsi="Times New Roman" w:cs="Times New Roman"/>
                <w:sz w:val="20"/>
                <w:szCs w:val="20"/>
              </w:rPr>
              <w:t>-ном канале</w:t>
            </w:r>
          </w:p>
        </w:tc>
        <w:tc>
          <w:tcPr>
            <w:tcW w:w="850" w:type="dxa"/>
          </w:tcPr>
          <w:p w14:paraId="7D51CD5B" w14:textId="77777777" w:rsidR="006611C9" w:rsidRPr="006611C9" w:rsidRDefault="006611C9" w:rsidP="006611C9">
            <w:pPr>
              <w:spacing w:after="0" w:line="240" w:lineRule="auto"/>
              <w:jc w:val="center"/>
              <w:rPr>
                <w:rFonts w:ascii="Times New Roman" w:hAnsi="Times New Roman" w:cs="Times New Roman"/>
                <w:sz w:val="20"/>
                <w:szCs w:val="20"/>
              </w:rPr>
            </w:pPr>
          </w:p>
        </w:tc>
        <w:tc>
          <w:tcPr>
            <w:tcW w:w="844" w:type="dxa"/>
          </w:tcPr>
          <w:p w14:paraId="464017C4" w14:textId="77777777" w:rsidR="006611C9" w:rsidRPr="006611C9" w:rsidRDefault="006611C9" w:rsidP="006611C9">
            <w:pPr>
              <w:spacing w:after="0" w:line="240" w:lineRule="auto"/>
              <w:jc w:val="center"/>
              <w:rPr>
                <w:rFonts w:ascii="Times New Roman" w:hAnsi="Times New Roman" w:cs="Times New Roman"/>
                <w:sz w:val="20"/>
                <w:szCs w:val="20"/>
              </w:rPr>
            </w:pPr>
          </w:p>
          <w:p w14:paraId="23DC8FD9" w14:textId="77777777" w:rsidR="006611C9" w:rsidRPr="006611C9" w:rsidRDefault="006611C9" w:rsidP="006611C9">
            <w:pPr>
              <w:spacing w:after="0" w:line="240" w:lineRule="auto"/>
              <w:jc w:val="center"/>
              <w:rPr>
                <w:rFonts w:ascii="Times New Roman" w:hAnsi="Times New Roman" w:cs="Times New Roman"/>
                <w:sz w:val="20"/>
                <w:szCs w:val="20"/>
              </w:rPr>
            </w:pPr>
          </w:p>
          <w:p w14:paraId="5F8742E9" w14:textId="77777777" w:rsidR="006611C9" w:rsidRPr="006611C9" w:rsidRDefault="006611C9" w:rsidP="006611C9">
            <w:pPr>
              <w:spacing w:after="0" w:line="240" w:lineRule="auto"/>
              <w:jc w:val="center"/>
              <w:rPr>
                <w:rFonts w:ascii="Times New Roman" w:hAnsi="Times New Roman" w:cs="Times New Roman"/>
                <w:sz w:val="20"/>
                <w:szCs w:val="20"/>
              </w:rPr>
            </w:pPr>
          </w:p>
          <w:p w14:paraId="631EBEA2" w14:textId="77777777" w:rsidR="006611C9" w:rsidRPr="006611C9" w:rsidRDefault="006611C9" w:rsidP="006611C9">
            <w:pPr>
              <w:spacing w:after="0" w:line="240" w:lineRule="auto"/>
              <w:jc w:val="center"/>
              <w:rPr>
                <w:rFonts w:ascii="Times New Roman" w:hAnsi="Times New Roman" w:cs="Times New Roman"/>
                <w:sz w:val="20"/>
                <w:szCs w:val="20"/>
              </w:rPr>
            </w:pPr>
          </w:p>
          <w:p w14:paraId="2D842C76" w14:textId="77777777" w:rsidR="006611C9" w:rsidRPr="006611C9" w:rsidRDefault="006611C9" w:rsidP="006611C9">
            <w:pPr>
              <w:spacing w:after="0" w:line="240" w:lineRule="auto"/>
              <w:jc w:val="center"/>
              <w:rPr>
                <w:rFonts w:ascii="Times New Roman" w:hAnsi="Times New Roman" w:cs="Times New Roman"/>
                <w:sz w:val="20"/>
                <w:szCs w:val="20"/>
              </w:rPr>
            </w:pPr>
          </w:p>
          <w:p w14:paraId="42AA7C04"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1989</w:t>
            </w:r>
          </w:p>
        </w:tc>
        <w:tc>
          <w:tcPr>
            <w:tcW w:w="893" w:type="dxa"/>
          </w:tcPr>
          <w:p w14:paraId="2164746E" w14:textId="77777777" w:rsidR="006611C9" w:rsidRPr="006611C9" w:rsidRDefault="006611C9" w:rsidP="006611C9">
            <w:pPr>
              <w:spacing w:after="0" w:line="240" w:lineRule="auto"/>
              <w:jc w:val="center"/>
              <w:rPr>
                <w:rFonts w:ascii="Times New Roman" w:hAnsi="Times New Roman" w:cs="Times New Roman"/>
                <w:sz w:val="20"/>
                <w:szCs w:val="20"/>
              </w:rPr>
            </w:pPr>
          </w:p>
          <w:p w14:paraId="25D364AC" w14:textId="77777777" w:rsidR="006611C9" w:rsidRPr="006611C9" w:rsidRDefault="006611C9" w:rsidP="006611C9">
            <w:pPr>
              <w:spacing w:after="0" w:line="240" w:lineRule="auto"/>
              <w:jc w:val="center"/>
              <w:rPr>
                <w:rFonts w:ascii="Times New Roman" w:hAnsi="Times New Roman" w:cs="Times New Roman"/>
                <w:sz w:val="20"/>
                <w:szCs w:val="20"/>
              </w:rPr>
            </w:pPr>
          </w:p>
          <w:p w14:paraId="39C9E39D" w14:textId="77777777" w:rsidR="006611C9" w:rsidRPr="006611C9" w:rsidRDefault="006611C9" w:rsidP="006611C9">
            <w:pPr>
              <w:spacing w:after="0" w:line="240" w:lineRule="auto"/>
              <w:jc w:val="center"/>
              <w:rPr>
                <w:rFonts w:ascii="Times New Roman" w:hAnsi="Times New Roman" w:cs="Times New Roman"/>
                <w:sz w:val="20"/>
                <w:szCs w:val="20"/>
              </w:rPr>
            </w:pPr>
          </w:p>
          <w:p w14:paraId="112DE2AB" w14:textId="77777777" w:rsidR="006611C9" w:rsidRPr="006611C9" w:rsidRDefault="006611C9" w:rsidP="006611C9">
            <w:pPr>
              <w:spacing w:after="0" w:line="240" w:lineRule="auto"/>
              <w:jc w:val="center"/>
              <w:rPr>
                <w:rFonts w:ascii="Times New Roman" w:hAnsi="Times New Roman" w:cs="Times New Roman"/>
                <w:sz w:val="20"/>
                <w:szCs w:val="20"/>
              </w:rPr>
            </w:pPr>
          </w:p>
          <w:p w14:paraId="285D6B6D" w14:textId="77777777" w:rsidR="006611C9" w:rsidRPr="006611C9" w:rsidRDefault="006611C9" w:rsidP="006611C9">
            <w:pPr>
              <w:spacing w:after="0" w:line="240" w:lineRule="auto"/>
              <w:jc w:val="center"/>
              <w:rPr>
                <w:rFonts w:ascii="Times New Roman" w:hAnsi="Times New Roman" w:cs="Times New Roman"/>
                <w:sz w:val="20"/>
                <w:szCs w:val="20"/>
              </w:rPr>
            </w:pPr>
          </w:p>
          <w:p w14:paraId="22EEFC02"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1989</w:t>
            </w:r>
          </w:p>
        </w:tc>
        <w:tc>
          <w:tcPr>
            <w:tcW w:w="907" w:type="dxa"/>
            <w:gridSpan w:val="2"/>
          </w:tcPr>
          <w:p w14:paraId="4546902C" w14:textId="77777777" w:rsidR="006611C9" w:rsidRPr="006611C9" w:rsidRDefault="006611C9" w:rsidP="006611C9">
            <w:pPr>
              <w:spacing w:after="0" w:line="240" w:lineRule="auto"/>
              <w:jc w:val="center"/>
              <w:rPr>
                <w:rFonts w:ascii="Times New Roman" w:hAnsi="Times New Roman" w:cs="Times New Roman"/>
                <w:sz w:val="20"/>
                <w:szCs w:val="20"/>
              </w:rPr>
            </w:pPr>
          </w:p>
          <w:p w14:paraId="3F15D1B5" w14:textId="77777777" w:rsidR="006611C9" w:rsidRPr="006611C9" w:rsidRDefault="006611C9" w:rsidP="006611C9">
            <w:pPr>
              <w:spacing w:after="0" w:line="240" w:lineRule="auto"/>
              <w:jc w:val="center"/>
              <w:rPr>
                <w:rFonts w:ascii="Times New Roman" w:hAnsi="Times New Roman" w:cs="Times New Roman"/>
                <w:sz w:val="20"/>
                <w:szCs w:val="20"/>
              </w:rPr>
            </w:pPr>
          </w:p>
          <w:p w14:paraId="431AF1E8" w14:textId="77777777" w:rsidR="006611C9" w:rsidRPr="006611C9" w:rsidRDefault="006611C9" w:rsidP="006611C9">
            <w:pPr>
              <w:spacing w:after="0" w:line="240" w:lineRule="auto"/>
              <w:jc w:val="center"/>
              <w:rPr>
                <w:rFonts w:ascii="Times New Roman" w:hAnsi="Times New Roman" w:cs="Times New Roman"/>
                <w:sz w:val="20"/>
                <w:szCs w:val="20"/>
              </w:rPr>
            </w:pPr>
          </w:p>
          <w:p w14:paraId="7BBF335C" w14:textId="77777777" w:rsidR="006611C9" w:rsidRPr="006611C9" w:rsidRDefault="006611C9" w:rsidP="006611C9">
            <w:pPr>
              <w:spacing w:after="0" w:line="240" w:lineRule="auto"/>
              <w:jc w:val="center"/>
              <w:rPr>
                <w:rFonts w:ascii="Times New Roman" w:hAnsi="Times New Roman" w:cs="Times New Roman"/>
                <w:sz w:val="20"/>
                <w:szCs w:val="20"/>
              </w:rPr>
            </w:pPr>
          </w:p>
          <w:p w14:paraId="712247B4" w14:textId="77777777" w:rsidR="006611C9" w:rsidRPr="006611C9" w:rsidRDefault="006611C9" w:rsidP="006611C9">
            <w:pPr>
              <w:spacing w:after="0" w:line="240" w:lineRule="auto"/>
              <w:jc w:val="center"/>
              <w:rPr>
                <w:rFonts w:ascii="Times New Roman" w:hAnsi="Times New Roman" w:cs="Times New Roman"/>
                <w:sz w:val="20"/>
                <w:szCs w:val="20"/>
              </w:rPr>
            </w:pPr>
          </w:p>
          <w:p w14:paraId="4B25CB30"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30 лет</w:t>
            </w:r>
          </w:p>
        </w:tc>
        <w:tc>
          <w:tcPr>
            <w:tcW w:w="1183" w:type="dxa"/>
          </w:tcPr>
          <w:p w14:paraId="03F0C197" w14:textId="77777777" w:rsidR="006611C9" w:rsidRPr="006611C9" w:rsidRDefault="006611C9" w:rsidP="006611C9">
            <w:pPr>
              <w:spacing w:after="0" w:line="240" w:lineRule="auto"/>
              <w:jc w:val="center"/>
              <w:rPr>
                <w:rFonts w:ascii="Times New Roman" w:hAnsi="Times New Roman" w:cs="Times New Roman"/>
                <w:sz w:val="20"/>
                <w:szCs w:val="20"/>
              </w:rPr>
            </w:pPr>
          </w:p>
          <w:p w14:paraId="463F6677" w14:textId="77777777" w:rsidR="006611C9" w:rsidRPr="006611C9" w:rsidRDefault="006611C9" w:rsidP="006611C9">
            <w:pPr>
              <w:spacing w:after="0" w:line="240" w:lineRule="auto"/>
              <w:jc w:val="center"/>
              <w:rPr>
                <w:rFonts w:ascii="Times New Roman" w:hAnsi="Times New Roman" w:cs="Times New Roman"/>
                <w:sz w:val="20"/>
                <w:szCs w:val="20"/>
              </w:rPr>
            </w:pPr>
          </w:p>
          <w:p w14:paraId="094ACE4F" w14:textId="77777777" w:rsidR="006611C9" w:rsidRPr="006611C9" w:rsidRDefault="006611C9" w:rsidP="006611C9">
            <w:pPr>
              <w:spacing w:after="0" w:line="240" w:lineRule="auto"/>
              <w:jc w:val="center"/>
              <w:rPr>
                <w:rFonts w:ascii="Times New Roman" w:hAnsi="Times New Roman" w:cs="Times New Roman"/>
                <w:sz w:val="20"/>
                <w:szCs w:val="20"/>
              </w:rPr>
            </w:pPr>
          </w:p>
          <w:p w14:paraId="15D94F78" w14:textId="77777777" w:rsidR="006611C9" w:rsidRPr="006611C9" w:rsidRDefault="006611C9" w:rsidP="006611C9">
            <w:pPr>
              <w:spacing w:after="0" w:line="240" w:lineRule="auto"/>
              <w:jc w:val="center"/>
              <w:rPr>
                <w:rFonts w:ascii="Times New Roman" w:hAnsi="Times New Roman" w:cs="Times New Roman"/>
                <w:sz w:val="20"/>
                <w:szCs w:val="20"/>
              </w:rPr>
            </w:pPr>
          </w:p>
          <w:p w14:paraId="4CCA6CDC" w14:textId="77777777" w:rsidR="006611C9" w:rsidRPr="006611C9" w:rsidRDefault="006611C9" w:rsidP="006611C9">
            <w:pPr>
              <w:spacing w:after="0" w:line="240" w:lineRule="auto"/>
              <w:jc w:val="center"/>
              <w:rPr>
                <w:rFonts w:ascii="Times New Roman" w:hAnsi="Times New Roman" w:cs="Times New Roman"/>
                <w:sz w:val="20"/>
                <w:szCs w:val="20"/>
              </w:rPr>
            </w:pPr>
          </w:p>
          <w:p w14:paraId="0CBF0B97"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24 года</w:t>
            </w:r>
          </w:p>
        </w:tc>
        <w:tc>
          <w:tcPr>
            <w:tcW w:w="880" w:type="dxa"/>
          </w:tcPr>
          <w:p w14:paraId="182C6744" w14:textId="77777777" w:rsidR="006611C9" w:rsidRPr="006611C9" w:rsidRDefault="006611C9" w:rsidP="006611C9">
            <w:pPr>
              <w:spacing w:after="0" w:line="240" w:lineRule="auto"/>
              <w:jc w:val="center"/>
              <w:rPr>
                <w:rFonts w:ascii="Times New Roman" w:hAnsi="Times New Roman" w:cs="Times New Roman"/>
                <w:sz w:val="20"/>
                <w:szCs w:val="20"/>
              </w:rPr>
            </w:pPr>
          </w:p>
          <w:p w14:paraId="7A825326" w14:textId="77777777" w:rsidR="006611C9" w:rsidRPr="006611C9" w:rsidRDefault="006611C9" w:rsidP="006611C9">
            <w:pPr>
              <w:spacing w:after="0" w:line="240" w:lineRule="auto"/>
              <w:jc w:val="center"/>
              <w:rPr>
                <w:rFonts w:ascii="Times New Roman" w:hAnsi="Times New Roman" w:cs="Times New Roman"/>
                <w:sz w:val="20"/>
                <w:szCs w:val="20"/>
              </w:rPr>
            </w:pPr>
          </w:p>
          <w:p w14:paraId="74BCC287" w14:textId="77777777" w:rsidR="006611C9" w:rsidRPr="006611C9" w:rsidRDefault="006611C9" w:rsidP="006611C9">
            <w:pPr>
              <w:spacing w:after="0" w:line="240" w:lineRule="auto"/>
              <w:jc w:val="center"/>
              <w:rPr>
                <w:rFonts w:ascii="Times New Roman" w:hAnsi="Times New Roman" w:cs="Times New Roman"/>
                <w:sz w:val="20"/>
                <w:szCs w:val="20"/>
              </w:rPr>
            </w:pPr>
          </w:p>
          <w:p w14:paraId="087F9A46" w14:textId="77777777" w:rsidR="006611C9" w:rsidRPr="006611C9" w:rsidRDefault="006611C9" w:rsidP="006611C9">
            <w:pPr>
              <w:spacing w:after="0" w:line="240" w:lineRule="auto"/>
              <w:jc w:val="center"/>
              <w:rPr>
                <w:rFonts w:ascii="Times New Roman" w:hAnsi="Times New Roman" w:cs="Times New Roman"/>
                <w:sz w:val="20"/>
                <w:szCs w:val="20"/>
              </w:rPr>
            </w:pPr>
          </w:p>
          <w:p w14:paraId="224E3231" w14:textId="77777777" w:rsidR="006611C9" w:rsidRPr="006611C9" w:rsidRDefault="006611C9" w:rsidP="006611C9">
            <w:pPr>
              <w:spacing w:after="0" w:line="240" w:lineRule="auto"/>
              <w:jc w:val="center"/>
              <w:rPr>
                <w:rFonts w:ascii="Times New Roman" w:hAnsi="Times New Roman" w:cs="Times New Roman"/>
                <w:sz w:val="20"/>
                <w:szCs w:val="20"/>
              </w:rPr>
            </w:pPr>
          </w:p>
          <w:p w14:paraId="2CE85592"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22</w:t>
            </w:r>
          </w:p>
        </w:tc>
        <w:tc>
          <w:tcPr>
            <w:tcW w:w="1261" w:type="dxa"/>
          </w:tcPr>
          <w:p w14:paraId="68279EB9" w14:textId="77777777" w:rsidR="006611C9" w:rsidRPr="006611C9" w:rsidRDefault="006611C9" w:rsidP="006611C9">
            <w:pPr>
              <w:spacing w:after="0" w:line="240" w:lineRule="auto"/>
              <w:jc w:val="center"/>
              <w:rPr>
                <w:rFonts w:ascii="Times New Roman" w:hAnsi="Times New Roman" w:cs="Times New Roman"/>
                <w:sz w:val="20"/>
                <w:szCs w:val="20"/>
              </w:rPr>
            </w:pPr>
          </w:p>
          <w:p w14:paraId="5301137F" w14:textId="77777777" w:rsidR="006611C9" w:rsidRPr="006611C9" w:rsidRDefault="006611C9" w:rsidP="006611C9">
            <w:pPr>
              <w:spacing w:after="0" w:line="240" w:lineRule="auto"/>
              <w:jc w:val="center"/>
              <w:rPr>
                <w:rFonts w:ascii="Times New Roman" w:hAnsi="Times New Roman" w:cs="Times New Roman"/>
                <w:sz w:val="20"/>
                <w:szCs w:val="20"/>
              </w:rPr>
            </w:pPr>
          </w:p>
          <w:p w14:paraId="6B55C560"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Удовлетворительное,</w:t>
            </w:r>
          </w:p>
          <w:p w14:paraId="5481F6B3"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15 лет</w:t>
            </w:r>
          </w:p>
        </w:tc>
        <w:tc>
          <w:tcPr>
            <w:tcW w:w="806" w:type="dxa"/>
          </w:tcPr>
          <w:p w14:paraId="18E21090" w14:textId="77777777" w:rsidR="006611C9" w:rsidRPr="006611C9" w:rsidRDefault="006611C9" w:rsidP="006611C9">
            <w:pPr>
              <w:spacing w:after="0" w:line="240" w:lineRule="auto"/>
              <w:jc w:val="center"/>
              <w:rPr>
                <w:rFonts w:ascii="Times New Roman" w:hAnsi="Times New Roman" w:cs="Times New Roman"/>
                <w:sz w:val="20"/>
                <w:szCs w:val="20"/>
              </w:rPr>
            </w:pPr>
          </w:p>
          <w:p w14:paraId="33A22E7E" w14:textId="77777777" w:rsidR="006611C9" w:rsidRPr="006611C9" w:rsidRDefault="006611C9" w:rsidP="006611C9">
            <w:pPr>
              <w:spacing w:after="0" w:line="240" w:lineRule="auto"/>
              <w:jc w:val="center"/>
              <w:rPr>
                <w:rFonts w:ascii="Times New Roman" w:hAnsi="Times New Roman" w:cs="Times New Roman"/>
                <w:sz w:val="20"/>
                <w:szCs w:val="20"/>
              </w:rPr>
            </w:pPr>
          </w:p>
          <w:p w14:paraId="6FDE6ADE"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tc>
        <w:tc>
          <w:tcPr>
            <w:tcW w:w="1335" w:type="dxa"/>
          </w:tcPr>
          <w:p w14:paraId="42B6B159" w14:textId="77777777" w:rsidR="006611C9" w:rsidRPr="006611C9" w:rsidRDefault="006611C9" w:rsidP="006611C9">
            <w:pPr>
              <w:spacing w:after="0" w:line="240" w:lineRule="auto"/>
              <w:jc w:val="center"/>
              <w:rPr>
                <w:rFonts w:ascii="Times New Roman" w:hAnsi="Times New Roman" w:cs="Times New Roman"/>
                <w:sz w:val="20"/>
                <w:szCs w:val="20"/>
              </w:rPr>
            </w:pPr>
          </w:p>
          <w:p w14:paraId="75BE6FFB"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Производился ремонт тепловой изоляции в 2014, 2019, 2020, 2021 г., частичная замена участков</w:t>
            </w:r>
          </w:p>
        </w:tc>
        <w:tc>
          <w:tcPr>
            <w:tcW w:w="1419" w:type="dxa"/>
          </w:tcPr>
          <w:p w14:paraId="25DAE96B" w14:textId="77777777" w:rsidR="006611C9" w:rsidRPr="006611C9" w:rsidRDefault="006611C9" w:rsidP="006611C9">
            <w:pPr>
              <w:spacing w:after="0" w:line="240" w:lineRule="auto"/>
              <w:jc w:val="center"/>
              <w:rPr>
                <w:rFonts w:ascii="Times New Roman" w:hAnsi="Times New Roman" w:cs="Times New Roman"/>
                <w:sz w:val="20"/>
                <w:szCs w:val="20"/>
              </w:rPr>
            </w:pPr>
          </w:p>
          <w:p w14:paraId="5A3983D0" w14:textId="77777777" w:rsidR="006611C9" w:rsidRPr="006611C9" w:rsidRDefault="006611C9" w:rsidP="006611C9">
            <w:pPr>
              <w:spacing w:after="0" w:line="240" w:lineRule="auto"/>
              <w:jc w:val="center"/>
              <w:rPr>
                <w:rFonts w:ascii="Times New Roman" w:hAnsi="Times New Roman" w:cs="Times New Roman"/>
                <w:sz w:val="20"/>
                <w:szCs w:val="20"/>
              </w:rPr>
            </w:pPr>
          </w:p>
        </w:tc>
      </w:tr>
      <w:tr w:rsidR="006611C9" w:rsidRPr="006611C9" w14:paraId="75EF2CDB" w14:textId="77777777" w:rsidTr="006611C9">
        <w:trPr>
          <w:trHeight w:val="2099"/>
        </w:trPr>
        <w:tc>
          <w:tcPr>
            <w:tcW w:w="423" w:type="dxa"/>
            <w:vAlign w:val="center"/>
          </w:tcPr>
          <w:p w14:paraId="0EADF676"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46.</w:t>
            </w:r>
          </w:p>
        </w:tc>
        <w:tc>
          <w:tcPr>
            <w:tcW w:w="1986" w:type="dxa"/>
          </w:tcPr>
          <w:p w14:paraId="42D4C7B0" w14:textId="77777777" w:rsidR="006611C9" w:rsidRPr="006611C9" w:rsidRDefault="006611C9" w:rsidP="006611C9">
            <w:pPr>
              <w:spacing w:after="0" w:line="240" w:lineRule="auto"/>
              <w:jc w:val="center"/>
              <w:rPr>
                <w:rFonts w:ascii="Times New Roman" w:hAnsi="Times New Roman" w:cs="Times New Roman"/>
                <w:sz w:val="20"/>
                <w:szCs w:val="20"/>
              </w:rPr>
            </w:pPr>
          </w:p>
          <w:p w14:paraId="77FD74F7"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 xml:space="preserve">Наружная </w:t>
            </w:r>
          </w:p>
          <w:p w14:paraId="517D1340"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сеть ГВС</w:t>
            </w:r>
          </w:p>
          <w:p w14:paraId="46587144"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 xml:space="preserve"> от котельной</w:t>
            </w:r>
          </w:p>
        </w:tc>
        <w:tc>
          <w:tcPr>
            <w:tcW w:w="1276" w:type="dxa"/>
          </w:tcPr>
          <w:p w14:paraId="49FE1093" w14:textId="77777777" w:rsidR="006611C9" w:rsidRPr="006611C9" w:rsidRDefault="006611C9" w:rsidP="006611C9">
            <w:pPr>
              <w:spacing w:after="0" w:line="240" w:lineRule="auto"/>
              <w:jc w:val="center"/>
              <w:rPr>
                <w:rFonts w:ascii="Times New Roman" w:hAnsi="Times New Roman" w:cs="Times New Roman"/>
                <w:sz w:val="20"/>
                <w:szCs w:val="20"/>
              </w:rPr>
            </w:pPr>
          </w:p>
          <w:p w14:paraId="32CEAD32"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Передача тепловой энергии</w:t>
            </w:r>
          </w:p>
        </w:tc>
        <w:tc>
          <w:tcPr>
            <w:tcW w:w="1418" w:type="dxa"/>
          </w:tcPr>
          <w:p w14:paraId="3DD7302E"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Стальной, с Ду200мм до Ду32мм</w:t>
            </w:r>
          </w:p>
          <w:p w14:paraId="03602676"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 xml:space="preserve">1789,14м наземной прокладки, частично- </w:t>
            </w:r>
            <w:proofErr w:type="spellStart"/>
            <w:r w:rsidRPr="006611C9">
              <w:rPr>
                <w:rFonts w:ascii="Times New Roman" w:hAnsi="Times New Roman" w:cs="Times New Roman"/>
                <w:sz w:val="20"/>
                <w:szCs w:val="20"/>
              </w:rPr>
              <w:t>подземно</w:t>
            </w:r>
            <w:proofErr w:type="spellEnd"/>
            <w:r w:rsidRPr="006611C9">
              <w:rPr>
                <w:rFonts w:ascii="Times New Roman" w:hAnsi="Times New Roman" w:cs="Times New Roman"/>
                <w:sz w:val="20"/>
                <w:szCs w:val="20"/>
              </w:rPr>
              <w:t xml:space="preserve"> в </w:t>
            </w:r>
            <w:proofErr w:type="spellStart"/>
            <w:proofErr w:type="gramStart"/>
            <w:r w:rsidRPr="006611C9">
              <w:rPr>
                <w:rFonts w:ascii="Times New Roman" w:hAnsi="Times New Roman" w:cs="Times New Roman"/>
                <w:sz w:val="20"/>
                <w:szCs w:val="20"/>
              </w:rPr>
              <w:t>непроход</w:t>
            </w:r>
            <w:proofErr w:type="spellEnd"/>
            <w:r w:rsidRPr="006611C9">
              <w:rPr>
                <w:rFonts w:ascii="Times New Roman" w:hAnsi="Times New Roman" w:cs="Times New Roman"/>
                <w:sz w:val="20"/>
                <w:szCs w:val="20"/>
              </w:rPr>
              <w:t>-ном</w:t>
            </w:r>
            <w:proofErr w:type="gramEnd"/>
            <w:r w:rsidRPr="006611C9">
              <w:rPr>
                <w:rFonts w:ascii="Times New Roman" w:hAnsi="Times New Roman" w:cs="Times New Roman"/>
                <w:sz w:val="20"/>
                <w:szCs w:val="20"/>
              </w:rPr>
              <w:t xml:space="preserve"> канале</w:t>
            </w:r>
          </w:p>
        </w:tc>
        <w:tc>
          <w:tcPr>
            <w:tcW w:w="850" w:type="dxa"/>
          </w:tcPr>
          <w:p w14:paraId="1AB036DD" w14:textId="77777777" w:rsidR="006611C9" w:rsidRPr="006611C9" w:rsidRDefault="006611C9" w:rsidP="006611C9">
            <w:pPr>
              <w:spacing w:after="0" w:line="240" w:lineRule="auto"/>
              <w:jc w:val="center"/>
              <w:rPr>
                <w:rFonts w:ascii="Times New Roman" w:hAnsi="Times New Roman" w:cs="Times New Roman"/>
                <w:sz w:val="20"/>
                <w:szCs w:val="20"/>
              </w:rPr>
            </w:pPr>
          </w:p>
        </w:tc>
        <w:tc>
          <w:tcPr>
            <w:tcW w:w="844" w:type="dxa"/>
          </w:tcPr>
          <w:p w14:paraId="75358663" w14:textId="77777777" w:rsidR="006611C9" w:rsidRPr="006611C9" w:rsidRDefault="006611C9" w:rsidP="006611C9">
            <w:pPr>
              <w:spacing w:after="0" w:line="240" w:lineRule="auto"/>
              <w:jc w:val="center"/>
              <w:rPr>
                <w:rFonts w:ascii="Times New Roman" w:hAnsi="Times New Roman" w:cs="Times New Roman"/>
                <w:sz w:val="20"/>
                <w:szCs w:val="20"/>
              </w:rPr>
            </w:pPr>
          </w:p>
          <w:p w14:paraId="21717675" w14:textId="77777777" w:rsidR="006611C9" w:rsidRPr="006611C9" w:rsidRDefault="006611C9" w:rsidP="006611C9">
            <w:pPr>
              <w:spacing w:after="0" w:line="240" w:lineRule="auto"/>
              <w:jc w:val="center"/>
              <w:rPr>
                <w:rFonts w:ascii="Times New Roman" w:hAnsi="Times New Roman" w:cs="Times New Roman"/>
                <w:sz w:val="20"/>
                <w:szCs w:val="20"/>
              </w:rPr>
            </w:pPr>
          </w:p>
          <w:p w14:paraId="18DA2EF6" w14:textId="77777777" w:rsidR="006611C9" w:rsidRPr="006611C9" w:rsidRDefault="006611C9" w:rsidP="006611C9">
            <w:pPr>
              <w:spacing w:after="0" w:line="240" w:lineRule="auto"/>
              <w:jc w:val="center"/>
              <w:rPr>
                <w:rFonts w:ascii="Times New Roman" w:hAnsi="Times New Roman" w:cs="Times New Roman"/>
                <w:sz w:val="20"/>
                <w:szCs w:val="20"/>
              </w:rPr>
            </w:pPr>
          </w:p>
          <w:p w14:paraId="05485FA6" w14:textId="77777777" w:rsidR="006611C9" w:rsidRPr="006611C9" w:rsidRDefault="006611C9" w:rsidP="006611C9">
            <w:pPr>
              <w:spacing w:after="0" w:line="240" w:lineRule="auto"/>
              <w:jc w:val="center"/>
              <w:rPr>
                <w:rFonts w:ascii="Times New Roman" w:hAnsi="Times New Roman" w:cs="Times New Roman"/>
                <w:sz w:val="20"/>
                <w:szCs w:val="20"/>
              </w:rPr>
            </w:pPr>
          </w:p>
          <w:p w14:paraId="448A1355"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1989</w:t>
            </w:r>
          </w:p>
        </w:tc>
        <w:tc>
          <w:tcPr>
            <w:tcW w:w="893" w:type="dxa"/>
          </w:tcPr>
          <w:p w14:paraId="00148E48" w14:textId="77777777" w:rsidR="006611C9" w:rsidRPr="006611C9" w:rsidRDefault="006611C9" w:rsidP="006611C9">
            <w:pPr>
              <w:spacing w:after="0" w:line="240" w:lineRule="auto"/>
              <w:jc w:val="center"/>
              <w:rPr>
                <w:rFonts w:ascii="Times New Roman" w:hAnsi="Times New Roman" w:cs="Times New Roman"/>
                <w:sz w:val="20"/>
                <w:szCs w:val="20"/>
              </w:rPr>
            </w:pPr>
          </w:p>
          <w:p w14:paraId="2FA310F0" w14:textId="77777777" w:rsidR="006611C9" w:rsidRPr="006611C9" w:rsidRDefault="006611C9" w:rsidP="006611C9">
            <w:pPr>
              <w:spacing w:after="0" w:line="240" w:lineRule="auto"/>
              <w:jc w:val="center"/>
              <w:rPr>
                <w:rFonts w:ascii="Times New Roman" w:hAnsi="Times New Roman" w:cs="Times New Roman"/>
                <w:sz w:val="20"/>
                <w:szCs w:val="20"/>
              </w:rPr>
            </w:pPr>
          </w:p>
          <w:p w14:paraId="1DCD842F" w14:textId="77777777" w:rsidR="006611C9" w:rsidRPr="006611C9" w:rsidRDefault="006611C9" w:rsidP="006611C9">
            <w:pPr>
              <w:spacing w:after="0" w:line="240" w:lineRule="auto"/>
              <w:jc w:val="center"/>
              <w:rPr>
                <w:rFonts w:ascii="Times New Roman" w:hAnsi="Times New Roman" w:cs="Times New Roman"/>
                <w:sz w:val="20"/>
                <w:szCs w:val="20"/>
              </w:rPr>
            </w:pPr>
          </w:p>
          <w:p w14:paraId="7054BAA4" w14:textId="77777777" w:rsidR="006611C9" w:rsidRPr="006611C9" w:rsidRDefault="006611C9" w:rsidP="006611C9">
            <w:pPr>
              <w:spacing w:after="0" w:line="240" w:lineRule="auto"/>
              <w:jc w:val="center"/>
              <w:rPr>
                <w:rFonts w:ascii="Times New Roman" w:hAnsi="Times New Roman" w:cs="Times New Roman"/>
                <w:sz w:val="20"/>
                <w:szCs w:val="20"/>
              </w:rPr>
            </w:pPr>
          </w:p>
          <w:p w14:paraId="7D890EED"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1989</w:t>
            </w:r>
          </w:p>
        </w:tc>
        <w:tc>
          <w:tcPr>
            <w:tcW w:w="907" w:type="dxa"/>
            <w:gridSpan w:val="2"/>
          </w:tcPr>
          <w:p w14:paraId="0E0E82ED" w14:textId="77777777" w:rsidR="006611C9" w:rsidRPr="006611C9" w:rsidRDefault="006611C9" w:rsidP="006611C9">
            <w:pPr>
              <w:spacing w:after="0" w:line="240" w:lineRule="auto"/>
              <w:jc w:val="center"/>
              <w:rPr>
                <w:rFonts w:ascii="Times New Roman" w:hAnsi="Times New Roman" w:cs="Times New Roman"/>
                <w:sz w:val="20"/>
                <w:szCs w:val="20"/>
              </w:rPr>
            </w:pPr>
          </w:p>
          <w:p w14:paraId="5DC17611" w14:textId="77777777" w:rsidR="006611C9" w:rsidRPr="006611C9" w:rsidRDefault="006611C9" w:rsidP="006611C9">
            <w:pPr>
              <w:spacing w:after="0" w:line="240" w:lineRule="auto"/>
              <w:jc w:val="center"/>
              <w:rPr>
                <w:rFonts w:ascii="Times New Roman" w:hAnsi="Times New Roman" w:cs="Times New Roman"/>
                <w:sz w:val="20"/>
                <w:szCs w:val="20"/>
              </w:rPr>
            </w:pPr>
          </w:p>
          <w:p w14:paraId="61DB5E50" w14:textId="77777777" w:rsidR="006611C9" w:rsidRPr="006611C9" w:rsidRDefault="006611C9" w:rsidP="006611C9">
            <w:pPr>
              <w:spacing w:after="0" w:line="240" w:lineRule="auto"/>
              <w:jc w:val="center"/>
              <w:rPr>
                <w:rFonts w:ascii="Times New Roman" w:hAnsi="Times New Roman" w:cs="Times New Roman"/>
                <w:sz w:val="20"/>
                <w:szCs w:val="20"/>
              </w:rPr>
            </w:pPr>
          </w:p>
          <w:p w14:paraId="37BE11BB" w14:textId="77777777" w:rsidR="006611C9" w:rsidRPr="006611C9" w:rsidRDefault="006611C9" w:rsidP="006611C9">
            <w:pPr>
              <w:spacing w:after="0" w:line="240" w:lineRule="auto"/>
              <w:jc w:val="center"/>
              <w:rPr>
                <w:rFonts w:ascii="Times New Roman" w:hAnsi="Times New Roman" w:cs="Times New Roman"/>
                <w:sz w:val="20"/>
                <w:szCs w:val="20"/>
              </w:rPr>
            </w:pPr>
          </w:p>
          <w:p w14:paraId="11BB17A4"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30 лет</w:t>
            </w:r>
          </w:p>
        </w:tc>
        <w:tc>
          <w:tcPr>
            <w:tcW w:w="1183" w:type="dxa"/>
          </w:tcPr>
          <w:p w14:paraId="5186A6D9" w14:textId="77777777" w:rsidR="006611C9" w:rsidRPr="006611C9" w:rsidRDefault="006611C9" w:rsidP="006611C9">
            <w:pPr>
              <w:spacing w:after="0" w:line="240" w:lineRule="auto"/>
              <w:jc w:val="center"/>
              <w:rPr>
                <w:rFonts w:ascii="Times New Roman" w:hAnsi="Times New Roman" w:cs="Times New Roman"/>
                <w:sz w:val="20"/>
                <w:szCs w:val="20"/>
              </w:rPr>
            </w:pPr>
          </w:p>
          <w:p w14:paraId="35BBBC7B" w14:textId="77777777" w:rsidR="006611C9" w:rsidRPr="006611C9" w:rsidRDefault="006611C9" w:rsidP="006611C9">
            <w:pPr>
              <w:spacing w:after="0" w:line="240" w:lineRule="auto"/>
              <w:jc w:val="center"/>
              <w:rPr>
                <w:rFonts w:ascii="Times New Roman" w:hAnsi="Times New Roman" w:cs="Times New Roman"/>
                <w:sz w:val="20"/>
                <w:szCs w:val="20"/>
              </w:rPr>
            </w:pPr>
          </w:p>
          <w:p w14:paraId="7E3A98DD" w14:textId="77777777" w:rsidR="006611C9" w:rsidRPr="006611C9" w:rsidRDefault="006611C9" w:rsidP="006611C9">
            <w:pPr>
              <w:spacing w:after="0" w:line="240" w:lineRule="auto"/>
              <w:jc w:val="center"/>
              <w:rPr>
                <w:rFonts w:ascii="Times New Roman" w:hAnsi="Times New Roman" w:cs="Times New Roman"/>
                <w:sz w:val="20"/>
                <w:szCs w:val="20"/>
              </w:rPr>
            </w:pPr>
          </w:p>
          <w:p w14:paraId="290762DA" w14:textId="77777777" w:rsidR="006611C9" w:rsidRPr="006611C9" w:rsidRDefault="006611C9" w:rsidP="006611C9">
            <w:pPr>
              <w:spacing w:after="0" w:line="240" w:lineRule="auto"/>
              <w:jc w:val="center"/>
              <w:rPr>
                <w:rFonts w:ascii="Times New Roman" w:hAnsi="Times New Roman" w:cs="Times New Roman"/>
                <w:sz w:val="20"/>
                <w:szCs w:val="20"/>
              </w:rPr>
            </w:pPr>
          </w:p>
          <w:p w14:paraId="1B6815BF"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33 года</w:t>
            </w:r>
          </w:p>
        </w:tc>
        <w:tc>
          <w:tcPr>
            <w:tcW w:w="880" w:type="dxa"/>
          </w:tcPr>
          <w:p w14:paraId="0316FDFB" w14:textId="77777777" w:rsidR="006611C9" w:rsidRPr="006611C9" w:rsidRDefault="006611C9" w:rsidP="006611C9">
            <w:pPr>
              <w:spacing w:after="0" w:line="240" w:lineRule="auto"/>
              <w:jc w:val="center"/>
              <w:rPr>
                <w:rFonts w:ascii="Times New Roman" w:hAnsi="Times New Roman" w:cs="Times New Roman"/>
                <w:sz w:val="20"/>
                <w:szCs w:val="20"/>
              </w:rPr>
            </w:pPr>
          </w:p>
          <w:p w14:paraId="241A4580" w14:textId="77777777" w:rsidR="006611C9" w:rsidRPr="006611C9" w:rsidRDefault="006611C9" w:rsidP="006611C9">
            <w:pPr>
              <w:spacing w:after="0" w:line="240" w:lineRule="auto"/>
              <w:jc w:val="center"/>
              <w:rPr>
                <w:rFonts w:ascii="Times New Roman" w:hAnsi="Times New Roman" w:cs="Times New Roman"/>
                <w:sz w:val="20"/>
                <w:szCs w:val="20"/>
              </w:rPr>
            </w:pPr>
          </w:p>
          <w:p w14:paraId="1EE905A3" w14:textId="77777777" w:rsidR="006611C9" w:rsidRPr="006611C9" w:rsidRDefault="006611C9" w:rsidP="006611C9">
            <w:pPr>
              <w:spacing w:after="0" w:line="240" w:lineRule="auto"/>
              <w:jc w:val="center"/>
              <w:rPr>
                <w:rFonts w:ascii="Times New Roman" w:hAnsi="Times New Roman" w:cs="Times New Roman"/>
                <w:sz w:val="20"/>
                <w:szCs w:val="20"/>
              </w:rPr>
            </w:pPr>
          </w:p>
          <w:p w14:paraId="6C8A094A" w14:textId="77777777" w:rsidR="006611C9" w:rsidRPr="006611C9" w:rsidRDefault="006611C9" w:rsidP="006611C9">
            <w:pPr>
              <w:spacing w:after="0" w:line="240" w:lineRule="auto"/>
              <w:jc w:val="center"/>
              <w:rPr>
                <w:rFonts w:ascii="Times New Roman" w:hAnsi="Times New Roman" w:cs="Times New Roman"/>
                <w:sz w:val="20"/>
                <w:szCs w:val="20"/>
              </w:rPr>
            </w:pPr>
          </w:p>
          <w:p w14:paraId="06935C3D"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30</w:t>
            </w:r>
          </w:p>
        </w:tc>
        <w:tc>
          <w:tcPr>
            <w:tcW w:w="1261" w:type="dxa"/>
          </w:tcPr>
          <w:p w14:paraId="5E46497B" w14:textId="77777777" w:rsidR="006611C9" w:rsidRPr="006611C9" w:rsidRDefault="006611C9" w:rsidP="006611C9">
            <w:pPr>
              <w:spacing w:after="0" w:line="240" w:lineRule="auto"/>
              <w:jc w:val="center"/>
              <w:rPr>
                <w:rFonts w:ascii="Times New Roman" w:hAnsi="Times New Roman" w:cs="Times New Roman"/>
                <w:sz w:val="20"/>
                <w:szCs w:val="20"/>
              </w:rPr>
            </w:pPr>
          </w:p>
          <w:p w14:paraId="497DCBCD" w14:textId="77777777" w:rsidR="006611C9" w:rsidRPr="006611C9" w:rsidRDefault="006611C9" w:rsidP="006611C9">
            <w:pPr>
              <w:spacing w:after="0" w:line="240" w:lineRule="auto"/>
              <w:jc w:val="center"/>
              <w:rPr>
                <w:rFonts w:ascii="Times New Roman" w:hAnsi="Times New Roman" w:cs="Times New Roman"/>
                <w:sz w:val="20"/>
                <w:szCs w:val="20"/>
              </w:rPr>
            </w:pPr>
          </w:p>
          <w:p w14:paraId="7A004253"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Удовлетворительное,</w:t>
            </w:r>
          </w:p>
          <w:p w14:paraId="76FD5599"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10 лет</w:t>
            </w:r>
          </w:p>
        </w:tc>
        <w:tc>
          <w:tcPr>
            <w:tcW w:w="806" w:type="dxa"/>
          </w:tcPr>
          <w:p w14:paraId="6FC9BAB3" w14:textId="77777777" w:rsidR="006611C9" w:rsidRPr="006611C9" w:rsidRDefault="006611C9" w:rsidP="006611C9">
            <w:pPr>
              <w:spacing w:after="0" w:line="240" w:lineRule="auto"/>
              <w:jc w:val="center"/>
              <w:rPr>
                <w:rFonts w:ascii="Times New Roman" w:hAnsi="Times New Roman" w:cs="Times New Roman"/>
                <w:sz w:val="20"/>
                <w:szCs w:val="20"/>
              </w:rPr>
            </w:pPr>
          </w:p>
          <w:p w14:paraId="290C696D" w14:textId="77777777" w:rsidR="006611C9" w:rsidRPr="006611C9" w:rsidRDefault="006611C9" w:rsidP="006611C9">
            <w:pPr>
              <w:spacing w:after="0" w:line="240" w:lineRule="auto"/>
              <w:jc w:val="center"/>
              <w:rPr>
                <w:rFonts w:ascii="Times New Roman" w:hAnsi="Times New Roman" w:cs="Times New Roman"/>
                <w:sz w:val="20"/>
                <w:szCs w:val="20"/>
              </w:rPr>
            </w:pPr>
          </w:p>
          <w:p w14:paraId="5C3552F0" w14:textId="77777777" w:rsidR="006611C9" w:rsidRPr="006611C9" w:rsidRDefault="006611C9" w:rsidP="006611C9">
            <w:pPr>
              <w:spacing w:after="0" w:line="240" w:lineRule="auto"/>
              <w:jc w:val="center"/>
              <w:rPr>
                <w:rFonts w:ascii="Times New Roman" w:hAnsi="Times New Roman" w:cs="Times New Roman"/>
                <w:sz w:val="20"/>
                <w:szCs w:val="20"/>
              </w:rPr>
            </w:pPr>
          </w:p>
          <w:p w14:paraId="04BBA0F3" w14:textId="77777777" w:rsidR="006611C9" w:rsidRPr="006611C9" w:rsidRDefault="006611C9" w:rsidP="006611C9">
            <w:pPr>
              <w:spacing w:after="0" w:line="240" w:lineRule="auto"/>
              <w:jc w:val="center"/>
              <w:rPr>
                <w:rFonts w:ascii="Times New Roman" w:hAnsi="Times New Roman" w:cs="Times New Roman"/>
                <w:sz w:val="20"/>
                <w:szCs w:val="20"/>
              </w:rPr>
            </w:pPr>
          </w:p>
          <w:p w14:paraId="2D1A4300"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tc>
        <w:tc>
          <w:tcPr>
            <w:tcW w:w="1335" w:type="dxa"/>
          </w:tcPr>
          <w:p w14:paraId="63891DBB"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Производился ремонт тепловой изоляции в 2014, 2019, 2020, 2021 г. частичная замена участков</w:t>
            </w:r>
          </w:p>
        </w:tc>
        <w:tc>
          <w:tcPr>
            <w:tcW w:w="1419" w:type="dxa"/>
          </w:tcPr>
          <w:p w14:paraId="1E467AC2" w14:textId="77777777" w:rsidR="006611C9" w:rsidRPr="006611C9" w:rsidRDefault="006611C9" w:rsidP="006611C9">
            <w:pPr>
              <w:spacing w:after="0" w:line="240" w:lineRule="auto"/>
              <w:jc w:val="center"/>
              <w:rPr>
                <w:rFonts w:ascii="Times New Roman" w:hAnsi="Times New Roman" w:cs="Times New Roman"/>
                <w:sz w:val="20"/>
                <w:szCs w:val="20"/>
              </w:rPr>
            </w:pPr>
          </w:p>
          <w:p w14:paraId="10E02691" w14:textId="77777777" w:rsidR="006611C9" w:rsidRPr="006611C9" w:rsidRDefault="006611C9" w:rsidP="006611C9">
            <w:pPr>
              <w:spacing w:after="0" w:line="240" w:lineRule="auto"/>
              <w:jc w:val="center"/>
              <w:rPr>
                <w:rFonts w:ascii="Times New Roman" w:hAnsi="Times New Roman" w:cs="Times New Roman"/>
                <w:color w:val="FF0000"/>
                <w:sz w:val="20"/>
                <w:szCs w:val="20"/>
              </w:rPr>
            </w:pPr>
          </w:p>
          <w:p w14:paraId="02344419" w14:textId="77777777" w:rsidR="006611C9" w:rsidRPr="006611C9" w:rsidRDefault="006611C9" w:rsidP="006611C9">
            <w:pPr>
              <w:spacing w:after="0" w:line="240" w:lineRule="auto"/>
              <w:jc w:val="center"/>
              <w:rPr>
                <w:rFonts w:ascii="Times New Roman" w:hAnsi="Times New Roman" w:cs="Times New Roman"/>
                <w:color w:val="FF0000"/>
                <w:sz w:val="20"/>
                <w:szCs w:val="20"/>
              </w:rPr>
            </w:pPr>
          </w:p>
          <w:p w14:paraId="2A252822" w14:textId="77777777" w:rsidR="006611C9" w:rsidRPr="006611C9" w:rsidRDefault="006611C9" w:rsidP="006611C9">
            <w:pPr>
              <w:spacing w:after="0" w:line="240" w:lineRule="auto"/>
              <w:jc w:val="center"/>
              <w:rPr>
                <w:rFonts w:ascii="Times New Roman" w:hAnsi="Times New Roman" w:cs="Times New Roman"/>
                <w:color w:val="FF0000"/>
                <w:sz w:val="20"/>
                <w:szCs w:val="20"/>
              </w:rPr>
            </w:pPr>
          </w:p>
          <w:p w14:paraId="6E816AE8" w14:textId="77777777" w:rsidR="006611C9" w:rsidRPr="006611C9" w:rsidRDefault="006611C9" w:rsidP="006611C9">
            <w:pPr>
              <w:spacing w:after="0" w:line="240" w:lineRule="auto"/>
              <w:rPr>
                <w:rFonts w:ascii="Times New Roman" w:hAnsi="Times New Roman" w:cs="Times New Roman"/>
                <w:sz w:val="20"/>
                <w:szCs w:val="20"/>
              </w:rPr>
            </w:pPr>
          </w:p>
        </w:tc>
      </w:tr>
      <w:tr w:rsidR="006611C9" w:rsidRPr="006611C9" w14:paraId="4CB790C1" w14:textId="77777777" w:rsidTr="006611C9">
        <w:trPr>
          <w:trHeight w:val="806"/>
        </w:trPr>
        <w:tc>
          <w:tcPr>
            <w:tcW w:w="423" w:type="dxa"/>
            <w:vAlign w:val="center"/>
          </w:tcPr>
          <w:p w14:paraId="7398C105"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47.</w:t>
            </w:r>
          </w:p>
        </w:tc>
        <w:tc>
          <w:tcPr>
            <w:tcW w:w="1986" w:type="dxa"/>
          </w:tcPr>
          <w:p w14:paraId="4631D992" w14:textId="77777777" w:rsidR="006611C9" w:rsidRPr="006611C9" w:rsidRDefault="006611C9" w:rsidP="006611C9">
            <w:pPr>
              <w:pStyle w:val="a6"/>
              <w:spacing w:after="0" w:line="240" w:lineRule="auto"/>
              <w:ind w:left="0"/>
              <w:jc w:val="center"/>
              <w:rPr>
                <w:rFonts w:ascii="Times New Roman" w:hAnsi="Times New Roman" w:cs="Times New Roman"/>
                <w:sz w:val="20"/>
                <w:szCs w:val="20"/>
              </w:rPr>
            </w:pPr>
            <w:r w:rsidRPr="006611C9">
              <w:rPr>
                <w:rFonts w:ascii="Times New Roman" w:hAnsi="Times New Roman" w:cs="Times New Roman"/>
                <w:sz w:val="20"/>
                <w:szCs w:val="20"/>
              </w:rPr>
              <w:t>Здание</w:t>
            </w:r>
          </w:p>
          <w:p w14:paraId="0174A084" w14:textId="77777777" w:rsidR="006611C9" w:rsidRPr="006611C9" w:rsidRDefault="006611C9" w:rsidP="006611C9">
            <w:pPr>
              <w:pStyle w:val="a6"/>
              <w:spacing w:after="0" w:line="240" w:lineRule="auto"/>
              <w:ind w:left="0"/>
              <w:jc w:val="center"/>
              <w:rPr>
                <w:rFonts w:ascii="Times New Roman" w:hAnsi="Times New Roman" w:cs="Times New Roman"/>
                <w:sz w:val="20"/>
                <w:szCs w:val="20"/>
              </w:rPr>
            </w:pPr>
            <w:r w:rsidRPr="006611C9">
              <w:rPr>
                <w:rFonts w:ascii="Times New Roman" w:hAnsi="Times New Roman" w:cs="Times New Roman"/>
                <w:sz w:val="20"/>
                <w:szCs w:val="20"/>
              </w:rPr>
              <w:t xml:space="preserve"> береговой</w:t>
            </w:r>
          </w:p>
          <w:p w14:paraId="723E9FB2" w14:textId="77777777" w:rsidR="006611C9" w:rsidRPr="006611C9" w:rsidRDefault="006611C9" w:rsidP="006611C9">
            <w:pPr>
              <w:pStyle w:val="a6"/>
              <w:spacing w:after="0" w:line="240" w:lineRule="auto"/>
              <w:ind w:left="0"/>
              <w:jc w:val="center"/>
              <w:rPr>
                <w:rFonts w:ascii="Times New Roman" w:hAnsi="Times New Roman" w:cs="Times New Roman"/>
                <w:sz w:val="20"/>
                <w:szCs w:val="20"/>
              </w:rPr>
            </w:pPr>
            <w:r w:rsidRPr="006611C9">
              <w:rPr>
                <w:rFonts w:ascii="Times New Roman" w:hAnsi="Times New Roman" w:cs="Times New Roman"/>
                <w:sz w:val="20"/>
                <w:szCs w:val="20"/>
              </w:rPr>
              <w:t xml:space="preserve"> насосной</w:t>
            </w:r>
          </w:p>
          <w:p w14:paraId="67817543" w14:textId="77777777" w:rsidR="006611C9" w:rsidRPr="006611C9" w:rsidRDefault="006611C9" w:rsidP="006611C9">
            <w:pPr>
              <w:pStyle w:val="a6"/>
              <w:spacing w:after="0" w:line="240" w:lineRule="auto"/>
              <w:ind w:left="0"/>
              <w:jc w:val="center"/>
              <w:rPr>
                <w:rFonts w:ascii="Times New Roman" w:hAnsi="Times New Roman" w:cs="Times New Roman"/>
                <w:sz w:val="20"/>
                <w:szCs w:val="20"/>
              </w:rPr>
            </w:pPr>
            <w:r w:rsidRPr="006611C9">
              <w:rPr>
                <w:rFonts w:ascii="Times New Roman" w:hAnsi="Times New Roman" w:cs="Times New Roman"/>
                <w:sz w:val="20"/>
                <w:szCs w:val="20"/>
              </w:rPr>
              <w:t xml:space="preserve"> станции</w:t>
            </w:r>
          </w:p>
        </w:tc>
        <w:tc>
          <w:tcPr>
            <w:tcW w:w="1276" w:type="dxa"/>
          </w:tcPr>
          <w:p w14:paraId="6C7C6B9F" w14:textId="77777777" w:rsidR="006611C9" w:rsidRPr="006611C9" w:rsidRDefault="006611C9" w:rsidP="006611C9">
            <w:pPr>
              <w:spacing w:after="0" w:line="240" w:lineRule="auto"/>
              <w:jc w:val="center"/>
              <w:rPr>
                <w:rFonts w:ascii="Times New Roman" w:hAnsi="Times New Roman" w:cs="Times New Roman"/>
                <w:sz w:val="20"/>
                <w:szCs w:val="20"/>
              </w:rPr>
            </w:pPr>
            <w:proofErr w:type="spellStart"/>
            <w:r w:rsidRPr="006611C9">
              <w:rPr>
                <w:rFonts w:ascii="Times New Roman" w:hAnsi="Times New Roman" w:cs="Times New Roman"/>
                <w:sz w:val="20"/>
                <w:szCs w:val="20"/>
              </w:rPr>
              <w:t>Размеще-ние</w:t>
            </w:r>
            <w:proofErr w:type="spellEnd"/>
            <w:r w:rsidRPr="006611C9">
              <w:rPr>
                <w:rFonts w:ascii="Times New Roman" w:hAnsi="Times New Roman" w:cs="Times New Roman"/>
                <w:sz w:val="20"/>
                <w:szCs w:val="20"/>
              </w:rPr>
              <w:t xml:space="preserve"> </w:t>
            </w:r>
            <w:proofErr w:type="gramStart"/>
            <w:r w:rsidRPr="006611C9">
              <w:rPr>
                <w:rFonts w:ascii="Times New Roman" w:hAnsi="Times New Roman" w:cs="Times New Roman"/>
                <w:sz w:val="20"/>
                <w:szCs w:val="20"/>
              </w:rPr>
              <w:t>насос-</w:t>
            </w:r>
            <w:proofErr w:type="spellStart"/>
            <w:r w:rsidRPr="006611C9">
              <w:rPr>
                <w:rFonts w:ascii="Times New Roman" w:hAnsi="Times New Roman" w:cs="Times New Roman"/>
                <w:sz w:val="20"/>
                <w:szCs w:val="20"/>
              </w:rPr>
              <w:t>ного</w:t>
            </w:r>
            <w:proofErr w:type="spellEnd"/>
            <w:proofErr w:type="gramEnd"/>
            <w:r w:rsidRPr="006611C9">
              <w:rPr>
                <w:rFonts w:ascii="Times New Roman" w:hAnsi="Times New Roman" w:cs="Times New Roman"/>
                <w:sz w:val="20"/>
                <w:szCs w:val="20"/>
              </w:rPr>
              <w:t xml:space="preserve"> обо-</w:t>
            </w:r>
            <w:proofErr w:type="spellStart"/>
            <w:r w:rsidRPr="006611C9">
              <w:rPr>
                <w:rFonts w:ascii="Times New Roman" w:hAnsi="Times New Roman" w:cs="Times New Roman"/>
                <w:sz w:val="20"/>
                <w:szCs w:val="20"/>
              </w:rPr>
              <w:t>рудования</w:t>
            </w:r>
            <w:proofErr w:type="spellEnd"/>
          </w:p>
        </w:tc>
        <w:tc>
          <w:tcPr>
            <w:tcW w:w="1418" w:type="dxa"/>
          </w:tcPr>
          <w:p w14:paraId="7C399C42" w14:textId="77777777" w:rsidR="006611C9" w:rsidRPr="006611C9" w:rsidRDefault="006611C9" w:rsidP="006611C9">
            <w:pPr>
              <w:spacing w:after="0" w:line="240" w:lineRule="auto"/>
              <w:jc w:val="center"/>
              <w:rPr>
                <w:rFonts w:ascii="Times New Roman" w:hAnsi="Times New Roman" w:cs="Times New Roman"/>
                <w:sz w:val="10"/>
                <w:szCs w:val="10"/>
              </w:rPr>
            </w:pPr>
          </w:p>
          <w:p w14:paraId="492C8696"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Кирпичное</w:t>
            </w:r>
          </w:p>
          <w:p w14:paraId="4C341703"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lang w:val="en-US"/>
              </w:rPr>
              <w:t>S</w:t>
            </w:r>
            <w:r w:rsidRPr="006611C9">
              <w:rPr>
                <w:rFonts w:ascii="Times New Roman" w:hAnsi="Times New Roman" w:cs="Times New Roman"/>
                <w:sz w:val="20"/>
                <w:szCs w:val="20"/>
              </w:rPr>
              <w:t>=7,7м2</w:t>
            </w:r>
          </w:p>
        </w:tc>
        <w:tc>
          <w:tcPr>
            <w:tcW w:w="850" w:type="dxa"/>
          </w:tcPr>
          <w:p w14:paraId="0563A4DC" w14:textId="77777777" w:rsidR="006611C9" w:rsidRPr="006611C9" w:rsidRDefault="006611C9" w:rsidP="006611C9">
            <w:pPr>
              <w:spacing w:after="0" w:line="240" w:lineRule="auto"/>
              <w:jc w:val="center"/>
              <w:rPr>
                <w:rFonts w:ascii="Times New Roman" w:hAnsi="Times New Roman" w:cs="Times New Roman"/>
                <w:sz w:val="20"/>
                <w:szCs w:val="20"/>
              </w:rPr>
            </w:pPr>
          </w:p>
        </w:tc>
        <w:tc>
          <w:tcPr>
            <w:tcW w:w="844" w:type="dxa"/>
          </w:tcPr>
          <w:p w14:paraId="5AB84C6F" w14:textId="77777777" w:rsidR="006611C9" w:rsidRPr="006611C9" w:rsidRDefault="006611C9" w:rsidP="006611C9">
            <w:pPr>
              <w:spacing w:after="0" w:line="240" w:lineRule="auto"/>
              <w:jc w:val="center"/>
              <w:rPr>
                <w:rFonts w:ascii="Times New Roman" w:hAnsi="Times New Roman" w:cs="Times New Roman"/>
                <w:sz w:val="20"/>
                <w:szCs w:val="20"/>
              </w:rPr>
            </w:pPr>
          </w:p>
          <w:p w14:paraId="6B592739"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1980</w:t>
            </w:r>
          </w:p>
        </w:tc>
        <w:tc>
          <w:tcPr>
            <w:tcW w:w="893" w:type="dxa"/>
          </w:tcPr>
          <w:p w14:paraId="56429AEF" w14:textId="77777777" w:rsidR="006611C9" w:rsidRPr="006611C9" w:rsidRDefault="006611C9" w:rsidP="006611C9">
            <w:pPr>
              <w:spacing w:after="0" w:line="240" w:lineRule="auto"/>
              <w:jc w:val="center"/>
              <w:rPr>
                <w:rFonts w:ascii="Times New Roman" w:hAnsi="Times New Roman" w:cs="Times New Roman"/>
                <w:sz w:val="20"/>
                <w:szCs w:val="20"/>
              </w:rPr>
            </w:pPr>
          </w:p>
          <w:p w14:paraId="543EABF3"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1980</w:t>
            </w:r>
          </w:p>
        </w:tc>
        <w:tc>
          <w:tcPr>
            <w:tcW w:w="907" w:type="dxa"/>
            <w:gridSpan w:val="2"/>
          </w:tcPr>
          <w:p w14:paraId="03575D0D" w14:textId="77777777" w:rsidR="006611C9" w:rsidRPr="006611C9" w:rsidRDefault="006611C9" w:rsidP="006611C9">
            <w:pPr>
              <w:spacing w:after="0" w:line="240" w:lineRule="auto"/>
              <w:jc w:val="center"/>
              <w:rPr>
                <w:rFonts w:ascii="Times New Roman" w:hAnsi="Times New Roman" w:cs="Times New Roman"/>
                <w:sz w:val="20"/>
                <w:szCs w:val="20"/>
              </w:rPr>
            </w:pPr>
          </w:p>
          <w:p w14:paraId="4999720C"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50 лет</w:t>
            </w:r>
          </w:p>
        </w:tc>
        <w:tc>
          <w:tcPr>
            <w:tcW w:w="1183" w:type="dxa"/>
          </w:tcPr>
          <w:p w14:paraId="1EB9044A" w14:textId="77777777" w:rsidR="006611C9" w:rsidRPr="006611C9" w:rsidRDefault="006611C9" w:rsidP="006611C9">
            <w:pPr>
              <w:spacing w:after="0" w:line="240" w:lineRule="auto"/>
              <w:jc w:val="center"/>
              <w:rPr>
                <w:rFonts w:ascii="Times New Roman" w:hAnsi="Times New Roman" w:cs="Times New Roman"/>
                <w:sz w:val="20"/>
                <w:szCs w:val="20"/>
              </w:rPr>
            </w:pPr>
          </w:p>
          <w:p w14:paraId="3AE63AC3"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44 года</w:t>
            </w:r>
          </w:p>
        </w:tc>
        <w:tc>
          <w:tcPr>
            <w:tcW w:w="880" w:type="dxa"/>
          </w:tcPr>
          <w:p w14:paraId="2D69274E" w14:textId="77777777" w:rsidR="006611C9" w:rsidRPr="006611C9" w:rsidRDefault="006611C9" w:rsidP="006611C9">
            <w:pPr>
              <w:spacing w:after="0" w:line="240" w:lineRule="auto"/>
              <w:jc w:val="center"/>
              <w:rPr>
                <w:rFonts w:ascii="Times New Roman" w:hAnsi="Times New Roman" w:cs="Times New Roman"/>
                <w:sz w:val="20"/>
                <w:szCs w:val="20"/>
              </w:rPr>
            </w:pPr>
          </w:p>
          <w:p w14:paraId="3615945B"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30</w:t>
            </w:r>
          </w:p>
        </w:tc>
        <w:tc>
          <w:tcPr>
            <w:tcW w:w="1261" w:type="dxa"/>
          </w:tcPr>
          <w:p w14:paraId="74E949A9" w14:textId="77777777" w:rsidR="006611C9" w:rsidRPr="006611C9" w:rsidRDefault="006611C9" w:rsidP="006611C9">
            <w:pPr>
              <w:spacing w:after="0" w:line="240" w:lineRule="auto"/>
              <w:jc w:val="center"/>
              <w:rPr>
                <w:rFonts w:ascii="Times New Roman" w:hAnsi="Times New Roman" w:cs="Times New Roman"/>
                <w:sz w:val="10"/>
                <w:szCs w:val="10"/>
              </w:rPr>
            </w:pPr>
          </w:p>
          <w:p w14:paraId="34BBDA19"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Удовлетворительное,</w:t>
            </w:r>
          </w:p>
          <w:p w14:paraId="25AAB4BF"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15 лет</w:t>
            </w:r>
          </w:p>
        </w:tc>
        <w:tc>
          <w:tcPr>
            <w:tcW w:w="806" w:type="dxa"/>
          </w:tcPr>
          <w:p w14:paraId="20E4B7B0" w14:textId="77777777" w:rsidR="006611C9" w:rsidRPr="006611C9" w:rsidRDefault="006611C9" w:rsidP="006611C9">
            <w:pPr>
              <w:spacing w:after="0" w:line="240" w:lineRule="auto"/>
              <w:jc w:val="center"/>
              <w:rPr>
                <w:rFonts w:ascii="Times New Roman" w:hAnsi="Times New Roman" w:cs="Times New Roman"/>
                <w:sz w:val="20"/>
                <w:szCs w:val="20"/>
              </w:rPr>
            </w:pPr>
          </w:p>
          <w:p w14:paraId="0167AC8A"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tc>
        <w:tc>
          <w:tcPr>
            <w:tcW w:w="1335" w:type="dxa"/>
          </w:tcPr>
          <w:p w14:paraId="0152D632" w14:textId="77777777" w:rsidR="006611C9" w:rsidRPr="006611C9" w:rsidRDefault="006611C9" w:rsidP="006611C9">
            <w:pPr>
              <w:spacing w:after="0" w:line="240" w:lineRule="auto"/>
              <w:jc w:val="center"/>
              <w:rPr>
                <w:rFonts w:ascii="Times New Roman" w:hAnsi="Times New Roman" w:cs="Times New Roman"/>
                <w:sz w:val="20"/>
                <w:szCs w:val="20"/>
              </w:rPr>
            </w:pPr>
          </w:p>
          <w:p w14:paraId="61EFE825"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tc>
        <w:tc>
          <w:tcPr>
            <w:tcW w:w="1419" w:type="dxa"/>
          </w:tcPr>
          <w:p w14:paraId="4BA9D0AE"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Требуется ремонт кровли и утепления</w:t>
            </w:r>
          </w:p>
        </w:tc>
      </w:tr>
      <w:tr w:rsidR="006611C9" w:rsidRPr="006611C9" w14:paraId="5C0D8F82" w14:textId="77777777" w:rsidTr="006611C9">
        <w:trPr>
          <w:trHeight w:val="439"/>
        </w:trPr>
        <w:tc>
          <w:tcPr>
            <w:tcW w:w="423" w:type="dxa"/>
            <w:vAlign w:val="center"/>
          </w:tcPr>
          <w:p w14:paraId="39392B62"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48.</w:t>
            </w:r>
          </w:p>
        </w:tc>
        <w:tc>
          <w:tcPr>
            <w:tcW w:w="1986" w:type="dxa"/>
          </w:tcPr>
          <w:p w14:paraId="61421E53" w14:textId="77777777" w:rsidR="006611C9" w:rsidRPr="006611C9" w:rsidRDefault="006611C9" w:rsidP="006611C9">
            <w:pPr>
              <w:pStyle w:val="a6"/>
              <w:spacing w:after="0" w:line="240" w:lineRule="auto"/>
              <w:ind w:left="0"/>
              <w:jc w:val="center"/>
              <w:rPr>
                <w:rFonts w:ascii="Times New Roman" w:hAnsi="Times New Roman" w:cs="Times New Roman"/>
                <w:sz w:val="20"/>
                <w:szCs w:val="20"/>
              </w:rPr>
            </w:pPr>
            <w:r w:rsidRPr="006611C9">
              <w:rPr>
                <w:rFonts w:ascii="Times New Roman" w:hAnsi="Times New Roman" w:cs="Times New Roman"/>
                <w:sz w:val="20"/>
                <w:szCs w:val="20"/>
              </w:rPr>
              <w:t>Сверлильный станок</w:t>
            </w:r>
          </w:p>
        </w:tc>
        <w:tc>
          <w:tcPr>
            <w:tcW w:w="1276" w:type="dxa"/>
          </w:tcPr>
          <w:p w14:paraId="40923A2F" w14:textId="77777777" w:rsidR="006611C9" w:rsidRPr="006611C9" w:rsidRDefault="006611C9" w:rsidP="006611C9">
            <w:pPr>
              <w:spacing w:after="0" w:line="240" w:lineRule="auto"/>
              <w:jc w:val="center"/>
              <w:rPr>
                <w:rFonts w:ascii="Times New Roman" w:hAnsi="Times New Roman" w:cs="Times New Roman"/>
                <w:sz w:val="20"/>
                <w:szCs w:val="20"/>
              </w:rPr>
            </w:pPr>
            <w:proofErr w:type="spellStart"/>
            <w:r w:rsidRPr="006611C9">
              <w:rPr>
                <w:rFonts w:ascii="Times New Roman" w:hAnsi="Times New Roman" w:cs="Times New Roman"/>
                <w:sz w:val="20"/>
                <w:szCs w:val="20"/>
              </w:rPr>
              <w:t>Исполь-зуется</w:t>
            </w:r>
            <w:proofErr w:type="spellEnd"/>
            <w:r w:rsidRPr="006611C9">
              <w:rPr>
                <w:rFonts w:ascii="Times New Roman" w:hAnsi="Times New Roman" w:cs="Times New Roman"/>
                <w:sz w:val="20"/>
                <w:szCs w:val="20"/>
              </w:rPr>
              <w:t xml:space="preserve"> при ремонте</w:t>
            </w:r>
          </w:p>
        </w:tc>
        <w:tc>
          <w:tcPr>
            <w:tcW w:w="1418" w:type="dxa"/>
          </w:tcPr>
          <w:p w14:paraId="44CEE35B" w14:textId="77777777" w:rsidR="006611C9" w:rsidRPr="006611C9" w:rsidRDefault="006611C9" w:rsidP="006611C9">
            <w:pPr>
              <w:spacing w:after="0" w:line="240" w:lineRule="auto"/>
              <w:jc w:val="center"/>
              <w:rPr>
                <w:rFonts w:ascii="Times New Roman" w:hAnsi="Times New Roman" w:cs="Times New Roman"/>
                <w:sz w:val="10"/>
                <w:szCs w:val="10"/>
              </w:rPr>
            </w:pPr>
          </w:p>
        </w:tc>
        <w:tc>
          <w:tcPr>
            <w:tcW w:w="850" w:type="dxa"/>
          </w:tcPr>
          <w:p w14:paraId="4FF5026F" w14:textId="77777777" w:rsidR="006611C9" w:rsidRPr="006611C9" w:rsidRDefault="006611C9" w:rsidP="006611C9">
            <w:pPr>
              <w:spacing w:after="0" w:line="240" w:lineRule="auto"/>
              <w:jc w:val="center"/>
              <w:rPr>
                <w:rFonts w:ascii="Times New Roman" w:hAnsi="Times New Roman" w:cs="Times New Roman"/>
                <w:sz w:val="20"/>
                <w:szCs w:val="20"/>
              </w:rPr>
            </w:pPr>
          </w:p>
        </w:tc>
        <w:tc>
          <w:tcPr>
            <w:tcW w:w="844" w:type="dxa"/>
          </w:tcPr>
          <w:p w14:paraId="056B3724" w14:textId="77777777" w:rsidR="006611C9" w:rsidRPr="006611C9" w:rsidRDefault="006611C9" w:rsidP="006611C9">
            <w:pPr>
              <w:spacing w:after="0" w:line="240" w:lineRule="auto"/>
              <w:jc w:val="center"/>
              <w:rPr>
                <w:rFonts w:ascii="Times New Roman" w:hAnsi="Times New Roman" w:cs="Times New Roman"/>
                <w:sz w:val="20"/>
                <w:szCs w:val="20"/>
              </w:rPr>
            </w:pPr>
          </w:p>
          <w:p w14:paraId="7D2F193F"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1989</w:t>
            </w:r>
          </w:p>
        </w:tc>
        <w:tc>
          <w:tcPr>
            <w:tcW w:w="893" w:type="dxa"/>
          </w:tcPr>
          <w:p w14:paraId="12E8766F" w14:textId="77777777" w:rsidR="006611C9" w:rsidRPr="006611C9" w:rsidRDefault="006611C9" w:rsidP="006611C9">
            <w:pPr>
              <w:spacing w:after="0" w:line="240" w:lineRule="auto"/>
              <w:jc w:val="center"/>
              <w:rPr>
                <w:rFonts w:ascii="Times New Roman" w:hAnsi="Times New Roman" w:cs="Times New Roman"/>
                <w:sz w:val="20"/>
                <w:szCs w:val="20"/>
              </w:rPr>
            </w:pPr>
          </w:p>
          <w:p w14:paraId="7B142D34"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1989</w:t>
            </w:r>
          </w:p>
        </w:tc>
        <w:tc>
          <w:tcPr>
            <w:tcW w:w="907" w:type="dxa"/>
            <w:gridSpan w:val="2"/>
          </w:tcPr>
          <w:p w14:paraId="50171C86" w14:textId="77777777" w:rsidR="006611C9" w:rsidRPr="006611C9" w:rsidRDefault="006611C9" w:rsidP="006611C9">
            <w:pPr>
              <w:spacing w:after="0" w:line="240" w:lineRule="auto"/>
              <w:jc w:val="center"/>
              <w:rPr>
                <w:rFonts w:ascii="Times New Roman" w:hAnsi="Times New Roman" w:cs="Times New Roman"/>
                <w:sz w:val="20"/>
                <w:szCs w:val="20"/>
              </w:rPr>
            </w:pPr>
          </w:p>
          <w:p w14:paraId="21AE2B9B"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30 лет</w:t>
            </w:r>
          </w:p>
        </w:tc>
        <w:tc>
          <w:tcPr>
            <w:tcW w:w="1183" w:type="dxa"/>
          </w:tcPr>
          <w:p w14:paraId="31CB9481" w14:textId="77777777" w:rsidR="006611C9" w:rsidRPr="006611C9" w:rsidRDefault="006611C9" w:rsidP="006611C9">
            <w:pPr>
              <w:spacing w:after="0" w:line="240" w:lineRule="auto"/>
              <w:jc w:val="center"/>
              <w:rPr>
                <w:rFonts w:ascii="Times New Roman" w:hAnsi="Times New Roman" w:cs="Times New Roman"/>
                <w:sz w:val="20"/>
                <w:szCs w:val="20"/>
              </w:rPr>
            </w:pPr>
          </w:p>
          <w:p w14:paraId="6A0CDF5E"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25 лет</w:t>
            </w:r>
          </w:p>
        </w:tc>
        <w:tc>
          <w:tcPr>
            <w:tcW w:w="880" w:type="dxa"/>
          </w:tcPr>
          <w:p w14:paraId="0AE2166F" w14:textId="77777777" w:rsidR="006611C9" w:rsidRPr="006611C9" w:rsidRDefault="006611C9" w:rsidP="006611C9">
            <w:pPr>
              <w:spacing w:after="0" w:line="240" w:lineRule="auto"/>
              <w:jc w:val="center"/>
              <w:rPr>
                <w:rFonts w:ascii="Times New Roman" w:hAnsi="Times New Roman" w:cs="Times New Roman"/>
                <w:sz w:val="20"/>
                <w:szCs w:val="20"/>
              </w:rPr>
            </w:pPr>
          </w:p>
          <w:p w14:paraId="1E83486A"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20</w:t>
            </w:r>
          </w:p>
        </w:tc>
        <w:tc>
          <w:tcPr>
            <w:tcW w:w="1261" w:type="dxa"/>
          </w:tcPr>
          <w:p w14:paraId="2D7DC4CE"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Удовлетворительное,</w:t>
            </w:r>
          </w:p>
          <w:p w14:paraId="4CF3D273"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15 лет</w:t>
            </w:r>
          </w:p>
        </w:tc>
        <w:tc>
          <w:tcPr>
            <w:tcW w:w="806" w:type="dxa"/>
          </w:tcPr>
          <w:p w14:paraId="40DD67C9" w14:textId="77777777" w:rsidR="006611C9" w:rsidRPr="006611C9" w:rsidRDefault="006611C9" w:rsidP="006611C9">
            <w:pPr>
              <w:spacing w:after="0" w:line="240" w:lineRule="auto"/>
              <w:jc w:val="center"/>
              <w:rPr>
                <w:rFonts w:ascii="Times New Roman" w:hAnsi="Times New Roman" w:cs="Times New Roman"/>
                <w:sz w:val="20"/>
                <w:szCs w:val="20"/>
              </w:rPr>
            </w:pPr>
          </w:p>
          <w:p w14:paraId="08E353FA"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tc>
        <w:tc>
          <w:tcPr>
            <w:tcW w:w="1335" w:type="dxa"/>
          </w:tcPr>
          <w:p w14:paraId="14195C04" w14:textId="77777777" w:rsidR="006611C9" w:rsidRPr="006611C9" w:rsidRDefault="006611C9" w:rsidP="006611C9">
            <w:pPr>
              <w:spacing w:after="0" w:line="240" w:lineRule="auto"/>
              <w:jc w:val="center"/>
              <w:rPr>
                <w:rFonts w:ascii="Times New Roman" w:hAnsi="Times New Roman" w:cs="Times New Roman"/>
                <w:sz w:val="20"/>
                <w:szCs w:val="20"/>
              </w:rPr>
            </w:pPr>
          </w:p>
          <w:p w14:paraId="2BEBAFCA"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tc>
        <w:tc>
          <w:tcPr>
            <w:tcW w:w="1419" w:type="dxa"/>
          </w:tcPr>
          <w:p w14:paraId="0BC3A3EA" w14:textId="77777777" w:rsidR="006611C9" w:rsidRPr="006611C9" w:rsidRDefault="006611C9" w:rsidP="006611C9">
            <w:pPr>
              <w:spacing w:after="0" w:line="240" w:lineRule="auto"/>
              <w:jc w:val="center"/>
              <w:rPr>
                <w:rFonts w:ascii="Times New Roman" w:hAnsi="Times New Roman" w:cs="Times New Roman"/>
                <w:sz w:val="20"/>
                <w:szCs w:val="20"/>
              </w:rPr>
            </w:pPr>
          </w:p>
          <w:p w14:paraId="6B73FF14"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tc>
      </w:tr>
      <w:tr w:rsidR="006611C9" w:rsidRPr="006611C9" w14:paraId="111F8AD6" w14:textId="77777777" w:rsidTr="006611C9">
        <w:trPr>
          <w:trHeight w:val="479"/>
        </w:trPr>
        <w:tc>
          <w:tcPr>
            <w:tcW w:w="423" w:type="dxa"/>
            <w:vAlign w:val="center"/>
          </w:tcPr>
          <w:p w14:paraId="0F476823"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lastRenderedPageBreak/>
              <w:t>49.</w:t>
            </w:r>
          </w:p>
        </w:tc>
        <w:tc>
          <w:tcPr>
            <w:tcW w:w="1986" w:type="dxa"/>
          </w:tcPr>
          <w:p w14:paraId="4172CE7F" w14:textId="77777777" w:rsidR="006611C9" w:rsidRPr="006611C9" w:rsidRDefault="006611C9" w:rsidP="006611C9">
            <w:pPr>
              <w:pStyle w:val="a6"/>
              <w:spacing w:after="0" w:line="240" w:lineRule="auto"/>
              <w:ind w:left="0"/>
              <w:jc w:val="center"/>
              <w:rPr>
                <w:rFonts w:ascii="Times New Roman" w:hAnsi="Times New Roman" w:cs="Times New Roman"/>
                <w:sz w:val="20"/>
                <w:szCs w:val="20"/>
              </w:rPr>
            </w:pPr>
            <w:r w:rsidRPr="006611C9">
              <w:rPr>
                <w:rFonts w:ascii="Times New Roman" w:hAnsi="Times New Roman" w:cs="Times New Roman"/>
                <w:sz w:val="20"/>
                <w:szCs w:val="20"/>
              </w:rPr>
              <w:t xml:space="preserve">Сварочный </w:t>
            </w:r>
            <w:proofErr w:type="gramStart"/>
            <w:r w:rsidRPr="006611C9">
              <w:rPr>
                <w:rFonts w:ascii="Times New Roman" w:hAnsi="Times New Roman" w:cs="Times New Roman"/>
                <w:sz w:val="20"/>
                <w:szCs w:val="20"/>
              </w:rPr>
              <w:t>аппарат  марки</w:t>
            </w:r>
            <w:proofErr w:type="gramEnd"/>
            <w:r w:rsidRPr="006611C9">
              <w:rPr>
                <w:rFonts w:ascii="Times New Roman" w:hAnsi="Times New Roman" w:cs="Times New Roman"/>
                <w:sz w:val="20"/>
                <w:szCs w:val="20"/>
              </w:rPr>
              <w:t xml:space="preserve"> </w:t>
            </w:r>
          </w:p>
          <w:p w14:paraId="6C68B86C" w14:textId="77777777" w:rsidR="006611C9" w:rsidRPr="006611C9" w:rsidRDefault="006611C9" w:rsidP="006611C9">
            <w:pPr>
              <w:pStyle w:val="a6"/>
              <w:spacing w:after="0" w:line="240" w:lineRule="auto"/>
              <w:ind w:left="0"/>
              <w:jc w:val="center"/>
              <w:rPr>
                <w:rFonts w:ascii="Times New Roman" w:hAnsi="Times New Roman" w:cs="Times New Roman"/>
                <w:sz w:val="20"/>
                <w:szCs w:val="20"/>
              </w:rPr>
            </w:pPr>
            <w:r w:rsidRPr="006611C9">
              <w:rPr>
                <w:rFonts w:ascii="Times New Roman" w:hAnsi="Times New Roman" w:cs="Times New Roman"/>
                <w:sz w:val="20"/>
                <w:szCs w:val="20"/>
              </w:rPr>
              <w:t>«КРАКРА»</w:t>
            </w:r>
          </w:p>
        </w:tc>
        <w:tc>
          <w:tcPr>
            <w:tcW w:w="1276" w:type="dxa"/>
          </w:tcPr>
          <w:p w14:paraId="087802B8" w14:textId="77777777" w:rsidR="006611C9" w:rsidRPr="006611C9" w:rsidRDefault="006611C9" w:rsidP="006611C9">
            <w:pPr>
              <w:spacing w:after="0" w:line="240" w:lineRule="auto"/>
              <w:jc w:val="center"/>
              <w:rPr>
                <w:rFonts w:ascii="Times New Roman" w:hAnsi="Times New Roman" w:cs="Times New Roman"/>
                <w:sz w:val="20"/>
                <w:szCs w:val="20"/>
              </w:rPr>
            </w:pPr>
            <w:proofErr w:type="spellStart"/>
            <w:r w:rsidRPr="006611C9">
              <w:rPr>
                <w:rFonts w:ascii="Times New Roman" w:hAnsi="Times New Roman" w:cs="Times New Roman"/>
                <w:sz w:val="20"/>
                <w:szCs w:val="20"/>
              </w:rPr>
              <w:t>Исполь-зуется</w:t>
            </w:r>
            <w:proofErr w:type="spellEnd"/>
            <w:r w:rsidRPr="006611C9">
              <w:rPr>
                <w:rFonts w:ascii="Times New Roman" w:hAnsi="Times New Roman" w:cs="Times New Roman"/>
                <w:sz w:val="20"/>
                <w:szCs w:val="20"/>
              </w:rPr>
              <w:t xml:space="preserve"> при ремонте</w:t>
            </w:r>
          </w:p>
        </w:tc>
        <w:tc>
          <w:tcPr>
            <w:tcW w:w="1418" w:type="dxa"/>
          </w:tcPr>
          <w:p w14:paraId="7F0D0D81" w14:textId="77777777" w:rsidR="006611C9" w:rsidRPr="006611C9" w:rsidRDefault="006611C9" w:rsidP="006611C9">
            <w:pPr>
              <w:spacing w:after="0" w:line="240" w:lineRule="auto"/>
              <w:jc w:val="center"/>
              <w:rPr>
                <w:rFonts w:ascii="Times New Roman" w:hAnsi="Times New Roman" w:cs="Times New Roman"/>
                <w:sz w:val="10"/>
                <w:szCs w:val="10"/>
              </w:rPr>
            </w:pPr>
          </w:p>
        </w:tc>
        <w:tc>
          <w:tcPr>
            <w:tcW w:w="850" w:type="dxa"/>
          </w:tcPr>
          <w:p w14:paraId="32CC04B3" w14:textId="77777777" w:rsidR="006611C9" w:rsidRPr="006611C9" w:rsidRDefault="006611C9" w:rsidP="006611C9">
            <w:pPr>
              <w:spacing w:after="0" w:line="240" w:lineRule="auto"/>
              <w:jc w:val="center"/>
              <w:rPr>
                <w:rFonts w:ascii="Times New Roman" w:hAnsi="Times New Roman" w:cs="Times New Roman"/>
                <w:sz w:val="20"/>
                <w:szCs w:val="20"/>
              </w:rPr>
            </w:pPr>
          </w:p>
        </w:tc>
        <w:tc>
          <w:tcPr>
            <w:tcW w:w="844" w:type="dxa"/>
          </w:tcPr>
          <w:p w14:paraId="57DD2429" w14:textId="77777777" w:rsidR="006611C9" w:rsidRPr="006611C9" w:rsidRDefault="006611C9" w:rsidP="006611C9">
            <w:pPr>
              <w:spacing w:after="0" w:line="240" w:lineRule="auto"/>
              <w:jc w:val="center"/>
              <w:rPr>
                <w:rFonts w:ascii="Times New Roman" w:hAnsi="Times New Roman" w:cs="Times New Roman"/>
                <w:sz w:val="20"/>
                <w:szCs w:val="20"/>
              </w:rPr>
            </w:pPr>
          </w:p>
          <w:p w14:paraId="59C130A1"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2005</w:t>
            </w:r>
          </w:p>
        </w:tc>
        <w:tc>
          <w:tcPr>
            <w:tcW w:w="893" w:type="dxa"/>
          </w:tcPr>
          <w:p w14:paraId="6373745E" w14:textId="77777777" w:rsidR="006611C9" w:rsidRPr="006611C9" w:rsidRDefault="006611C9" w:rsidP="006611C9">
            <w:pPr>
              <w:spacing w:after="0" w:line="240" w:lineRule="auto"/>
              <w:jc w:val="center"/>
              <w:rPr>
                <w:rFonts w:ascii="Times New Roman" w:hAnsi="Times New Roman" w:cs="Times New Roman"/>
                <w:sz w:val="20"/>
                <w:szCs w:val="20"/>
              </w:rPr>
            </w:pPr>
          </w:p>
          <w:p w14:paraId="5F4418DB"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2005</w:t>
            </w:r>
          </w:p>
        </w:tc>
        <w:tc>
          <w:tcPr>
            <w:tcW w:w="907" w:type="dxa"/>
            <w:gridSpan w:val="2"/>
          </w:tcPr>
          <w:p w14:paraId="527A7A2D" w14:textId="77777777" w:rsidR="006611C9" w:rsidRPr="006611C9" w:rsidRDefault="006611C9" w:rsidP="006611C9">
            <w:pPr>
              <w:spacing w:after="0" w:line="240" w:lineRule="auto"/>
              <w:jc w:val="center"/>
              <w:rPr>
                <w:rFonts w:ascii="Times New Roman" w:hAnsi="Times New Roman" w:cs="Times New Roman"/>
                <w:sz w:val="20"/>
                <w:szCs w:val="20"/>
              </w:rPr>
            </w:pPr>
          </w:p>
          <w:p w14:paraId="3FADEA69"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30 лет</w:t>
            </w:r>
          </w:p>
        </w:tc>
        <w:tc>
          <w:tcPr>
            <w:tcW w:w="1183" w:type="dxa"/>
          </w:tcPr>
          <w:p w14:paraId="0E06A4BA" w14:textId="77777777" w:rsidR="006611C9" w:rsidRPr="006611C9" w:rsidRDefault="006611C9" w:rsidP="006611C9">
            <w:pPr>
              <w:spacing w:after="0" w:line="240" w:lineRule="auto"/>
              <w:jc w:val="center"/>
              <w:rPr>
                <w:rFonts w:ascii="Times New Roman" w:hAnsi="Times New Roman" w:cs="Times New Roman"/>
                <w:sz w:val="20"/>
                <w:szCs w:val="20"/>
              </w:rPr>
            </w:pPr>
          </w:p>
          <w:p w14:paraId="2FEA1A3C"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19 лет</w:t>
            </w:r>
          </w:p>
        </w:tc>
        <w:tc>
          <w:tcPr>
            <w:tcW w:w="880" w:type="dxa"/>
          </w:tcPr>
          <w:p w14:paraId="42FD3F25" w14:textId="77777777" w:rsidR="006611C9" w:rsidRPr="006611C9" w:rsidRDefault="006611C9" w:rsidP="006611C9">
            <w:pPr>
              <w:spacing w:after="0" w:line="240" w:lineRule="auto"/>
              <w:jc w:val="center"/>
              <w:rPr>
                <w:rFonts w:ascii="Times New Roman" w:hAnsi="Times New Roman" w:cs="Times New Roman"/>
                <w:sz w:val="20"/>
                <w:szCs w:val="20"/>
              </w:rPr>
            </w:pPr>
          </w:p>
          <w:p w14:paraId="086C55FF"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22</w:t>
            </w:r>
          </w:p>
        </w:tc>
        <w:tc>
          <w:tcPr>
            <w:tcW w:w="1261" w:type="dxa"/>
          </w:tcPr>
          <w:p w14:paraId="3F2BCC29"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Удовлетворительное,</w:t>
            </w:r>
          </w:p>
          <w:p w14:paraId="0E442766"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15 лет</w:t>
            </w:r>
          </w:p>
        </w:tc>
        <w:tc>
          <w:tcPr>
            <w:tcW w:w="806" w:type="dxa"/>
          </w:tcPr>
          <w:p w14:paraId="67A83A1C" w14:textId="77777777" w:rsidR="006611C9" w:rsidRPr="006611C9" w:rsidRDefault="006611C9" w:rsidP="006611C9">
            <w:pPr>
              <w:spacing w:after="0" w:line="240" w:lineRule="auto"/>
              <w:jc w:val="center"/>
              <w:rPr>
                <w:rFonts w:ascii="Times New Roman" w:hAnsi="Times New Roman" w:cs="Times New Roman"/>
                <w:sz w:val="20"/>
                <w:szCs w:val="20"/>
              </w:rPr>
            </w:pPr>
          </w:p>
          <w:p w14:paraId="3BCA3E01"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tc>
        <w:tc>
          <w:tcPr>
            <w:tcW w:w="1335" w:type="dxa"/>
          </w:tcPr>
          <w:p w14:paraId="58B9938A" w14:textId="77777777" w:rsidR="006611C9" w:rsidRPr="006611C9" w:rsidRDefault="006611C9" w:rsidP="006611C9">
            <w:pPr>
              <w:spacing w:after="0" w:line="240" w:lineRule="auto"/>
              <w:jc w:val="center"/>
              <w:rPr>
                <w:rFonts w:ascii="Times New Roman" w:hAnsi="Times New Roman" w:cs="Times New Roman"/>
                <w:sz w:val="20"/>
                <w:szCs w:val="20"/>
              </w:rPr>
            </w:pPr>
          </w:p>
          <w:p w14:paraId="625DF38A"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tc>
        <w:tc>
          <w:tcPr>
            <w:tcW w:w="1419" w:type="dxa"/>
          </w:tcPr>
          <w:p w14:paraId="4954F03D" w14:textId="77777777" w:rsidR="006611C9" w:rsidRPr="006611C9" w:rsidRDefault="006611C9" w:rsidP="006611C9">
            <w:pPr>
              <w:spacing w:after="0" w:line="240" w:lineRule="auto"/>
              <w:jc w:val="center"/>
              <w:rPr>
                <w:rFonts w:ascii="Times New Roman" w:hAnsi="Times New Roman" w:cs="Times New Roman"/>
                <w:sz w:val="20"/>
                <w:szCs w:val="20"/>
              </w:rPr>
            </w:pPr>
          </w:p>
          <w:p w14:paraId="5A913EB5"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tc>
      </w:tr>
      <w:tr w:rsidR="006611C9" w:rsidRPr="006611C9" w14:paraId="099D188C" w14:textId="77777777" w:rsidTr="006611C9">
        <w:trPr>
          <w:trHeight w:val="318"/>
        </w:trPr>
        <w:tc>
          <w:tcPr>
            <w:tcW w:w="423" w:type="dxa"/>
            <w:vAlign w:val="center"/>
          </w:tcPr>
          <w:p w14:paraId="021DE87F"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50.</w:t>
            </w:r>
          </w:p>
        </w:tc>
        <w:tc>
          <w:tcPr>
            <w:tcW w:w="1986" w:type="dxa"/>
          </w:tcPr>
          <w:p w14:paraId="506CFED1" w14:textId="77777777" w:rsidR="006611C9" w:rsidRPr="006611C9" w:rsidRDefault="006611C9" w:rsidP="006611C9">
            <w:pPr>
              <w:pStyle w:val="a6"/>
              <w:spacing w:after="0" w:line="240" w:lineRule="auto"/>
              <w:ind w:left="0"/>
              <w:jc w:val="center"/>
              <w:rPr>
                <w:rFonts w:ascii="Times New Roman" w:hAnsi="Times New Roman" w:cs="Times New Roman"/>
                <w:sz w:val="20"/>
                <w:szCs w:val="20"/>
              </w:rPr>
            </w:pPr>
            <w:r w:rsidRPr="006611C9">
              <w:rPr>
                <w:rFonts w:ascii="Times New Roman" w:hAnsi="Times New Roman" w:cs="Times New Roman"/>
                <w:sz w:val="20"/>
                <w:szCs w:val="20"/>
              </w:rPr>
              <w:t xml:space="preserve">Верстак </w:t>
            </w:r>
          </w:p>
          <w:p w14:paraId="007877FE" w14:textId="77777777" w:rsidR="006611C9" w:rsidRPr="006611C9" w:rsidRDefault="006611C9" w:rsidP="006611C9">
            <w:pPr>
              <w:pStyle w:val="a6"/>
              <w:spacing w:after="0" w:line="240" w:lineRule="auto"/>
              <w:ind w:left="0"/>
              <w:jc w:val="center"/>
              <w:rPr>
                <w:rFonts w:ascii="Times New Roman" w:hAnsi="Times New Roman" w:cs="Times New Roman"/>
                <w:sz w:val="20"/>
                <w:szCs w:val="20"/>
              </w:rPr>
            </w:pPr>
            <w:r w:rsidRPr="006611C9">
              <w:rPr>
                <w:rFonts w:ascii="Times New Roman" w:hAnsi="Times New Roman" w:cs="Times New Roman"/>
                <w:sz w:val="20"/>
                <w:szCs w:val="20"/>
              </w:rPr>
              <w:t>с 2-мя тисами</w:t>
            </w:r>
          </w:p>
        </w:tc>
        <w:tc>
          <w:tcPr>
            <w:tcW w:w="1276" w:type="dxa"/>
          </w:tcPr>
          <w:p w14:paraId="289FEA25" w14:textId="77777777" w:rsidR="006611C9" w:rsidRPr="006611C9" w:rsidRDefault="006611C9" w:rsidP="006611C9">
            <w:pPr>
              <w:spacing w:after="0" w:line="240" w:lineRule="auto"/>
              <w:jc w:val="center"/>
              <w:rPr>
                <w:rFonts w:ascii="Times New Roman" w:hAnsi="Times New Roman" w:cs="Times New Roman"/>
                <w:sz w:val="20"/>
                <w:szCs w:val="20"/>
              </w:rPr>
            </w:pPr>
            <w:proofErr w:type="spellStart"/>
            <w:r w:rsidRPr="006611C9">
              <w:rPr>
                <w:rFonts w:ascii="Times New Roman" w:hAnsi="Times New Roman" w:cs="Times New Roman"/>
                <w:sz w:val="20"/>
                <w:szCs w:val="20"/>
              </w:rPr>
              <w:t>Исполь-зуется</w:t>
            </w:r>
            <w:proofErr w:type="spellEnd"/>
            <w:r w:rsidRPr="006611C9">
              <w:rPr>
                <w:rFonts w:ascii="Times New Roman" w:hAnsi="Times New Roman" w:cs="Times New Roman"/>
                <w:sz w:val="20"/>
                <w:szCs w:val="20"/>
              </w:rPr>
              <w:t xml:space="preserve"> при ремонте</w:t>
            </w:r>
          </w:p>
        </w:tc>
        <w:tc>
          <w:tcPr>
            <w:tcW w:w="1418" w:type="dxa"/>
          </w:tcPr>
          <w:p w14:paraId="19E660FE" w14:textId="77777777" w:rsidR="006611C9" w:rsidRPr="006611C9" w:rsidRDefault="006611C9" w:rsidP="006611C9">
            <w:pPr>
              <w:spacing w:after="0" w:line="240" w:lineRule="auto"/>
              <w:jc w:val="center"/>
              <w:rPr>
                <w:rFonts w:ascii="Times New Roman" w:hAnsi="Times New Roman" w:cs="Times New Roman"/>
                <w:sz w:val="10"/>
                <w:szCs w:val="10"/>
              </w:rPr>
            </w:pPr>
          </w:p>
        </w:tc>
        <w:tc>
          <w:tcPr>
            <w:tcW w:w="850" w:type="dxa"/>
          </w:tcPr>
          <w:p w14:paraId="36239D32" w14:textId="77777777" w:rsidR="006611C9" w:rsidRPr="006611C9" w:rsidRDefault="006611C9" w:rsidP="006611C9">
            <w:pPr>
              <w:spacing w:after="0" w:line="240" w:lineRule="auto"/>
              <w:jc w:val="center"/>
              <w:rPr>
                <w:rFonts w:ascii="Times New Roman" w:hAnsi="Times New Roman" w:cs="Times New Roman"/>
                <w:sz w:val="20"/>
                <w:szCs w:val="20"/>
              </w:rPr>
            </w:pPr>
          </w:p>
        </w:tc>
        <w:tc>
          <w:tcPr>
            <w:tcW w:w="844" w:type="dxa"/>
          </w:tcPr>
          <w:p w14:paraId="0F5249BE" w14:textId="77777777" w:rsidR="006611C9" w:rsidRPr="006611C9" w:rsidRDefault="006611C9" w:rsidP="006611C9">
            <w:pPr>
              <w:spacing w:after="0" w:line="240" w:lineRule="auto"/>
              <w:jc w:val="center"/>
              <w:rPr>
                <w:rFonts w:ascii="Times New Roman" w:hAnsi="Times New Roman" w:cs="Times New Roman"/>
                <w:sz w:val="20"/>
                <w:szCs w:val="20"/>
              </w:rPr>
            </w:pPr>
          </w:p>
          <w:p w14:paraId="62E3AD3A"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2000</w:t>
            </w:r>
          </w:p>
        </w:tc>
        <w:tc>
          <w:tcPr>
            <w:tcW w:w="893" w:type="dxa"/>
          </w:tcPr>
          <w:p w14:paraId="5379748B" w14:textId="77777777" w:rsidR="006611C9" w:rsidRPr="006611C9" w:rsidRDefault="006611C9" w:rsidP="006611C9">
            <w:pPr>
              <w:spacing w:after="0" w:line="240" w:lineRule="auto"/>
              <w:jc w:val="center"/>
              <w:rPr>
                <w:rFonts w:ascii="Times New Roman" w:hAnsi="Times New Roman" w:cs="Times New Roman"/>
                <w:sz w:val="20"/>
                <w:szCs w:val="20"/>
              </w:rPr>
            </w:pPr>
          </w:p>
          <w:p w14:paraId="7578D69A"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2000</w:t>
            </w:r>
          </w:p>
        </w:tc>
        <w:tc>
          <w:tcPr>
            <w:tcW w:w="907" w:type="dxa"/>
            <w:gridSpan w:val="2"/>
          </w:tcPr>
          <w:p w14:paraId="37CDD78B" w14:textId="77777777" w:rsidR="006611C9" w:rsidRPr="006611C9" w:rsidRDefault="006611C9" w:rsidP="006611C9">
            <w:pPr>
              <w:spacing w:after="0" w:line="240" w:lineRule="auto"/>
              <w:jc w:val="center"/>
              <w:rPr>
                <w:rFonts w:ascii="Times New Roman" w:hAnsi="Times New Roman" w:cs="Times New Roman"/>
                <w:sz w:val="20"/>
                <w:szCs w:val="20"/>
              </w:rPr>
            </w:pPr>
          </w:p>
          <w:p w14:paraId="6ED2C43D"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30 лет</w:t>
            </w:r>
          </w:p>
        </w:tc>
        <w:tc>
          <w:tcPr>
            <w:tcW w:w="1183" w:type="dxa"/>
          </w:tcPr>
          <w:p w14:paraId="26BF42B6" w14:textId="77777777" w:rsidR="006611C9" w:rsidRPr="006611C9" w:rsidRDefault="006611C9" w:rsidP="006611C9">
            <w:pPr>
              <w:spacing w:after="0" w:line="240" w:lineRule="auto"/>
              <w:jc w:val="center"/>
              <w:rPr>
                <w:rFonts w:ascii="Times New Roman" w:hAnsi="Times New Roman" w:cs="Times New Roman"/>
                <w:sz w:val="20"/>
                <w:szCs w:val="20"/>
              </w:rPr>
            </w:pPr>
          </w:p>
          <w:p w14:paraId="126EFEFC"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24 года</w:t>
            </w:r>
          </w:p>
        </w:tc>
        <w:tc>
          <w:tcPr>
            <w:tcW w:w="880" w:type="dxa"/>
          </w:tcPr>
          <w:p w14:paraId="4738CC3C" w14:textId="77777777" w:rsidR="006611C9" w:rsidRPr="006611C9" w:rsidRDefault="006611C9" w:rsidP="006611C9">
            <w:pPr>
              <w:spacing w:after="0" w:line="240" w:lineRule="auto"/>
              <w:jc w:val="center"/>
              <w:rPr>
                <w:rFonts w:ascii="Times New Roman" w:hAnsi="Times New Roman" w:cs="Times New Roman"/>
                <w:sz w:val="20"/>
                <w:szCs w:val="20"/>
              </w:rPr>
            </w:pPr>
          </w:p>
          <w:p w14:paraId="68FFE699"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25</w:t>
            </w:r>
          </w:p>
        </w:tc>
        <w:tc>
          <w:tcPr>
            <w:tcW w:w="1261" w:type="dxa"/>
          </w:tcPr>
          <w:p w14:paraId="3C3E5C64"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Удовлетворительное,</w:t>
            </w:r>
          </w:p>
          <w:p w14:paraId="3F6B35E1"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15 лет</w:t>
            </w:r>
          </w:p>
        </w:tc>
        <w:tc>
          <w:tcPr>
            <w:tcW w:w="806" w:type="dxa"/>
          </w:tcPr>
          <w:p w14:paraId="0EFED281" w14:textId="77777777" w:rsidR="006611C9" w:rsidRPr="006611C9" w:rsidRDefault="006611C9" w:rsidP="006611C9">
            <w:pPr>
              <w:spacing w:after="0" w:line="240" w:lineRule="auto"/>
              <w:jc w:val="center"/>
              <w:rPr>
                <w:rFonts w:ascii="Times New Roman" w:hAnsi="Times New Roman" w:cs="Times New Roman"/>
                <w:sz w:val="20"/>
                <w:szCs w:val="20"/>
              </w:rPr>
            </w:pPr>
          </w:p>
          <w:p w14:paraId="60DE6991"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tc>
        <w:tc>
          <w:tcPr>
            <w:tcW w:w="1335" w:type="dxa"/>
          </w:tcPr>
          <w:p w14:paraId="4F84BD30" w14:textId="77777777" w:rsidR="006611C9" w:rsidRPr="006611C9" w:rsidRDefault="006611C9" w:rsidP="006611C9">
            <w:pPr>
              <w:spacing w:after="0" w:line="240" w:lineRule="auto"/>
              <w:jc w:val="center"/>
              <w:rPr>
                <w:rFonts w:ascii="Times New Roman" w:hAnsi="Times New Roman" w:cs="Times New Roman"/>
                <w:sz w:val="20"/>
                <w:szCs w:val="20"/>
              </w:rPr>
            </w:pPr>
          </w:p>
          <w:p w14:paraId="325AA84A"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tc>
        <w:tc>
          <w:tcPr>
            <w:tcW w:w="1419" w:type="dxa"/>
          </w:tcPr>
          <w:p w14:paraId="5AF6EE28" w14:textId="77777777" w:rsidR="006611C9" w:rsidRPr="006611C9" w:rsidRDefault="006611C9" w:rsidP="006611C9">
            <w:pPr>
              <w:spacing w:after="0" w:line="240" w:lineRule="auto"/>
              <w:jc w:val="center"/>
              <w:rPr>
                <w:rFonts w:ascii="Times New Roman" w:hAnsi="Times New Roman" w:cs="Times New Roman"/>
                <w:sz w:val="20"/>
                <w:szCs w:val="20"/>
              </w:rPr>
            </w:pPr>
          </w:p>
          <w:p w14:paraId="4E1B551D"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tc>
      </w:tr>
      <w:tr w:rsidR="006611C9" w:rsidRPr="006611C9" w14:paraId="173A3831" w14:textId="77777777" w:rsidTr="006611C9">
        <w:trPr>
          <w:trHeight w:val="318"/>
        </w:trPr>
        <w:tc>
          <w:tcPr>
            <w:tcW w:w="423" w:type="dxa"/>
            <w:vAlign w:val="center"/>
          </w:tcPr>
          <w:p w14:paraId="6AC3729F"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51.</w:t>
            </w:r>
          </w:p>
        </w:tc>
        <w:tc>
          <w:tcPr>
            <w:tcW w:w="1986" w:type="dxa"/>
          </w:tcPr>
          <w:p w14:paraId="67112DB4" w14:textId="77777777" w:rsidR="006611C9" w:rsidRPr="006611C9" w:rsidRDefault="006611C9" w:rsidP="006611C9">
            <w:pPr>
              <w:pStyle w:val="a6"/>
              <w:spacing w:after="0" w:line="240" w:lineRule="auto"/>
              <w:ind w:left="0"/>
              <w:jc w:val="center"/>
              <w:rPr>
                <w:rFonts w:ascii="Times New Roman" w:hAnsi="Times New Roman" w:cs="Times New Roman"/>
                <w:sz w:val="20"/>
                <w:szCs w:val="20"/>
              </w:rPr>
            </w:pPr>
            <w:r w:rsidRPr="006611C9">
              <w:rPr>
                <w:rFonts w:ascii="Times New Roman" w:hAnsi="Times New Roman" w:cs="Times New Roman"/>
                <w:sz w:val="20"/>
                <w:szCs w:val="20"/>
              </w:rPr>
              <w:t>Отрезной</w:t>
            </w:r>
          </w:p>
          <w:p w14:paraId="19133A78" w14:textId="77777777" w:rsidR="006611C9" w:rsidRPr="006611C9" w:rsidRDefault="006611C9" w:rsidP="006611C9">
            <w:pPr>
              <w:pStyle w:val="a6"/>
              <w:spacing w:after="0" w:line="240" w:lineRule="auto"/>
              <w:ind w:left="0"/>
              <w:jc w:val="center"/>
              <w:rPr>
                <w:rFonts w:ascii="Times New Roman" w:hAnsi="Times New Roman" w:cs="Times New Roman"/>
                <w:sz w:val="20"/>
                <w:szCs w:val="20"/>
              </w:rPr>
            </w:pPr>
            <w:r w:rsidRPr="006611C9">
              <w:rPr>
                <w:rFonts w:ascii="Times New Roman" w:hAnsi="Times New Roman" w:cs="Times New Roman"/>
                <w:sz w:val="20"/>
                <w:szCs w:val="20"/>
              </w:rPr>
              <w:t xml:space="preserve"> станок</w:t>
            </w:r>
          </w:p>
        </w:tc>
        <w:tc>
          <w:tcPr>
            <w:tcW w:w="1276" w:type="dxa"/>
          </w:tcPr>
          <w:p w14:paraId="11B6CC89" w14:textId="77777777" w:rsidR="006611C9" w:rsidRPr="006611C9" w:rsidRDefault="006611C9" w:rsidP="006611C9">
            <w:pPr>
              <w:spacing w:after="0" w:line="240" w:lineRule="auto"/>
              <w:jc w:val="center"/>
              <w:rPr>
                <w:rFonts w:ascii="Times New Roman" w:hAnsi="Times New Roman" w:cs="Times New Roman"/>
                <w:sz w:val="20"/>
                <w:szCs w:val="20"/>
              </w:rPr>
            </w:pPr>
            <w:proofErr w:type="spellStart"/>
            <w:r w:rsidRPr="006611C9">
              <w:rPr>
                <w:rFonts w:ascii="Times New Roman" w:hAnsi="Times New Roman" w:cs="Times New Roman"/>
                <w:sz w:val="20"/>
                <w:szCs w:val="20"/>
              </w:rPr>
              <w:t>Исполь-зуется</w:t>
            </w:r>
            <w:proofErr w:type="spellEnd"/>
            <w:r w:rsidRPr="006611C9">
              <w:rPr>
                <w:rFonts w:ascii="Times New Roman" w:hAnsi="Times New Roman" w:cs="Times New Roman"/>
                <w:sz w:val="20"/>
                <w:szCs w:val="20"/>
              </w:rPr>
              <w:t xml:space="preserve"> при ремонте</w:t>
            </w:r>
          </w:p>
        </w:tc>
        <w:tc>
          <w:tcPr>
            <w:tcW w:w="1418" w:type="dxa"/>
          </w:tcPr>
          <w:p w14:paraId="2CD16D6D" w14:textId="77777777" w:rsidR="006611C9" w:rsidRPr="006611C9" w:rsidRDefault="006611C9" w:rsidP="006611C9">
            <w:pPr>
              <w:spacing w:after="0" w:line="240" w:lineRule="auto"/>
              <w:jc w:val="center"/>
              <w:rPr>
                <w:rFonts w:ascii="Times New Roman" w:hAnsi="Times New Roman" w:cs="Times New Roman"/>
                <w:sz w:val="10"/>
                <w:szCs w:val="10"/>
              </w:rPr>
            </w:pPr>
          </w:p>
        </w:tc>
        <w:tc>
          <w:tcPr>
            <w:tcW w:w="850" w:type="dxa"/>
          </w:tcPr>
          <w:p w14:paraId="795FB746" w14:textId="77777777" w:rsidR="006611C9" w:rsidRPr="006611C9" w:rsidRDefault="006611C9" w:rsidP="006611C9">
            <w:pPr>
              <w:spacing w:after="0" w:line="240" w:lineRule="auto"/>
              <w:jc w:val="center"/>
              <w:rPr>
                <w:rFonts w:ascii="Times New Roman" w:hAnsi="Times New Roman" w:cs="Times New Roman"/>
                <w:sz w:val="20"/>
                <w:szCs w:val="20"/>
              </w:rPr>
            </w:pPr>
          </w:p>
        </w:tc>
        <w:tc>
          <w:tcPr>
            <w:tcW w:w="844" w:type="dxa"/>
          </w:tcPr>
          <w:p w14:paraId="6806FFF9" w14:textId="77777777" w:rsidR="006611C9" w:rsidRPr="006611C9" w:rsidRDefault="006611C9" w:rsidP="006611C9">
            <w:pPr>
              <w:spacing w:after="0" w:line="240" w:lineRule="auto"/>
              <w:jc w:val="center"/>
              <w:rPr>
                <w:rFonts w:ascii="Times New Roman" w:hAnsi="Times New Roman" w:cs="Times New Roman"/>
                <w:sz w:val="20"/>
                <w:szCs w:val="20"/>
              </w:rPr>
            </w:pPr>
          </w:p>
          <w:p w14:paraId="6F96E3EC"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2000</w:t>
            </w:r>
          </w:p>
        </w:tc>
        <w:tc>
          <w:tcPr>
            <w:tcW w:w="893" w:type="dxa"/>
          </w:tcPr>
          <w:p w14:paraId="0AB2C73A" w14:textId="77777777" w:rsidR="006611C9" w:rsidRPr="006611C9" w:rsidRDefault="006611C9" w:rsidP="006611C9">
            <w:pPr>
              <w:spacing w:after="0" w:line="240" w:lineRule="auto"/>
              <w:jc w:val="center"/>
              <w:rPr>
                <w:rFonts w:ascii="Times New Roman" w:hAnsi="Times New Roman" w:cs="Times New Roman"/>
                <w:sz w:val="20"/>
                <w:szCs w:val="20"/>
              </w:rPr>
            </w:pPr>
          </w:p>
          <w:p w14:paraId="0791C488"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2000</w:t>
            </w:r>
          </w:p>
        </w:tc>
        <w:tc>
          <w:tcPr>
            <w:tcW w:w="907" w:type="dxa"/>
            <w:gridSpan w:val="2"/>
          </w:tcPr>
          <w:p w14:paraId="7E2D3B51" w14:textId="77777777" w:rsidR="006611C9" w:rsidRPr="006611C9" w:rsidRDefault="006611C9" w:rsidP="006611C9">
            <w:pPr>
              <w:spacing w:after="0" w:line="240" w:lineRule="auto"/>
              <w:jc w:val="center"/>
              <w:rPr>
                <w:rFonts w:ascii="Times New Roman" w:hAnsi="Times New Roman" w:cs="Times New Roman"/>
                <w:sz w:val="20"/>
                <w:szCs w:val="20"/>
              </w:rPr>
            </w:pPr>
          </w:p>
          <w:p w14:paraId="28498F2F"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30 лет</w:t>
            </w:r>
          </w:p>
        </w:tc>
        <w:tc>
          <w:tcPr>
            <w:tcW w:w="1183" w:type="dxa"/>
          </w:tcPr>
          <w:p w14:paraId="2906C230" w14:textId="77777777" w:rsidR="006611C9" w:rsidRPr="006611C9" w:rsidRDefault="006611C9" w:rsidP="006611C9">
            <w:pPr>
              <w:spacing w:after="0" w:line="240" w:lineRule="auto"/>
              <w:jc w:val="center"/>
              <w:rPr>
                <w:rFonts w:ascii="Times New Roman" w:hAnsi="Times New Roman" w:cs="Times New Roman"/>
                <w:sz w:val="20"/>
                <w:szCs w:val="20"/>
              </w:rPr>
            </w:pPr>
          </w:p>
          <w:p w14:paraId="03546330"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24 года</w:t>
            </w:r>
          </w:p>
        </w:tc>
        <w:tc>
          <w:tcPr>
            <w:tcW w:w="880" w:type="dxa"/>
          </w:tcPr>
          <w:p w14:paraId="576DE14F" w14:textId="77777777" w:rsidR="006611C9" w:rsidRPr="006611C9" w:rsidRDefault="006611C9" w:rsidP="006611C9">
            <w:pPr>
              <w:spacing w:after="0" w:line="240" w:lineRule="auto"/>
              <w:jc w:val="center"/>
              <w:rPr>
                <w:rFonts w:ascii="Times New Roman" w:hAnsi="Times New Roman" w:cs="Times New Roman"/>
                <w:sz w:val="20"/>
                <w:szCs w:val="20"/>
              </w:rPr>
            </w:pPr>
          </w:p>
          <w:p w14:paraId="2D69685F"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26</w:t>
            </w:r>
          </w:p>
        </w:tc>
        <w:tc>
          <w:tcPr>
            <w:tcW w:w="1261" w:type="dxa"/>
          </w:tcPr>
          <w:p w14:paraId="3FD5D8BB"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Удовлетворительное,</w:t>
            </w:r>
          </w:p>
          <w:p w14:paraId="09E85E12"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15 лет</w:t>
            </w:r>
          </w:p>
        </w:tc>
        <w:tc>
          <w:tcPr>
            <w:tcW w:w="806" w:type="dxa"/>
          </w:tcPr>
          <w:p w14:paraId="326D8DBD" w14:textId="77777777" w:rsidR="006611C9" w:rsidRPr="006611C9" w:rsidRDefault="006611C9" w:rsidP="006611C9">
            <w:pPr>
              <w:spacing w:after="0" w:line="240" w:lineRule="auto"/>
              <w:jc w:val="center"/>
              <w:rPr>
                <w:rFonts w:ascii="Times New Roman" w:hAnsi="Times New Roman" w:cs="Times New Roman"/>
                <w:sz w:val="20"/>
                <w:szCs w:val="20"/>
              </w:rPr>
            </w:pPr>
          </w:p>
          <w:p w14:paraId="2FE36427"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tc>
        <w:tc>
          <w:tcPr>
            <w:tcW w:w="1335" w:type="dxa"/>
          </w:tcPr>
          <w:p w14:paraId="4185F380" w14:textId="77777777" w:rsidR="006611C9" w:rsidRPr="006611C9" w:rsidRDefault="006611C9" w:rsidP="006611C9">
            <w:pPr>
              <w:spacing w:after="0" w:line="240" w:lineRule="auto"/>
              <w:jc w:val="center"/>
              <w:rPr>
                <w:rFonts w:ascii="Times New Roman" w:hAnsi="Times New Roman" w:cs="Times New Roman"/>
                <w:sz w:val="20"/>
                <w:szCs w:val="20"/>
              </w:rPr>
            </w:pPr>
          </w:p>
          <w:p w14:paraId="4ADB4C57"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tc>
        <w:tc>
          <w:tcPr>
            <w:tcW w:w="1419" w:type="dxa"/>
          </w:tcPr>
          <w:p w14:paraId="5A0C9373" w14:textId="77777777" w:rsidR="006611C9" w:rsidRPr="006611C9" w:rsidRDefault="006611C9" w:rsidP="006611C9">
            <w:pPr>
              <w:spacing w:after="0" w:line="240" w:lineRule="auto"/>
              <w:jc w:val="center"/>
              <w:rPr>
                <w:rFonts w:ascii="Times New Roman" w:hAnsi="Times New Roman" w:cs="Times New Roman"/>
                <w:sz w:val="20"/>
                <w:szCs w:val="20"/>
              </w:rPr>
            </w:pPr>
          </w:p>
          <w:p w14:paraId="2F81878F"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tc>
      </w:tr>
      <w:tr w:rsidR="006611C9" w:rsidRPr="006611C9" w14:paraId="659AF9C0" w14:textId="77777777" w:rsidTr="006611C9">
        <w:trPr>
          <w:trHeight w:val="318"/>
        </w:trPr>
        <w:tc>
          <w:tcPr>
            <w:tcW w:w="423" w:type="dxa"/>
            <w:vAlign w:val="center"/>
          </w:tcPr>
          <w:p w14:paraId="2F8A6EF7"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52.</w:t>
            </w:r>
          </w:p>
        </w:tc>
        <w:tc>
          <w:tcPr>
            <w:tcW w:w="1986" w:type="dxa"/>
          </w:tcPr>
          <w:p w14:paraId="6CCFD84A" w14:textId="77777777" w:rsidR="006611C9" w:rsidRPr="006611C9" w:rsidRDefault="006611C9" w:rsidP="006611C9">
            <w:pPr>
              <w:pStyle w:val="a6"/>
              <w:spacing w:after="0" w:line="240" w:lineRule="auto"/>
              <w:ind w:left="0"/>
              <w:jc w:val="center"/>
              <w:rPr>
                <w:rFonts w:ascii="Times New Roman" w:hAnsi="Times New Roman" w:cs="Times New Roman"/>
                <w:sz w:val="20"/>
                <w:szCs w:val="20"/>
              </w:rPr>
            </w:pPr>
            <w:r w:rsidRPr="006611C9">
              <w:rPr>
                <w:rFonts w:ascii="Times New Roman" w:hAnsi="Times New Roman" w:cs="Times New Roman"/>
                <w:sz w:val="20"/>
                <w:szCs w:val="20"/>
              </w:rPr>
              <w:t>Наждачный</w:t>
            </w:r>
          </w:p>
          <w:p w14:paraId="7CA9718F" w14:textId="77777777" w:rsidR="006611C9" w:rsidRPr="006611C9" w:rsidRDefault="006611C9" w:rsidP="006611C9">
            <w:pPr>
              <w:pStyle w:val="a6"/>
              <w:spacing w:after="0" w:line="240" w:lineRule="auto"/>
              <w:ind w:left="0"/>
              <w:jc w:val="center"/>
              <w:rPr>
                <w:rFonts w:ascii="Times New Roman" w:hAnsi="Times New Roman" w:cs="Times New Roman"/>
                <w:sz w:val="20"/>
                <w:szCs w:val="20"/>
              </w:rPr>
            </w:pPr>
            <w:r w:rsidRPr="006611C9">
              <w:rPr>
                <w:rFonts w:ascii="Times New Roman" w:hAnsi="Times New Roman" w:cs="Times New Roman"/>
                <w:sz w:val="20"/>
                <w:szCs w:val="20"/>
              </w:rPr>
              <w:t xml:space="preserve"> станок</w:t>
            </w:r>
          </w:p>
        </w:tc>
        <w:tc>
          <w:tcPr>
            <w:tcW w:w="1276" w:type="dxa"/>
          </w:tcPr>
          <w:p w14:paraId="0B7683B2" w14:textId="77777777" w:rsidR="006611C9" w:rsidRPr="006611C9" w:rsidRDefault="006611C9" w:rsidP="006611C9">
            <w:pPr>
              <w:spacing w:after="0" w:line="240" w:lineRule="auto"/>
              <w:jc w:val="center"/>
              <w:rPr>
                <w:rFonts w:ascii="Times New Roman" w:hAnsi="Times New Roman" w:cs="Times New Roman"/>
                <w:sz w:val="20"/>
                <w:szCs w:val="20"/>
              </w:rPr>
            </w:pPr>
            <w:proofErr w:type="spellStart"/>
            <w:r w:rsidRPr="006611C9">
              <w:rPr>
                <w:rFonts w:ascii="Times New Roman" w:hAnsi="Times New Roman" w:cs="Times New Roman"/>
                <w:sz w:val="20"/>
                <w:szCs w:val="20"/>
              </w:rPr>
              <w:t>Исполь-зуется</w:t>
            </w:r>
            <w:proofErr w:type="spellEnd"/>
            <w:r w:rsidRPr="006611C9">
              <w:rPr>
                <w:rFonts w:ascii="Times New Roman" w:hAnsi="Times New Roman" w:cs="Times New Roman"/>
                <w:sz w:val="20"/>
                <w:szCs w:val="20"/>
              </w:rPr>
              <w:t xml:space="preserve"> при ремонте</w:t>
            </w:r>
          </w:p>
        </w:tc>
        <w:tc>
          <w:tcPr>
            <w:tcW w:w="1418" w:type="dxa"/>
          </w:tcPr>
          <w:p w14:paraId="5CA70A2C" w14:textId="77777777" w:rsidR="006611C9" w:rsidRPr="006611C9" w:rsidRDefault="006611C9" w:rsidP="006611C9">
            <w:pPr>
              <w:spacing w:after="0" w:line="240" w:lineRule="auto"/>
              <w:jc w:val="center"/>
              <w:rPr>
                <w:rFonts w:ascii="Times New Roman" w:hAnsi="Times New Roman" w:cs="Times New Roman"/>
                <w:sz w:val="10"/>
                <w:szCs w:val="10"/>
              </w:rPr>
            </w:pPr>
          </w:p>
        </w:tc>
        <w:tc>
          <w:tcPr>
            <w:tcW w:w="850" w:type="dxa"/>
          </w:tcPr>
          <w:p w14:paraId="0F3E10E8" w14:textId="77777777" w:rsidR="006611C9" w:rsidRPr="006611C9" w:rsidRDefault="006611C9" w:rsidP="006611C9">
            <w:pPr>
              <w:spacing w:after="0" w:line="240" w:lineRule="auto"/>
              <w:jc w:val="center"/>
              <w:rPr>
                <w:rFonts w:ascii="Times New Roman" w:hAnsi="Times New Roman" w:cs="Times New Roman"/>
                <w:sz w:val="20"/>
                <w:szCs w:val="20"/>
              </w:rPr>
            </w:pPr>
          </w:p>
        </w:tc>
        <w:tc>
          <w:tcPr>
            <w:tcW w:w="844" w:type="dxa"/>
          </w:tcPr>
          <w:p w14:paraId="5B1B3C5E" w14:textId="77777777" w:rsidR="006611C9" w:rsidRPr="006611C9" w:rsidRDefault="006611C9" w:rsidP="006611C9">
            <w:pPr>
              <w:spacing w:after="0" w:line="240" w:lineRule="auto"/>
              <w:jc w:val="center"/>
              <w:rPr>
                <w:rFonts w:ascii="Times New Roman" w:hAnsi="Times New Roman" w:cs="Times New Roman"/>
                <w:sz w:val="20"/>
                <w:szCs w:val="20"/>
              </w:rPr>
            </w:pPr>
          </w:p>
          <w:p w14:paraId="3EE7C2CE"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2000</w:t>
            </w:r>
          </w:p>
        </w:tc>
        <w:tc>
          <w:tcPr>
            <w:tcW w:w="893" w:type="dxa"/>
          </w:tcPr>
          <w:p w14:paraId="5C293ED0" w14:textId="77777777" w:rsidR="006611C9" w:rsidRPr="006611C9" w:rsidRDefault="006611C9" w:rsidP="006611C9">
            <w:pPr>
              <w:spacing w:after="0" w:line="240" w:lineRule="auto"/>
              <w:jc w:val="center"/>
              <w:rPr>
                <w:rFonts w:ascii="Times New Roman" w:hAnsi="Times New Roman" w:cs="Times New Roman"/>
                <w:sz w:val="20"/>
                <w:szCs w:val="20"/>
              </w:rPr>
            </w:pPr>
          </w:p>
          <w:p w14:paraId="355B9392"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2000</w:t>
            </w:r>
          </w:p>
        </w:tc>
        <w:tc>
          <w:tcPr>
            <w:tcW w:w="907" w:type="dxa"/>
            <w:gridSpan w:val="2"/>
          </w:tcPr>
          <w:p w14:paraId="153911FF" w14:textId="77777777" w:rsidR="006611C9" w:rsidRPr="006611C9" w:rsidRDefault="006611C9" w:rsidP="006611C9">
            <w:pPr>
              <w:spacing w:after="0" w:line="240" w:lineRule="auto"/>
              <w:jc w:val="center"/>
              <w:rPr>
                <w:rFonts w:ascii="Times New Roman" w:hAnsi="Times New Roman" w:cs="Times New Roman"/>
                <w:sz w:val="20"/>
                <w:szCs w:val="20"/>
              </w:rPr>
            </w:pPr>
          </w:p>
          <w:p w14:paraId="497421D4"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30 лет</w:t>
            </w:r>
          </w:p>
        </w:tc>
        <w:tc>
          <w:tcPr>
            <w:tcW w:w="1183" w:type="dxa"/>
          </w:tcPr>
          <w:p w14:paraId="074292B8" w14:textId="77777777" w:rsidR="006611C9" w:rsidRPr="006611C9" w:rsidRDefault="006611C9" w:rsidP="006611C9">
            <w:pPr>
              <w:spacing w:after="0" w:line="240" w:lineRule="auto"/>
              <w:jc w:val="center"/>
              <w:rPr>
                <w:rFonts w:ascii="Times New Roman" w:hAnsi="Times New Roman" w:cs="Times New Roman"/>
                <w:sz w:val="20"/>
                <w:szCs w:val="20"/>
              </w:rPr>
            </w:pPr>
          </w:p>
          <w:p w14:paraId="20034203"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24 года</w:t>
            </w:r>
          </w:p>
        </w:tc>
        <w:tc>
          <w:tcPr>
            <w:tcW w:w="880" w:type="dxa"/>
          </w:tcPr>
          <w:p w14:paraId="3808242A" w14:textId="77777777" w:rsidR="006611C9" w:rsidRPr="006611C9" w:rsidRDefault="006611C9" w:rsidP="006611C9">
            <w:pPr>
              <w:spacing w:after="0" w:line="240" w:lineRule="auto"/>
              <w:jc w:val="center"/>
              <w:rPr>
                <w:rFonts w:ascii="Times New Roman" w:hAnsi="Times New Roman" w:cs="Times New Roman"/>
                <w:sz w:val="20"/>
                <w:szCs w:val="20"/>
              </w:rPr>
            </w:pPr>
          </w:p>
          <w:p w14:paraId="2B602624"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24</w:t>
            </w:r>
          </w:p>
        </w:tc>
        <w:tc>
          <w:tcPr>
            <w:tcW w:w="1261" w:type="dxa"/>
          </w:tcPr>
          <w:p w14:paraId="22A4067A"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Удовлетворительное,</w:t>
            </w:r>
          </w:p>
          <w:p w14:paraId="0999302B"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15 лет</w:t>
            </w:r>
          </w:p>
        </w:tc>
        <w:tc>
          <w:tcPr>
            <w:tcW w:w="806" w:type="dxa"/>
          </w:tcPr>
          <w:p w14:paraId="54D99DCA" w14:textId="77777777" w:rsidR="006611C9" w:rsidRPr="006611C9" w:rsidRDefault="006611C9" w:rsidP="006611C9">
            <w:pPr>
              <w:spacing w:after="0" w:line="240" w:lineRule="auto"/>
              <w:jc w:val="center"/>
              <w:rPr>
                <w:rFonts w:ascii="Times New Roman" w:hAnsi="Times New Roman" w:cs="Times New Roman"/>
                <w:sz w:val="20"/>
                <w:szCs w:val="20"/>
              </w:rPr>
            </w:pPr>
          </w:p>
          <w:p w14:paraId="3B8722C1"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tc>
        <w:tc>
          <w:tcPr>
            <w:tcW w:w="1335" w:type="dxa"/>
          </w:tcPr>
          <w:p w14:paraId="4A4D0DD2" w14:textId="77777777" w:rsidR="006611C9" w:rsidRPr="006611C9" w:rsidRDefault="006611C9" w:rsidP="006611C9">
            <w:pPr>
              <w:spacing w:after="0" w:line="240" w:lineRule="auto"/>
              <w:jc w:val="center"/>
              <w:rPr>
                <w:rFonts w:ascii="Times New Roman" w:hAnsi="Times New Roman" w:cs="Times New Roman"/>
                <w:sz w:val="20"/>
                <w:szCs w:val="20"/>
              </w:rPr>
            </w:pPr>
          </w:p>
          <w:p w14:paraId="0918049D"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tc>
        <w:tc>
          <w:tcPr>
            <w:tcW w:w="1419" w:type="dxa"/>
          </w:tcPr>
          <w:p w14:paraId="7975ADE9" w14:textId="77777777" w:rsidR="006611C9" w:rsidRPr="006611C9" w:rsidRDefault="006611C9" w:rsidP="006611C9">
            <w:pPr>
              <w:spacing w:after="0" w:line="240" w:lineRule="auto"/>
              <w:jc w:val="center"/>
              <w:rPr>
                <w:rFonts w:ascii="Times New Roman" w:hAnsi="Times New Roman" w:cs="Times New Roman"/>
                <w:sz w:val="20"/>
                <w:szCs w:val="20"/>
              </w:rPr>
            </w:pPr>
          </w:p>
          <w:p w14:paraId="329DAA4C"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w:t>
            </w:r>
          </w:p>
        </w:tc>
      </w:tr>
    </w:tbl>
    <w:p w14:paraId="056C3A48" w14:textId="77777777" w:rsidR="006611C9" w:rsidRPr="006611C9" w:rsidRDefault="006611C9" w:rsidP="006611C9">
      <w:pPr>
        <w:spacing w:after="0" w:line="240" w:lineRule="auto"/>
        <w:jc w:val="center"/>
        <w:rPr>
          <w:rFonts w:ascii="Times New Roman" w:hAnsi="Times New Roman" w:cs="Times New Roman"/>
          <w:b/>
        </w:rPr>
      </w:pPr>
    </w:p>
    <w:p w14:paraId="2404957A" w14:textId="77777777" w:rsidR="006611C9" w:rsidRPr="006611C9" w:rsidRDefault="006611C9" w:rsidP="006611C9">
      <w:pPr>
        <w:spacing w:after="0" w:line="240" w:lineRule="auto"/>
        <w:jc w:val="center"/>
        <w:rPr>
          <w:rFonts w:ascii="Times New Roman" w:hAnsi="Times New Roman" w:cs="Times New Roman"/>
          <w:b/>
        </w:rPr>
      </w:pPr>
      <w:r w:rsidRPr="006611C9">
        <w:rPr>
          <w:rFonts w:ascii="Times New Roman" w:hAnsi="Times New Roman" w:cs="Times New Roman"/>
          <w:b/>
        </w:rPr>
        <w:t xml:space="preserve">2. ПРЕДЛОЖЕНИЯ О ПРОВЕДЕНИИ МЕРОПРИЯТИЙ (РЕМОНТ, ВОССТАНОВЛЕНИЕ, МОДЕРНИЗАЦИЯ, ЗАМЕНА) </w:t>
      </w:r>
    </w:p>
    <w:p w14:paraId="5EE7416F" w14:textId="77777777" w:rsidR="006611C9" w:rsidRPr="006611C9" w:rsidRDefault="006611C9" w:rsidP="006611C9">
      <w:pPr>
        <w:spacing w:after="0" w:line="240" w:lineRule="auto"/>
        <w:jc w:val="center"/>
        <w:rPr>
          <w:rFonts w:ascii="Times New Roman" w:hAnsi="Times New Roman" w:cs="Times New Roman"/>
          <w:b/>
        </w:rPr>
      </w:pPr>
      <w:r w:rsidRPr="006611C9">
        <w:rPr>
          <w:rFonts w:ascii="Times New Roman" w:hAnsi="Times New Roman" w:cs="Times New Roman"/>
          <w:b/>
        </w:rPr>
        <w:t>НА ТЕПЛОЭНЕРГЕТИЧЕСКОМ КОМПЛЕКСЕ</w:t>
      </w:r>
    </w:p>
    <w:p w14:paraId="68C6308A" w14:textId="77777777" w:rsidR="006611C9" w:rsidRPr="006611C9" w:rsidRDefault="006611C9" w:rsidP="006611C9">
      <w:pPr>
        <w:spacing w:after="0" w:line="240" w:lineRule="auto"/>
        <w:jc w:val="center"/>
        <w:rPr>
          <w:rFonts w:ascii="Times New Roman" w:hAnsi="Times New Roman" w:cs="Times New Roman"/>
          <w:b/>
          <w:sz w:val="2"/>
          <w:szCs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5"/>
        <w:gridCol w:w="1860"/>
        <w:gridCol w:w="5518"/>
        <w:gridCol w:w="1527"/>
        <w:gridCol w:w="1720"/>
        <w:gridCol w:w="2059"/>
        <w:gridCol w:w="1971"/>
      </w:tblGrid>
      <w:tr w:rsidR="006611C9" w:rsidRPr="006611C9" w14:paraId="1D4AF522" w14:textId="77777777" w:rsidTr="00C938A1">
        <w:trPr>
          <w:trHeight w:val="540"/>
        </w:trPr>
        <w:tc>
          <w:tcPr>
            <w:tcW w:w="516" w:type="dxa"/>
            <w:vMerge w:val="restart"/>
          </w:tcPr>
          <w:p w14:paraId="16410995"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 xml:space="preserve">№ </w:t>
            </w:r>
            <w:proofErr w:type="spellStart"/>
            <w:r w:rsidRPr="006611C9">
              <w:rPr>
                <w:rFonts w:ascii="Times New Roman" w:hAnsi="Times New Roman" w:cs="Times New Roman"/>
                <w:sz w:val="20"/>
                <w:szCs w:val="20"/>
              </w:rPr>
              <w:t>пп</w:t>
            </w:r>
            <w:proofErr w:type="spellEnd"/>
          </w:p>
        </w:tc>
        <w:tc>
          <w:tcPr>
            <w:tcW w:w="1894" w:type="dxa"/>
            <w:vMerge w:val="restart"/>
          </w:tcPr>
          <w:p w14:paraId="58195EBC" w14:textId="77777777" w:rsidR="006611C9" w:rsidRPr="006611C9" w:rsidRDefault="006611C9" w:rsidP="006611C9">
            <w:pPr>
              <w:spacing w:after="0" w:line="240" w:lineRule="auto"/>
              <w:jc w:val="center"/>
              <w:rPr>
                <w:rFonts w:ascii="Times New Roman" w:hAnsi="Times New Roman" w:cs="Times New Roman"/>
              </w:rPr>
            </w:pPr>
            <w:r w:rsidRPr="006611C9">
              <w:rPr>
                <w:rFonts w:ascii="Times New Roman" w:hAnsi="Times New Roman" w:cs="Times New Roman"/>
              </w:rPr>
              <w:t>Наименование объекта</w:t>
            </w:r>
          </w:p>
        </w:tc>
        <w:tc>
          <w:tcPr>
            <w:tcW w:w="6095" w:type="dxa"/>
            <w:vMerge w:val="restart"/>
          </w:tcPr>
          <w:p w14:paraId="605448AF" w14:textId="77777777" w:rsidR="006611C9" w:rsidRPr="006611C9" w:rsidRDefault="006611C9" w:rsidP="006611C9">
            <w:pPr>
              <w:spacing w:after="0" w:line="240" w:lineRule="auto"/>
              <w:jc w:val="center"/>
              <w:rPr>
                <w:rFonts w:ascii="Times New Roman" w:hAnsi="Times New Roman" w:cs="Times New Roman"/>
              </w:rPr>
            </w:pPr>
          </w:p>
          <w:p w14:paraId="1C753B1E" w14:textId="77777777" w:rsidR="006611C9" w:rsidRPr="006611C9" w:rsidRDefault="006611C9" w:rsidP="006611C9">
            <w:pPr>
              <w:spacing w:after="0" w:line="240" w:lineRule="auto"/>
              <w:jc w:val="center"/>
              <w:rPr>
                <w:rFonts w:ascii="Times New Roman" w:hAnsi="Times New Roman" w:cs="Times New Roman"/>
              </w:rPr>
            </w:pPr>
            <w:r w:rsidRPr="006611C9">
              <w:rPr>
                <w:rFonts w:ascii="Times New Roman" w:hAnsi="Times New Roman" w:cs="Times New Roman"/>
              </w:rPr>
              <w:t>Наименование мероприятия</w:t>
            </w:r>
          </w:p>
        </w:tc>
        <w:tc>
          <w:tcPr>
            <w:tcW w:w="1560" w:type="dxa"/>
            <w:vMerge w:val="restart"/>
          </w:tcPr>
          <w:p w14:paraId="5869A3B2"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Дата выполнения мероприятия</w:t>
            </w:r>
          </w:p>
        </w:tc>
        <w:tc>
          <w:tcPr>
            <w:tcW w:w="1776" w:type="dxa"/>
            <w:vMerge w:val="restart"/>
          </w:tcPr>
          <w:p w14:paraId="67B9CD89"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Стоимость</w:t>
            </w:r>
          </w:p>
          <w:p w14:paraId="5E0EF3DC"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 xml:space="preserve">мероприятия, </w:t>
            </w:r>
            <w:proofErr w:type="spellStart"/>
            <w:proofErr w:type="gramStart"/>
            <w:r w:rsidRPr="006611C9">
              <w:rPr>
                <w:rFonts w:ascii="Times New Roman" w:hAnsi="Times New Roman" w:cs="Times New Roman"/>
                <w:sz w:val="20"/>
                <w:szCs w:val="20"/>
              </w:rPr>
              <w:t>тыс.руб</w:t>
            </w:r>
            <w:proofErr w:type="spellEnd"/>
            <w:proofErr w:type="gramEnd"/>
            <w:r w:rsidRPr="006611C9">
              <w:rPr>
                <w:rFonts w:ascii="Times New Roman" w:hAnsi="Times New Roman" w:cs="Times New Roman"/>
                <w:sz w:val="20"/>
                <w:szCs w:val="20"/>
              </w:rPr>
              <w:t xml:space="preserve"> (без НДС) </w:t>
            </w:r>
          </w:p>
        </w:tc>
        <w:tc>
          <w:tcPr>
            <w:tcW w:w="4284" w:type="dxa"/>
            <w:gridSpan w:val="2"/>
          </w:tcPr>
          <w:p w14:paraId="7EAE18C2" w14:textId="77777777" w:rsidR="006611C9" w:rsidRPr="006611C9" w:rsidRDefault="006611C9" w:rsidP="006611C9">
            <w:pPr>
              <w:spacing w:after="0" w:line="240" w:lineRule="auto"/>
              <w:jc w:val="center"/>
              <w:rPr>
                <w:rFonts w:ascii="Times New Roman" w:hAnsi="Times New Roman" w:cs="Times New Roman"/>
              </w:rPr>
            </w:pPr>
            <w:r w:rsidRPr="006611C9">
              <w:rPr>
                <w:rFonts w:ascii="Times New Roman" w:hAnsi="Times New Roman" w:cs="Times New Roman"/>
              </w:rPr>
              <w:t>Технические характеристики объекта</w:t>
            </w:r>
          </w:p>
          <w:p w14:paraId="77F8C282" w14:textId="77777777" w:rsidR="006611C9" w:rsidRPr="006611C9" w:rsidRDefault="006611C9" w:rsidP="006611C9">
            <w:pPr>
              <w:spacing w:after="0" w:line="240" w:lineRule="auto"/>
              <w:jc w:val="center"/>
              <w:rPr>
                <w:rFonts w:ascii="Times New Roman" w:hAnsi="Times New Roman" w:cs="Times New Roman"/>
                <w:sz w:val="20"/>
                <w:szCs w:val="20"/>
              </w:rPr>
            </w:pPr>
          </w:p>
        </w:tc>
      </w:tr>
      <w:tr w:rsidR="006611C9" w:rsidRPr="006611C9" w14:paraId="281E046A" w14:textId="77777777" w:rsidTr="00C938A1">
        <w:trPr>
          <w:trHeight w:val="165"/>
        </w:trPr>
        <w:tc>
          <w:tcPr>
            <w:tcW w:w="516" w:type="dxa"/>
            <w:vMerge/>
          </w:tcPr>
          <w:p w14:paraId="5FAACF39" w14:textId="77777777" w:rsidR="006611C9" w:rsidRPr="006611C9" w:rsidRDefault="006611C9" w:rsidP="006611C9">
            <w:pPr>
              <w:spacing w:after="0" w:line="240" w:lineRule="auto"/>
              <w:jc w:val="center"/>
              <w:rPr>
                <w:rFonts w:ascii="Times New Roman" w:hAnsi="Times New Roman" w:cs="Times New Roman"/>
                <w:b/>
              </w:rPr>
            </w:pPr>
          </w:p>
        </w:tc>
        <w:tc>
          <w:tcPr>
            <w:tcW w:w="1894" w:type="dxa"/>
            <w:vMerge/>
          </w:tcPr>
          <w:p w14:paraId="36DCAE8D" w14:textId="77777777" w:rsidR="006611C9" w:rsidRPr="006611C9" w:rsidRDefault="006611C9" w:rsidP="006611C9">
            <w:pPr>
              <w:spacing w:after="0" w:line="240" w:lineRule="auto"/>
              <w:jc w:val="center"/>
              <w:rPr>
                <w:rFonts w:ascii="Times New Roman" w:hAnsi="Times New Roman" w:cs="Times New Roman"/>
                <w:b/>
              </w:rPr>
            </w:pPr>
          </w:p>
        </w:tc>
        <w:tc>
          <w:tcPr>
            <w:tcW w:w="6095" w:type="dxa"/>
            <w:vMerge/>
          </w:tcPr>
          <w:p w14:paraId="4B211FD4" w14:textId="77777777" w:rsidR="006611C9" w:rsidRPr="006611C9" w:rsidRDefault="006611C9" w:rsidP="006611C9">
            <w:pPr>
              <w:spacing w:after="0" w:line="240" w:lineRule="auto"/>
              <w:jc w:val="center"/>
              <w:rPr>
                <w:rFonts w:ascii="Times New Roman" w:hAnsi="Times New Roman" w:cs="Times New Roman"/>
                <w:b/>
              </w:rPr>
            </w:pPr>
          </w:p>
        </w:tc>
        <w:tc>
          <w:tcPr>
            <w:tcW w:w="1560" w:type="dxa"/>
            <w:vMerge/>
          </w:tcPr>
          <w:p w14:paraId="50CEE23B" w14:textId="77777777" w:rsidR="006611C9" w:rsidRPr="006611C9" w:rsidRDefault="006611C9" w:rsidP="006611C9">
            <w:pPr>
              <w:spacing w:after="0" w:line="240" w:lineRule="auto"/>
              <w:jc w:val="center"/>
              <w:rPr>
                <w:rFonts w:ascii="Times New Roman" w:hAnsi="Times New Roman" w:cs="Times New Roman"/>
                <w:b/>
              </w:rPr>
            </w:pPr>
          </w:p>
        </w:tc>
        <w:tc>
          <w:tcPr>
            <w:tcW w:w="1776" w:type="dxa"/>
            <w:vMerge/>
          </w:tcPr>
          <w:p w14:paraId="2BC9BF96" w14:textId="77777777" w:rsidR="006611C9" w:rsidRPr="006611C9" w:rsidRDefault="006611C9" w:rsidP="006611C9">
            <w:pPr>
              <w:spacing w:after="0" w:line="240" w:lineRule="auto"/>
              <w:jc w:val="center"/>
              <w:rPr>
                <w:rFonts w:ascii="Times New Roman" w:hAnsi="Times New Roman" w:cs="Times New Roman"/>
                <w:sz w:val="20"/>
                <w:szCs w:val="20"/>
              </w:rPr>
            </w:pPr>
          </w:p>
        </w:tc>
        <w:tc>
          <w:tcPr>
            <w:tcW w:w="2193" w:type="dxa"/>
          </w:tcPr>
          <w:p w14:paraId="75C7A246"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до реализации</w:t>
            </w:r>
          </w:p>
        </w:tc>
        <w:tc>
          <w:tcPr>
            <w:tcW w:w="2091" w:type="dxa"/>
          </w:tcPr>
          <w:p w14:paraId="06A94DE5" w14:textId="77777777" w:rsidR="006611C9" w:rsidRPr="006611C9" w:rsidRDefault="006611C9" w:rsidP="006611C9">
            <w:pPr>
              <w:spacing w:after="0" w:line="240" w:lineRule="auto"/>
              <w:jc w:val="center"/>
              <w:rPr>
                <w:rFonts w:ascii="Times New Roman" w:hAnsi="Times New Roman" w:cs="Times New Roman"/>
                <w:sz w:val="20"/>
                <w:szCs w:val="20"/>
              </w:rPr>
            </w:pPr>
            <w:r w:rsidRPr="006611C9">
              <w:rPr>
                <w:rFonts w:ascii="Times New Roman" w:hAnsi="Times New Roman" w:cs="Times New Roman"/>
                <w:sz w:val="20"/>
                <w:szCs w:val="20"/>
              </w:rPr>
              <w:t>после реализации</w:t>
            </w:r>
          </w:p>
        </w:tc>
      </w:tr>
      <w:tr w:rsidR="006611C9" w:rsidRPr="006611C9" w14:paraId="384A2781" w14:textId="77777777" w:rsidTr="00C938A1">
        <w:trPr>
          <w:trHeight w:val="828"/>
        </w:trPr>
        <w:tc>
          <w:tcPr>
            <w:tcW w:w="516" w:type="dxa"/>
          </w:tcPr>
          <w:p w14:paraId="229C0F28" w14:textId="77777777" w:rsidR="006611C9" w:rsidRPr="006611C9" w:rsidRDefault="006611C9" w:rsidP="006611C9">
            <w:pPr>
              <w:spacing w:after="0" w:line="240" w:lineRule="auto"/>
              <w:jc w:val="center"/>
              <w:rPr>
                <w:rFonts w:ascii="Times New Roman" w:hAnsi="Times New Roman" w:cs="Times New Roman"/>
              </w:rPr>
            </w:pPr>
          </w:p>
          <w:p w14:paraId="57FE314B" w14:textId="77777777" w:rsidR="006611C9" w:rsidRPr="006611C9" w:rsidRDefault="006611C9" w:rsidP="006611C9">
            <w:pPr>
              <w:spacing w:after="0" w:line="240" w:lineRule="auto"/>
              <w:jc w:val="center"/>
              <w:rPr>
                <w:rFonts w:ascii="Times New Roman" w:hAnsi="Times New Roman" w:cs="Times New Roman"/>
              </w:rPr>
            </w:pPr>
            <w:r w:rsidRPr="006611C9">
              <w:rPr>
                <w:rFonts w:ascii="Times New Roman" w:hAnsi="Times New Roman" w:cs="Times New Roman"/>
              </w:rPr>
              <w:t>1.</w:t>
            </w:r>
          </w:p>
        </w:tc>
        <w:tc>
          <w:tcPr>
            <w:tcW w:w="1894" w:type="dxa"/>
            <w:vMerge w:val="restart"/>
          </w:tcPr>
          <w:p w14:paraId="4DB5FA30" w14:textId="77777777" w:rsidR="006611C9" w:rsidRPr="006611C9" w:rsidRDefault="006611C9" w:rsidP="006611C9">
            <w:pPr>
              <w:spacing w:after="0" w:line="240" w:lineRule="auto"/>
              <w:jc w:val="center"/>
              <w:rPr>
                <w:rFonts w:ascii="Times New Roman" w:hAnsi="Times New Roman" w:cs="Times New Roman"/>
              </w:rPr>
            </w:pPr>
            <w:r w:rsidRPr="006611C9">
              <w:rPr>
                <w:rFonts w:ascii="Times New Roman" w:hAnsi="Times New Roman" w:cs="Times New Roman"/>
              </w:rPr>
              <w:t>Котельная</w:t>
            </w:r>
          </w:p>
          <w:p w14:paraId="594BEB83" w14:textId="77777777" w:rsidR="006611C9" w:rsidRPr="006611C9" w:rsidRDefault="006611C9" w:rsidP="006611C9">
            <w:pPr>
              <w:spacing w:after="0" w:line="240" w:lineRule="auto"/>
              <w:jc w:val="center"/>
              <w:rPr>
                <w:rFonts w:ascii="Times New Roman" w:hAnsi="Times New Roman" w:cs="Times New Roman"/>
              </w:rPr>
            </w:pPr>
            <w:r w:rsidRPr="006611C9">
              <w:rPr>
                <w:rFonts w:ascii="Times New Roman" w:hAnsi="Times New Roman" w:cs="Times New Roman"/>
              </w:rPr>
              <w:t xml:space="preserve">«Верхняя зона», расположенная по адресу: </w:t>
            </w:r>
          </w:p>
          <w:p w14:paraId="5096E5E4" w14:textId="77777777" w:rsidR="006611C9" w:rsidRPr="006611C9" w:rsidRDefault="006611C9" w:rsidP="006611C9">
            <w:pPr>
              <w:spacing w:after="0" w:line="240" w:lineRule="auto"/>
              <w:jc w:val="center"/>
              <w:rPr>
                <w:rFonts w:ascii="Times New Roman" w:hAnsi="Times New Roman" w:cs="Times New Roman"/>
              </w:rPr>
            </w:pPr>
            <w:r w:rsidRPr="006611C9">
              <w:rPr>
                <w:rFonts w:ascii="Times New Roman" w:hAnsi="Times New Roman" w:cs="Times New Roman"/>
              </w:rPr>
              <w:t xml:space="preserve">г. Сим, </w:t>
            </w:r>
          </w:p>
          <w:p w14:paraId="47FE4BD9" w14:textId="77777777" w:rsidR="006611C9" w:rsidRPr="006611C9" w:rsidRDefault="006611C9" w:rsidP="006611C9">
            <w:pPr>
              <w:spacing w:after="0" w:line="240" w:lineRule="auto"/>
              <w:jc w:val="center"/>
              <w:rPr>
                <w:rFonts w:ascii="Times New Roman" w:hAnsi="Times New Roman" w:cs="Times New Roman"/>
              </w:rPr>
            </w:pPr>
            <w:r w:rsidRPr="006611C9">
              <w:rPr>
                <w:rFonts w:ascii="Times New Roman" w:hAnsi="Times New Roman" w:cs="Times New Roman"/>
              </w:rPr>
              <w:t>ул.40 лет Октября, д.60</w:t>
            </w:r>
          </w:p>
        </w:tc>
        <w:tc>
          <w:tcPr>
            <w:tcW w:w="6095" w:type="dxa"/>
          </w:tcPr>
          <w:p w14:paraId="01B08C84" w14:textId="77777777" w:rsidR="006611C9" w:rsidRPr="006611C9" w:rsidRDefault="006611C9" w:rsidP="006611C9">
            <w:pPr>
              <w:spacing w:after="0" w:line="240" w:lineRule="auto"/>
              <w:jc w:val="both"/>
              <w:rPr>
                <w:rFonts w:ascii="Times New Roman" w:hAnsi="Times New Roman" w:cs="Times New Roman"/>
              </w:rPr>
            </w:pPr>
          </w:p>
          <w:p w14:paraId="6D0B5EC5" w14:textId="77777777" w:rsidR="006611C9" w:rsidRPr="006611C9" w:rsidRDefault="006611C9" w:rsidP="006611C9">
            <w:pPr>
              <w:spacing w:after="0" w:line="240" w:lineRule="auto"/>
              <w:jc w:val="both"/>
              <w:rPr>
                <w:rFonts w:ascii="Times New Roman" w:hAnsi="Times New Roman" w:cs="Times New Roman"/>
                <w:highlight w:val="yellow"/>
              </w:rPr>
            </w:pPr>
            <w:r w:rsidRPr="006611C9">
              <w:rPr>
                <w:rFonts w:ascii="Times New Roman" w:hAnsi="Times New Roman" w:cs="Times New Roman"/>
              </w:rPr>
              <w:t xml:space="preserve">Техническое перевооружение котельной, с заменой водогрейного котла марки «КВ-3/95» </w:t>
            </w:r>
          </w:p>
        </w:tc>
        <w:tc>
          <w:tcPr>
            <w:tcW w:w="1560" w:type="dxa"/>
          </w:tcPr>
          <w:p w14:paraId="683F9BF6" w14:textId="77777777" w:rsidR="006611C9" w:rsidRPr="006611C9" w:rsidRDefault="006611C9" w:rsidP="006611C9">
            <w:pPr>
              <w:spacing w:after="0" w:line="240" w:lineRule="auto"/>
              <w:jc w:val="center"/>
              <w:rPr>
                <w:rFonts w:ascii="Times New Roman" w:hAnsi="Times New Roman" w:cs="Times New Roman"/>
              </w:rPr>
            </w:pPr>
          </w:p>
          <w:p w14:paraId="6B4F089A" w14:textId="77777777" w:rsidR="006611C9" w:rsidRPr="006611C9" w:rsidRDefault="006611C9" w:rsidP="006611C9">
            <w:pPr>
              <w:spacing w:after="0" w:line="240" w:lineRule="auto"/>
              <w:jc w:val="center"/>
              <w:rPr>
                <w:rFonts w:ascii="Times New Roman" w:hAnsi="Times New Roman" w:cs="Times New Roman"/>
                <w:highlight w:val="yellow"/>
              </w:rPr>
            </w:pPr>
            <w:r w:rsidRPr="006611C9">
              <w:rPr>
                <w:rFonts w:ascii="Times New Roman" w:hAnsi="Times New Roman" w:cs="Times New Roman"/>
              </w:rPr>
              <w:t>2026 год</w:t>
            </w:r>
          </w:p>
        </w:tc>
        <w:tc>
          <w:tcPr>
            <w:tcW w:w="1776" w:type="dxa"/>
          </w:tcPr>
          <w:p w14:paraId="5209ECC9" w14:textId="77777777" w:rsidR="006611C9" w:rsidRPr="006611C9" w:rsidRDefault="006611C9" w:rsidP="006611C9">
            <w:pPr>
              <w:spacing w:after="0" w:line="240" w:lineRule="auto"/>
              <w:jc w:val="center"/>
              <w:rPr>
                <w:rFonts w:ascii="Times New Roman" w:hAnsi="Times New Roman" w:cs="Times New Roman"/>
                <w:b/>
                <w:highlight w:val="yellow"/>
              </w:rPr>
            </w:pPr>
          </w:p>
          <w:p w14:paraId="61CDCA23" w14:textId="77777777" w:rsidR="006611C9" w:rsidRPr="006611C9" w:rsidRDefault="006611C9" w:rsidP="006611C9">
            <w:pPr>
              <w:spacing w:after="0" w:line="240" w:lineRule="auto"/>
              <w:jc w:val="center"/>
              <w:rPr>
                <w:rFonts w:ascii="Times New Roman" w:hAnsi="Times New Roman" w:cs="Times New Roman"/>
                <w:highlight w:val="yellow"/>
              </w:rPr>
            </w:pPr>
            <w:r w:rsidRPr="006611C9">
              <w:rPr>
                <w:rFonts w:ascii="Times New Roman" w:hAnsi="Times New Roman" w:cs="Times New Roman"/>
              </w:rPr>
              <w:t>5 320</w:t>
            </w:r>
          </w:p>
        </w:tc>
        <w:tc>
          <w:tcPr>
            <w:tcW w:w="2193" w:type="dxa"/>
          </w:tcPr>
          <w:p w14:paraId="2ED088DE" w14:textId="77777777" w:rsidR="006611C9" w:rsidRPr="006611C9" w:rsidRDefault="006611C9" w:rsidP="006611C9">
            <w:pPr>
              <w:spacing w:after="0" w:line="240" w:lineRule="auto"/>
              <w:jc w:val="center"/>
              <w:rPr>
                <w:rFonts w:ascii="Times New Roman" w:hAnsi="Times New Roman" w:cs="Times New Roman"/>
                <w:sz w:val="10"/>
                <w:szCs w:val="10"/>
              </w:rPr>
            </w:pPr>
          </w:p>
          <w:p w14:paraId="111F728F" w14:textId="77777777" w:rsidR="006611C9" w:rsidRPr="006611C9" w:rsidRDefault="006611C9" w:rsidP="006611C9">
            <w:pPr>
              <w:spacing w:after="0" w:line="240" w:lineRule="auto"/>
              <w:jc w:val="center"/>
              <w:rPr>
                <w:rFonts w:ascii="Times New Roman" w:hAnsi="Times New Roman" w:cs="Times New Roman"/>
              </w:rPr>
            </w:pPr>
            <w:r w:rsidRPr="006611C9">
              <w:rPr>
                <w:rFonts w:ascii="Times New Roman" w:hAnsi="Times New Roman" w:cs="Times New Roman"/>
              </w:rPr>
              <w:t xml:space="preserve">160,25 </w:t>
            </w:r>
            <w:proofErr w:type="spellStart"/>
            <w:r w:rsidRPr="006611C9">
              <w:rPr>
                <w:rFonts w:ascii="Times New Roman" w:hAnsi="Times New Roman" w:cs="Times New Roman"/>
              </w:rPr>
              <w:t>кг.</w:t>
            </w:r>
            <w:proofErr w:type="gramStart"/>
            <w:r w:rsidRPr="006611C9">
              <w:rPr>
                <w:rFonts w:ascii="Times New Roman" w:hAnsi="Times New Roman" w:cs="Times New Roman"/>
              </w:rPr>
              <w:t>у.т</w:t>
            </w:r>
            <w:proofErr w:type="spellEnd"/>
            <w:proofErr w:type="gramEnd"/>
            <w:r w:rsidRPr="006611C9">
              <w:rPr>
                <w:rFonts w:ascii="Times New Roman" w:hAnsi="Times New Roman" w:cs="Times New Roman"/>
              </w:rPr>
              <w:t xml:space="preserve">/Гкал </w:t>
            </w:r>
          </w:p>
          <w:p w14:paraId="7E7A9D7B" w14:textId="77777777" w:rsidR="006611C9" w:rsidRPr="006611C9" w:rsidRDefault="006611C9" w:rsidP="006611C9">
            <w:pPr>
              <w:spacing w:after="0" w:line="240" w:lineRule="auto"/>
              <w:jc w:val="center"/>
              <w:rPr>
                <w:rFonts w:ascii="Times New Roman" w:hAnsi="Times New Roman" w:cs="Times New Roman"/>
              </w:rPr>
            </w:pPr>
            <w:r w:rsidRPr="006611C9">
              <w:rPr>
                <w:rFonts w:ascii="Times New Roman" w:hAnsi="Times New Roman" w:cs="Times New Roman"/>
              </w:rPr>
              <w:t>3,0 Гкал/час</w:t>
            </w:r>
          </w:p>
        </w:tc>
        <w:tc>
          <w:tcPr>
            <w:tcW w:w="2091" w:type="dxa"/>
          </w:tcPr>
          <w:p w14:paraId="40F8671A" w14:textId="77777777" w:rsidR="006611C9" w:rsidRPr="006611C9" w:rsidRDefault="006611C9" w:rsidP="006611C9">
            <w:pPr>
              <w:spacing w:after="0" w:line="240" w:lineRule="auto"/>
              <w:jc w:val="center"/>
              <w:rPr>
                <w:rFonts w:ascii="Times New Roman" w:hAnsi="Times New Roman" w:cs="Times New Roman"/>
                <w:sz w:val="10"/>
                <w:szCs w:val="10"/>
              </w:rPr>
            </w:pPr>
          </w:p>
          <w:p w14:paraId="14982E2F" w14:textId="77777777" w:rsidR="006611C9" w:rsidRPr="006611C9" w:rsidRDefault="006611C9" w:rsidP="006611C9">
            <w:pPr>
              <w:spacing w:after="0" w:line="240" w:lineRule="auto"/>
              <w:rPr>
                <w:rFonts w:ascii="Times New Roman" w:hAnsi="Times New Roman" w:cs="Times New Roman"/>
              </w:rPr>
            </w:pPr>
            <w:r w:rsidRPr="006611C9">
              <w:rPr>
                <w:rFonts w:ascii="Times New Roman" w:hAnsi="Times New Roman" w:cs="Times New Roman"/>
              </w:rPr>
              <w:t xml:space="preserve">160,2 </w:t>
            </w:r>
            <w:proofErr w:type="spellStart"/>
            <w:r w:rsidRPr="006611C9">
              <w:rPr>
                <w:rFonts w:ascii="Times New Roman" w:hAnsi="Times New Roman" w:cs="Times New Roman"/>
              </w:rPr>
              <w:t>кг.</w:t>
            </w:r>
            <w:proofErr w:type="gramStart"/>
            <w:r w:rsidRPr="006611C9">
              <w:rPr>
                <w:rFonts w:ascii="Times New Roman" w:hAnsi="Times New Roman" w:cs="Times New Roman"/>
              </w:rPr>
              <w:t>у.т</w:t>
            </w:r>
            <w:proofErr w:type="spellEnd"/>
            <w:proofErr w:type="gramEnd"/>
            <w:r w:rsidRPr="006611C9">
              <w:rPr>
                <w:rFonts w:ascii="Times New Roman" w:hAnsi="Times New Roman" w:cs="Times New Roman"/>
              </w:rPr>
              <w:t>/Гкал</w:t>
            </w:r>
          </w:p>
          <w:p w14:paraId="2D307D78" w14:textId="77777777" w:rsidR="006611C9" w:rsidRPr="006611C9" w:rsidRDefault="006611C9" w:rsidP="006611C9">
            <w:pPr>
              <w:spacing w:after="0" w:line="240" w:lineRule="auto"/>
              <w:jc w:val="center"/>
              <w:rPr>
                <w:rFonts w:ascii="Times New Roman" w:hAnsi="Times New Roman" w:cs="Times New Roman"/>
              </w:rPr>
            </w:pPr>
            <w:r w:rsidRPr="006611C9">
              <w:rPr>
                <w:rFonts w:ascii="Times New Roman" w:hAnsi="Times New Roman" w:cs="Times New Roman"/>
              </w:rPr>
              <w:t>2,15 Гкал/час</w:t>
            </w:r>
          </w:p>
        </w:tc>
      </w:tr>
      <w:tr w:rsidR="006611C9" w:rsidRPr="006611C9" w14:paraId="1BBB4F67" w14:textId="77777777" w:rsidTr="00C938A1">
        <w:trPr>
          <w:trHeight w:val="266"/>
        </w:trPr>
        <w:tc>
          <w:tcPr>
            <w:tcW w:w="516" w:type="dxa"/>
            <w:tcBorders>
              <w:top w:val="single" w:sz="4" w:space="0" w:color="auto"/>
            </w:tcBorders>
          </w:tcPr>
          <w:p w14:paraId="0FDA6193" w14:textId="77777777" w:rsidR="006611C9" w:rsidRPr="006611C9" w:rsidRDefault="006611C9" w:rsidP="006611C9">
            <w:pPr>
              <w:spacing w:after="0" w:line="240" w:lineRule="auto"/>
              <w:jc w:val="center"/>
              <w:rPr>
                <w:rFonts w:ascii="Times New Roman" w:hAnsi="Times New Roman" w:cs="Times New Roman"/>
              </w:rPr>
            </w:pPr>
          </w:p>
          <w:p w14:paraId="47DDF27C" w14:textId="77777777" w:rsidR="006611C9" w:rsidRPr="006611C9" w:rsidRDefault="006611C9" w:rsidP="006611C9">
            <w:pPr>
              <w:spacing w:after="0" w:line="240" w:lineRule="auto"/>
              <w:jc w:val="center"/>
              <w:rPr>
                <w:rFonts w:ascii="Times New Roman" w:hAnsi="Times New Roman" w:cs="Times New Roman"/>
              </w:rPr>
            </w:pPr>
            <w:r w:rsidRPr="006611C9">
              <w:rPr>
                <w:rFonts w:ascii="Times New Roman" w:hAnsi="Times New Roman" w:cs="Times New Roman"/>
              </w:rPr>
              <w:t>2.</w:t>
            </w:r>
          </w:p>
        </w:tc>
        <w:tc>
          <w:tcPr>
            <w:tcW w:w="1894" w:type="dxa"/>
            <w:vMerge/>
          </w:tcPr>
          <w:p w14:paraId="28AC4DB9" w14:textId="77777777" w:rsidR="006611C9" w:rsidRPr="006611C9" w:rsidRDefault="006611C9" w:rsidP="006611C9">
            <w:pPr>
              <w:spacing w:after="0" w:line="240" w:lineRule="auto"/>
              <w:rPr>
                <w:rFonts w:ascii="Times New Roman" w:hAnsi="Times New Roman" w:cs="Times New Roman"/>
              </w:rPr>
            </w:pPr>
          </w:p>
        </w:tc>
        <w:tc>
          <w:tcPr>
            <w:tcW w:w="6095" w:type="dxa"/>
            <w:tcBorders>
              <w:top w:val="single" w:sz="4" w:space="0" w:color="auto"/>
            </w:tcBorders>
            <w:vAlign w:val="center"/>
          </w:tcPr>
          <w:p w14:paraId="752E8167" w14:textId="77777777" w:rsidR="006611C9" w:rsidRPr="006611C9" w:rsidRDefault="006611C9" w:rsidP="006611C9">
            <w:pPr>
              <w:spacing w:after="0" w:line="240" w:lineRule="auto"/>
              <w:rPr>
                <w:rFonts w:ascii="Times New Roman" w:hAnsi="Times New Roman" w:cs="Times New Roman"/>
              </w:rPr>
            </w:pPr>
            <w:r w:rsidRPr="006611C9">
              <w:rPr>
                <w:rFonts w:ascii="Times New Roman" w:hAnsi="Times New Roman" w:cs="Times New Roman"/>
              </w:rPr>
              <w:t>Реконструкция системы электроснабжения котельной с устройством генератора резервного электроснабжения мощностью 150 кВт</w:t>
            </w:r>
          </w:p>
        </w:tc>
        <w:tc>
          <w:tcPr>
            <w:tcW w:w="1560" w:type="dxa"/>
            <w:vAlign w:val="center"/>
          </w:tcPr>
          <w:p w14:paraId="14274C66" w14:textId="77777777" w:rsidR="006611C9" w:rsidRPr="006611C9" w:rsidRDefault="006611C9" w:rsidP="006611C9">
            <w:pPr>
              <w:spacing w:after="0" w:line="240" w:lineRule="auto"/>
              <w:jc w:val="center"/>
              <w:rPr>
                <w:rFonts w:ascii="Times New Roman" w:hAnsi="Times New Roman" w:cs="Times New Roman"/>
              </w:rPr>
            </w:pPr>
            <w:r w:rsidRPr="006611C9">
              <w:rPr>
                <w:rFonts w:ascii="Times New Roman" w:hAnsi="Times New Roman" w:cs="Times New Roman"/>
              </w:rPr>
              <w:t>2028 год</w:t>
            </w:r>
          </w:p>
        </w:tc>
        <w:tc>
          <w:tcPr>
            <w:tcW w:w="1776" w:type="dxa"/>
            <w:vAlign w:val="center"/>
          </w:tcPr>
          <w:p w14:paraId="42AAA1D2" w14:textId="77777777" w:rsidR="006611C9" w:rsidRPr="006611C9" w:rsidRDefault="006611C9" w:rsidP="006611C9">
            <w:pPr>
              <w:spacing w:after="0" w:line="240" w:lineRule="auto"/>
              <w:jc w:val="center"/>
              <w:rPr>
                <w:rFonts w:ascii="Times New Roman" w:hAnsi="Times New Roman" w:cs="Times New Roman"/>
              </w:rPr>
            </w:pPr>
            <w:r w:rsidRPr="006611C9">
              <w:rPr>
                <w:rFonts w:ascii="Times New Roman" w:hAnsi="Times New Roman" w:cs="Times New Roman"/>
              </w:rPr>
              <w:t>2 805</w:t>
            </w:r>
          </w:p>
        </w:tc>
        <w:tc>
          <w:tcPr>
            <w:tcW w:w="2193" w:type="dxa"/>
            <w:vAlign w:val="center"/>
          </w:tcPr>
          <w:p w14:paraId="270EDB0B" w14:textId="77777777" w:rsidR="006611C9" w:rsidRPr="006611C9" w:rsidRDefault="006611C9" w:rsidP="006611C9">
            <w:pPr>
              <w:spacing w:after="0" w:line="240" w:lineRule="auto"/>
              <w:jc w:val="center"/>
              <w:rPr>
                <w:rFonts w:ascii="Times New Roman" w:hAnsi="Times New Roman" w:cs="Times New Roman"/>
              </w:rPr>
            </w:pPr>
            <w:r w:rsidRPr="006611C9">
              <w:rPr>
                <w:rFonts w:ascii="Times New Roman" w:hAnsi="Times New Roman" w:cs="Times New Roman"/>
              </w:rPr>
              <w:t>0 кВт</w:t>
            </w:r>
          </w:p>
        </w:tc>
        <w:tc>
          <w:tcPr>
            <w:tcW w:w="2091" w:type="dxa"/>
            <w:vAlign w:val="center"/>
          </w:tcPr>
          <w:p w14:paraId="7FF60218" w14:textId="77777777" w:rsidR="006611C9" w:rsidRPr="006611C9" w:rsidRDefault="006611C9" w:rsidP="006611C9">
            <w:pPr>
              <w:spacing w:after="0" w:line="240" w:lineRule="auto"/>
              <w:jc w:val="center"/>
              <w:rPr>
                <w:rFonts w:ascii="Times New Roman" w:hAnsi="Times New Roman" w:cs="Times New Roman"/>
              </w:rPr>
            </w:pPr>
            <w:r w:rsidRPr="006611C9">
              <w:rPr>
                <w:rFonts w:ascii="Times New Roman" w:hAnsi="Times New Roman" w:cs="Times New Roman"/>
              </w:rPr>
              <w:t>150 кВт</w:t>
            </w:r>
          </w:p>
        </w:tc>
      </w:tr>
      <w:tr w:rsidR="006611C9" w:rsidRPr="006611C9" w14:paraId="6C9B6029" w14:textId="77777777" w:rsidTr="00C938A1">
        <w:trPr>
          <w:trHeight w:val="266"/>
        </w:trPr>
        <w:tc>
          <w:tcPr>
            <w:tcW w:w="516" w:type="dxa"/>
            <w:tcBorders>
              <w:top w:val="single" w:sz="4" w:space="0" w:color="auto"/>
            </w:tcBorders>
          </w:tcPr>
          <w:p w14:paraId="7BE1DF7B" w14:textId="77777777" w:rsidR="006611C9" w:rsidRPr="006611C9" w:rsidRDefault="006611C9" w:rsidP="006611C9">
            <w:pPr>
              <w:spacing w:after="0" w:line="240" w:lineRule="auto"/>
              <w:jc w:val="center"/>
              <w:rPr>
                <w:rFonts w:ascii="Times New Roman" w:hAnsi="Times New Roman" w:cs="Times New Roman"/>
              </w:rPr>
            </w:pPr>
          </w:p>
        </w:tc>
        <w:tc>
          <w:tcPr>
            <w:tcW w:w="1894" w:type="dxa"/>
            <w:tcBorders>
              <w:top w:val="single" w:sz="4" w:space="0" w:color="auto"/>
            </w:tcBorders>
          </w:tcPr>
          <w:p w14:paraId="23477350" w14:textId="77777777" w:rsidR="006611C9" w:rsidRPr="006611C9" w:rsidRDefault="006611C9" w:rsidP="006611C9">
            <w:pPr>
              <w:spacing w:after="0" w:line="240" w:lineRule="auto"/>
              <w:rPr>
                <w:rFonts w:ascii="Times New Roman" w:hAnsi="Times New Roman" w:cs="Times New Roman"/>
              </w:rPr>
            </w:pPr>
          </w:p>
        </w:tc>
        <w:tc>
          <w:tcPr>
            <w:tcW w:w="6095" w:type="dxa"/>
            <w:tcBorders>
              <w:top w:val="single" w:sz="4" w:space="0" w:color="auto"/>
            </w:tcBorders>
          </w:tcPr>
          <w:p w14:paraId="071F80D5" w14:textId="77777777" w:rsidR="006611C9" w:rsidRPr="006611C9" w:rsidRDefault="006611C9" w:rsidP="006611C9">
            <w:pPr>
              <w:spacing w:after="0" w:line="240" w:lineRule="auto"/>
              <w:jc w:val="right"/>
              <w:rPr>
                <w:rFonts w:ascii="Times New Roman" w:hAnsi="Times New Roman" w:cs="Times New Roman"/>
                <w:b/>
              </w:rPr>
            </w:pPr>
            <w:r w:rsidRPr="006611C9">
              <w:rPr>
                <w:rFonts w:ascii="Times New Roman" w:hAnsi="Times New Roman" w:cs="Times New Roman"/>
                <w:b/>
              </w:rPr>
              <w:t>ИТОГО:</w:t>
            </w:r>
          </w:p>
        </w:tc>
        <w:tc>
          <w:tcPr>
            <w:tcW w:w="1560" w:type="dxa"/>
          </w:tcPr>
          <w:p w14:paraId="5E9E2AC4" w14:textId="77777777" w:rsidR="006611C9" w:rsidRPr="006611C9" w:rsidRDefault="006611C9" w:rsidP="006611C9">
            <w:pPr>
              <w:spacing w:after="0" w:line="240" w:lineRule="auto"/>
              <w:jc w:val="center"/>
              <w:rPr>
                <w:rFonts w:ascii="Times New Roman" w:hAnsi="Times New Roman" w:cs="Times New Roman"/>
                <w:b/>
              </w:rPr>
            </w:pPr>
            <w:r w:rsidRPr="006611C9">
              <w:rPr>
                <w:rFonts w:ascii="Times New Roman" w:hAnsi="Times New Roman" w:cs="Times New Roman"/>
                <w:b/>
              </w:rPr>
              <w:t>2026-2028</w:t>
            </w:r>
          </w:p>
        </w:tc>
        <w:tc>
          <w:tcPr>
            <w:tcW w:w="1776" w:type="dxa"/>
          </w:tcPr>
          <w:p w14:paraId="74DB94AA" w14:textId="77777777" w:rsidR="006611C9" w:rsidRPr="006611C9" w:rsidRDefault="006611C9" w:rsidP="006611C9">
            <w:pPr>
              <w:spacing w:after="0" w:line="240" w:lineRule="auto"/>
              <w:jc w:val="center"/>
              <w:rPr>
                <w:rFonts w:ascii="Times New Roman" w:hAnsi="Times New Roman" w:cs="Times New Roman"/>
                <w:b/>
              </w:rPr>
            </w:pPr>
            <w:r w:rsidRPr="006611C9">
              <w:rPr>
                <w:rFonts w:ascii="Times New Roman" w:hAnsi="Times New Roman" w:cs="Times New Roman"/>
                <w:b/>
              </w:rPr>
              <w:t>8 125</w:t>
            </w:r>
          </w:p>
        </w:tc>
        <w:tc>
          <w:tcPr>
            <w:tcW w:w="2193" w:type="dxa"/>
          </w:tcPr>
          <w:p w14:paraId="26E33A71" w14:textId="77777777" w:rsidR="006611C9" w:rsidRPr="006611C9" w:rsidRDefault="006611C9" w:rsidP="006611C9">
            <w:pPr>
              <w:spacing w:after="0" w:line="240" w:lineRule="auto"/>
              <w:jc w:val="center"/>
              <w:rPr>
                <w:rFonts w:ascii="Times New Roman" w:hAnsi="Times New Roman" w:cs="Times New Roman"/>
              </w:rPr>
            </w:pPr>
          </w:p>
        </w:tc>
        <w:tc>
          <w:tcPr>
            <w:tcW w:w="2091" w:type="dxa"/>
          </w:tcPr>
          <w:p w14:paraId="7645BE1D" w14:textId="77777777" w:rsidR="006611C9" w:rsidRPr="006611C9" w:rsidRDefault="006611C9" w:rsidP="006611C9">
            <w:pPr>
              <w:spacing w:after="0" w:line="240" w:lineRule="auto"/>
              <w:jc w:val="center"/>
              <w:rPr>
                <w:rFonts w:ascii="Times New Roman" w:hAnsi="Times New Roman" w:cs="Times New Roman"/>
              </w:rPr>
            </w:pPr>
          </w:p>
        </w:tc>
      </w:tr>
    </w:tbl>
    <w:p w14:paraId="34C1F0B8" w14:textId="77777777" w:rsidR="006611C9" w:rsidRDefault="006611C9" w:rsidP="006611C9">
      <w:pPr>
        <w:shd w:val="clear" w:color="auto" w:fill="FFFFFF"/>
        <w:spacing w:after="0" w:line="240" w:lineRule="auto"/>
        <w:ind w:firstLine="708"/>
        <w:rPr>
          <w:rFonts w:ascii="Times New Roman" w:hAnsi="Times New Roman" w:cs="Times New Roman"/>
          <w:b/>
          <w:bCs/>
          <w:sz w:val="26"/>
          <w:szCs w:val="26"/>
        </w:rPr>
      </w:pPr>
    </w:p>
    <w:p w14:paraId="1FC4E807" w14:textId="6621AB9F" w:rsidR="006611C9" w:rsidRPr="006611C9" w:rsidRDefault="006611C9" w:rsidP="006611C9">
      <w:pPr>
        <w:shd w:val="clear" w:color="auto" w:fill="FFFFFF"/>
        <w:spacing w:after="0" w:line="240" w:lineRule="auto"/>
        <w:ind w:firstLine="708"/>
        <w:rPr>
          <w:rFonts w:ascii="Times New Roman" w:hAnsi="Times New Roman" w:cs="Times New Roman"/>
          <w:b/>
          <w:bCs/>
          <w:sz w:val="26"/>
          <w:szCs w:val="26"/>
        </w:rPr>
      </w:pPr>
      <w:r w:rsidRPr="006611C9">
        <w:rPr>
          <w:rFonts w:ascii="Times New Roman" w:hAnsi="Times New Roman" w:cs="Times New Roman"/>
          <w:b/>
          <w:bCs/>
          <w:sz w:val="26"/>
          <w:szCs w:val="26"/>
        </w:rPr>
        <w:t>3. Расчет фактического показателя надежности котельной, определяемого количеством нарушений подачи тепловой энергии, теплоносителя в расчете на единицу тепловой мощности источника тепловой энергии</w:t>
      </w:r>
    </w:p>
    <w:p w14:paraId="60061401" w14:textId="77777777" w:rsidR="006611C9" w:rsidRPr="006611C9" w:rsidRDefault="006611C9" w:rsidP="006611C9">
      <w:pPr>
        <w:shd w:val="clear" w:color="auto" w:fill="FFFFFF"/>
        <w:spacing w:after="0" w:line="240" w:lineRule="auto"/>
        <w:ind w:firstLine="708"/>
        <w:rPr>
          <w:rFonts w:ascii="Times New Roman" w:hAnsi="Times New Roman" w:cs="Times New Roman"/>
          <w:sz w:val="10"/>
          <w:szCs w:val="10"/>
        </w:rPr>
      </w:pPr>
    </w:p>
    <w:p w14:paraId="643A64CB" w14:textId="77777777" w:rsidR="006611C9" w:rsidRPr="006611C9" w:rsidRDefault="006611C9" w:rsidP="006611C9">
      <w:pPr>
        <w:shd w:val="clear" w:color="auto" w:fill="FFFFFF"/>
        <w:spacing w:after="0" w:line="240" w:lineRule="auto"/>
        <w:ind w:firstLine="708"/>
        <w:rPr>
          <w:rFonts w:ascii="Times New Roman" w:hAnsi="Times New Roman" w:cs="Times New Roman"/>
        </w:rPr>
      </w:pPr>
      <w:r w:rsidRPr="006611C9">
        <w:rPr>
          <w:rFonts w:ascii="Times New Roman" w:hAnsi="Times New Roman" w:cs="Times New Roman"/>
        </w:rPr>
        <w:t>Фактическое значение показателя надежности объектов теплоснабжения, определяемого количеством нарушений подачи тепловой энергии, теплоносителя в расчете на единицу тепловой мощности источника тепловой энергии теплоснабжающей организации определяется в соответствии с пунктом 35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утвержденных постановлением Правительства РФ от 16 мая 2014 г. №452</w:t>
      </w:r>
    </w:p>
    <w:p w14:paraId="2F39B84F" w14:textId="77777777" w:rsidR="006611C9" w:rsidRPr="006611C9" w:rsidRDefault="006611C9" w:rsidP="006611C9">
      <w:pPr>
        <w:shd w:val="clear" w:color="auto" w:fill="FFFFFF"/>
        <w:spacing w:after="0" w:line="240" w:lineRule="auto"/>
        <w:ind w:firstLine="708"/>
        <w:rPr>
          <w:rFonts w:ascii="Times New Roman" w:hAnsi="Times New Roman" w:cs="Times New Roman"/>
        </w:rPr>
      </w:pPr>
      <w:proofErr w:type="spellStart"/>
      <w:r w:rsidRPr="006611C9">
        <w:rPr>
          <w:rFonts w:ascii="Times New Roman" w:hAnsi="Times New Roman" w:cs="Times New Roman"/>
          <w:b/>
          <w:bCs/>
        </w:rPr>
        <w:t>Р</w:t>
      </w:r>
      <w:r w:rsidRPr="006611C9">
        <w:rPr>
          <w:rFonts w:ascii="Times New Roman" w:hAnsi="Times New Roman" w:cs="Times New Roman"/>
          <w:vertAlign w:val="subscript"/>
        </w:rPr>
        <w:t>n</w:t>
      </w:r>
      <w:proofErr w:type="spellEnd"/>
      <w:r w:rsidRPr="006611C9">
        <w:rPr>
          <w:rFonts w:ascii="Times New Roman" w:hAnsi="Times New Roman" w:cs="Times New Roman"/>
          <w:vertAlign w:val="subscript"/>
        </w:rPr>
        <w:t> </w:t>
      </w:r>
      <w:proofErr w:type="spellStart"/>
      <w:r w:rsidRPr="006611C9">
        <w:rPr>
          <w:rFonts w:ascii="Times New Roman" w:hAnsi="Times New Roman" w:cs="Times New Roman"/>
          <w:vertAlign w:val="subscript"/>
        </w:rPr>
        <w:t>ист</w:t>
      </w:r>
      <w:proofErr w:type="spellEnd"/>
      <w:r w:rsidRPr="006611C9">
        <w:rPr>
          <w:rFonts w:ascii="Times New Roman" w:hAnsi="Times New Roman" w:cs="Times New Roman"/>
          <w:vertAlign w:val="subscript"/>
        </w:rPr>
        <w:t xml:space="preserve"> от</w:t>
      </w:r>
      <w:r w:rsidRPr="006611C9">
        <w:rPr>
          <w:rFonts w:ascii="Times New Roman" w:hAnsi="Times New Roman" w:cs="Times New Roman"/>
          <w:b/>
          <w:bCs/>
          <w:vertAlign w:val="subscript"/>
        </w:rPr>
        <w:t> </w:t>
      </w:r>
      <w:r w:rsidRPr="006611C9">
        <w:rPr>
          <w:rFonts w:ascii="Times New Roman" w:hAnsi="Times New Roman" w:cs="Times New Roman"/>
          <w:b/>
          <w:bCs/>
        </w:rPr>
        <w:t xml:space="preserve">= </w:t>
      </w:r>
      <w:proofErr w:type="spellStart"/>
      <w:r w:rsidRPr="006611C9">
        <w:rPr>
          <w:rFonts w:ascii="Times New Roman" w:hAnsi="Times New Roman" w:cs="Times New Roman"/>
          <w:b/>
          <w:bCs/>
        </w:rPr>
        <w:t>N</w:t>
      </w:r>
      <w:r w:rsidRPr="006611C9">
        <w:rPr>
          <w:rFonts w:ascii="Times New Roman" w:hAnsi="Times New Roman" w:cs="Times New Roman"/>
          <w:vertAlign w:val="subscript"/>
        </w:rPr>
        <w:t>n</w:t>
      </w:r>
      <w:proofErr w:type="spellEnd"/>
      <w:r w:rsidRPr="006611C9">
        <w:rPr>
          <w:rFonts w:ascii="Times New Roman" w:hAnsi="Times New Roman" w:cs="Times New Roman"/>
          <w:vertAlign w:val="subscript"/>
        </w:rPr>
        <w:t> </w:t>
      </w:r>
      <w:proofErr w:type="spellStart"/>
      <w:r w:rsidRPr="006611C9">
        <w:rPr>
          <w:rFonts w:ascii="Times New Roman" w:hAnsi="Times New Roman" w:cs="Times New Roman"/>
          <w:vertAlign w:val="subscript"/>
        </w:rPr>
        <w:t>ист</w:t>
      </w:r>
      <w:proofErr w:type="spellEnd"/>
      <w:r w:rsidRPr="006611C9">
        <w:rPr>
          <w:rFonts w:ascii="Times New Roman" w:hAnsi="Times New Roman" w:cs="Times New Roman"/>
          <w:vertAlign w:val="subscript"/>
        </w:rPr>
        <w:t xml:space="preserve"> от</w:t>
      </w:r>
      <w:r w:rsidRPr="006611C9">
        <w:rPr>
          <w:rFonts w:ascii="Times New Roman" w:hAnsi="Times New Roman" w:cs="Times New Roman"/>
          <w:b/>
          <w:bCs/>
        </w:rPr>
        <w:t xml:space="preserve"> /M, </w:t>
      </w:r>
      <w:r w:rsidRPr="006611C9">
        <w:rPr>
          <w:rFonts w:ascii="Times New Roman" w:hAnsi="Times New Roman" w:cs="Times New Roman"/>
        </w:rPr>
        <w:t>где:</w:t>
      </w:r>
    </w:p>
    <w:p w14:paraId="54606C24" w14:textId="77777777" w:rsidR="006611C9" w:rsidRPr="006611C9" w:rsidRDefault="006611C9" w:rsidP="006611C9">
      <w:pPr>
        <w:shd w:val="clear" w:color="auto" w:fill="FFFFFF"/>
        <w:spacing w:after="0" w:line="240" w:lineRule="auto"/>
        <w:ind w:firstLine="708"/>
        <w:rPr>
          <w:rFonts w:ascii="Times New Roman" w:hAnsi="Times New Roman" w:cs="Times New Roman"/>
        </w:rPr>
      </w:pPr>
      <w:r w:rsidRPr="006611C9">
        <w:rPr>
          <w:rFonts w:ascii="Times New Roman" w:hAnsi="Times New Roman" w:cs="Times New Roman"/>
          <w:b/>
          <w:bCs/>
        </w:rPr>
        <w:lastRenderedPageBreak/>
        <w:t>N </w:t>
      </w:r>
      <w:proofErr w:type="spellStart"/>
      <w:r w:rsidRPr="006611C9">
        <w:rPr>
          <w:rFonts w:ascii="Times New Roman" w:hAnsi="Times New Roman" w:cs="Times New Roman"/>
          <w:vertAlign w:val="subscript"/>
        </w:rPr>
        <w:t>n</w:t>
      </w:r>
      <w:proofErr w:type="spellEnd"/>
      <w:r w:rsidRPr="006611C9">
        <w:rPr>
          <w:rFonts w:ascii="Times New Roman" w:hAnsi="Times New Roman" w:cs="Times New Roman"/>
        </w:rPr>
        <w:t> </w:t>
      </w:r>
      <w:proofErr w:type="spellStart"/>
      <w:r w:rsidRPr="006611C9">
        <w:rPr>
          <w:rFonts w:ascii="Times New Roman" w:hAnsi="Times New Roman" w:cs="Times New Roman"/>
          <w:vertAlign w:val="subscript"/>
        </w:rPr>
        <w:t>ист</w:t>
      </w:r>
      <w:proofErr w:type="spellEnd"/>
      <w:r w:rsidRPr="006611C9">
        <w:rPr>
          <w:rFonts w:ascii="Times New Roman" w:hAnsi="Times New Roman" w:cs="Times New Roman"/>
        </w:rPr>
        <w:t> </w:t>
      </w:r>
      <w:r w:rsidRPr="006611C9">
        <w:rPr>
          <w:rFonts w:ascii="Times New Roman" w:hAnsi="Times New Roman" w:cs="Times New Roman"/>
          <w:vertAlign w:val="subscript"/>
        </w:rPr>
        <w:t>от</w:t>
      </w:r>
      <w:r w:rsidRPr="006611C9">
        <w:rPr>
          <w:rFonts w:ascii="Times New Roman" w:hAnsi="Times New Roman" w:cs="Times New Roman"/>
        </w:rPr>
        <w:t> - количество прекращений подачи тепловой энергии, зафиксированное на границе балансовой принадлежности сторон договора, причиной которых явились технологические нарушения на источниках тепловой энергии. В случае если у организации установлены приборы учета на источниках тепловой энергии, при определении фактического количества прекращений подачи тепловой энергии, теплоносителя используются данные таких приборов учета.</w:t>
      </w:r>
    </w:p>
    <w:p w14:paraId="122178D3" w14:textId="77777777" w:rsidR="006611C9" w:rsidRPr="006611C9" w:rsidRDefault="006611C9" w:rsidP="006611C9">
      <w:pPr>
        <w:shd w:val="clear" w:color="auto" w:fill="FFFFFF"/>
        <w:spacing w:after="0" w:line="240" w:lineRule="auto"/>
        <w:ind w:firstLine="708"/>
        <w:rPr>
          <w:rFonts w:ascii="Times New Roman" w:hAnsi="Times New Roman" w:cs="Times New Roman"/>
        </w:rPr>
      </w:pPr>
      <w:r w:rsidRPr="006611C9">
        <w:rPr>
          <w:rFonts w:ascii="Times New Roman" w:hAnsi="Times New Roman" w:cs="Times New Roman"/>
          <w:b/>
          <w:bCs/>
        </w:rPr>
        <w:t>M</w:t>
      </w:r>
      <w:r w:rsidRPr="006611C9">
        <w:rPr>
          <w:rFonts w:ascii="Times New Roman" w:hAnsi="Times New Roman" w:cs="Times New Roman"/>
        </w:rPr>
        <w:t> - суммарная располагаемая мощность источников тепловой энергии, Гкал/час.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3329"/>
        <w:gridCol w:w="1114"/>
        <w:gridCol w:w="2505"/>
        <w:gridCol w:w="4223"/>
        <w:gridCol w:w="4091"/>
      </w:tblGrid>
      <w:tr w:rsidR="006611C9" w:rsidRPr="006611C9" w14:paraId="4EC8F4DF" w14:textId="77777777" w:rsidTr="00C938A1">
        <w:trPr>
          <w:tblCellSpacing w:w="0" w:type="dxa"/>
        </w:trPr>
        <w:tc>
          <w:tcPr>
            <w:tcW w:w="34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24DEAA" w14:textId="77777777" w:rsidR="006611C9" w:rsidRPr="006611C9" w:rsidRDefault="006611C9" w:rsidP="006611C9">
            <w:pPr>
              <w:spacing w:after="0" w:line="240" w:lineRule="auto"/>
              <w:jc w:val="center"/>
              <w:rPr>
                <w:rFonts w:ascii="Times New Roman" w:hAnsi="Times New Roman" w:cs="Times New Roman"/>
              </w:rPr>
            </w:pPr>
            <w:r w:rsidRPr="006611C9">
              <w:rPr>
                <w:rFonts w:ascii="Times New Roman" w:hAnsi="Times New Roman" w:cs="Times New Roman"/>
              </w:rPr>
              <w:t>Фактическое кол-во прекращений подачи тепловой энергии за 2021 год, причиной которых явились технолог. нарушения на источниках тепловой энергии</w:t>
            </w:r>
          </w:p>
        </w:tc>
        <w:tc>
          <w:tcPr>
            <w:tcW w:w="113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67EF973" w14:textId="77777777" w:rsidR="006611C9" w:rsidRPr="006611C9" w:rsidRDefault="006611C9" w:rsidP="006611C9">
            <w:pPr>
              <w:spacing w:after="0" w:line="240" w:lineRule="auto"/>
              <w:jc w:val="center"/>
              <w:rPr>
                <w:rFonts w:ascii="Times New Roman" w:hAnsi="Times New Roman" w:cs="Times New Roman"/>
              </w:rPr>
            </w:pPr>
            <w:r w:rsidRPr="006611C9">
              <w:rPr>
                <w:rFonts w:ascii="Times New Roman" w:hAnsi="Times New Roman" w:cs="Times New Roman"/>
              </w:rPr>
              <w:t>Период</w:t>
            </w:r>
          </w:p>
        </w:tc>
        <w:tc>
          <w:tcPr>
            <w:tcW w:w="255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347483" w14:textId="77777777" w:rsidR="006611C9" w:rsidRPr="006611C9" w:rsidRDefault="006611C9" w:rsidP="006611C9">
            <w:pPr>
              <w:spacing w:after="0" w:line="240" w:lineRule="auto"/>
              <w:jc w:val="center"/>
              <w:rPr>
                <w:rFonts w:ascii="Times New Roman" w:hAnsi="Times New Roman" w:cs="Times New Roman"/>
              </w:rPr>
            </w:pPr>
            <w:r w:rsidRPr="006611C9">
              <w:rPr>
                <w:rFonts w:ascii="Times New Roman" w:hAnsi="Times New Roman" w:cs="Times New Roman"/>
              </w:rPr>
              <w:t xml:space="preserve">Общая мощность источников тепловой энергии в году, соответствующем году </w:t>
            </w:r>
          </w:p>
        </w:tc>
        <w:tc>
          <w:tcPr>
            <w:tcW w:w="439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66A73A" w14:textId="77777777" w:rsidR="006611C9" w:rsidRPr="006611C9" w:rsidRDefault="006611C9" w:rsidP="006611C9">
            <w:pPr>
              <w:spacing w:after="0" w:line="240" w:lineRule="auto"/>
              <w:jc w:val="center"/>
              <w:rPr>
                <w:rFonts w:ascii="Times New Roman" w:hAnsi="Times New Roman" w:cs="Times New Roman"/>
              </w:rPr>
            </w:pPr>
            <w:r w:rsidRPr="006611C9">
              <w:rPr>
                <w:rFonts w:ascii="Times New Roman" w:hAnsi="Times New Roman" w:cs="Times New Roman"/>
              </w:rPr>
              <w:t>Фактический показатель надежности объектов теплоснабжения, определяемый кол-вом прекращений подачи тепловой энергии в результате технологических нарушений на источниках тепловой энергии</w:t>
            </w:r>
          </w:p>
        </w:tc>
        <w:tc>
          <w:tcPr>
            <w:tcW w:w="425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2A0330" w14:textId="77777777" w:rsidR="006611C9" w:rsidRPr="006611C9" w:rsidRDefault="006611C9" w:rsidP="006611C9">
            <w:pPr>
              <w:spacing w:after="0" w:line="240" w:lineRule="auto"/>
              <w:jc w:val="center"/>
              <w:rPr>
                <w:rFonts w:ascii="Times New Roman" w:hAnsi="Times New Roman" w:cs="Times New Roman"/>
              </w:rPr>
            </w:pPr>
            <w:r w:rsidRPr="006611C9">
              <w:rPr>
                <w:rFonts w:ascii="Times New Roman" w:hAnsi="Times New Roman" w:cs="Times New Roman"/>
              </w:rPr>
              <w:t>Плановый показатель надежности объектов теплоснабжения, определяемый кол-вом прекращений подачи тепловой энергии в результате технологических нарушений на источниках тепловой энергии</w:t>
            </w:r>
          </w:p>
        </w:tc>
      </w:tr>
      <w:tr w:rsidR="006611C9" w:rsidRPr="006611C9" w14:paraId="51153394" w14:textId="77777777" w:rsidTr="00C938A1">
        <w:trPr>
          <w:tblCellSpacing w:w="0" w:type="dxa"/>
        </w:trPr>
        <w:tc>
          <w:tcPr>
            <w:tcW w:w="34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66DDD7" w14:textId="77777777" w:rsidR="006611C9" w:rsidRPr="006611C9" w:rsidRDefault="006611C9" w:rsidP="006611C9">
            <w:pPr>
              <w:spacing w:after="0" w:line="240" w:lineRule="auto"/>
              <w:jc w:val="center"/>
              <w:rPr>
                <w:rFonts w:ascii="Times New Roman" w:hAnsi="Times New Roman" w:cs="Times New Roman"/>
              </w:rPr>
            </w:pPr>
            <w:proofErr w:type="spellStart"/>
            <w:r w:rsidRPr="006611C9">
              <w:rPr>
                <w:rFonts w:ascii="Times New Roman" w:hAnsi="Times New Roman" w:cs="Times New Roman"/>
              </w:rPr>
              <w:t>N</w:t>
            </w:r>
            <w:r w:rsidRPr="006611C9">
              <w:rPr>
                <w:rFonts w:ascii="Times New Roman" w:hAnsi="Times New Roman" w:cs="Times New Roman"/>
                <w:vertAlign w:val="subscript"/>
              </w:rPr>
              <w:t>n</w:t>
            </w:r>
            <w:proofErr w:type="spellEnd"/>
            <w:r w:rsidRPr="006611C9">
              <w:rPr>
                <w:rFonts w:ascii="Times New Roman" w:hAnsi="Times New Roman" w:cs="Times New Roman"/>
                <w:vertAlign w:val="subscript"/>
              </w:rPr>
              <w:t> </w:t>
            </w:r>
            <w:proofErr w:type="spellStart"/>
            <w:r w:rsidRPr="006611C9">
              <w:rPr>
                <w:rFonts w:ascii="Times New Roman" w:hAnsi="Times New Roman" w:cs="Times New Roman"/>
                <w:vertAlign w:val="subscript"/>
              </w:rPr>
              <w:t>ист</w:t>
            </w:r>
            <w:proofErr w:type="spellEnd"/>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B5937E1" w14:textId="77777777" w:rsidR="006611C9" w:rsidRPr="006611C9" w:rsidRDefault="006611C9" w:rsidP="006611C9">
            <w:pPr>
              <w:spacing w:after="0" w:line="240" w:lineRule="auto"/>
              <w:jc w:val="center"/>
              <w:rPr>
                <w:rFonts w:ascii="Times New Roman" w:hAnsi="Times New Roman" w:cs="Times New Roman"/>
              </w:rPr>
            </w:pPr>
          </w:p>
        </w:tc>
        <w:tc>
          <w:tcPr>
            <w:tcW w:w="255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C1841C" w14:textId="77777777" w:rsidR="006611C9" w:rsidRPr="006611C9" w:rsidRDefault="006611C9" w:rsidP="006611C9">
            <w:pPr>
              <w:spacing w:after="0" w:line="240" w:lineRule="auto"/>
              <w:jc w:val="center"/>
              <w:rPr>
                <w:rFonts w:ascii="Times New Roman" w:hAnsi="Times New Roman" w:cs="Times New Roman"/>
              </w:rPr>
            </w:pPr>
            <w:proofErr w:type="gramStart"/>
            <w:r w:rsidRPr="006611C9">
              <w:rPr>
                <w:rFonts w:ascii="Times New Roman" w:hAnsi="Times New Roman" w:cs="Times New Roman"/>
              </w:rPr>
              <w:t>М ,Гкал</w:t>
            </w:r>
            <w:proofErr w:type="gramEnd"/>
            <w:r w:rsidRPr="006611C9">
              <w:rPr>
                <w:rFonts w:ascii="Times New Roman" w:hAnsi="Times New Roman" w:cs="Times New Roman"/>
              </w:rPr>
              <w:t>/ч</w:t>
            </w:r>
          </w:p>
        </w:tc>
        <w:tc>
          <w:tcPr>
            <w:tcW w:w="439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F60A0D" w14:textId="77777777" w:rsidR="006611C9" w:rsidRPr="006611C9" w:rsidRDefault="006611C9" w:rsidP="006611C9">
            <w:pPr>
              <w:spacing w:after="0" w:line="240" w:lineRule="auto"/>
              <w:jc w:val="center"/>
              <w:rPr>
                <w:rFonts w:ascii="Times New Roman" w:hAnsi="Times New Roman" w:cs="Times New Roman"/>
              </w:rPr>
            </w:pPr>
            <w:proofErr w:type="spellStart"/>
            <w:r w:rsidRPr="006611C9">
              <w:rPr>
                <w:rFonts w:ascii="Times New Roman" w:hAnsi="Times New Roman" w:cs="Times New Roman"/>
              </w:rPr>
              <w:t>Р</w:t>
            </w:r>
            <w:r w:rsidRPr="006611C9">
              <w:rPr>
                <w:rFonts w:ascii="Times New Roman" w:hAnsi="Times New Roman" w:cs="Times New Roman"/>
                <w:vertAlign w:val="subscript"/>
              </w:rPr>
              <w:t>n</w:t>
            </w:r>
            <w:proofErr w:type="spellEnd"/>
            <w:r w:rsidRPr="006611C9">
              <w:rPr>
                <w:rFonts w:ascii="Times New Roman" w:hAnsi="Times New Roman" w:cs="Times New Roman"/>
                <w:vertAlign w:val="subscript"/>
              </w:rPr>
              <w:t> </w:t>
            </w:r>
            <w:proofErr w:type="spellStart"/>
            <w:r w:rsidRPr="006611C9">
              <w:rPr>
                <w:rFonts w:ascii="Times New Roman" w:hAnsi="Times New Roman" w:cs="Times New Roman"/>
                <w:vertAlign w:val="subscript"/>
              </w:rPr>
              <w:t>ист</w:t>
            </w:r>
            <w:proofErr w:type="spellEnd"/>
            <w:r w:rsidRPr="006611C9">
              <w:rPr>
                <w:rFonts w:ascii="Times New Roman" w:hAnsi="Times New Roman" w:cs="Times New Roman"/>
                <w:vertAlign w:val="subscript"/>
              </w:rPr>
              <w:t>(факт)</w:t>
            </w:r>
          </w:p>
        </w:tc>
        <w:tc>
          <w:tcPr>
            <w:tcW w:w="425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EC736E" w14:textId="77777777" w:rsidR="006611C9" w:rsidRPr="006611C9" w:rsidRDefault="006611C9" w:rsidP="006611C9">
            <w:pPr>
              <w:spacing w:after="0" w:line="240" w:lineRule="auto"/>
              <w:jc w:val="center"/>
              <w:rPr>
                <w:rFonts w:ascii="Times New Roman" w:hAnsi="Times New Roman" w:cs="Times New Roman"/>
              </w:rPr>
            </w:pPr>
            <w:r w:rsidRPr="006611C9">
              <w:rPr>
                <w:rFonts w:ascii="Times New Roman" w:hAnsi="Times New Roman" w:cs="Times New Roman"/>
              </w:rPr>
              <w:t>Р </w:t>
            </w:r>
            <w:r w:rsidRPr="006611C9">
              <w:rPr>
                <w:rFonts w:ascii="Times New Roman" w:hAnsi="Times New Roman" w:cs="Times New Roman"/>
                <w:vertAlign w:val="subscript"/>
              </w:rPr>
              <w:t>n </w:t>
            </w:r>
            <w:proofErr w:type="spellStart"/>
            <w:r w:rsidRPr="006611C9">
              <w:rPr>
                <w:rFonts w:ascii="Times New Roman" w:hAnsi="Times New Roman" w:cs="Times New Roman"/>
                <w:vertAlign w:val="subscript"/>
              </w:rPr>
              <w:t>ист</w:t>
            </w:r>
            <w:proofErr w:type="spellEnd"/>
            <w:r w:rsidRPr="006611C9">
              <w:rPr>
                <w:rFonts w:ascii="Times New Roman" w:hAnsi="Times New Roman" w:cs="Times New Roman"/>
                <w:vertAlign w:val="subscript"/>
              </w:rPr>
              <w:t xml:space="preserve"> (план)</w:t>
            </w:r>
          </w:p>
        </w:tc>
      </w:tr>
      <w:tr w:rsidR="006611C9" w:rsidRPr="006611C9" w14:paraId="5DC3C5DF" w14:textId="77777777" w:rsidTr="00C938A1">
        <w:trPr>
          <w:trHeight w:val="35"/>
          <w:tblCellSpacing w:w="0" w:type="dxa"/>
        </w:trPr>
        <w:tc>
          <w:tcPr>
            <w:tcW w:w="34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688EE8" w14:textId="77777777" w:rsidR="006611C9" w:rsidRPr="006611C9" w:rsidRDefault="006611C9" w:rsidP="006611C9">
            <w:pPr>
              <w:spacing w:after="0" w:line="240" w:lineRule="auto"/>
              <w:jc w:val="center"/>
              <w:rPr>
                <w:rFonts w:ascii="Times New Roman" w:hAnsi="Times New Roman" w:cs="Times New Roman"/>
              </w:rPr>
            </w:pPr>
            <w:r w:rsidRPr="006611C9">
              <w:rPr>
                <w:rFonts w:ascii="Times New Roman" w:hAnsi="Times New Roman" w:cs="Times New Roman"/>
              </w:rPr>
              <w:t>0</w:t>
            </w:r>
          </w:p>
          <w:p w14:paraId="073F2178" w14:textId="77777777" w:rsidR="006611C9" w:rsidRPr="006611C9" w:rsidRDefault="006611C9" w:rsidP="006611C9">
            <w:pPr>
              <w:spacing w:after="0" w:line="240" w:lineRule="auto"/>
              <w:jc w:val="center"/>
              <w:rPr>
                <w:rFonts w:ascii="Times New Roman" w:hAnsi="Times New Roman" w:cs="Times New Roman"/>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F39B23" w14:textId="0AB8202D" w:rsidR="006611C9" w:rsidRPr="006611C9" w:rsidRDefault="006611C9" w:rsidP="006611C9">
            <w:pPr>
              <w:spacing w:after="0" w:line="240" w:lineRule="auto"/>
              <w:jc w:val="center"/>
              <w:rPr>
                <w:rFonts w:ascii="Times New Roman" w:hAnsi="Times New Roman" w:cs="Times New Roman"/>
              </w:rPr>
            </w:pPr>
            <w:r w:rsidRPr="006611C9">
              <w:rPr>
                <w:rFonts w:ascii="Times New Roman" w:hAnsi="Times New Roman" w:cs="Times New Roman"/>
              </w:rPr>
              <w:t>202</w:t>
            </w:r>
            <w:r w:rsidR="00A726C3">
              <w:rPr>
                <w:rFonts w:ascii="Times New Roman" w:hAnsi="Times New Roman" w:cs="Times New Roman"/>
              </w:rPr>
              <w:t>5</w:t>
            </w:r>
          </w:p>
        </w:tc>
        <w:tc>
          <w:tcPr>
            <w:tcW w:w="255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935D70" w14:textId="77777777" w:rsidR="006611C9" w:rsidRPr="006611C9" w:rsidRDefault="006611C9" w:rsidP="006611C9">
            <w:pPr>
              <w:spacing w:after="0" w:line="240" w:lineRule="auto"/>
              <w:jc w:val="center"/>
              <w:rPr>
                <w:rFonts w:ascii="Times New Roman" w:hAnsi="Times New Roman" w:cs="Times New Roman"/>
              </w:rPr>
            </w:pPr>
            <w:r w:rsidRPr="006611C9">
              <w:rPr>
                <w:rFonts w:ascii="Times New Roman" w:hAnsi="Times New Roman" w:cs="Times New Roman"/>
              </w:rPr>
              <w:t>10</w:t>
            </w:r>
          </w:p>
        </w:tc>
        <w:tc>
          <w:tcPr>
            <w:tcW w:w="439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7475B8" w14:textId="77777777" w:rsidR="006611C9" w:rsidRPr="006611C9" w:rsidRDefault="006611C9" w:rsidP="006611C9">
            <w:pPr>
              <w:spacing w:after="0" w:line="240" w:lineRule="auto"/>
              <w:jc w:val="center"/>
              <w:rPr>
                <w:rFonts w:ascii="Times New Roman" w:hAnsi="Times New Roman" w:cs="Times New Roman"/>
              </w:rPr>
            </w:pPr>
            <w:r w:rsidRPr="006611C9">
              <w:rPr>
                <w:rFonts w:ascii="Times New Roman" w:hAnsi="Times New Roman" w:cs="Times New Roman"/>
              </w:rPr>
              <w:t>0</w:t>
            </w:r>
          </w:p>
        </w:tc>
        <w:tc>
          <w:tcPr>
            <w:tcW w:w="425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D4DA35" w14:textId="77777777" w:rsidR="006611C9" w:rsidRPr="006611C9" w:rsidRDefault="006611C9" w:rsidP="006611C9">
            <w:pPr>
              <w:spacing w:after="0" w:line="240" w:lineRule="auto"/>
              <w:jc w:val="center"/>
              <w:rPr>
                <w:rFonts w:ascii="Times New Roman" w:hAnsi="Times New Roman" w:cs="Times New Roman"/>
              </w:rPr>
            </w:pPr>
            <w:r w:rsidRPr="006611C9">
              <w:rPr>
                <w:rFonts w:ascii="Times New Roman" w:hAnsi="Times New Roman" w:cs="Times New Roman"/>
              </w:rPr>
              <w:t>0</w:t>
            </w:r>
          </w:p>
        </w:tc>
      </w:tr>
    </w:tbl>
    <w:p w14:paraId="3A8AD2B5" w14:textId="77777777" w:rsidR="006611C9" w:rsidRPr="006611C9" w:rsidRDefault="006611C9" w:rsidP="006611C9">
      <w:pPr>
        <w:tabs>
          <w:tab w:val="left" w:pos="4440"/>
        </w:tabs>
        <w:spacing w:after="0" w:line="240" w:lineRule="auto"/>
        <w:rPr>
          <w:rFonts w:ascii="Times New Roman" w:hAnsi="Times New Roman" w:cs="Times New Roman"/>
          <w:b/>
          <w:sz w:val="16"/>
          <w:szCs w:val="16"/>
        </w:rPr>
      </w:pPr>
    </w:p>
    <w:p w14:paraId="7AC23A4C" w14:textId="77777777" w:rsidR="006611C9" w:rsidRPr="006611C9" w:rsidRDefault="006611C9" w:rsidP="006611C9">
      <w:pPr>
        <w:tabs>
          <w:tab w:val="left" w:pos="4440"/>
        </w:tabs>
        <w:spacing w:after="0" w:line="240" w:lineRule="auto"/>
        <w:rPr>
          <w:rFonts w:ascii="Times New Roman" w:hAnsi="Times New Roman" w:cs="Times New Roman"/>
          <w:b/>
          <w:sz w:val="28"/>
          <w:szCs w:val="28"/>
        </w:rPr>
      </w:pPr>
      <w:r w:rsidRPr="006611C9">
        <w:rPr>
          <w:rFonts w:ascii="Times New Roman" w:hAnsi="Times New Roman" w:cs="Times New Roman"/>
          <w:b/>
          <w:sz w:val="28"/>
          <w:szCs w:val="28"/>
        </w:rPr>
        <w:t>4. Расчет критериев надежности теплоснабжения котельной «Верхняя зона»</w:t>
      </w:r>
    </w:p>
    <w:p w14:paraId="08437FEE" w14:textId="77777777" w:rsidR="006611C9" w:rsidRPr="006611C9" w:rsidRDefault="006611C9" w:rsidP="006611C9">
      <w:pPr>
        <w:tabs>
          <w:tab w:val="left" w:pos="4440"/>
        </w:tabs>
        <w:spacing w:after="0" w:line="240" w:lineRule="auto"/>
        <w:rPr>
          <w:rFonts w:ascii="Times New Roman" w:hAnsi="Times New Roman" w:cs="Times New Roman"/>
          <w:b/>
          <w:sz w:val="10"/>
          <w:szCs w:val="10"/>
          <w:vertAlign w:val="subscript"/>
        </w:rPr>
      </w:pPr>
    </w:p>
    <w:p w14:paraId="208F8CED" w14:textId="77777777" w:rsidR="006611C9" w:rsidRPr="006611C9" w:rsidRDefault="006611C9" w:rsidP="006611C9">
      <w:pPr>
        <w:spacing w:after="0" w:line="240" w:lineRule="auto"/>
        <w:ind w:firstLine="708"/>
        <w:jc w:val="both"/>
        <w:rPr>
          <w:rFonts w:ascii="Times New Roman" w:hAnsi="Times New Roman" w:cs="Times New Roman"/>
          <w:color w:val="0F243E"/>
        </w:rPr>
      </w:pPr>
      <w:r w:rsidRPr="006611C9">
        <w:rPr>
          <w:rFonts w:ascii="Times New Roman" w:hAnsi="Times New Roman" w:cs="Times New Roman"/>
          <w:b/>
        </w:rPr>
        <w:t xml:space="preserve"> 4.1 Показатель надежности электроснабжения источников тепла (</w:t>
      </w:r>
      <w:proofErr w:type="spellStart"/>
      <w:r w:rsidRPr="006611C9">
        <w:rPr>
          <w:rFonts w:ascii="Times New Roman" w:hAnsi="Times New Roman" w:cs="Times New Roman"/>
          <w:b/>
        </w:rPr>
        <w:t>К</w:t>
      </w:r>
      <w:r w:rsidRPr="006611C9">
        <w:rPr>
          <w:rFonts w:ascii="Times New Roman" w:hAnsi="Times New Roman" w:cs="Times New Roman"/>
          <w:b/>
          <w:vertAlign w:val="subscript"/>
        </w:rPr>
        <w:t>э</w:t>
      </w:r>
      <w:proofErr w:type="spellEnd"/>
      <w:r w:rsidRPr="006611C9">
        <w:rPr>
          <w:rFonts w:ascii="Times New Roman" w:hAnsi="Times New Roman" w:cs="Times New Roman"/>
          <w:b/>
        </w:rPr>
        <w:t>),</w:t>
      </w:r>
      <w:r w:rsidRPr="006611C9">
        <w:rPr>
          <w:rFonts w:ascii="Times New Roman" w:hAnsi="Times New Roman" w:cs="Times New Roman"/>
        </w:rPr>
        <w:t xml:space="preserve"> х</w:t>
      </w:r>
      <w:r w:rsidRPr="006611C9">
        <w:rPr>
          <w:rFonts w:ascii="Times New Roman" w:hAnsi="Times New Roman" w:cs="Times New Roman"/>
          <w:color w:val="0F243E"/>
        </w:rPr>
        <w:t>арактеризуется наличием или отсутствием резервного электропитания:</w:t>
      </w:r>
    </w:p>
    <w:p w14:paraId="3E1E342B" w14:textId="77777777" w:rsidR="006611C9" w:rsidRPr="006611C9" w:rsidRDefault="006611C9" w:rsidP="006611C9">
      <w:pPr>
        <w:spacing w:after="0" w:line="240" w:lineRule="auto"/>
        <w:jc w:val="both"/>
        <w:rPr>
          <w:rFonts w:ascii="Times New Roman" w:hAnsi="Times New Roman" w:cs="Times New Roman"/>
          <w:color w:val="0F243E"/>
        </w:rPr>
      </w:pPr>
      <w:r w:rsidRPr="006611C9">
        <w:rPr>
          <w:rFonts w:ascii="Times New Roman" w:hAnsi="Times New Roman" w:cs="Times New Roman"/>
          <w:color w:val="0F243E"/>
        </w:rPr>
        <w:t xml:space="preserve">• при наличии резервного электроснабжения </w:t>
      </w:r>
      <w:proofErr w:type="spellStart"/>
      <w:r w:rsidRPr="006611C9">
        <w:rPr>
          <w:rFonts w:ascii="Times New Roman" w:hAnsi="Times New Roman" w:cs="Times New Roman"/>
          <w:color w:val="0F243E"/>
        </w:rPr>
        <w:t>К</w:t>
      </w:r>
      <w:r w:rsidRPr="006611C9">
        <w:rPr>
          <w:rFonts w:ascii="Times New Roman" w:hAnsi="Times New Roman" w:cs="Times New Roman"/>
          <w:color w:val="0F243E"/>
          <w:vertAlign w:val="subscript"/>
        </w:rPr>
        <w:t>э</w:t>
      </w:r>
      <w:proofErr w:type="spellEnd"/>
      <w:r w:rsidRPr="006611C9">
        <w:rPr>
          <w:rFonts w:ascii="Times New Roman" w:hAnsi="Times New Roman" w:cs="Times New Roman"/>
          <w:color w:val="0F243E"/>
        </w:rPr>
        <w:t xml:space="preserve"> = 1,0;</w:t>
      </w:r>
    </w:p>
    <w:p w14:paraId="27C427D2" w14:textId="77777777" w:rsidR="006611C9" w:rsidRPr="006611C9" w:rsidRDefault="006611C9" w:rsidP="006611C9">
      <w:pPr>
        <w:spacing w:after="0" w:line="240" w:lineRule="auto"/>
        <w:jc w:val="both"/>
        <w:rPr>
          <w:rFonts w:ascii="Times New Roman" w:hAnsi="Times New Roman" w:cs="Times New Roman"/>
          <w:color w:val="0F243E"/>
        </w:rPr>
      </w:pPr>
      <w:r w:rsidRPr="006611C9">
        <w:rPr>
          <w:rFonts w:ascii="Times New Roman" w:hAnsi="Times New Roman" w:cs="Times New Roman"/>
          <w:color w:val="0F243E"/>
        </w:rPr>
        <w:t>• при отсутствии резервного электроснабжения при мощности источника тепловой энергии (Гкал/ч):</w:t>
      </w:r>
    </w:p>
    <w:p w14:paraId="2B3860BB" w14:textId="77777777" w:rsidR="006611C9" w:rsidRPr="006611C9" w:rsidRDefault="006611C9" w:rsidP="006611C9">
      <w:pPr>
        <w:pStyle w:val="Preformat"/>
        <w:rPr>
          <w:rFonts w:ascii="Times New Roman" w:hAnsi="Times New Roman"/>
          <w:color w:val="0F243E"/>
          <w:sz w:val="24"/>
          <w:szCs w:val="24"/>
        </w:rPr>
      </w:pPr>
      <w:r w:rsidRPr="006611C9">
        <w:rPr>
          <w:rFonts w:ascii="Times New Roman" w:hAnsi="Times New Roman"/>
          <w:color w:val="0F243E"/>
          <w:sz w:val="24"/>
          <w:szCs w:val="24"/>
        </w:rPr>
        <w:t>до 5,0</w:t>
      </w:r>
      <w:r w:rsidRPr="006611C9">
        <w:rPr>
          <w:rFonts w:ascii="Times New Roman" w:hAnsi="Times New Roman"/>
          <w:color w:val="0F243E"/>
          <w:sz w:val="24"/>
          <w:szCs w:val="24"/>
        </w:rPr>
        <w:tab/>
      </w:r>
      <w:r w:rsidRPr="006611C9">
        <w:rPr>
          <w:rFonts w:ascii="Times New Roman" w:hAnsi="Times New Roman"/>
          <w:color w:val="0F243E"/>
          <w:sz w:val="24"/>
          <w:szCs w:val="24"/>
        </w:rPr>
        <w:tab/>
      </w:r>
      <w:r w:rsidRPr="006611C9">
        <w:rPr>
          <w:rFonts w:ascii="Times New Roman" w:hAnsi="Times New Roman"/>
          <w:color w:val="0F243E"/>
          <w:sz w:val="24"/>
          <w:szCs w:val="24"/>
        </w:rPr>
        <w:tab/>
        <w:t xml:space="preserve">- </w:t>
      </w:r>
      <w:proofErr w:type="spellStart"/>
      <w:r w:rsidRPr="006611C9">
        <w:rPr>
          <w:rFonts w:ascii="Times New Roman" w:hAnsi="Times New Roman"/>
          <w:color w:val="0F243E"/>
          <w:sz w:val="24"/>
          <w:szCs w:val="24"/>
        </w:rPr>
        <w:t>К</w:t>
      </w:r>
      <w:r w:rsidRPr="006611C9">
        <w:rPr>
          <w:rFonts w:ascii="Times New Roman" w:hAnsi="Times New Roman"/>
          <w:color w:val="0F243E"/>
          <w:sz w:val="24"/>
          <w:szCs w:val="24"/>
          <w:vertAlign w:val="subscript"/>
        </w:rPr>
        <w:t>э</w:t>
      </w:r>
      <w:proofErr w:type="spellEnd"/>
      <w:r w:rsidRPr="006611C9">
        <w:rPr>
          <w:rFonts w:ascii="Times New Roman" w:hAnsi="Times New Roman"/>
          <w:color w:val="0F243E"/>
          <w:sz w:val="24"/>
          <w:szCs w:val="24"/>
        </w:rPr>
        <w:t xml:space="preserve"> = 0,8;</w:t>
      </w:r>
    </w:p>
    <w:p w14:paraId="2CE3BDAD" w14:textId="77777777" w:rsidR="006611C9" w:rsidRPr="006611C9" w:rsidRDefault="006611C9" w:rsidP="006611C9">
      <w:pPr>
        <w:pStyle w:val="Preformat"/>
        <w:rPr>
          <w:rFonts w:ascii="Times New Roman" w:hAnsi="Times New Roman"/>
          <w:color w:val="0F243E"/>
          <w:sz w:val="24"/>
          <w:szCs w:val="24"/>
        </w:rPr>
      </w:pPr>
      <w:r w:rsidRPr="006611C9">
        <w:rPr>
          <w:rFonts w:ascii="Times New Roman" w:hAnsi="Times New Roman"/>
          <w:color w:val="0F243E"/>
          <w:sz w:val="24"/>
          <w:szCs w:val="24"/>
        </w:rPr>
        <w:t>5,0 – 20</w:t>
      </w:r>
      <w:r w:rsidRPr="006611C9">
        <w:rPr>
          <w:rFonts w:ascii="Times New Roman" w:hAnsi="Times New Roman"/>
          <w:color w:val="0F243E"/>
          <w:sz w:val="24"/>
          <w:szCs w:val="24"/>
        </w:rPr>
        <w:tab/>
        <w:t xml:space="preserve">            - </w:t>
      </w:r>
      <w:proofErr w:type="spellStart"/>
      <w:r w:rsidRPr="006611C9">
        <w:rPr>
          <w:rFonts w:ascii="Times New Roman" w:hAnsi="Times New Roman"/>
          <w:color w:val="0F243E"/>
          <w:sz w:val="24"/>
          <w:szCs w:val="24"/>
        </w:rPr>
        <w:t>К</w:t>
      </w:r>
      <w:r w:rsidRPr="006611C9">
        <w:rPr>
          <w:rFonts w:ascii="Times New Roman" w:hAnsi="Times New Roman"/>
          <w:color w:val="0F243E"/>
          <w:sz w:val="24"/>
          <w:szCs w:val="24"/>
          <w:vertAlign w:val="subscript"/>
        </w:rPr>
        <w:t>э</w:t>
      </w:r>
      <w:proofErr w:type="spellEnd"/>
      <w:r w:rsidRPr="006611C9">
        <w:rPr>
          <w:rFonts w:ascii="Times New Roman" w:hAnsi="Times New Roman"/>
          <w:color w:val="0F243E"/>
          <w:sz w:val="24"/>
          <w:szCs w:val="24"/>
        </w:rPr>
        <w:t xml:space="preserve"> = 0,7; </w:t>
      </w:r>
    </w:p>
    <w:p w14:paraId="37F06439" w14:textId="77777777" w:rsidR="006611C9" w:rsidRPr="006611C9" w:rsidRDefault="006611C9" w:rsidP="006611C9">
      <w:pPr>
        <w:pStyle w:val="Preformat"/>
        <w:rPr>
          <w:rFonts w:ascii="Times New Roman" w:hAnsi="Times New Roman"/>
          <w:color w:val="0F243E"/>
          <w:sz w:val="16"/>
          <w:szCs w:val="16"/>
        </w:rPr>
      </w:pPr>
      <w:r w:rsidRPr="006611C9">
        <w:rPr>
          <w:rFonts w:ascii="Times New Roman" w:hAnsi="Times New Roman"/>
          <w:color w:val="0F243E"/>
          <w:sz w:val="24"/>
          <w:szCs w:val="24"/>
        </w:rPr>
        <w:t>свыше 20</w:t>
      </w:r>
      <w:r w:rsidRPr="006611C9">
        <w:rPr>
          <w:rFonts w:ascii="Times New Roman" w:hAnsi="Times New Roman"/>
          <w:color w:val="0F243E"/>
          <w:sz w:val="24"/>
          <w:szCs w:val="24"/>
        </w:rPr>
        <w:tab/>
      </w:r>
      <w:r w:rsidRPr="006611C9">
        <w:rPr>
          <w:rFonts w:ascii="Times New Roman" w:hAnsi="Times New Roman"/>
          <w:color w:val="0F243E"/>
          <w:sz w:val="24"/>
          <w:szCs w:val="24"/>
        </w:rPr>
        <w:tab/>
        <w:t xml:space="preserve">- </w:t>
      </w:r>
      <w:proofErr w:type="spellStart"/>
      <w:r w:rsidRPr="006611C9">
        <w:rPr>
          <w:rFonts w:ascii="Times New Roman" w:hAnsi="Times New Roman"/>
          <w:color w:val="0F243E"/>
          <w:sz w:val="24"/>
          <w:szCs w:val="24"/>
        </w:rPr>
        <w:t>К</w:t>
      </w:r>
      <w:r w:rsidRPr="006611C9">
        <w:rPr>
          <w:rFonts w:ascii="Times New Roman" w:hAnsi="Times New Roman"/>
          <w:color w:val="0F243E"/>
          <w:sz w:val="24"/>
          <w:szCs w:val="24"/>
          <w:vertAlign w:val="subscript"/>
        </w:rPr>
        <w:t>э</w:t>
      </w:r>
      <w:proofErr w:type="spellEnd"/>
      <w:r w:rsidRPr="006611C9">
        <w:rPr>
          <w:rFonts w:ascii="Times New Roman" w:hAnsi="Times New Roman"/>
          <w:color w:val="0F243E"/>
          <w:sz w:val="24"/>
          <w:szCs w:val="24"/>
        </w:rPr>
        <w:t xml:space="preserve"> = 0,6.</w:t>
      </w:r>
    </w:p>
    <w:p w14:paraId="1C41B866" w14:textId="77777777" w:rsidR="006611C9" w:rsidRPr="006611C9" w:rsidRDefault="006611C9" w:rsidP="006611C9">
      <w:pPr>
        <w:pStyle w:val="Preformat"/>
        <w:rPr>
          <w:rFonts w:ascii="Times New Roman" w:hAnsi="Times New Roman"/>
          <w:i/>
          <w:color w:val="4F6228"/>
          <w:sz w:val="24"/>
          <w:szCs w:val="24"/>
        </w:rPr>
      </w:pPr>
      <w:r w:rsidRPr="006611C9">
        <w:rPr>
          <w:rFonts w:ascii="Times New Roman" w:hAnsi="Times New Roman"/>
          <w:i/>
          <w:color w:val="4F6228"/>
          <w:sz w:val="24"/>
          <w:szCs w:val="24"/>
        </w:rPr>
        <w:t xml:space="preserve">На котельной «Верхняя </w:t>
      </w:r>
      <w:proofErr w:type="gramStart"/>
      <w:r w:rsidRPr="006611C9">
        <w:rPr>
          <w:rFonts w:ascii="Times New Roman" w:hAnsi="Times New Roman"/>
          <w:i/>
          <w:color w:val="4F6228"/>
          <w:sz w:val="24"/>
          <w:szCs w:val="24"/>
        </w:rPr>
        <w:t>зона»  резервный</w:t>
      </w:r>
      <w:proofErr w:type="gramEnd"/>
      <w:r w:rsidRPr="006611C9">
        <w:rPr>
          <w:rFonts w:ascii="Times New Roman" w:hAnsi="Times New Roman"/>
          <w:i/>
          <w:color w:val="4F6228"/>
          <w:sz w:val="24"/>
          <w:szCs w:val="24"/>
        </w:rPr>
        <w:t xml:space="preserve"> источник электроснабжения отсутствует,  </w:t>
      </w:r>
      <w:proofErr w:type="spellStart"/>
      <w:r w:rsidRPr="006611C9">
        <w:rPr>
          <w:rFonts w:ascii="Times New Roman" w:hAnsi="Times New Roman"/>
          <w:i/>
          <w:color w:val="4F6228"/>
          <w:sz w:val="24"/>
          <w:szCs w:val="24"/>
        </w:rPr>
        <w:t>К</w:t>
      </w:r>
      <w:r w:rsidRPr="006611C9">
        <w:rPr>
          <w:rFonts w:ascii="Times New Roman" w:hAnsi="Times New Roman"/>
          <w:i/>
          <w:color w:val="4F6228"/>
          <w:sz w:val="24"/>
          <w:szCs w:val="24"/>
          <w:vertAlign w:val="subscript"/>
        </w:rPr>
        <w:t>э</w:t>
      </w:r>
      <w:proofErr w:type="spellEnd"/>
      <w:r w:rsidRPr="006611C9">
        <w:rPr>
          <w:rFonts w:ascii="Times New Roman" w:hAnsi="Times New Roman"/>
          <w:i/>
          <w:color w:val="4F6228"/>
          <w:sz w:val="24"/>
          <w:szCs w:val="24"/>
        </w:rPr>
        <w:t xml:space="preserve"> = 0,7;</w:t>
      </w:r>
    </w:p>
    <w:p w14:paraId="204BE4CB" w14:textId="77777777" w:rsidR="006611C9" w:rsidRPr="006611C9" w:rsidRDefault="006611C9" w:rsidP="006611C9">
      <w:pPr>
        <w:pStyle w:val="Preformat"/>
        <w:rPr>
          <w:rFonts w:ascii="Times New Roman" w:hAnsi="Times New Roman"/>
          <w:sz w:val="16"/>
          <w:szCs w:val="16"/>
        </w:rPr>
      </w:pPr>
    </w:p>
    <w:p w14:paraId="1A94FB04" w14:textId="77777777" w:rsidR="006611C9" w:rsidRPr="006611C9" w:rsidRDefault="006611C9" w:rsidP="006611C9">
      <w:pPr>
        <w:spacing w:after="0" w:line="240" w:lineRule="auto"/>
        <w:jc w:val="both"/>
        <w:rPr>
          <w:rFonts w:ascii="Times New Roman" w:hAnsi="Times New Roman" w:cs="Times New Roman"/>
          <w:color w:val="0F243E"/>
        </w:rPr>
      </w:pPr>
      <w:r w:rsidRPr="006611C9">
        <w:rPr>
          <w:rFonts w:ascii="Times New Roman" w:hAnsi="Times New Roman" w:cs="Times New Roman"/>
          <w:b/>
        </w:rPr>
        <w:t>4.2. Показатель надежности водоснабжения источников тепла (К</w:t>
      </w:r>
      <w:r w:rsidRPr="006611C9">
        <w:rPr>
          <w:rFonts w:ascii="Times New Roman" w:hAnsi="Times New Roman" w:cs="Times New Roman"/>
          <w:b/>
          <w:vertAlign w:val="subscript"/>
        </w:rPr>
        <w:t>в</w:t>
      </w:r>
      <w:r w:rsidRPr="006611C9">
        <w:rPr>
          <w:rFonts w:ascii="Times New Roman" w:hAnsi="Times New Roman" w:cs="Times New Roman"/>
          <w:b/>
        </w:rPr>
        <w:t xml:space="preserve">) </w:t>
      </w:r>
      <w:r w:rsidRPr="006611C9">
        <w:rPr>
          <w:rFonts w:ascii="Times New Roman" w:hAnsi="Times New Roman" w:cs="Times New Roman"/>
          <w:color w:val="0F243E"/>
        </w:rPr>
        <w:t>характеризуется наличием или отсутствием резервного водоснабжения:</w:t>
      </w:r>
    </w:p>
    <w:p w14:paraId="606E95ED" w14:textId="77777777" w:rsidR="006611C9" w:rsidRPr="006611C9" w:rsidRDefault="006611C9" w:rsidP="006611C9">
      <w:pPr>
        <w:spacing w:after="0" w:line="240" w:lineRule="auto"/>
        <w:jc w:val="both"/>
        <w:rPr>
          <w:rFonts w:ascii="Times New Roman" w:hAnsi="Times New Roman" w:cs="Times New Roman"/>
          <w:color w:val="0F243E"/>
        </w:rPr>
      </w:pPr>
      <w:r w:rsidRPr="006611C9">
        <w:rPr>
          <w:rFonts w:ascii="Times New Roman" w:hAnsi="Times New Roman" w:cs="Times New Roman"/>
          <w:color w:val="0F243E"/>
        </w:rPr>
        <w:t>• при наличии резервного водоснабжения К</w:t>
      </w:r>
      <w:r w:rsidRPr="006611C9">
        <w:rPr>
          <w:rFonts w:ascii="Times New Roman" w:hAnsi="Times New Roman" w:cs="Times New Roman"/>
          <w:color w:val="0F243E"/>
          <w:vertAlign w:val="subscript"/>
        </w:rPr>
        <w:t>в</w:t>
      </w:r>
      <w:r w:rsidRPr="006611C9">
        <w:rPr>
          <w:rFonts w:ascii="Times New Roman" w:hAnsi="Times New Roman" w:cs="Times New Roman"/>
          <w:color w:val="0F243E"/>
        </w:rPr>
        <w:t xml:space="preserve"> = 1,0;</w:t>
      </w:r>
    </w:p>
    <w:p w14:paraId="0D7A9E43" w14:textId="77777777" w:rsidR="006611C9" w:rsidRPr="006611C9" w:rsidRDefault="006611C9" w:rsidP="006611C9">
      <w:pPr>
        <w:spacing w:after="0" w:line="240" w:lineRule="auto"/>
        <w:jc w:val="both"/>
        <w:rPr>
          <w:rFonts w:ascii="Times New Roman" w:hAnsi="Times New Roman" w:cs="Times New Roman"/>
          <w:color w:val="0F243E"/>
        </w:rPr>
      </w:pPr>
      <w:r w:rsidRPr="006611C9">
        <w:rPr>
          <w:rFonts w:ascii="Times New Roman" w:hAnsi="Times New Roman" w:cs="Times New Roman"/>
          <w:color w:val="0F243E"/>
        </w:rPr>
        <w:t>• при отсутствии резервного водоснабжения при мощности источника тепловой энергии (Гкал/ч):</w:t>
      </w:r>
    </w:p>
    <w:p w14:paraId="341618CD" w14:textId="77777777" w:rsidR="006611C9" w:rsidRPr="006611C9" w:rsidRDefault="006611C9" w:rsidP="006611C9">
      <w:pPr>
        <w:pStyle w:val="Preformat"/>
        <w:rPr>
          <w:rFonts w:ascii="Times New Roman" w:hAnsi="Times New Roman"/>
          <w:color w:val="0F243E"/>
          <w:sz w:val="24"/>
          <w:szCs w:val="24"/>
        </w:rPr>
      </w:pPr>
      <w:r w:rsidRPr="006611C9">
        <w:rPr>
          <w:rFonts w:ascii="Times New Roman" w:hAnsi="Times New Roman"/>
          <w:color w:val="0F243E"/>
          <w:sz w:val="24"/>
          <w:szCs w:val="24"/>
        </w:rPr>
        <w:t>до 5,0</w:t>
      </w:r>
      <w:r w:rsidRPr="006611C9">
        <w:rPr>
          <w:rFonts w:ascii="Times New Roman" w:hAnsi="Times New Roman"/>
          <w:color w:val="0F243E"/>
          <w:sz w:val="24"/>
          <w:szCs w:val="24"/>
        </w:rPr>
        <w:tab/>
      </w:r>
      <w:r w:rsidRPr="006611C9">
        <w:rPr>
          <w:rFonts w:ascii="Times New Roman" w:hAnsi="Times New Roman"/>
          <w:color w:val="0F243E"/>
          <w:sz w:val="24"/>
          <w:szCs w:val="24"/>
        </w:rPr>
        <w:tab/>
      </w:r>
      <w:r w:rsidRPr="006611C9">
        <w:rPr>
          <w:rFonts w:ascii="Times New Roman" w:hAnsi="Times New Roman"/>
          <w:color w:val="0F243E"/>
          <w:sz w:val="24"/>
          <w:szCs w:val="24"/>
        </w:rPr>
        <w:tab/>
        <w:t>- К</w:t>
      </w:r>
      <w:r w:rsidRPr="006611C9">
        <w:rPr>
          <w:rFonts w:ascii="Times New Roman" w:hAnsi="Times New Roman"/>
          <w:color w:val="0F243E"/>
          <w:sz w:val="24"/>
          <w:szCs w:val="24"/>
          <w:vertAlign w:val="subscript"/>
        </w:rPr>
        <w:t>в</w:t>
      </w:r>
      <w:r w:rsidRPr="006611C9">
        <w:rPr>
          <w:rFonts w:ascii="Times New Roman" w:hAnsi="Times New Roman"/>
          <w:color w:val="0F243E"/>
          <w:sz w:val="24"/>
          <w:szCs w:val="24"/>
        </w:rPr>
        <w:t xml:space="preserve"> = 0,8;</w:t>
      </w:r>
    </w:p>
    <w:p w14:paraId="4EC24D9C" w14:textId="77777777" w:rsidR="006611C9" w:rsidRPr="006611C9" w:rsidRDefault="006611C9" w:rsidP="006611C9">
      <w:pPr>
        <w:pStyle w:val="Preformat"/>
        <w:rPr>
          <w:rFonts w:ascii="Times New Roman" w:hAnsi="Times New Roman"/>
          <w:color w:val="0F243E"/>
          <w:sz w:val="24"/>
          <w:szCs w:val="24"/>
        </w:rPr>
      </w:pPr>
      <w:r w:rsidRPr="006611C9">
        <w:rPr>
          <w:rFonts w:ascii="Times New Roman" w:hAnsi="Times New Roman"/>
          <w:color w:val="0F243E"/>
          <w:sz w:val="24"/>
          <w:szCs w:val="24"/>
        </w:rPr>
        <w:t>5,0 – 20</w:t>
      </w:r>
      <w:r w:rsidRPr="006611C9">
        <w:rPr>
          <w:rFonts w:ascii="Times New Roman" w:hAnsi="Times New Roman"/>
          <w:color w:val="0F243E"/>
          <w:sz w:val="24"/>
          <w:szCs w:val="24"/>
        </w:rPr>
        <w:tab/>
        <w:t xml:space="preserve">     </w:t>
      </w:r>
      <w:r w:rsidRPr="006611C9">
        <w:rPr>
          <w:rFonts w:ascii="Times New Roman" w:hAnsi="Times New Roman"/>
          <w:color w:val="0F243E"/>
          <w:sz w:val="24"/>
          <w:szCs w:val="24"/>
        </w:rPr>
        <w:tab/>
        <w:t>- К</w:t>
      </w:r>
      <w:r w:rsidRPr="006611C9">
        <w:rPr>
          <w:rFonts w:ascii="Times New Roman" w:hAnsi="Times New Roman"/>
          <w:color w:val="0F243E"/>
          <w:sz w:val="24"/>
          <w:szCs w:val="24"/>
          <w:vertAlign w:val="subscript"/>
        </w:rPr>
        <w:t>в</w:t>
      </w:r>
      <w:r w:rsidRPr="006611C9">
        <w:rPr>
          <w:rFonts w:ascii="Times New Roman" w:hAnsi="Times New Roman"/>
          <w:color w:val="0F243E"/>
          <w:sz w:val="24"/>
          <w:szCs w:val="24"/>
        </w:rPr>
        <w:t xml:space="preserve"> = 0,7;</w:t>
      </w:r>
    </w:p>
    <w:p w14:paraId="0F282B0C" w14:textId="77777777" w:rsidR="006611C9" w:rsidRPr="006611C9" w:rsidRDefault="006611C9" w:rsidP="006611C9">
      <w:pPr>
        <w:pStyle w:val="Preformat"/>
        <w:rPr>
          <w:rFonts w:ascii="Times New Roman" w:hAnsi="Times New Roman"/>
          <w:color w:val="0F243E"/>
          <w:sz w:val="16"/>
          <w:szCs w:val="16"/>
        </w:rPr>
      </w:pPr>
      <w:r w:rsidRPr="006611C9">
        <w:rPr>
          <w:rFonts w:ascii="Times New Roman" w:hAnsi="Times New Roman"/>
          <w:color w:val="0F243E"/>
          <w:sz w:val="24"/>
          <w:szCs w:val="24"/>
        </w:rPr>
        <w:t>свыше 20</w:t>
      </w:r>
      <w:r w:rsidRPr="006611C9">
        <w:rPr>
          <w:rFonts w:ascii="Times New Roman" w:hAnsi="Times New Roman"/>
          <w:color w:val="0F243E"/>
          <w:sz w:val="24"/>
          <w:szCs w:val="24"/>
        </w:rPr>
        <w:tab/>
      </w:r>
      <w:r w:rsidRPr="006611C9">
        <w:rPr>
          <w:rFonts w:ascii="Times New Roman" w:hAnsi="Times New Roman"/>
          <w:color w:val="0F243E"/>
          <w:sz w:val="24"/>
          <w:szCs w:val="24"/>
        </w:rPr>
        <w:tab/>
        <w:t>- К</w:t>
      </w:r>
      <w:r w:rsidRPr="006611C9">
        <w:rPr>
          <w:rFonts w:ascii="Times New Roman" w:hAnsi="Times New Roman"/>
          <w:color w:val="0F243E"/>
          <w:sz w:val="24"/>
          <w:szCs w:val="24"/>
          <w:vertAlign w:val="subscript"/>
        </w:rPr>
        <w:t>в</w:t>
      </w:r>
      <w:r w:rsidRPr="006611C9">
        <w:rPr>
          <w:rFonts w:ascii="Times New Roman" w:hAnsi="Times New Roman"/>
          <w:color w:val="0F243E"/>
          <w:sz w:val="24"/>
          <w:szCs w:val="24"/>
        </w:rPr>
        <w:t xml:space="preserve"> = 0,6.</w:t>
      </w:r>
    </w:p>
    <w:p w14:paraId="130828E1" w14:textId="77777777" w:rsidR="006611C9" w:rsidRPr="006611C9" w:rsidRDefault="006611C9" w:rsidP="006611C9">
      <w:pPr>
        <w:pStyle w:val="Preformat"/>
        <w:numPr>
          <w:ilvl w:val="0"/>
          <w:numId w:val="74"/>
        </w:numPr>
        <w:ind w:left="0" w:firstLine="0"/>
        <w:rPr>
          <w:rFonts w:ascii="Times New Roman" w:hAnsi="Times New Roman"/>
          <w:color w:val="0F243E"/>
          <w:sz w:val="6"/>
          <w:szCs w:val="6"/>
        </w:rPr>
      </w:pPr>
    </w:p>
    <w:p w14:paraId="3B14F816" w14:textId="77777777" w:rsidR="006611C9" w:rsidRPr="006611C9" w:rsidRDefault="006611C9" w:rsidP="006611C9">
      <w:pPr>
        <w:pStyle w:val="Preformat"/>
        <w:rPr>
          <w:rFonts w:ascii="Times New Roman" w:hAnsi="Times New Roman"/>
          <w:i/>
          <w:color w:val="4F6228"/>
          <w:sz w:val="24"/>
          <w:szCs w:val="24"/>
        </w:rPr>
      </w:pPr>
      <w:r w:rsidRPr="006611C9">
        <w:rPr>
          <w:rFonts w:ascii="Times New Roman" w:hAnsi="Times New Roman"/>
          <w:i/>
          <w:color w:val="4F6228"/>
          <w:sz w:val="24"/>
          <w:szCs w:val="24"/>
        </w:rPr>
        <w:t xml:space="preserve">Резервное водоснабжение на котельной «Верхняя </w:t>
      </w:r>
      <w:proofErr w:type="gramStart"/>
      <w:r w:rsidRPr="006611C9">
        <w:rPr>
          <w:rFonts w:ascii="Times New Roman" w:hAnsi="Times New Roman"/>
          <w:i/>
          <w:color w:val="4F6228"/>
          <w:sz w:val="24"/>
          <w:szCs w:val="24"/>
        </w:rPr>
        <w:t>зона  является</w:t>
      </w:r>
      <w:proofErr w:type="gramEnd"/>
      <w:r w:rsidRPr="006611C9">
        <w:rPr>
          <w:rFonts w:ascii="Times New Roman" w:hAnsi="Times New Roman"/>
          <w:i/>
          <w:color w:val="4F6228"/>
          <w:sz w:val="24"/>
          <w:szCs w:val="24"/>
        </w:rPr>
        <w:t xml:space="preserve"> 2-й ввод,  также в наличии  2-е резервные емкости по </w:t>
      </w:r>
      <w:r w:rsidRPr="006611C9">
        <w:rPr>
          <w:rFonts w:ascii="Times New Roman" w:hAnsi="Times New Roman"/>
          <w:i/>
          <w:color w:val="4F6228"/>
          <w:sz w:val="24"/>
          <w:szCs w:val="24"/>
          <w:lang w:val="en-US"/>
        </w:rPr>
        <w:t>V</w:t>
      </w:r>
      <w:r w:rsidRPr="006611C9">
        <w:rPr>
          <w:rFonts w:ascii="Times New Roman" w:hAnsi="Times New Roman"/>
          <w:i/>
          <w:color w:val="4F6228"/>
          <w:sz w:val="24"/>
          <w:szCs w:val="24"/>
        </w:rPr>
        <w:t>=25м3  К</w:t>
      </w:r>
      <w:r w:rsidRPr="006611C9">
        <w:rPr>
          <w:rFonts w:ascii="Times New Roman" w:hAnsi="Times New Roman"/>
          <w:i/>
          <w:color w:val="4F6228"/>
          <w:sz w:val="24"/>
          <w:szCs w:val="24"/>
          <w:vertAlign w:val="subscript"/>
        </w:rPr>
        <w:t>в</w:t>
      </w:r>
      <w:r w:rsidRPr="006611C9">
        <w:rPr>
          <w:rFonts w:ascii="Times New Roman" w:hAnsi="Times New Roman"/>
          <w:i/>
          <w:color w:val="4F6228"/>
          <w:sz w:val="24"/>
          <w:szCs w:val="24"/>
        </w:rPr>
        <w:t xml:space="preserve"> = 1,0</w:t>
      </w:r>
    </w:p>
    <w:p w14:paraId="2E7E2E3F" w14:textId="77777777" w:rsidR="006611C9" w:rsidRPr="006611C9" w:rsidRDefault="006611C9" w:rsidP="006611C9">
      <w:pPr>
        <w:pStyle w:val="Preformat"/>
        <w:rPr>
          <w:rFonts w:ascii="Times New Roman" w:hAnsi="Times New Roman"/>
          <w:sz w:val="10"/>
          <w:szCs w:val="10"/>
        </w:rPr>
      </w:pPr>
    </w:p>
    <w:p w14:paraId="39C100F4" w14:textId="77777777" w:rsidR="006611C9" w:rsidRPr="006611C9" w:rsidRDefault="006611C9" w:rsidP="006611C9">
      <w:pPr>
        <w:spacing w:after="0" w:line="240" w:lineRule="auto"/>
        <w:jc w:val="both"/>
        <w:rPr>
          <w:rFonts w:ascii="Times New Roman" w:hAnsi="Times New Roman" w:cs="Times New Roman"/>
          <w:color w:val="0F243E"/>
        </w:rPr>
      </w:pPr>
      <w:r w:rsidRPr="006611C9">
        <w:rPr>
          <w:rFonts w:ascii="Times New Roman" w:hAnsi="Times New Roman" w:cs="Times New Roman"/>
          <w:b/>
        </w:rPr>
        <w:t>4.3. Показатель надежности топливоснабжения источников тепла (</w:t>
      </w:r>
      <w:proofErr w:type="spellStart"/>
      <w:r w:rsidRPr="006611C9">
        <w:rPr>
          <w:rFonts w:ascii="Times New Roman" w:hAnsi="Times New Roman" w:cs="Times New Roman"/>
          <w:b/>
        </w:rPr>
        <w:t>К</w:t>
      </w:r>
      <w:r w:rsidRPr="006611C9">
        <w:rPr>
          <w:rFonts w:ascii="Times New Roman" w:hAnsi="Times New Roman" w:cs="Times New Roman"/>
          <w:b/>
          <w:vertAlign w:val="subscript"/>
        </w:rPr>
        <w:t>т</w:t>
      </w:r>
      <w:proofErr w:type="spellEnd"/>
      <w:r w:rsidRPr="006611C9">
        <w:rPr>
          <w:rFonts w:ascii="Times New Roman" w:hAnsi="Times New Roman" w:cs="Times New Roman"/>
          <w:b/>
        </w:rPr>
        <w:t>),</w:t>
      </w:r>
      <w:r w:rsidRPr="006611C9">
        <w:rPr>
          <w:rFonts w:ascii="Times New Roman" w:hAnsi="Times New Roman" w:cs="Times New Roman"/>
          <w:color w:val="C00000"/>
        </w:rPr>
        <w:t xml:space="preserve"> </w:t>
      </w:r>
      <w:r w:rsidRPr="006611C9">
        <w:rPr>
          <w:rFonts w:ascii="Times New Roman" w:hAnsi="Times New Roman" w:cs="Times New Roman"/>
          <w:color w:val="0F243E"/>
        </w:rPr>
        <w:t>характеризуется наличием или отсутствием резервного топливоснабжения:</w:t>
      </w:r>
    </w:p>
    <w:p w14:paraId="3C4E50DB" w14:textId="77777777" w:rsidR="006611C9" w:rsidRPr="006611C9" w:rsidRDefault="006611C9" w:rsidP="006611C9">
      <w:pPr>
        <w:spacing w:after="0" w:line="240" w:lineRule="auto"/>
        <w:jc w:val="both"/>
        <w:rPr>
          <w:rFonts w:ascii="Times New Roman" w:hAnsi="Times New Roman" w:cs="Times New Roman"/>
          <w:color w:val="0F243E"/>
        </w:rPr>
      </w:pPr>
      <w:r w:rsidRPr="006611C9">
        <w:rPr>
          <w:rFonts w:ascii="Times New Roman" w:hAnsi="Times New Roman" w:cs="Times New Roman"/>
          <w:color w:val="0F243E"/>
        </w:rPr>
        <w:t xml:space="preserve">• при наличии резервного топлива </w:t>
      </w:r>
      <w:proofErr w:type="spellStart"/>
      <w:r w:rsidRPr="006611C9">
        <w:rPr>
          <w:rFonts w:ascii="Times New Roman" w:hAnsi="Times New Roman" w:cs="Times New Roman"/>
          <w:color w:val="0F243E"/>
        </w:rPr>
        <w:t>К</w:t>
      </w:r>
      <w:r w:rsidRPr="006611C9">
        <w:rPr>
          <w:rFonts w:ascii="Times New Roman" w:hAnsi="Times New Roman" w:cs="Times New Roman"/>
          <w:color w:val="0F243E"/>
          <w:vertAlign w:val="subscript"/>
        </w:rPr>
        <w:t>т</w:t>
      </w:r>
      <w:proofErr w:type="spellEnd"/>
      <w:r w:rsidRPr="006611C9">
        <w:rPr>
          <w:rFonts w:ascii="Times New Roman" w:hAnsi="Times New Roman" w:cs="Times New Roman"/>
          <w:color w:val="0F243E"/>
        </w:rPr>
        <w:t xml:space="preserve"> = 1,0;</w:t>
      </w:r>
    </w:p>
    <w:p w14:paraId="2380AE96" w14:textId="77777777" w:rsidR="006611C9" w:rsidRPr="006611C9" w:rsidRDefault="006611C9" w:rsidP="006611C9">
      <w:pPr>
        <w:spacing w:after="0" w:line="240" w:lineRule="auto"/>
        <w:jc w:val="both"/>
        <w:rPr>
          <w:rFonts w:ascii="Times New Roman" w:hAnsi="Times New Roman" w:cs="Times New Roman"/>
          <w:color w:val="0F243E"/>
        </w:rPr>
      </w:pPr>
      <w:r w:rsidRPr="006611C9">
        <w:rPr>
          <w:rFonts w:ascii="Times New Roman" w:hAnsi="Times New Roman" w:cs="Times New Roman"/>
          <w:color w:val="0F243E"/>
        </w:rPr>
        <w:t>• при отсутствии резервного топлива при мощности источника тепловой энергии (Гкал/ч):</w:t>
      </w:r>
    </w:p>
    <w:p w14:paraId="1AB67FD8" w14:textId="77777777" w:rsidR="006611C9" w:rsidRPr="006611C9" w:rsidRDefault="006611C9" w:rsidP="006611C9">
      <w:pPr>
        <w:pStyle w:val="Preformat"/>
        <w:rPr>
          <w:rFonts w:ascii="Times New Roman" w:hAnsi="Times New Roman"/>
          <w:color w:val="0F243E"/>
          <w:sz w:val="24"/>
          <w:szCs w:val="24"/>
        </w:rPr>
      </w:pPr>
      <w:r w:rsidRPr="006611C9">
        <w:rPr>
          <w:rFonts w:ascii="Times New Roman" w:hAnsi="Times New Roman"/>
          <w:color w:val="0F243E"/>
          <w:sz w:val="24"/>
          <w:szCs w:val="24"/>
        </w:rPr>
        <w:t>до 5,0</w:t>
      </w:r>
      <w:r w:rsidRPr="006611C9">
        <w:rPr>
          <w:rFonts w:ascii="Times New Roman" w:hAnsi="Times New Roman"/>
          <w:color w:val="0F243E"/>
          <w:sz w:val="24"/>
          <w:szCs w:val="24"/>
        </w:rPr>
        <w:tab/>
      </w:r>
      <w:r w:rsidRPr="006611C9">
        <w:rPr>
          <w:rFonts w:ascii="Times New Roman" w:hAnsi="Times New Roman"/>
          <w:color w:val="0F243E"/>
          <w:sz w:val="24"/>
          <w:szCs w:val="24"/>
        </w:rPr>
        <w:tab/>
      </w:r>
      <w:r w:rsidRPr="006611C9">
        <w:rPr>
          <w:rFonts w:ascii="Times New Roman" w:hAnsi="Times New Roman"/>
          <w:color w:val="0F243E"/>
          <w:sz w:val="24"/>
          <w:szCs w:val="24"/>
        </w:rPr>
        <w:tab/>
        <w:t xml:space="preserve">- </w:t>
      </w:r>
      <w:proofErr w:type="spellStart"/>
      <w:r w:rsidRPr="006611C9">
        <w:rPr>
          <w:rFonts w:ascii="Times New Roman" w:hAnsi="Times New Roman"/>
          <w:color w:val="0F243E"/>
          <w:sz w:val="24"/>
          <w:szCs w:val="24"/>
        </w:rPr>
        <w:t>К</w:t>
      </w:r>
      <w:r w:rsidRPr="006611C9">
        <w:rPr>
          <w:rFonts w:ascii="Times New Roman" w:hAnsi="Times New Roman"/>
          <w:color w:val="0F243E"/>
          <w:sz w:val="24"/>
          <w:szCs w:val="24"/>
          <w:vertAlign w:val="subscript"/>
        </w:rPr>
        <w:t>т</w:t>
      </w:r>
      <w:proofErr w:type="spellEnd"/>
      <w:r w:rsidRPr="006611C9">
        <w:rPr>
          <w:rFonts w:ascii="Times New Roman" w:hAnsi="Times New Roman"/>
          <w:color w:val="0F243E"/>
          <w:sz w:val="24"/>
          <w:szCs w:val="24"/>
        </w:rPr>
        <w:t xml:space="preserve"> = 1,0;</w:t>
      </w:r>
    </w:p>
    <w:p w14:paraId="665342A8" w14:textId="77777777" w:rsidR="006611C9" w:rsidRPr="006611C9" w:rsidRDefault="006611C9" w:rsidP="006611C9">
      <w:pPr>
        <w:pStyle w:val="Preformat"/>
        <w:rPr>
          <w:rFonts w:ascii="Times New Roman" w:hAnsi="Times New Roman"/>
          <w:color w:val="0F243E"/>
          <w:sz w:val="24"/>
          <w:szCs w:val="24"/>
        </w:rPr>
      </w:pPr>
      <w:r w:rsidRPr="006611C9">
        <w:rPr>
          <w:rFonts w:ascii="Times New Roman" w:hAnsi="Times New Roman"/>
          <w:color w:val="0F243E"/>
          <w:sz w:val="24"/>
          <w:szCs w:val="24"/>
        </w:rPr>
        <w:lastRenderedPageBreak/>
        <w:t>5,0 – 20</w:t>
      </w:r>
      <w:r w:rsidRPr="006611C9">
        <w:rPr>
          <w:rFonts w:ascii="Times New Roman" w:hAnsi="Times New Roman"/>
          <w:color w:val="0F243E"/>
          <w:sz w:val="24"/>
          <w:szCs w:val="24"/>
        </w:rPr>
        <w:tab/>
        <w:t xml:space="preserve">         </w:t>
      </w:r>
      <w:r w:rsidRPr="006611C9">
        <w:rPr>
          <w:rFonts w:ascii="Times New Roman" w:hAnsi="Times New Roman"/>
          <w:color w:val="0F243E"/>
          <w:sz w:val="24"/>
          <w:szCs w:val="24"/>
        </w:rPr>
        <w:tab/>
        <w:t xml:space="preserve">- </w:t>
      </w:r>
      <w:proofErr w:type="spellStart"/>
      <w:r w:rsidRPr="006611C9">
        <w:rPr>
          <w:rFonts w:ascii="Times New Roman" w:hAnsi="Times New Roman"/>
          <w:color w:val="0F243E"/>
          <w:sz w:val="24"/>
          <w:szCs w:val="24"/>
        </w:rPr>
        <w:t>К</w:t>
      </w:r>
      <w:r w:rsidRPr="006611C9">
        <w:rPr>
          <w:rFonts w:ascii="Times New Roman" w:hAnsi="Times New Roman"/>
          <w:color w:val="0F243E"/>
          <w:sz w:val="24"/>
          <w:szCs w:val="24"/>
          <w:vertAlign w:val="subscript"/>
        </w:rPr>
        <w:t>т</w:t>
      </w:r>
      <w:proofErr w:type="spellEnd"/>
      <w:r w:rsidRPr="006611C9">
        <w:rPr>
          <w:rFonts w:ascii="Times New Roman" w:hAnsi="Times New Roman"/>
          <w:color w:val="0F243E"/>
          <w:sz w:val="24"/>
          <w:szCs w:val="24"/>
        </w:rPr>
        <w:t xml:space="preserve"> = 0,7;</w:t>
      </w:r>
    </w:p>
    <w:p w14:paraId="233101EC" w14:textId="77777777" w:rsidR="006611C9" w:rsidRPr="006611C9" w:rsidRDefault="006611C9" w:rsidP="006611C9">
      <w:pPr>
        <w:pStyle w:val="Preformat"/>
        <w:rPr>
          <w:rFonts w:ascii="Times New Roman" w:hAnsi="Times New Roman"/>
          <w:color w:val="0F243E"/>
          <w:sz w:val="16"/>
          <w:szCs w:val="16"/>
        </w:rPr>
      </w:pPr>
      <w:r w:rsidRPr="006611C9">
        <w:rPr>
          <w:rFonts w:ascii="Times New Roman" w:hAnsi="Times New Roman"/>
          <w:color w:val="0F243E"/>
          <w:sz w:val="24"/>
          <w:szCs w:val="24"/>
        </w:rPr>
        <w:t>свыше 20</w:t>
      </w:r>
      <w:r w:rsidRPr="006611C9">
        <w:rPr>
          <w:rFonts w:ascii="Times New Roman" w:hAnsi="Times New Roman"/>
          <w:color w:val="0F243E"/>
          <w:sz w:val="24"/>
          <w:szCs w:val="24"/>
        </w:rPr>
        <w:tab/>
      </w:r>
      <w:r w:rsidRPr="006611C9">
        <w:rPr>
          <w:rFonts w:ascii="Times New Roman" w:hAnsi="Times New Roman"/>
          <w:color w:val="0F243E"/>
          <w:sz w:val="24"/>
          <w:szCs w:val="24"/>
        </w:rPr>
        <w:tab/>
        <w:t xml:space="preserve">- </w:t>
      </w:r>
      <w:proofErr w:type="spellStart"/>
      <w:r w:rsidRPr="006611C9">
        <w:rPr>
          <w:rFonts w:ascii="Times New Roman" w:hAnsi="Times New Roman"/>
          <w:color w:val="0F243E"/>
          <w:sz w:val="24"/>
          <w:szCs w:val="24"/>
        </w:rPr>
        <w:t>К</w:t>
      </w:r>
      <w:r w:rsidRPr="006611C9">
        <w:rPr>
          <w:rFonts w:ascii="Times New Roman" w:hAnsi="Times New Roman"/>
          <w:color w:val="0F243E"/>
          <w:sz w:val="24"/>
          <w:szCs w:val="24"/>
          <w:vertAlign w:val="subscript"/>
        </w:rPr>
        <w:t>т</w:t>
      </w:r>
      <w:proofErr w:type="spellEnd"/>
      <w:r w:rsidRPr="006611C9">
        <w:rPr>
          <w:rFonts w:ascii="Times New Roman" w:hAnsi="Times New Roman"/>
          <w:color w:val="0F243E"/>
          <w:sz w:val="24"/>
          <w:szCs w:val="24"/>
        </w:rPr>
        <w:t xml:space="preserve"> = 0,5.</w:t>
      </w:r>
    </w:p>
    <w:p w14:paraId="2A237AE0" w14:textId="77777777" w:rsidR="006611C9" w:rsidRPr="006611C9" w:rsidRDefault="006611C9" w:rsidP="006611C9">
      <w:pPr>
        <w:pStyle w:val="Preformat"/>
        <w:numPr>
          <w:ilvl w:val="0"/>
          <w:numId w:val="74"/>
        </w:numPr>
        <w:ind w:left="0" w:firstLine="0"/>
        <w:rPr>
          <w:rFonts w:ascii="Times New Roman" w:hAnsi="Times New Roman"/>
          <w:color w:val="0F243E"/>
          <w:sz w:val="6"/>
          <w:szCs w:val="6"/>
        </w:rPr>
      </w:pPr>
    </w:p>
    <w:p w14:paraId="2E2DA96F" w14:textId="77777777" w:rsidR="006611C9" w:rsidRPr="006611C9" w:rsidRDefault="006611C9" w:rsidP="006611C9">
      <w:pPr>
        <w:pStyle w:val="Preformat"/>
        <w:rPr>
          <w:rFonts w:ascii="Times New Roman" w:hAnsi="Times New Roman"/>
          <w:i/>
          <w:color w:val="4F6228"/>
          <w:sz w:val="24"/>
          <w:szCs w:val="24"/>
        </w:rPr>
      </w:pPr>
      <w:r w:rsidRPr="006611C9">
        <w:rPr>
          <w:rFonts w:ascii="Times New Roman" w:hAnsi="Times New Roman"/>
          <w:i/>
          <w:color w:val="4F6228"/>
          <w:sz w:val="24"/>
          <w:szCs w:val="24"/>
        </w:rPr>
        <w:t xml:space="preserve">Проектом предусмотрена использование аварийного топлива.  Система сжигания аварийного топлива находится в работоспособном состоянии.  </w:t>
      </w:r>
      <w:proofErr w:type="spellStart"/>
      <w:r w:rsidRPr="006611C9">
        <w:rPr>
          <w:rFonts w:ascii="Times New Roman" w:hAnsi="Times New Roman"/>
          <w:i/>
          <w:color w:val="4F6228"/>
          <w:sz w:val="24"/>
          <w:szCs w:val="24"/>
        </w:rPr>
        <w:t>К</w:t>
      </w:r>
      <w:r w:rsidRPr="006611C9">
        <w:rPr>
          <w:rFonts w:ascii="Times New Roman" w:hAnsi="Times New Roman"/>
          <w:i/>
          <w:color w:val="4F6228"/>
          <w:sz w:val="24"/>
          <w:szCs w:val="24"/>
          <w:vertAlign w:val="subscript"/>
        </w:rPr>
        <w:t>т</w:t>
      </w:r>
      <w:proofErr w:type="spellEnd"/>
      <w:r w:rsidRPr="006611C9">
        <w:rPr>
          <w:rFonts w:ascii="Times New Roman" w:hAnsi="Times New Roman"/>
          <w:i/>
          <w:color w:val="4F6228"/>
          <w:sz w:val="24"/>
          <w:szCs w:val="24"/>
        </w:rPr>
        <w:t xml:space="preserve"> = 1,0</w:t>
      </w:r>
    </w:p>
    <w:p w14:paraId="28C9DACC" w14:textId="77777777" w:rsidR="006611C9" w:rsidRPr="006611C9" w:rsidRDefault="006611C9" w:rsidP="006611C9">
      <w:pPr>
        <w:pStyle w:val="Preformat"/>
        <w:rPr>
          <w:rFonts w:ascii="Times New Roman" w:hAnsi="Times New Roman"/>
          <w:sz w:val="16"/>
          <w:szCs w:val="16"/>
        </w:rPr>
      </w:pPr>
    </w:p>
    <w:p w14:paraId="62DB84EC" w14:textId="77777777" w:rsidR="006611C9" w:rsidRPr="006611C9" w:rsidRDefault="006611C9" w:rsidP="006611C9">
      <w:pPr>
        <w:spacing w:after="0" w:line="240" w:lineRule="auto"/>
        <w:jc w:val="both"/>
        <w:rPr>
          <w:rFonts w:ascii="Times New Roman" w:hAnsi="Times New Roman" w:cs="Times New Roman"/>
          <w:color w:val="0F243E"/>
        </w:rPr>
      </w:pPr>
      <w:r w:rsidRPr="006611C9">
        <w:rPr>
          <w:rFonts w:ascii="Times New Roman" w:hAnsi="Times New Roman" w:cs="Times New Roman"/>
          <w:b/>
        </w:rPr>
        <w:t>4.4. Показатель соответствия тепловой мощности источников тепла и пропускной способности тепловых сетей фактическим тепловым нагрузкам потребителей</w:t>
      </w:r>
      <w:r w:rsidRPr="006611C9">
        <w:rPr>
          <w:rFonts w:ascii="Times New Roman" w:hAnsi="Times New Roman" w:cs="Times New Roman"/>
        </w:rPr>
        <w:t xml:space="preserve"> (К</w:t>
      </w:r>
      <w:r w:rsidRPr="006611C9">
        <w:rPr>
          <w:rFonts w:ascii="Times New Roman" w:hAnsi="Times New Roman" w:cs="Times New Roman"/>
          <w:vertAlign w:val="subscript"/>
        </w:rPr>
        <w:t>б</w:t>
      </w:r>
      <w:r w:rsidRPr="006611C9">
        <w:rPr>
          <w:rFonts w:ascii="Times New Roman" w:hAnsi="Times New Roman" w:cs="Times New Roman"/>
        </w:rPr>
        <w:t xml:space="preserve">). </w:t>
      </w:r>
      <w:r w:rsidRPr="006611C9">
        <w:rPr>
          <w:rFonts w:ascii="Times New Roman" w:hAnsi="Times New Roman" w:cs="Times New Roman"/>
          <w:color w:val="0F243E"/>
        </w:rPr>
        <w:t>Величина этого показателя определяется размером дефицита (%):</w:t>
      </w:r>
    </w:p>
    <w:p w14:paraId="1A873026" w14:textId="77777777" w:rsidR="006611C9" w:rsidRPr="006611C9" w:rsidRDefault="006611C9" w:rsidP="006611C9">
      <w:pPr>
        <w:pStyle w:val="Preformat"/>
        <w:rPr>
          <w:rFonts w:ascii="Times New Roman" w:hAnsi="Times New Roman"/>
          <w:color w:val="0F243E"/>
          <w:sz w:val="24"/>
          <w:szCs w:val="24"/>
        </w:rPr>
      </w:pPr>
      <w:r w:rsidRPr="006611C9">
        <w:rPr>
          <w:rFonts w:ascii="Times New Roman" w:hAnsi="Times New Roman"/>
          <w:color w:val="0F243E"/>
          <w:sz w:val="24"/>
          <w:szCs w:val="24"/>
        </w:rPr>
        <w:t>до 10</w:t>
      </w:r>
      <w:r w:rsidRPr="006611C9">
        <w:rPr>
          <w:rFonts w:ascii="Times New Roman" w:hAnsi="Times New Roman"/>
          <w:color w:val="0F243E"/>
          <w:sz w:val="24"/>
          <w:szCs w:val="24"/>
        </w:rPr>
        <w:tab/>
      </w:r>
      <w:r w:rsidRPr="006611C9">
        <w:rPr>
          <w:rFonts w:ascii="Times New Roman" w:hAnsi="Times New Roman"/>
          <w:color w:val="0F243E"/>
          <w:sz w:val="24"/>
          <w:szCs w:val="24"/>
        </w:rPr>
        <w:tab/>
      </w:r>
      <w:r w:rsidRPr="006611C9">
        <w:rPr>
          <w:rFonts w:ascii="Times New Roman" w:hAnsi="Times New Roman"/>
          <w:color w:val="0F243E"/>
          <w:sz w:val="24"/>
          <w:szCs w:val="24"/>
        </w:rPr>
        <w:tab/>
        <w:t>- К</w:t>
      </w:r>
      <w:r w:rsidRPr="006611C9">
        <w:rPr>
          <w:rFonts w:ascii="Times New Roman" w:hAnsi="Times New Roman"/>
          <w:color w:val="0F243E"/>
          <w:sz w:val="24"/>
          <w:szCs w:val="24"/>
          <w:vertAlign w:val="subscript"/>
        </w:rPr>
        <w:t>б</w:t>
      </w:r>
      <w:r w:rsidRPr="006611C9">
        <w:rPr>
          <w:rFonts w:ascii="Times New Roman" w:hAnsi="Times New Roman"/>
          <w:color w:val="0F243E"/>
          <w:sz w:val="24"/>
          <w:szCs w:val="24"/>
        </w:rPr>
        <w:t xml:space="preserve"> = 1,0;</w:t>
      </w:r>
    </w:p>
    <w:p w14:paraId="4F4ED02F" w14:textId="77777777" w:rsidR="006611C9" w:rsidRPr="006611C9" w:rsidRDefault="006611C9" w:rsidP="006611C9">
      <w:pPr>
        <w:pStyle w:val="Preformat"/>
        <w:rPr>
          <w:rFonts w:ascii="Times New Roman" w:hAnsi="Times New Roman"/>
          <w:color w:val="0F243E"/>
          <w:sz w:val="24"/>
          <w:szCs w:val="24"/>
        </w:rPr>
      </w:pPr>
      <w:r w:rsidRPr="006611C9">
        <w:rPr>
          <w:rFonts w:ascii="Times New Roman" w:hAnsi="Times New Roman"/>
          <w:color w:val="0F243E"/>
          <w:sz w:val="24"/>
          <w:szCs w:val="24"/>
        </w:rPr>
        <w:t>10 – 20</w:t>
      </w:r>
      <w:r w:rsidRPr="006611C9">
        <w:rPr>
          <w:rFonts w:ascii="Times New Roman" w:hAnsi="Times New Roman"/>
          <w:color w:val="0F243E"/>
          <w:sz w:val="24"/>
          <w:szCs w:val="24"/>
        </w:rPr>
        <w:tab/>
      </w:r>
      <w:r w:rsidRPr="006611C9">
        <w:rPr>
          <w:rFonts w:ascii="Times New Roman" w:hAnsi="Times New Roman"/>
          <w:color w:val="0F243E"/>
          <w:sz w:val="24"/>
          <w:szCs w:val="24"/>
        </w:rPr>
        <w:tab/>
        <w:t>- К</w:t>
      </w:r>
      <w:r w:rsidRPr="006611C9">
        <w:rPr>
          <w:rFonts w:ascii="Times New Roman" w:hAnsi="Times New Roman"/>
          <w:color w:val="0F243E"/>
          <w:sz w:val="24"/>
          <w:szCs w:val="24"/>
          <w:vertAlign w:val="subscript"/>
        </w:rPr>
        <w:t>б</w:t>
      </w:r>
      <w:r w:rsidRPr="006611C9">
        <w:rPr>
          <w:rFonts w:ascii="Times New Roman" w:hAnsi="Times New Roman"/>
          <w:color w:val="0F243E"/>
          <w:sz w:val="24"/>
          <w:szCs w:val="24"/>
        </w:rPr>
        <w:t xml:space="preserve"> = 0,8;</w:t>
      </w:r>
    </w:p>
    <w:p w14:paraId="1D9585A0" w14:textId="77777777" w:rsidR="006611C9" w:rsidRPr="006611C9" w:rsidRDefault="006611C9" w:rsidP="006611C9">
      <w:pPr>
        <w:pStyle w:val="Preformat"/>
        <w:rPr>
          <w:rFonts w:ascii="Times New Roman" w:hAnsi="Times New Roman"/>
          <w:color w:val="0F243E"/>
          <w:sz w:val="24"/>
          <w:szCs w:val="24"/>
        </w:rPr>
      </w:pPr>
      <w:r w:rsidRPr="006611C9">
        <w:rPr>
          <w:rFonts w:ascii="Times New Roman" w:hAnsi="Times New Roman"/>
          <w:color w:val="0F243E"/>
          <w:sz w:val="24"/>
          <w:szCs w:val="24"/>
        </w:rPr>
        <w:t>20 – 30</w:t>
      </w:r>
      <w:r w:rsidRPr="006611C9">
        <w:rPr>
          <w:rFonts w:ascii="Times New Roman" w:hAnsi="Times New Roman"/>
          <w:color w:val="0F243E"/>
          <w:sz w:val="24"/>
          <w:szCs w:val="24"/>
        </w:rPr>
        <w:tab/>
      </w:r>
      <w:r w:rsidRPr="006611C9">
        <w:rPr>
          <w:rFonts w:ascii="Times New Roman" w:hAnsi="Times New Roman"/>
          <w:color w:val="0F243E"/>
          <w:sz w:val="24"/>
          <w:szCs w:val="24"/>
        </w:rPr>
        <w:tab/>
        <w:t>- К</w:t>
      </w:r>
      <w:r w:rsidRPr="006611C9">
        <w:rPr>
          <w:rFonts w:ascii="Times New Roman" w:hAnsi="Times New Roman"/>
          <w:color w:val="0F243E"/>
          <w:sz w:val="24"/>
          <w:szCs w:val="24"/>
          <w:vertAlign w:val="subscript"/>
        </w:rPr>
        <w:t>б</w:t>
      </w:r>
      <w:r w:rsidRPr="006611C9">
        <w:rPr>
          <w:rFonts w:ascii="Times New Roman" w:hAnsi="Times New Roman"/>
          <w:color w:val="0F243E"/>
          <w:sz w:val="24"/>
          <w:szCs w:val="24"/>
        </w:rPr>
        <w:t xml:space="preserve"> - 0,6;</w:t>
      </w:r>
    </w:p>
    <w:p w14:paraId="0C3409D8" w14:textId="77777777" w:rsidR="006611C9" w:rsidRPr="006611C9" w:rsidRDefault="006611C9" w:rsidP="006611C9">
      <w:pPr>
        <w:pStyle w:val="Preformat"/>
        <w:rPr>
          <w:rFonts w:ascii="Times New Roman" w:hAnsi="Times New Roman"/>
          <w:color w:val="0F243E"/>
          <w:sz w:val="16"/>
          <w:szCs w:val="16"/>
        </w:rPr>
      </w:pPr>
      <w:r w:rsidRPr="006611C9">
        <w:rPr>
          <w:rFonts w:ascii="Times New Roman" w:hAnsi="Times New Roman"/>
          <w:color w:val="0F243E"/>
          <w:sz w:val="24"/>
          <w:szCs w:val="24"/>
        </w:rPr>
        <w:t>свыше 30</w:t>
      </w:r>
      <w:r w:rsidRPr="006611C9">
        <w:rPr>
          <w:rFonts w:ascii="Times New Roman" w:hAnsi="Times New Roman"/>
          <w:color w:val="0F243E"/>
          <w:sz w:val="24"/>
          <w:szCs w:val="24"/>
        </w:rPr>
        <w:tab/>
        <w:t xml:space="preserve">            - К</w:t>
      </w:r>
      <w:r w:rsidRPr="006611C9">
        <w:rPr>
          <w:rFonts w:ascii="Times New Roman" w:hAnsi="Times New Roman"/>
          <w:color w:val="0F243E"/>
          <w:sz w:val="24"/>
          <w:szCs w:val="24"/>
          <w:vertAlign w:val="subscript"/>
        </w:rPr>
        <w:t>б</w:t>
      </w:r>
      <w:r w:rsidRPr="006611C9">
        <w:rPr>
          <w:rFonts w:ascii="Times New Roman" w:hAnsi="Times New Roman"/>
          <w:color w:val="0F243E"/>
          <w:sz w:val="24"/>
          <w:szCs w:val="24"/>
        </w:rPr>
        <w:t xml:space="preserve"> = 0,3.</w:t>
      </w:r>
    </w:p>
    <w:p w14:paraId="436A5838" w14:textId="77777777" w:rsidR="006611C9" w:rsidRPr="006611C9" w:rsidRDefault="006611C9" w:rsidP="006611C9">
      <w:pPr>
        <w:pStyle w:val="Preformat"/>
        <w:jc w:val="both"/>
        <w:rPr>
          <w:rFonts w:ascii="Times New Roman" w:hAnsi="Times New Roman"/>
          <w:i/>
          <w:color w:val="4F6228"/>
          <w:sz w:val="16"/>
          <w:szCs w:val="16"/>
        </w:rPr>
      </w:pPr>
      <w:r w:rsidRPr="006611C9">
        <w:rPr>
          <w:rFonts w:ascii="Times New Roman" w:hAnsi="Times New Roman"/>
          <w:i/>
          <w:color w:val="4F6228"/>
          <w:sz w:val="24"/>
          <w:szCs w:val="24"/>
        </w:rPr>
        <w:t xml:space="preserve">Дефицит тепловой мощности на источнике тепловой энергии «Верхняя </w:t>
      </w:r>
      <w:proofErr w:type="gramStart"/>
      <w:r w:rsidRPr="006611C9">
        <w:rPr>
          <w:rFonts w:ascii="Times New Roman" w:hAnsi="Times New Roman"/>
          <w:i/>
          <w:color w:val="4F6228"/>
          <w:sz w:val="24"/>
          <w:szCs w:val="24"/>
        </w:rPr>
        <w:t>зона»  отсутствует</w:t>
      </w:r>
      <w:proofErr w:type="gramEnd"/>
      <w:r w:rsidRPr="006611C9">
        <w:rPr>
          <w:rFonts w:ascii="Times New Roman" w:hAnsi="Times New Roman"/>
          <w:i/>
          <w:color w:val="4F6228"/>
          <w:sz w:val="24"/>
          <w:szCs w:val="24"/>
        </w:rPr>
        <w:t xml:space="preserve"> К</w:t>
      </w:r>
      <w:r w:rsidRPr="006611C9">
        <w:rPr>
          <w:rFonts w:ascii="Times New Roman" w:hAnsi="Times New Roman"/>
          <w:i/>
          <w:color w:val="4F6228"/>
          <w:sz w:val="24"/>
          <w:szCs w:val="24"/>
          <w:vertAlign w:val="subscript"/>
        </w:rPr>
        <w:t>б</w:t>
      </w:r>
      <w:r w:rsidRPr="006611C9">
        <w:rPr>
          <w:rFonts w:ascii="Times New Roman" w:hAnsi="Times New Roman"/>
          <w:i/>
          <w:color w:val="4F6228"/>
          <w:sz w:val="24"/>
          <w:szCs w:val="24"/>
        </w:rPr>
        <w:t xml:space="preserve"> = 1,0;</w:t>
      </w:r>
    </w:p>
    <w:p w14:paraId="61C73163" w14:textId="77777777" w:rsidR="006611C9" w:rsidRPr="006611C9" w:rsidRDefault="006611C9" w:rsidP="006611C9">
      <w:pPr>
        <w:pStyle w:val="Preformat"/>
        <w:rPr>
          <w:rFonts w:ascii="Times New Roman" w:hAnsi="Times New Roman"/>
          <w:i/>
          <w:color w:val="C00000"/>
          <w:sz w:val="16"/>
          <w:szCs w:val="16"/>
        </w:rPr>
      </w:pPr>
    </w:p>
    <w:p w14:paraId="31BE8306" w14:textId="77777777" w:rsidR="006611C9" w:rsidRPr="006611C9" w:rsidRDefault="006611C9" w:rsidP="006611C9">
      <w:pPr>
        <w:spacing w:after="0" w:line="240" w:lineRule="auto"/>
        <w:jc w:val="both"/>
        <w:rPr>
          <w:rFonts w:ascii="Times New Roman" w:hAnsi="Times New Roman" w:cs="Times New Roman"/>
          <w:color w:val="0F243E"/>
        </w:rPr>
      </w:pPr>
      <w:r w:rsidRPr="006611C9">
        <w:rPr>
          <w:rFonts w:ascii="Times New Roman" w:hAnsi="Times New Roman" w:cs="Times New Roman"/>
          <w:b/>
        </w:rPr>
        <w:t>4.5. Показатель уровня резервирования</w:t>
      </w:r>
      <w:r w:rsidRPr="006611C9">
        <w:rPr>
          <w:rFonts w:ascii="Times New Roman" w:hAnsi="Times New Roman" w:cs="Times New Roman"/>
          <w:color w:val="C00000"/>
        </w:rPr>
        <w:t xml:space="preserve"> </w:t>
      </w:r>
      <w:r w:rsidRPr="006611C9">
        <w:rPr>
          <w:rFonts w:ascii="Times New Roman" w:hAnsi="Times New Roman" w:cs="Times New Roman"/>
          <w:color w:val="0F243E"/>
        </w:rPr>
        <w:t>(</w:t>
      </w:r>
      <w:proofErr w:type="spellStart"/>
      <w:r w:rsidRPr="006611C9">
        <w:rPr>
          <w:rFonts w:ascii="Times New Roman" w:hAnsi="Times New Roman" w:cs="Times New Roman"/>
          <w:color w:val="0F243E"/>
        </w:rPr>
        <w:t>К</w:t>
      </w:r>
      <w:r w:rsidRPr="006611C9">
        <w:rPr>
          <w:rFonts w:ascii="Times New Roman" w:hAnsi="Times New Roman" w:cs="Times New Roman"/>
          <w:color w:val="0F243E"/>
          <w:vertAlign w:val="subscript"/>
        </w:rPr>
        <w:t>р</w:t>
      </w:r>
      <w:proofErr w:type="spellEnd"/>
      <w:r w:rsidRPr="006611C9">
        <w:rPr>
          <w:rFonts w:ascii="Times New Roman" w:hAnsi="Times New Roman" w:cs="Times New Roman"/>
          <w:color w:val="0F243E"/>
        </w:rPr>
        <w:t>) источников тепла и элементов тепловой сети, характеризуемый отношением резервируемой фактической тепловой нагрузки к фактической тепловой нагрузке (%) системы теплоснабжения, подлежащей резервированию:</w:t>
      </w:r>
    </w:p>
    <w:p w14:paraId="74B551C5" w14:textId="77777777" w:rsidR="006611C9" w:rsidRPr="006611C9" w:rsidRDefault="006611C9" w:rsidP="006611C9">
      <w:pPr>
        <w:pStyle w:val="Preformat"/>
        <w:rPr>
          <w:rFonts w:ascii="Times New Roman" w:hAnsi="Times New Roman"/>
          <w:color w:val="0F243E"/>
          <w:sz w:val="24"/>
          <w:szCs w:val="24"/>
        </w:rPr>
      </w:pPr>
      <w:r w:rsidRPr="006611C9">
        <w:rPr>
          <w:rFonts w:ascii="Times New Roman" w:hAnsi="Times New Roman"/>
          <w:color w:val="0F243E"/>
          <w:sz w:val="24"/>
          <w:szCs w:val="24"/>
        </w:rPr>
        <w:t>90 – 100</w:t>
      </w:r>
      <w:r w:rsidRPr="006611C9">
        <w:rPr>
          <w:rFonts w:ascii="Times New Roman" w:hAnsi="Times New Roman"/>
          <w:color w:val="0F243E"/>
          <w:sz w:val="24"/>
          <w:szCs w:val="24"/>
        </w:rPr>
        <w:tab/>
      </w:r>
      <w:r w:rsidRPr="006611C9">
        <w:rPr>
          <w:rFonts w:ascii="Times New Roman" w:hAnsi="Times New Roman"/>
          <w:color w:val="0F243E"/>
          <w:sz w:val="24"/>
          <w:szCs w:val="24"/>
        </w:rPr>
        <w:tab/>
        <w:t xml:space="preserve">- </w:t>
      </w:r>
      <w:proofErr w:type="spellStart"/>
      <w:r w:rsidRPr="006611C9">
        <w:rPr>
          <w:rFonts w:ascii="Times New Roman" w:hAnsi="Times New Roman"/>
          <w:color w:val="0F243E"/>
          <w:sz w:val="24"/>
          <w:szCs w:val="24"/>
        </w:rPr>
        <w:t>К</w:t>
      </w:r>
      <w:r w:rsidRPr="006611C9">
        <w:rPr>
          <w:rFonts w:ascii="Times New Roman" w:hAnsi="Times New Roman"/>
          <w:color w:val="0F243E"/>
          <w:sz w:val="24"/>
          <w:szCs w:val="24"/>
          <w:vertAlign w:val="subscript"/>
        </w:rPr>
        <w:t>р</w:t>
      </w:r>
      <w:proofErr w:type="spellEnd"/>
      <w:r w:rsidRPr="006611C9">
        <w:rPr>
          <w:rFonts w:ascii="Times New Roman" w:hAnsi="Times New Roman"/>
          <w:color w:val="0F243E"/>
          <w:sz w:val="24"/>
          <w:szCs w:val="24"/>
        </w:rPr>
        <w:t xml:space="preserve"> = 1,0;</w:t>
      </w:r>
    </w:p>
    <w:p w14:paraId="6B0EF58A" w14:textId="77777777" w:rsidR="006611C9" w:rsidRPr="006611C9" w:rsidRDefault="006611C9" w:rsidP="006611C9">
      <w:pPr>
        <w:pStyle w:val="Preformat"/>
        <w:rPr>
          <w:rFonts w:ascii="Times New Roman" w:hAnsi="Times New Roman"/>
          <w:color w:val="0F243E"/>
          <w:sz w:val="24"/>
          <w:szCs w:val="24"/>
        </w:rPr>
      </w:pPr>
      <w:r w:rsidRPr="006611C9">
        <w:rPr>
          <w:rFonts w:ascii="Times New Roman" w:hAnsi="Times New Roman"/>
          <w:color w:val="0F243E"/>
          <w:sz w:val="24"/>
          <w:szCs w:val="24"/>
        </w:rPr>
        <w:t>70 – 90</w:t>
      </w:r>
      <w:r w:rsidRPr="006611C9">
        <w:rPr>
          <w:rFonts w:ascii="Times New Roman" w:hAnsi="Times New Roman"/>
          <w:color w:val="0F243E"/>
          <w:sz w:val="24"/>
          <w:szCs w:val="24"/>
        </w:rPr>
        <w:tab/>
      </w:r>
      <w:r w:rsidRPr="006611C9">
        <w:rPr>
          <w:rFonts w:ascii="Times New Roman" w:hAnsi="Times New Roman"/>
          <w:color w:val="0F243E"/>
          <w:sz w:val="24"/>
          <w:szCs w:val="24"/>
        </w:rPr>
        <w:tab/>
        <w:t xml:space="preserve">- </w:t>
      </w:r>
      <w:proofErr w:type="spellStart"/>
      <w:r w:rsidRPr="006611C9">
        <w:rPr>
          <w:rFonts w:ascii="Times New Roman" w:hAnsi="Times New Roman"/>
          <w:color w:val="0F243E"/>
          <w:sz w:val="24"/>
          <w:szCs w:val="24"/>
        </w:rPr>
        <w:t>К</w:t>
      </w:r>
      <w:r w:rsidRPr="006611C9">
        <w:rPr>
          <w:rFonts w:ascii="Times New Roman" w:hAnsi="Times New Roman"/>
          <w:color w:val="0F243E"/>
          <w:sz w:val="24"/>
          <w:szCs w:val="24"/>
          <w:vertAlign w:val="subscript"/>
        </w:rPr>
        <w:t>р</w:t>
      </w:r>
      <w:proofErr w:type="spellEnd"/>
      <w:r w:rsidRPr="006611C9">
        <w:rPr>
          <w:rFonts w:ascii="Times New Roman" w:hAnsi="Times New Roman"/>
          <w:color w:val="0F243E"/>
          <w:sz w:val="24"/>
          <w:szCs w:val="24"/>
        </w:rPr>
        <w:t xml:space="preserve"> = 0,7;</w:t>
      </w:r>
    </w:p>
    <w:p w14:paraId="37EE9C74" w14:textId="77777777" w:rsidR="006611C9" w:rsidRPr="006611C9" w:rsidRDefault="006611C9" w:rsidP="006611C9">
      <w:pPr>
        <w:pStyle w:val="Preformat"/>
        <w:rPr>
          <w:rFonts w:ascii="Times New Roman" w:hAnsi="Times New Roman"/>
          <w:color w:val="0F243E"/>
          <w:sz w:val="24"/>
          <w:szCs w:val="24"/>
        </w:rPr>
      </w:pPr>
      <w:r w:rsidRPr="006611C9">
        <w:rPr>
          <w:rFonts w:ascii="Times New Roman" w:hAnsi="Times New Roman"/>
          <w:color w:val="0F243E"/>
          <w:sz w:val="24"/>
          <w:szCs w:val="24"/>
        </w:rPr>
        <w:t>50 – 70</w:t>
      </w:r>
      <w:r w:rsidRPr="006611C9">
        <w:rPr>
          <w:rFonts w:ascii="Times New Roman" w:hAnsi="Times New Roman"/>
          <w:color w:val="0F243E"/>
          <w:sz w:val="24"/>
          <w:szCs w:val="24"/>
        </w:rPr>
        <w:tab/>
      </w:r>
      <w:r w:rsidRPr="006611C9">
        <w:rPr>
          <w:rFonts w:ascii="Times New Roman" w:hAnsi="Times New Roman"/>
          <w:color w:val="0F243E"/>
          <w:sz w:val="24"/>
          <w:szCs w:val="24"/>
        </w:rPr>
        <w:tab/>
        <w:t xml:space="preserve">- </w:t>
      </w:r>
      <w:proofErr w:type="spellStart"/>
      <w:r w:rsidRPr="006611C9">
        <w:rPr>
          <w:rFonts w:ascii="Times New Roman" w:hAnsi="Times New Roman"/>
          <w:color w:val="0F243E"/>
          <w:sz w:val="24"/>
          <w:szCs w:val="24"/>
        </w:rPr>
        <w:t>К</w:t>
      </w:r>
      <w:r w:rsidRPr="006611C9">
        <w:rPr>
          <w:rFonts w:ascii="Times New Roman" w:hAnsi="Times New Roman"/>
          <w:color w:val="0F243E"/>
          <w:sz w:val="24"/>
          <w:szCs w:val="24"/>
          <w:vertAlign w:val="subscript"/>
        </w:rPr>
        <w:t>р</w:t>
      </w:r>
      <w:proofErr w:type="spellEnd"/>
      <w:r w:rsidRPr="006611C9">
        <w:rPr>
          <w:rFonts w:ascii="Times New Roman" w:hAnsi="Times New Roman"/>
          <w:color w:val="0F243E"/>
          <w:sz w:val="24"/>
          <w:szCs w:val="24"/>
        </w:rPr>
        <w:t xml:space="preserve"> = 0,5;</w:t>
      </w:r>
    </w:p>
    <w:p w14:paraId="57F4E894" w14:textId="77777777" w:rsidR="006611C9" w:rsidRPr="006611C9" w:rsidRDefault="006611C9" w:rsidP="006611C9">
      <w:pPr>
        <w:pStyle w:val="Preformat"/>
        <w:rPr>
          <w:rFonts w:ascii="Times New Roman" w:hAnsi="Times New Roman"/>
          <w:color w:val="0F243E"/>
          <w:sz w:val="24"/>
          <w:szCs w:val="24"/>
        </w:rPr>
      </w:pPr>
      <w:r w:rsidRPr="006611C9">
        <w:rPr>
          <w:rFonts w:ascii="Times New Roman" w:hAnsi="Times New Roman"/>
          <w:color w:val="0F243E"/>
          <w:sz w:val="24"/>
          <w:szCs w:val="24"/>
        </w:rPr>
        <w:t>30 – 50</w:t>
      </w:r>
      <w:r w:rsidRPr="006611C9">
        <w:rPr>
          <w:rFonts w:ascii="Times New Roman" w:hAnsi="Times New Roman"/>
          <w:color w:val="0F243E"/>
          <w:sz w:val="24"/>
          <w:szCs w:val="24"/>
        </w:rPr>
        <w:tab/>
      </w:r>
      <w:r w:rsidRPr="006611C9">
        <w:rPr>
          <w:rFonts w:ascii="Times New Roman" w:hAnsi="Times New Roman"/>
          <w:color w:val="0F243E"/>
          <w:sz w:val="24"/>
          <w:szCs w:val="24"/>
        </w:rPr>
        <w:tab/>
        <w:t xml:space="preserve">- </w:t>
      </w:r>
      <w:proofErr w:type="spellStart"/>
      <w:r w:rsidRPr="006611C9">
        <w:rPr>
          <w:rFonts w:ascii="Times New Roman" w:hAnsi="Times New Roman"/>
          <w:color w:val="0F243E"/>
          <w:sz w:val="24"/>
          <w:szCs w:val="24"/>
        </w:rPr>
        <w:t>К</w:t>
      </w:r>
      <w:r w:rsidRPr="006611C9">
        <w:rPr>
          <w:rFonts w:ascii="Times New Roman" w:hAnsi="Times New Roman"/>
          <w:color w:val="0F243E"/>
          <w:sz w:val="24"/>
          <w:szCs w:val="24"/>
          <w:vertAlign w:val="subscript"/>
        </w:rPr>
        <w:t>р</w:t>
      </w:r>
      <w:proofErr w:type="spellEnd"/>
      <w:r w:rsidRPr="006611C9">
        <w:rPr>
          <w:rFonts w:ascii="Times New Roman" w:hAnsi="Times New Roman"/>
          <w:color w:val="0F243E"/>
          <w:sz w:val="24"/>
          <w:szCs w:val="24"/>
        </w:rPr>
        <w:t xml:space="preserve"> = 0,3;</w:t>
      </w:r>
    </w:p>
    <w:p w14:paraId="698B58D2" w14:textId="77777777" w:rsidR="006611C9" w:rsidRPr="006611C9" w:rsidRDefault="006611C9" w:rsidP="006611C9">
      <w:pPr>
        <w:pStyle w:val="Preformat"/>
        <w:rPr>
          <w:rFonts w:ascii="Times New Roman" w:hAnsi="Times New Roman"/>
          <w:color w:val="0F243E"/>
          <w:sz w:val="16"/>
          <w:szCs w:val="16"/>
        </w:rPr>
      </w:pPr>
      <w:r w:rsidRPr="006611C9">
        <w:rPr>
          <w:rFonts w:ascii="Times New Roman" w:hAnsi="Times New Roman"/>
          <w:color w:val="0F243E"/>
          <w:sz w:val="24"/>
          <w:szCs w:val="24"/>
        </w:rPr>
        <w:t>менее 30</w:t>
      </w:r>
      <w:r w:rsidRPr="006611C9">
        <w:rPr>
          <w:rFonts w:ascii="Times New Roman" w:hAnsi="Times New Roman"/>
          <w:color w:val="0F243E"/>
          <w:sz w:val="24"/>
          <w:szCs w:val="24"/>
        </w:rPr>
        <w:tab/>
      </w:r>
      <w:r w:rsidRPr="006611C9">
        <w:rPr>
          <w:rFonts w:ascii="Times New Roman" w:hAnsi="Times New Roman"/>
          <w:color w:val="0F243E"/>
          <w:sz w:val="24"/>
          <w:szCs w:val="24"/>
        </w:rPr>
        <w:tab/>
        <w:t xml:space="preserve">- </w:t>
      </w:r>
      <w:proofErr w:type="spellStart"/>
      <w:r w:rsidRPr="006611C9">
        <w:rPr>
          <w:rFonts w:ascii="Times New Roman" w:hAnsi="Times New Roman"/>
          <w:color w:val="0F243E"/>
          <w:sz w:val="24"/>
          <w:szCs w:val="24"/>
        </w:rPr>
        <w:t>К</w:t>
      </w:r>
      <w:r w:rsidRPr="006611C9">
        <w:rPr>
          <w:rFonts w:ascii="Times New Roman" w:hAnsi="Times New Roman"/>
          <w:color w:val="0F243E"/>
          <w:sz w:val="24"/>
          <w:szCs w:val="24"/>
          <w:vertAlign w:val="subscript"/>
        </w:rPr>
        <w:t>р</w:t>
      </w:r>
      <w:proofErr w:type="spellEnd"/>
      <w:r w:rsidRPr="006611C9">
        <w:rPr>
          <w:rFonts w:ascii="Times New Roman" w:hAnsi="Times New Roman"/>
          <w:color w:val="0F243E"/>
          <w:sz w:val="24"/>
          <w:szCs w:val="24"/>
        </w:rPr>
        <w:t xml:space="preserve"> = 0,2.</w:t>
      </w:r>
    </w:p>
    <w:p w14:paraId="21DB4F13" w14:textId="77777777" w:rsidR="006611C9" w:rsidRPr="006611C9" w:rsidRDefault="006611C9" w:rsidP="006611C9">
      <w:pPr>
        <w:pStyle w:val="Preformat"/>
        <w:rPr>
          <w:rFonts w:ascii="Times New Roman" w:hAnsi="Times New Roman"/>
          <w:i/>
          <w:color w:val="4F6228"/>
          <w:sz w:val="16"/>
          <w:szCs w:val="16"/>
        </w:rPr>
      </w:pPr>
      <w:r w:rsidRPr="006611C9">
        <w:rPr>
          <w:rFonts w:ascii="Times New Roman" w:hAnsi="Times New Roman"/>
          <w:i/>
          <w:color w:val="4F6228"/>
          <w:sz w:val="24"/>
          <w:szCs w:val="24"/>
        </w:rPr>
        <w:t xml:space="preserve">На котельной «Верхняя </w:t>
      </w:r>
      <w:proofErr w:type="gramStart"/>
      <w:r w:rsidRPr="006611C9">
        <w:rPr>
          <w:rFonts w:ascii="Times New Roman" w:hAnsi="Times New Roman"/>
          <w:i/>
          <w:color w:val="4F6228"/>
          <w:sz w:val="24"/>
          <w:szCs w:val="24"/>
        </w:rPr>
        <w:t>зона»  показатель</w:t>
      </w:r>
      <w:proofErr w:type="gramEnd"/>
      <w:r w:rsidRPr="006611C9">
        <w:rPr>
          <w:rFonts w:ascii="Times New Roman" w:hAnsi="Times New Roman"/>
          <w:i/>
          <w:color w:val="4F6228"/>
          <w:sz w:val="24"/>
          <w:szCs w:val="24"/>
        </w:rPr>
        <w:t xml:space="preserve"> уровня резервирования равен 1,0;</w:t>
      </w:r>
    </w:p>
    <w:p w14:paraId="75755D1F" w14:textId="77777777" w:rsidR="006611C9" w:rsidRPr="006611C9" w:rsidRDefault="006611C9" w:rsidP="006611C9">
      <w:pPr>
        <w:pStyle w:val="Preformat"/>
        <w:rPr>
          <w:rFonts w:ascii="Times New Roman" w:hAnsi="Times New Roman"/>
          <w:i/>
          <w:color w:val="7030A0"/>
          <w:sz w:val="10"/>
          <w:szCs w:val="10"/>
        </w:rPr>
      </w:pPr>
    </w:p>
    <w:p w14:paraId="32826A92" w14:textId="77777777" w:rsidR="006611C9" w:rsidRPr="006611C9" w:rsidRDefault="006611C9" w:rsidP="006611C9">
      <w:pPr>
        <w:spacing w:after="0" w:line="240" w:lineRule="auto"/>
        <w:jc w:val="both"/>
        <w:rPr>
          <w:rFonts w:ascii="Times New Roman" w:hAnsi="Times New Roman" w:cs="Times New Roman"/>
          <w:color w:val="0F243E"/>
        </w:rPr>
      </w:pPr>
      <w:r w:rsidRPr="006611C9">
        <w:rPr>
          <w:rFonts w:ascii="Times New Roman" w:hAnsi="Times New Roman" w:cs="Times New Roman"/>
          <w:b/>
        </w:rPr>
        <w:t xml:space="preserve">4.6. Показатель технического состояния тепловых сетей. Оценки вероятности отказа (аварийной ситуации) и безотказной (безаварийной) работы системы </w:t>
      </w:r>
      <w:proofErr w:type="gramStart"/>
      <w:r w:rsidRPr="006611C9">
        <w:rPr>
          <w:rFonts w:ascii="Times New Roman" w:hAnsi="Times New Roman" w:cs="Times New Roman"/>
          <w:b/>
        </w:rPr>
        <w:t>тепло-снабжения</w:t>
      </w:r>
      <w:proofErr w:type="gramEnd"/>
      <w:r w:rsidRPr="006611C9">
        <w:rPr>
          <w:rFonts w:ascii="Times New Roman" w:hAnsi="Times New Roman" w:cs="Times New Roman"/>
          <w:b/>
        </w:rPr>
        <w:t xml:space="preserve"> по отношению к потребителям, присоединенным к магистральным и распределительным теплопроводам; (К</w:t>
      </w:r>
      <w:r w:rsidRPr="006611C9">
        <w:rPr>
          <w:rFonts w:ascii="Times New Roman" w:hAnsi="Times New Roman" w:cs="Times New Roman"/>
          <w:b/>
          <w:vertAlign w:val="subscript"/>
        </w:rPr>
        <w:t>с</w:t>
      </w:r>
      <w:r w:rsidRPr="006611C9">
        <w:rPr>
          <w:rFonts w:ascii="Times New Roman" w:hAnsi="Times New Roman" w:cs="Times New Roman"/>
          <w:b/>
        </w:rPr>
        <w:t>)</w:t>
      </w:r>
      <w:r w:rsidRPr="006611C9">
        <w:rPr>
          <w:rFonts w:ascii="Times New Roman" w:hAnsi="Times New Roman" w:cs="Times New Roman"/>
        </w:rPr>
        <w:t>,</w:t>
      </w:r>
      <w:r w:rsidRPr="006611C9">
        <w:rPr>
          <w:rFonts w:ascii="Times New Roman" w:hAnsi="Times New Roman" w:cs="Times New Roman"/>
          <w:color w:val="C00000"/>
        </w:rPr>
        <w:t xml:space="preserve"> </w:t>
      </w:r>
      <w:r w:rsidRPr="006611C9">
        <w:rPr>
          <w:rFonts w:ascii="Times New Roman" w:hAnsi="Times New Roman" w:cs="Times New Roman"/>
          <w:color w:val="0F243E"/>
        </w:rPr>
        <w:t>характеризуемый долей ветхих, подлежащих замене (%) трубопроводов:</w:t>
      </w:r>
    </w:p>
    <w:p w14:paraId="503F23B4" w14:textId="77777777" w:rsidR="006611C9" w:rsidRPr="006611C9" w:rsidRDefault="006611C9" w:rsidP="006611C9">
      <w:pPr>
        <w:spacing w:after="0" w:line="240" w:lineRule="auto"/>
        <w:jc w:val="both"/>
        <w:rPr>
          <w:rFonts w:ascii="Times New Roman" w:hAnsi="Times New Roman" w:cs="Times New Roman"/>
          <w:color w:val="0F243E"/>
        </w:rPr>
      </w:pPr>
      <w:r w:rsidRPr="006611C9">
        <w:rPr>
          <w:rFonts w:ascii="Times New Roman" w:hAnsi="Times New Roman" w:cs="Times New Roman"/>
          <w:color w:val="0F243E"/>
        </w:rPr>
        <w:t xml:space="preserve">до 10 </w:t>
      </w:r>
      <w:r w:rsidRPr="006611C9">
        <w:rPr>
          <w:rFonts w:ascii="Times New Roman" w:hAnsi="Times New Roman" w:cs="Times New Roman"/>
          <w:color w:val="0F243E"/>
        </w:rPr>
        <w:tab/>
      </w:r>
      <w:r w:rsidRPr="006611C9">
        <w:rPr>
          <w:rFonts w:ascii="Times New Roman" w:hAnsi="Times New Roman" w:cs="Times New Roman"/>
          <w:color w:val="0F243E"/>
        </w:rPr>
        <w:tab/>
      </w:r>
      <w:r w:rsidRPr="006611C9">
        <w:rPr>
          <w:rFonts w:ascii="Times New Roman" w:hAnsi="Times New Roman" w:cs="Times New Roman"/>
          <w:color w:val="0F243E"/>
        </w:rPr>
        <w:tab/>
        <w:t>- К</w:t>
      </w:r>
      <w:r w:rsidRPr="006611C9">
        <w:rPr>
          <w:rFonts w:ascii="Times New Roman" w:hAnsi="Times New Roman" w:cs="Times New Roman"/>
          <w:color w:val="0F243E"/>
          <w:vertAlign w:val="subscript"/>
        </w:rPr>
        <w:t>с</w:t>
      </w:r>
      <w:r w:rsidRPr="006611C9">
        <w:rPr>
          <w:rFonts w:ascii="Times New Roman" w:hAnsi="Times New Roman" w:cs="Times New Roman"/>
          <w:color w:val="0F243E"/>
        </w:rPr>
        <w:t xml:space="preserve"> = 1,0;</w:t>
      </w:r>
    </w:p>
    <w:p w14:paraId="214980DE" w14:textId="77777777" w:rsidR="006611C9" w:rsidRPr="006611C9" w:rsidRDefault="006611C9" w:rsidP="006611C9">
      <w:pPr>
        <w:spacing w:after="0" w:line="240" w:lineRule="auto"/>
        <w:jc w:val="both"/>
        <w:rPr>
          <w:rFonts w:ascii="Times New Roman" w:hAnsi="Times New Roman" w:cs="Times New Roman"/>
          <w:color w:val="0F243E"/>
        </w:rPr>
      </w:pPr>
      <w:r w:rsidRPr="006611C9">
        <w:rPr>
          <w:rFonts w:ascii="Times New Roman" w:hAnsi="Times New Roman" w:cs="Times New Roman"/>
          <w:color w:val="0F243E"/>
        </w:rPr>
        <w:t xml:space="preserve">10 – 20 </w:t>
      </w:r>
      <w:r w:rsidRPr="006611C9">
        <w:rPr>
          <w:rFonts w:ascii="Times New Roman" w:hAnsi="Times New Roman" w:cs="Times New Roman"/>
          <w:color w:val="0F243E"/>
        </w:rPr>
        <w:tab/>
        <w:t xml:space="preserve">     </w:t>
      </w:r>
      <w:r w:rsidRPr="006611C9">
        <w:rPr>
          <w:rFonts w:ascii="Times New Roman" w:hAnsi="Times New Roman" w:cs="Times New Roman"/>
          <w:color w:val="0F243E"/>
        </w:rPr>
        <w:tab/>
        <w:t>- К</w:t>
      </w:r>
      <w:r w:rsidRPr="006611C9">
        <w:rPr>
          <w:rFonts w:ascii="Times New Roman" w:hAnsi="Times New Roman" w:cs="Times New Roman"/>
          <w:color w:val="0F243E"/>
          <w:vertAlign w:val="subscript"/>
        </w:rPr>
        <w:t>с</w:t>
      </w:r>
      <w:r w:rsidRPr="006611C9">
        <w:rPr>
          <w:rFonts w:ascii="Times New Roman" w:hAnsi="Times New Roman" w:cs="Times New Roman"/>
          <w:color w:val="0F243E"/>
        </w:rPr>
        <w:t xml:space="preserve"> = 0,8;</w:t>
      </w:r>
    </w:p>
    <w:p w14:paraId="1BE17B46" w14:textId="77777777" w:rsidR="006611C9" w:rsidRPr="006611C9" w:rsidRDefault="006611C9" w:rsidP="006611C9">
      <w:pPr>
        <w:spacing w:after="0" w:line="240" w:lineRule="auto"/>
        <w:jc w:val="both"/>
        <w:rPr>
          <w:rFonts w:ascii="Times New Roman" w:hAnsi="Times New Roman" w:cs="Times New Roman"/>
          <w:color w:val="0F243E"/>
        </w:rPr>
      </w:pPr>
      <w:r w:rsidRPr="006611C9">
        <w:rPr>
          <w:rFonts w:ascii="Times New Roman" w:hAnsi="Times New Roman" w:cs="Times New Roman"/>
          <w:color w:val="0F243E"/>
        </w:rPr>
        <w:t xml:space="preserve">20 – 30 </w:t>
      </w:r>
      <w:r w:rsidRPr="006611C9">
        <w:rPr>
          <w:rFonts w:ascii="Times New Roman" w:hAnsi="Times New Roman" w:cs="Times New Roman"/>
          <w:color w:val="0F243E"/>
        </w:rPr>
        <w:tab/>
      </w:r>
      <w:r w:rsidRPr="006611C9">
        <w:rPr>
          <w:rFonts w:ascii="Times New Roman" w:hAnsi="Times New Roman" w:cs="Times New Roman"/>
          <w:color w:val="0F243E"/>
        </w:rPr>
        <w:tab/>
        <w:t>- К</w:t>
      </w:r>
      <w:r w:rsidRPr="006611C9">
        <w:rPr>
          <w:rFonts w:ascii="Times New Roman" w:hAnsi="Times New Roman" w:cs="Times New Roman"/>
          <w:color w:val="0F243E"/>
          <w:vertAlign w:val="subscript"/>
        </w:rPr>
        <w:t>с</w:t>
      </w:r>
      <w:r w:rsidRPr="006611C9">
        <w:rPr>
          <w:rFonts w:ascii="Times New Roman" w:hAnsi="Times New Roman" w:cs="Times New Roman"/>
          <w:color w:val="0F243E"/>
        </w:rPr>
        <w:t xml:space="preserve"> = 0,6;</w:t>
      </w:r>
    </w:p>
    <w:p w14:paraId="3442EFDE" w14:textId="77777777" w:rsidR="006611C9" w:rsidRPr="006611C9" w:rsidRDefault="006611C9" w:rsidP="006611C9">
      <w:pPr>
        <w:spacing w:after="0" w:line="240" w:lineRule="auto"/>
        <w:jc w:val="both"/>
        <w:rPr>
          <w:rFonts w:ascii="Times New Roman" w:hAnsi="Times New Roman" w:cs="Times New Roman"/>
          <w:color w:val="0F243E"/>
          <w:sz w:val="16"/>
          <w:szCs w:val="16"/>
        </w:rPr>
      </w:pPr>
      <w:r w:rsidRPr="006611C9">
        <w:rPr>
          <w:rFonts w:ascii="Times New Roman" w:hAnsi="Times New Roman" w:cs="Times New Roman"/>
          <w:color w:val="0F243E"/>
        </w:rPr>
        <w:t xml:space="preserve">свыше 30    </w:t>
      </w:r>
      <w:r w:rsidRPr="006611C9">
        <w:rPr>
          <w:rFonts w:ascii="Times New Roman" w:hAnsi="Times New Roman" w:cs="Times New Roman"/>
          <w:color w:val="0F243E"/>
        </w:rPr>
        <w:tab/>
        <w:t xml:space="preserve">            - К</w:t>
      </w:r>
      <w:r w:rsidRPr="006611C9">
        <w:rPr>
          <w:rFonts w:ascii="Times New Roman" w:hAnsi="Times New Roman" w:cs="Times New Roman"/>
          <w:color w:val="0F243E"/>
          <w:vertAlign w:val="subscript"/>
        </w:rPr>
        <w:t>с</w:t>
      </w:r>
      <w:r w:rsidRPr="006611C9">
        <w:rPr>
          <w:rFonts w:ascii="Times New Roman" w:hAnsi="Times New Roman" w:cs="Times New Roman"/>
          <w:color w:val="0F243E"/>
        </w:rPr>
        <w:t xml:space="preserve"> = 0,5.</w:t>
      </w:r>
    </w:p>
    <w:p w14:paraId="06F8DD69" w14:textId="77777777" w:rsidR="006611C9" w:rsidRPr="006611C9" w:rsidRDefault="006611C9" w:rsidP="006611C9">
      <w:pPr>
        <w:spacing w:after="0" w:line="240" w:lineRule="auto"/>
        <w:jc w:val="both"/>
        <w:rPr>
          <w:rFonts w:ascii="Times New Roman" w:hAnsi="Times New Roman" w:cs="Times New Roman"/>
          <w:i/>
          <w:color w:val="4F6228"/>
        </w:rPr>
      </w:pPr>
      <w:r w:rsidRPr="006611C9">
        <w:rPr>
          <w:rFonts w:ascii="Times New Roman" w:hAnsi="Times New Roman" w:cs="Times New Roman"/>
          <w:i/>
          <w:color w:val="4F6228"/>
        </w:rPr>
        <w:t>Протяженность ветхих трубопроводов от котельной «Верхняя зона», подлежащих замене, в пределах 10 - 20%. К</w:t>
      </w:r>
      <w:r w:rsidRPr="006611C9">
        <w:rPr>
          <w:rFonts w:ascii="Times New Roman" w:hAnsi="Times New Roman" w:cs="Times New Roman"/>
          <w:i/>
          <w:color w:val="4F6228"/>
          <w:vertAlign w:val="subscript"/>
        </w:rPr>
        <w:t>с</w:t>
      </w:r>
      <w:r w:rsidRPr="006611C9">
        <w:rPr>
          <w:rFonts w:ascii="Times New Roman" w:hAnsi="Times New Roman" w:cs="Times New Roman"/>
          <w:i/>
          <w:color w:val="4F6228"/>
        </w:rPr>
        <w:t xml:space="preserve"> = 0,8.</w:t>
      </w:r>
    </w:p>
    <w:p w14:paraId="1452BCBF" w14:textId="77777777" w:rsidR="006611C9" w:rsidRPr="006611C9" w:rsidRDefault="006611C9" w:rsidP="006611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color w:val="000000"/>
          <w:sz w:val="16"/>
          <w:szCs w:val="16"/>
        </w:rPr>
      </w:pPr>
      <w:r w:rsidRPr="006611C9">
        <w:rPr>
          <w:rFonts w:ascii="Times New Roman" w:hAnsi="Times New Roman" w:cs="Times New Roman"/>
          <w:b/>
        </w:rPr>
        <w:tab/>
        <w:t xml:space="preserve"> </w:t>
      </w:r>
    </w:p>
    <w:p w14:paraId="451F9652" w14:textId="77777777" w:rsidR="006611C9" w:rsidRPr="006611C9" w:rsidRDefault="006611C9" w:rsidP="006611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16"/>
          <w:szCs w:val="16"/>
        </w:rPr>
      </w:pPr>
      <w:r w:rsidRPr="006611C9">
        <w:rPr>
          <w:rFonts w:ascii="Times New Roman" w:hAnsi="Times New Roman" w:cs="Times New Roman"/>
          <w:b/>
        </w:rPr>
        <w:tab/>
        <w:t>4.7. Обработка данных по отказам участков тепловых сетей (</w:t>
      </w:r>
      <w:proofErr w:type="gramStart"/>
      <w:r w:rsidRPr="006611C9">
        <w:rPr>
          <w:rFonts w:ascii="Times New Roman" w:hAnsi="Times New Roman" w:cs="Times New Roman"/>
          <w:b/>
        </w:rPr>
        <w:t>аварийным  ситуациям</w:t>
      </w:r>
      <w:proofErr w:type="gramEnd"/>
      <w:r w:rsidRPr="006611C9">
        <w:rPr>
          <w:rFonts w:ascii="Times New Roman" w:hAnsi="Times New Roman" w:cs="Times New Roman"/>
          <w:b/>
        </w:rPr>
        <w:t xml:space="preserve">),  средняя  частота отказов участков тепловых сетей (аварийных ситуаций) в системе теплоснабжения. </w:t>
      </w:r>
    </w:p>
    <w:p w14:paraId="67D6A4B3" w14:textId="77777777" w:rsidR="006611C9" w:rsidRPr="006611C9" w:rsidRDefault="006611C9" w:rsidP="006611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color w:val="000000"/>
          <w:sz w:val="16"/>
          <w:szCs w:val="16"/>
        </w:rPr>
      </w:pPr>
      <w:r w:rsidRPr="006611C9">
        <w:rPr>
          <w:rFonts w:ascii="Times New Roman" w:hAnsi="Times New Roman" w:cs="Times New Roman"/>
        </w:rPr>
        <w:t>Отказов в работе участков тепловых сетей нет</w:t>
      </w:r>
    </w:p>
    <w:p w14:paraId="307949DC" w14:textId="77777777" w:rsidR="006611C9" w:rsidRPr="006611C9" w:rsidRDefault="006611C9" w:rsidP="006611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sz w:val="16"/>
          <w:szCs w:val="16"/>
        </w:rPr>
      </w:pPr>
    </w:p>
    <w:p w14:paraId="381346CD" w14:textId="77777777" w:rsidR="006611C9" w:rsidRPr="006611C9" w:rsidRDefault="006611C9" w:rsidP="006611C9">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F243E"/>
        </w:rPr>
      </w:pPr>
      <w:r w:rsidRPr="006611C9">
        <w:rPr>
          <w:rFonts w:ascii="Times New Roman" w:hAnsi="Times New Roman" w:cs="Times New Roman"/>
          <w:b/>
          <w:color w:val="C00000"/>
        </w:rPr>
        <w:t xml:space="preserve"> </w:t>
      </w:r>
      <w:r w:rsidRPr="006611C9">
        <w:rPr>
          <w:rFonts w:ascii="Times New Roman" w:hAnsi="Times New Roman" w:cs="Times New Roman"/>
          <w:b/>
        </w:rPr>
        <w:t>Показатель интенсивности отказов тепловых сетей, (</w:t>
      </w:r>
      <w:proofErr w:type="spellStart"/>
      <w:r w:rsidRPr="006611C9">
        <w:rPr>
          <w:rFonts w:ascii="Times New Roman" w:hAnsi="Times New Roman" w:cs="Times New Roman"/>
          <w:b/>
        </w:rPr>
        <w:t>К</w:t>
      </w:r>
      <w:r w:rsidRPr="006611C9">
        <w:rPr>
          <w:rFonts w:ascii="Times New Roman" w:hAnsi="Times New Roman" w:cs="Times New Roman"/>
          <w:b/>
          <w:vertAlign w:val="subscript"/>
        </w:rPr>
        <w:t>отк</w:t>
      </w:r>
      <w:proofErr w:type="spellEnd"/>
      <w:r w:rsidRPr="006611C9">
        <w:rPr>
          <w:rFonts w:ascii="Times New Roman" w:hAnsi="Times New Roman" w:cs="Times New Roman"/>
          <w:b/>
        </w:rPr>
        <w:t>),</w:t>
      </w:r>
      <w:r w:rsidRPr="006611C9">
        <w:rPr>
          <w:rFonts w:ascii="Times New Roman" w:hAnsi="Times New Roman" w:cs="Times New Roman"/>
          <w:color w:val="C00000"/>
        </w:rPr>
        <w:t xml:space="preserve"> </w:t>
      </w:r>
      <w:r w:rsidRPr="006611C9">
        <w:rPr>
          <w:rFonts w:ascii="Times New Roman" w:hAnsi="Times New Roman" w:cs="Times New Roman"/>
          <w:color w:val="0F243E"/>
        </w:rPr>
        <w:t>характеризуемый количеством вынужденных отключений участков тепловой сети с ограничением отпуска тепловой энергии потребителям, вызванным отказом и его устранением за последние три года</w:t>
      </w:r>
    </w:p>
    <w:p w14:paraId="5690040F" w14:textId="77777777" w:rsidR="006611C9" w:rsidRPr="006611C9" w:rsidRDefault="006611C9" w:rsidP="006611C9">
      <w:pPr>
        <w:tabs>
          <w:tab w:val="left" w:pos="709"/>
        </w:tabs>
        <w:spacing w:after="0" w:line="240" w:lineRule="auto"/>
        <w:rPr>
          <w:rFonts w:ascii="Times New Roman" w:hAnsi="Times New Roman" w:cs="Times New Roman"/>
          <w:color w:val="0F243E"/>
        </w:rPr>
      </w:pPr>
      <w:proofErr w:type="spellStart"/>
      <w:r w:rsidRPr="006611C9">
        <w:rPr>
          <w:rFonts w:ascii="Times New Roman" w:hAnsi="Times New Roman" w:cs="Times New Roman"/>
          <w:color w:val="0F243E"/>
        </w:rPr>
        <w:lastRenderedPageBreak/>
        <w:t>И</w:t>
      </w:r>
      <w:r w:rsidRPr="006611C9">
        <w:rPr>
          <w:rFonts w:ascii="Times New Roman" w:hAnsi="Times New Roman" w:cs="Times New Roman"/>
          <w:color w:val="0F243E"/>
          <w:vertAlign w:val="subscript"/>
        </w:rPr>
        <w:t>отк</w:t>
      </w:r>
      <w:proofErr w:type="spellEnd"/>
      <w:r w:rsidRPr="006611C9">
        <w:rPr>
          <w:rFonts w:ascii="Times New Roman" w:hAnsi="Times New Roman" w:cs="Times New Roman"/>
          <w:color w:val="0F243E"/>
        </w:rPr>
        <w:t xml:space="preserve"> = </w:t>
      </w:r>
      <w:proofErr w:type="spellStart"/>
      <w:r w:rsidRPr="006611C9">
        <w:rPr>
          <w:rFonts w:ascii="Times New Roman" w:hAnsi="Times New Roman" w:cs="Times New Roman"/>
          <w:color w:val="0F243E"/>
        </w:rPr>
        <w:t>n</w:t>
      </w:r>
      <w:r w:rsidRPr="006611C9">
        <w:rPr>
          <w:rFonts w:ascii="Times New Roman" w:hAnsi="Times New Roman" w:cs="Times New Roman"/>
          <w:color w:val="0F243E"/>
          <w:vertAlign w:val="subscript"/>
        </w:rPr>
        <w:t>отк</w:t>
      </w:r>
      <w:proofErr w:type="spellEnd"/>
      <w:r w:rsidRPr="006611C9">
        <w:rPr>
          <w:rFonts w:ascii="Times New Roman" w:hAnsi="Times New Roman" w:cs="Times New Roman"/>
          <w:color w:val="0F243E"/>
        </w:rPr>
        <w:t>/(3*</w:t>
      </w:r>
      <w:proofErr w:type="gramStart"/>
      <w:r w:rsidRPr="006611C9">
        <w:rPr>
          <w:rFonts w:ascii="Times New Roman" w:hAnsi="Times New Roman" w:cs="Times New Roman"/>
          <w:color w:val="0F243E"/>
        </w:rPr>
        <w:t xml:space="preserve">S)   </w:t>
      </w:r>
      <w:proofErr w:type="gramEnd"/>
      <w:r w:rsidRPr="006611C9">
        <w:rPr>
          <w:rFonts w:ascii="Times New Roman" w:hAnsi="Times New Roman" w:cs="Times New Roman"/>
          <w:color w:val="0F243E"/>
        </w:rPr>
        <w:t xml:space="preserve"> [1/(км*год)],</w:t>
      </w:r>
    </w:p>
    <w:p w14:paraId="6DF88844" w14:textId="77777777" w:rsidR="006611C9" w:rsidRPr="006611C9" w:rsidRDefault="006611C9" w:rsidP="006611C9">
      <w:pPr>
        <w:tabs>
          <w:tab w:val="left" w:pos="709"/>
        </w:tabs>
        <w:spacing w:after="0" w:line="240" w:lineRule="auto"/>
        <w:jc w:val="both"/>
        <w:rPr>
          <w:rFonts w:ascii="Times New Roman" w:hAnsi="Times New Roman" w:cs="Times New Roman"/>
          <w:color w:val="0F243E"/>
        </w:rPr>
      </w:pPr>
      <w:r w:rsidRPr="006611C9">
        <w:rPr>
          <w:rFonts w:ascii="Times New Roman" w:hAnsi="Times New Roman" w:cs="Times New Roman"/>
          <w:color w:val="0F243E"/>
        </w:rPr>
        <w:t xml:space="preserve">где </w:t>
      </w:r>
      <w:r w:rsidRPr="006611C9">
        <w:rPr>
          <w:rFonts w:ascii="Times New Roman" w:hAnsi="Times New Roman" w:cs="Times New Roman"/>
          <w:color w:val="0F243E"/>
        </w:rPr>
        <w:tab/>
      </w:r>
      <w:proofErr w:type="spellStart"/>
      <w:r w:rsidRPr="006611C9">
        <w:rPr>
          <w:rFonts w:ascii="Times New Roman" w:hAnsi="Times New Roman" w:cs="Times New Roman"/>
          <w:color w:val="0F243E"/>
        </w:rPr>
        <w:t>n</w:t>
      </w:r>
      <w:r w:rsidRPr="006611C9">
        <w:rPr>
          <w:rFonts w:ascii="Times New Roman" w:hAnsi="Times New Roman" w:cs="Times New Roman"/>
          <w:color w:val="0F243E"/>
          <w:vertAlign w:val="subscript"/>
        </w:rPr>
        <w:t>отк</w:t>
      </w:r>
      <w:proofErr w:type="spellEnd"/>
      <w:r w:rsidRPr="006611C9">
        <w:rPr>
          <w:rFonts w:ascii="Times New Roman" w:hAnsi="Times New Roman" w:cs="Times New Roman"/>
          <w:color w:val="0F243E"/>
        </w:rPr>
        <w:t xml:space="preserve"> - количество отказов за последний год - отсутствуют;</w:t>
      </w:r>
    </w:p>
    <w:p w14:paraId="72908A37" w14:textId="77777777" w:rsidR="006611C9" w:rsidRPr="006611C9" w:rsidRDefault="006611C9" w:rsidP="006611C9">
      <w:pPr>
        <w:tabs>
          <w:tab w:val="left" w:pos="709"/>
        </w:tabs>
        <w:spacing w:after="0" w:line="240" w:lineRule="auto"/>
        <w:jc w:val="both"/>
        <w:rPr>
          <w:rFonts w:ascii="Times New Roman" w:hAnsi="Times New Roman" w:cs="Times New Roman"/>
          <w:color w:val="0F243E"/>
        </w:rPr>
      </w:pPr>
      <w:r w:rsidRPr="006611C9">
        <w:rPr>
          <w:rFonts w:ascii="Times New Roman" w:hAnsi="Times New Roman" w:cs="Times New Roman"/>
          <w:color w:val="0F243E"/>
        </w:rPr>
        <w:t>S- протяженность тепловой сети данной системы теплоснабжения.</w:t>
      </w:r>
    </w:p>
    <w:p w14:paraId="2E136761" w14:textId="77777777" w:rsidR="006611C9" w:rsidRPr="006611C9" w:rsidRDefault="006611C9" w:rsidP="006611C9">
      <w:pPr>
        <w:tabs>
          <w:tab w:val="left" w:pos="709"/>
        </w:tabs>
        <w:spacing w:after="0" w:line="240" w:lineRule="auto"/>
        <w:jc w:val="both"/>
        <w:rPr>
          <w:rFonts w:ascii="Times New Roman" w:hAnsi="Times New Roman" w:cs="Times New Roman"/>
          <w:color w:val="0F243E"/>
        </w:rPr>
      </w:pPr>
      <w:r w:rsidRPr="006611C9">
        <w:rPr>
          <w:rFonts w:ascii="Times New Roman" w:hAnsi="Times New Roman" w:cs="Times New Roman"/>
          <w:color w:val="0F243E"/>
        </w:rPr>
        <w:t>В зависимости от интенсивности отказов (</w:t>
      </w:r>
      <w:proofErr w:type="spellStart"/>
      <w:r w:rsidRPr="006611C9">
        <w:rPr>
          <w:rFonts w:ascii="Times New Roman" w:hAnsi="Times New Roman" w:cs="Times New Roman"/>
          <w:color w:val="0F243E"/>
        </w:rPr>
        <w:t>И</w:t>
      </w:r>
      <w:r w:rsidRPr="006611C9">
        <w:rPr>
          <w:rFonts w:ascii="Times New Roman" w:hAnsi="Times New Roman" w:cs="Times New Roman"/>
          <w:color w:val="0F243E"/>
          <w:vertAlign w:val="subscript"/>
        </w:rPr>
        <w:t>отк</w:t>
      </w:r>
      <w:proofErr w:type="spellEnd"/>
      <w:r w:rsidRPr="006611C9">
        <w:rPr>
          <w:rFonts w:ascii="Times New Roman" w:hAnsi="Times New Roman" w:cs="Times New Roman"/>
          <w:color w:val="0F243E"/>
        </w:rPr>
        <w:t>) определяется показатель надежности (</w:t>
      </w:r>
      <w:proofErr w:type="spellStart"/>
      <w:r w:rsidRPr="006611C9">
        <w:rPr>
          <w:rFonts w:ascii="Times New Roman" w:hAnsi="Times New Roman" w:cs="Times New Roman"/>
          <w:color w:val="0F243E"/>
        </w:rPr>
        <w:t>К</w:t>
      </w:r>
      <w:r w:rsidRPr="006611C9">
        <w:rPr>
          <w:rFonts w:ascii="Times New Roman" w:hAnsi="Times New Roman" w:cs="Times New Roman"/>
          <w:color w:val="0F243E"/>
          <w:vertAlign w:val="subscript"/>
        </w:rPr>
        <w:t>отк</w:t>
      </w:r>
      <w:proofErr w:type="spellEnd"/>
      <w:r w:rsidRPr="006611C9">
        <w:rPr>
          <w:rFonts w:ascii="Times New Roman" w:hAnsi="Times New Roman" w:cs="Times New Roman"/>
          <w:color w:val="0F243E"/>
        </w:rPr>
        <w:t>)</w:t>
      </w:r>
    </w:p>
    <w:p w14:paraId="3971B068" w14:textId="77777777" w:rsidR="006611C9" w:rsidRPr="006611C9" w:rsidRDefault="006611C9" w:rsidP="006611C9">
      <w:pPr>
        <w:tabs>
          <w:tab w:val="left" w:pos="709"/>
        </w:tabs>
        <w:spacing w:after="0" w:line="240" w:lineRule="auto"/>
        <w:jc w:val="both"/>
        <w:rPr>
          <w:rFonts w:ascii="Times New Roman" w:hAnsi="Times New Roman" w:cs="Times New Roman"/>
          <w:color w:val="0F243E"/>
        </w:rPr>
      </w:pPr>
      <w:r w:rsidRPr="006611C9">
        <w:rPr>
          <w:rFonts w:ascii="Times New Roman" w:hAnsi="Times New Roman" w:cs="Times New Roman"/>
          <w:color w:val="0F243E"/>
        </w:rPr>
        <w:t xml:space="preserve">до 0,5 </w:t>
      </w:r>
      <w:r w:rsidRPr="006611C9">
        <w:rPr>
          <w:rFonts w:ascii="Times New Roman" w:hAnsi="Times New Roman" w:cs="Times New Roman"/>
          <w:color w:val="0F243E"/>
        </w:rPr>
        <w:tab/>
      </w:r>
      <w:r w:rsidRPr="006611C9">
        <w:rPr>
          <w:rFonts w:ascii="Times New Roman" w:hAnsi="Times New Roman" w:cs="Times New Roman"/>
          <w:color w:val="0F243E"/>
        </w:rPr>
        <w:tab/>
      </w:r>
      <w:r w:rsidRPr="006611C9">
        <w:rPr>
          <w:rFonts w:ascii="Times New Roman" w:hAnsi="Times New Roman" w:cs="Times New Roman"/>
          <w:color w:val="0F243E"/>
        </w:rPr>
        <w:tab/>
        <w:t xml:space="preserve">- </w:t>
      </w:r>
      <w:proofErr w:type="spellStart"/>
      <w:r w:rsidRPr="006611C9">
        <w:rPr>
          <w:rFonts w:ascii="Times New Roman" w:hAnsi="Times New Roman" w:cs="Times New Roman"/>
          <w:color w:val="0F243E"/>
        </w:rPr>
        <w:t>К</w:t>
      </w:r>
      <w:r w:rsidRPr="006611C9">
        <w:rPr>
          <w:rFonts w:ascii="Times New Roman" w:hAnsi="Times New Roman" w:cs="Times New Roman"/>
          <w:color w:val="0F243E"/>
          <w:vertAlign w:val="subscript"/>
        </w:rPr>
        <w:t>отк</w:t>
      </w:r>
      <w:proofErr w:type="spellEnd"/>
      <w:r w:rsidRPr="006611C9">
        <w:rPr>
          <w:rFonts w:ascii="Times New Roman" w:hAnsi="Times New Roman" w:cs="Times New Roman"/>
          <w:color w:val="0F243E"/>
        </w:rPr>
        <w:t xml:space="preserve"> = 1,0;</w:t>
      </w:r>
    </w:p>
    <w:p w14:paraId="59895A26" w14:textId="77777777" w:rsidR="006611C9" w:rsidRPr="006611C9" w:rsidRDefault="006611C9" w:rsidP="006611C9">
      <w:pPr>
        <w:tabs>
          <w:tab w:val="left" w:pos="709"/>
        </w:tabs>
        <w:spacing w:after="0" w:line="240" w:lineRule="auto"/>
        <w:jc w:val="both"/>
        <w:rPr>
          <w:rFonts w:ascii="Times New Roman" w:hAnsi="Times New Roman" w:cs="Times New Roman"/>
          <w:color w:val="0F243E"/>
        </w:rPr>
      </w:pPr>
      <w:r w:rsidRPr="006611C9">
        <w:rPr>
          <w:rFonts w:ascii="Times New Roman" w:hAnsi="Times New Roman" w:cs="Times New Roman"/>
          <w:color w:val="0F243E"/>
        </w:rPr>
        <w:t xml:space="preserve">0,5 - 0,8 </w:t>
      </w:r>
      <w:r w:rsidRPr="006611C9">
        <w:rPr>
          <w:rFonts w:ascii="Times New Roman" w:hAnsi="Times New Roman" w:cs="Times New Roman"/>
          <w:color w:val="0F243E"/>
        </w:rPr>
        <w:tab/>
      </w:r>
      <w:r w:rsidRPr="006611C9">
        <w:rPr>
          <w:rFonts w:ascii="Times New Roman" w:hAnsi="Times New Roman" w:cs="Times New Roman"/>
          <w:color w:val="0F243E"/>
        </w:rPr>
        <w:tab/>
        <w:t xml:space="preserve">- </w:t>
      </w:r>
      <w:proofErr w:type="spellStart"/>
      <w:r w:rsidRPr="006611C9">
        <w:rPr>
          <w:rFonts w:ascii="Times New Roman" w:hAnsi="Times New Roman" w:cs="Times New Roman"/>
          <w:color w:val="0F243E"/>
        </w:rPr>
        <w:t>К</w:t>
      </w:r>
      <w:r w:rsidRPr="006611C9">
        <w:rPr>
          <w:rFonts w:ascii="Times New Roman" w:hAnsi="Times New Roman" w:cs="Times New Roman"/>
          <w:color w:val="0F243E"/>
          <w:vertAlign w:val="subscript"/>
        </w:rPr>
        <w:t>отк</w:t>
      </w:r>
      <w:proofErr w:type="spellEnd"/>
      <w:r w:rsidRPr="006611C9">
        <w:rPr>
          <w:rFonts w:ascii="Times New Roman" w:hAnsi="Times New Roman" w:cs="Times New Roman"/>
          <w:color w:val="0F243E"/>
        </w:rPr>
        <w:t xml:space="preserve"> = 0,8;</w:t>
      </w:r>
    </w:p>
    <w:p w14:paraId="055451E1" w14:textId="77777777" w:rsidR="006611C9" w:rsidRPr="006611C9" w:rsidRDefault="006611C9" w:rsidP="006611C9">
      <w:pPr>
        <w:tabs>
          <w:tab w:val="left" w:pos="709"/>
        </w:tabs>
        <w:spacing w:after="0" w:line="240" w:lineRule="auto"/>
        <w:jc w:val="both"/>
        <w:rPr>
          <w:rFonts w:ascii="Times New Roman" w:hAnsi="Times New Roman" w:cs="Times New Roman"/>
          <w:color w:val="0F243E"/>
        </w:rPr>
      </w:pPr>
      <w:r w:rsidRPr="006611C9">
        <w:rPr>
          <w:rFonts w:ascii="Times New Roman" w:hAnsi="Times New Roman" w:cs="Times New Roman"/>
          <w:color w:val="0F243E"/>
        </w:rPr>
        <w:t xml:space="preserve">0,8 - 1,2 </w:t>
      </w:r>
      <w:r w:rsidRPr="006611C9">
        <w:rPr>
          <w:rFonts w:ascii="Times New Roman" w:hAnsi="Times New Roman" w:cs="Times New Roman"/>
          <w:color w:val="0F243E"/>
        </w:rPr>
        <w:tab/>
      </w:r>
      <w:r w:rsidRPr="006611C9">
        <w:rPr>
          <w:rFonts w:ascii="Times New Roman" w:hAnsi="Times New Roman" w:cs="Times New Roman"/>
          <w:color w:val="0F243E"/>
        </w:rPr>
        <w:tab/>
        <w:t xml:space="preserve">- </w:t>
      </w:r>
      <w:proofErr w:type="spellStart"/>
      <w:r w:rsidRPr="006611C9">
        <w:rPr>
          <w:rFonts w:ascii="Times New Roman" w:hAnsi="Times New Roman" w:cs="Times New Roman"/>
          <w:color w:val="0F243E"/>
        </w:rPr>
        <w:t>К</w:t>
      </w:r>
      <w:r w:rsidRPr="006611C9">
        <w:rPr>
          <w:rFonts w:ascii="Times New Roman" w:hAnsi="Times New Roman" w:cs="Times New Roman"/>
          <w:color w:val="0F243E"/>
          <w:vertAlign w:val="subscript"/>
        </w:rPr>
        <w:t>отк</w:t>
      </w:r>
      <w:proofErr w:type="spellEnd"/>
      <w:r w:rsidRPr="006611C9">
        <w:rPr>
          <w:rFonts w:ascii="Times New Roman" w:hAnsi="Times New Roman" w:cs="Times New Roman"/>
          <w:color w:val="0F243E"/>
        </w:rPr>
        <w:t xml:space="preserve"> = 0,6;</w:t>
      </w:r>
    </w:p>
    <w:p w14:paraId="0ED5D1B3" w14:textId="77777777" w:rsidR="006611C9" w:rsidRPr="006611C9" w:rsidRDefault="006611C9" w:rsidP="006611C9">
      <w:pPr>
        <w:tabs>
          <w:tab w:val="left" w:pos="709"/>
        </w:tabs>
        <w:spacing w:after="0" w:line="240" w:lineRule="auto"/>
        <w:jc w:val="both"/>
        <w:rPr>
          <w:rFonts w:ascii="Times New Roman" w:hAnsi="Times New Roman" w:cs="Times New Roman"/>
          <w:color w:val="0F243E"/>
          <w:sz w:val="16"/>
          <w:szCs w:val="16"/>
        </w:rPr>
      </w:pPr>
      <w:r w:rsidRPr="006611C9">
        <w:rPr>
          <w:rFonts w:ascii="Times New Roman" w:hAnsi="Times New Roman" w:cs="Times New Roman"/>
          <w:color w:val="0F243E"/>
        </w:rPr>
        <w:t>свыше 1,</w:t>
      </w:r>
      <w:proofErr w:type="gramStart"/>
      <w:r w:rsidRPr="006611C9">
        <w:rPr>
          <w:rFonts w:ascii="Times New Roman" w:hAnsi="Times New Roman" w:cs="Times New Roman"/>
          <w:color w:val="0F243E"/>
        </w:rPr>
        <w:t xml:space="preserve">2  </w:t>
      </w:r>
      <w:r w:rsidRPr="006611C9">
        <w:rPr>
          <w:rFonts w:ascii="Times New Roman" w:hAnsi="Times New Roman" w:cs="Times New Roman"/>
          <w:color w:val="0F243E"/>
        </w:rPr>
        <w:tab/>
      </w:r>
      <w:proofErr w:type="gramEnd"/>
      <w:r w:rsidRPr="006611C9">
        <w:rPr>
          <w:rFonts w:ascii="Times New Roman" w:hAnsi="Times New Roman" w:cs="Times New Roman"/>
          <w:color w:val="0F243E"/>
        </w:rPr>
        <w:t xml:space="preserve">            - </w:t>
      </w:r>
      <w:proofErr w:type="spellStart"/>
      <w:r w:rsidRPr="006611C9">
        <w:rPr>
          <w:rFonts w:ascii="Times New Roman" w:hAnsi="Times New Roman" w:cs="Times New Roman"/>
          <w:color w:val="0F243E"/>
        </w:rPr>
        <w:t>К</w:t>
      </w:r>
      <w:r w:rsidRPr="006611C9">
        <w:rPr>
          <w:rFonts w:ascii="Times New Roman" w:hAnsi="Times New Roman" w:cs="Times New Roman"/>
          <w:color w:val="0F243E"/>
          <w:vertAlign w:val="subscript"/>
        </w:rPr>
        <w:t>отк</w:t>
      </w:r>
      <w:proofErr w:type="spellEnd"/>
      <w:r w:rsidRPr="006611C9">
        <w:rPr>
          <w:rFonts w:ascii="Times New Roman" w:hAnsi="Times New Roman" w:cs="Times New Roman"/>
          <w:color w:val="0F243E"/>
        </w:rPr>
        <w:t xml:space="preserve"> = 0,5;</w:t>
      </w:r>
    </w:p>
    <w:p w14:paraId="3BDA72E7" w14:textId="77777777" w:rsidR="006611C9" w:rsidRPr="006611C9" w:rsidRDefault="006611C9" w:rsidP="006611C9">
      <w:pPr>
        <w:tabs>
          <w:tab w:val="left" w:pos="709"/>
        </w:tabs>
        <w:spacing w:after="0" w:line="240" w:lineRule="auto"/>
        <w:jc w:val="both"/>
        <w:rPr>
          <w:rFonts w:ascii="Times New Roman" w:hAnsi="Times New Roman" w:cs="Times New Roman"/>
          <w:i/>
          <w:color w:val="4F6228"/>
          <w:sz w:val="16"/>
          <w:szCs w:val="16"/>
        </w:rPr>
      </w:pPr>
      <w:r w:rsidRPr="006611C9">
        <w:rPr>
          <w:rFonts w:ascii="Times New Roman" w:hAnsi="Times New Roman" w:cs="Times New Roman"/>
          <w:i/>
          <w:color w:val="4F6228"/>
        </w:rPr>
        <w:t xml:space="preserve">Отказов и вынужденных отключений участков тепловой сети за последний 5 лет нет. </w:t>
      </w:r>
      <w:proofErr w:type="spellStart"/>
      <w:r w:rsidRPr="006611C9">
        <w:rPr>
          <w:rFonts w:ascii="Times New Roman" w:hAnsi="Times New Roman" w:cs="Times New Roman"/>
          <w:i/>
          <w:color w:val="4F6228"/>
        </w:rPr>
        <w:t>К</w:t>
      </w:r>
      <w:r w:rsidRPr="006611C9">
        <w:rPr>
          <w:rFonts w:ascii="Times New Roman" w:hAnsi="Times New Roman" w:cs="Times New Roman"/>
          <w:i/>
          <w:color w:val="4F6228"/>
          <w:vertAlign w:val="subscript"/>
        </w:rPr>
        <w:t>отк</w:t>
      </w:r>
      <w:proofErr w:type="spellEnd"/>
      <w:r w:rsidRPr="006611C9">
        <w:rPr>
          <w:rFonts w:ascii="Times New Roman" w:hAnsi="Times New Roman" w:cs="Times New Roman"/>
          <w:i/>
          <w:color w:val="4F6228"/>
        </w:rPr>
        <w:t xml:space="preserve"> = 1,0 </w:t>
      </w:r>
    </w:p>
    <w:p w14:paraId="4676EE92" w14:textId="77777777" w:rsidR="006611C9" w:rsidRPr="006611C9" w:rsidRDefault="006611C9" w:rsidP="006611C9">
      <w:pPr>
        <w:spacing w:after="0" w:line="240" w:lineRule="auto"/>
        <w:jc w:val="both"/>
        <w:rPr>
          <w:rFonts w:ascii="Times New Roman" w:hAnsi="Times New Roman" w:cs="Times New Roman"/>
          <w:i/>
          <w:color w:val="0070C0"/>
          <w:sz w:val="16"/>
          <w:szCs w:val="16"/>
        </w:rPr>
      </w:pPr>
    </w:p>
    <w:p w14:paraId="5BAB2B08" w14:textId="77777777" w:rsidR="006611C9" w:rsidRPr="006611C9" w:rsidRDefault="006611C9" w:rsidP="006611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6"/>
          <w:szCs w:val="16"/>
        </w:rPr>
      </w:pPr>
      <w:r w:rsidRPr="006611C9">
        <w:rPr>
          <w:rFonts w:ascii="Times New Roman" w:hAnsi="Times New Roman" w:cs="Times New Roman"/>
          <w:b/>
          <w:color w:val="000000"/>
        </w:rPr>
        <w:tab/>
      </w:r>
      <w:r w:rsidRPr="006611C9">
        <w:rPr>
          <w:rFonts w:ascii="Times New Roman" w:hAnsi="Times New Roman" w:cs="Times New Roman"/>
          <w:b/>
        </w:rPr>
        <w:t>Статистика восстановлений (</w:t>
      </w:r>
      <w:proofErr w:type="spellStart"/>
      <w:r w:rsidRPr="006611C9">
        <w:rPr>
          <w:rFonts w:ascii="Times New Roman" w:hAnsi="Times New Roman" w:cs="Times New Roman"/>
          <w:b/>
        </w:rPr>
        <w:t>аварийно</w:t>
      </w:r>
      <w:proofErr w:type="spellEnd"/>
      <w:r w:rsidRPr="006611C9">
        <w:rPr>
          <w:rFonts w:ascii="Times New Roman" w:hAnsi="Times New Roman" w:cs="Times New Roman"/>
          <w:b/>
        </w:rPr>
        <w:t xml:space="preserve"> - восстановительные ремонты) тепловых сетей и среднее время, затраченное на восстановление работоспособности </w:t>
      </w:r>
      <w:proofErr w:type="gramStart"/>
      <w:r w:rsidRPr="006611C9">
        <w:rPr>
          <w:rFonts w:ascii="Times New Roman" w:hAnsi="Times New Roman" w:cs="Times New Roman"/>
          <w:b/>
        </w:rPr>
        <w:t>тепловых  сетей</w:t>
      </w:r>
      <w:proofErr w:type="gramEnd"/>
      <w:r w:rsidRPr="006611C9">
        <w:rPr>
          <w:rFonts w:ascii="Times New Roman" w:hAnsi="Times New Roman" w:cs="Times New Roman"/>
          <w:b/>
        </w:rPr>
        <w:t>, за последние 5 лет.</w:t>
      </w:r>
    </w:p>
    <w:p w14:paraId="509EC37F" w14:textId="77777777" w:rsidR="006611C9" w:rsidRPr="006611C9" w:rsidRDefault="006611C9" w:rsidP="006611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sz w:val="16"/>
          <w:szCs w:val="16"/>
        </w:rPr>
      </w:pPr>
    </w:p>
    <w:p w14:paraId="75BEC70F" w14:textId="77777777" w:rsidR="006611C9" w:rsidRPr="006611C9" w:rsidRDefault="006611C9" w:rsidP="006611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F243E"/>
        </w:rPr>
      </w:pPr>
      <w:r w:rsidRPr="006611C9">
        <w:rPr>
          <w:rFonts w:ascii="Times New Roman" w:hAnsi="Times New Roman" w:cs="Times New Roman"/>
          <w:color w:val="0F243E"/>
        </w:rPr>
        <w:t xml:space="preserve">        Среднее время, затраченное на восстановление работоспособности тепловых сетей на аварийно-восстановительные ремонты в тепловых сетях </w:t>
      </w:r>
      <w:proofErr w:type="gramStart"/>
      <w:r w:rsidRPr="006611C9">
        <w:rPr>
          <w:rFonts w:ascii="Times New Roman" w:hAnsi="Times New Roman" w:cs="Times New Roman"/>
          <w:color w:val="0F243E"/>
        </w:rPr>
        <w:t>за последний год</w:t>
      </w:r>
      <w:proofErr w:type="gramEnd"/>
      <w:r w:rsidRPr="006611C9">
        <w:rPr>
          <w:rFonts w:ascii="Times New Roman" w:hAnsi="Times New Roman" w:cs="Times New Roman"/>
          <w:color w:val="0F243E"/>
        </w:rPr>
        <w:t xml:space="preserve"> не было.</w:t>
      </w:r>
    </w:p>
    <w:p w14:paraId="32E7882E" w14:textId="77777777" w:rsidR="006611C9" w:rsidRPr="006611C9" w:rsidRDefault="006611C9" w:rsidP="006611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F243E"/>
          <w:sz w:val="10"/>
          <w:szCs w:val="10"/>
        </w:rPr>
      </w:pPr>
    </w:p>
    <w:p w14:paraId="77601EC1" w14:textId="77777777" w:rsidR="006611C9" w:rsidRPr="006611C9" w:rsidRDefault="006611C9" w:rsidP="006611C9">
      <w:pPr>
        <w:spacing w:after="0" w:line="240" w:lineRule="auto"/>
        <w:jc w:val="both"/>
        <w:rPr>
          <w:rFonts w:ascii="Times New Roman" w:hAnsi="Times New Roman" w:cs="Times New Roman"/>
          <w:color w:val="0F243E"/>
        </w:rPr>
      </w:pPr>
      <w:r w:rsidRPr="006611C9">
        <w:rPr>
          <w:rFonts w:ascii="Times New Roman" w:hAnsi="Times New Roman" w:cs="Times New Roman"/>
          <w:b/>
        </w:rPr>
        <w:t>4.8. Показатель относительного недоотпуска тепла. Оценка недоотпуска тепловой энергии по причине отказов (аварийных ситуаций) и простоев тепловых сетей и источников тепловой энергии, (</w:t>
      </w:r>
      <w:proofErr w:type="spellStart"/>
      <w:r w:rsidRPr="006611C9">
        <w:rPr>
          <w:rFonts w:ascii="Times New Roman" w:hAnsi="Times New Roman" w:cs="Times New Roman"/>
          <w:b/>
        </w:rPr>
        <w:t>К</w:t>
      </w:r>
      <w:r w:rsidRPr="006611C9">
        <w:rPr>
          <w:rFonts w:ascii="Times New Roman" w:hAnsi="Times New Roman" w:cs="Times New Roman"/>
          <w:b/>
          <w:vertAlign w:val="subscript"/>
        </w:rPr>
        <w:t>нед</w:t>
      </w:r>
      <w:proofErr w:type="spellEnd"/>
      <w:r w:rsidRPr="006611C9">
        <w:rPr>
          <w:rFonts w:ascii="Times New Roman" w:hAnsi="Times New Roman" w:cs="Times New Roman"/>
          <w:b/>
        </w:rPr>
        <w:t>)</w:t>
      </w:r>
      <w:r w:rsidRPr="006611C9">
        <w:rPr>
          <w:rFonts w:ascii="Times New Roman" w:hAnsi="Times New Roman" w:cs="Times New Roman"/>
          <w:color w:val="C00000"/>
        </w:rPr>
        <w:t xml:space="preserve"> </w:t>
      </w:r>
      <w:r w:rsidRPr="006611C9">
        <w:rPr>
          <w:rFonts w:ascii="Times New Roman" w:hAnsi="Times New Roman" w:cs="Times New Roman"/>
          <w:color w:val="0F243E"/>
        </w:rPr>
        <w:t>в результате аварий и инцидентов определяется по формуле:</w:t>
      </w:r>
    </w:p>
    <w:p w14:paraId="3D88CE58" w14:textId="77777777" w:rsidR="006611C9" w:rsidRPr="006611C9" w:rsidRDefault="006611C9" w:rsidP="006611C9">
      <w:pPr>
        <w:spacing w:after="0" w:line="240" w:lineRule="auto"/>
        <w:rPr>
          <w:rFonts w:ascii="Times New Roman" w:hAnsi="Times New Roman" w:cs="Times New Roman"/>
          <w:color w:val="0F243E"/>
        </w:rPr>
      </w:pPr>
      <w:proofErr w:type="spellStart"/>
      <w:r w:rsidRPr="006611C9">
        <w:rPr>
          <w:rFonts w:ascii="Times New Roman" w:hAnsi="Times New Roman" w:cs="Times New Roman"/>
          <w:color w:val="0F243E"/>
        </w:rPr>
        <w:t>Q</w:t>
      </w:r>
      <w:r w:rsidRPr="006611C9">
        <w:rPr>
          <w:rFonts w:ascii="Times New Roman" w:hAnsi="Times New Roman" w:cs="Times New Roman"/>
          <w:color w:val="0F243E"/>
          <w:vertAlign w:val="subscript"/>
        </w:rPr>
        <w:t>нед</w:t>
      </w:r>
      <w:proofErr w:type="spellEnd"/>
      <w:r w:rsidRPr="006611C9">
        <w:rPr>
          <w:rFonts w:ascii="Times New Roman" w:hAnsi="Times New Roman" w:cs="Times New Roman"/>
          <w:color w:val="0F243E"/>
        </w:rPr>
        <w:t xml:space="preserve"> = </w:t>
      </w:r>
      <w:proofErr w:type="spellStart"/>
      <w:r w:rsidRPr="006611C9">
        <w:rPr>
          <w:rFonts w:ascii="Times New Roman" w:hAnsi="Times New Roman" w:cs="Times New Roman"/>
          <w:color w:val="0F243E"/>
        </w:rPr>
        <w:t>Q</w:t>
      </w:r>
      <w:r w:rsidRPr="006611C9">
        <w:rPr>
          <w:rFonts w:ascii="Times New Roman" w:hAnsi="Times New Roman" w:cs="Times New Roman"/>
          <w:color w:val="0F243E"/>
          <w:vertAlign w:val="subscript"/>
        </w:rPr>
        <w:t>ав</w:t>
      </w:r>
      <w:proofErr w:type="spellEnd"/>
      <w:r w:rsidRPr="006611C9">
        <w:rPr>
          <w:rFonts w:ascii="Times New Roman" w:hAnsi="Times New Roman" w:cs="Times New Roman"/>
          <w:color w:val="0F243E"/>
        </w:rPr>
        <w:t>/</w:t>
      </w:r>
      <w:proofErr w:type="spellStart"/>
      <w:r w:rsidRPr="006611C9">
        <w:rPr>
          <w:rFonts w:ascii="Times New Roman" w:hAnsi="Times New Roman" w:cs="Times New Roman"/>
          <w:color w:val="0F243E"/>
        </w:rPr>
        <w:t>Q</w:t>
      </w:r>
      <w:r w:rsidRPr="006611C9">
        <w:rPr>
          <w:rFonts w:ascii="Times New Roman" w:hAnsi="Times New Roman" w:cs="Times New Roman"/>
          <w:color w:val="0F243E"/>
          <w:vertAlign w:val="subscript"/>
        </w:rPr>
        <w:t>факт</w:t>
      </w:r>
      <w:proofErr w:type="spellEnd"/>
      <w:r w:rsidRPr="006611C9">
        <w:rPr>
          <w:rFonts w:ascii="Times New Roman" w:hAnsi="Times New Roman" w:cs="Times New Roman"/>
          <w:color w:val="0F243E"/>
        </w:rPr>
        <w:t>*</w:t>
      </w:r>
      <w:proofErr w:type="gramStart"/>
      <w:r w:rsidRPr="006611C9">
        <w:rPr>
          <w:rFonts w:ascii="Times New Roman" w:hAnsi="Times New Roman" w:cs="Times New Roman"/>
          <w:color w:val="0F243E"/>
        </w:rPr>
        <w:t>100  [</w:t>
      </w:r>
      <w:proofErr w:type="gramEnd"/>
      <w:r w:rsidRPr="006611C9">
        <w:rPr>
          <w:rFonts w:ascii="Times New Roman" w:hAnsi="Times New Roman" w:cs="Times New Roman"/>
          <w:color w:val="0F243E"/>
        </w:rPr>
        <w:t>%]</w:t>
      </w:r>
    </w:p>
    <w:p w14:paraId="4460E61A" w14:textId="77777777" w:rsidR="006611C9" w:rsidRPr="006611C9" w:rsidRDefault="006611C9" w:rsidP="006611C9">
      <w:pPr>
        <w:spacing w:after="0" w:line="240" w:lineRule="auto"/>
        <w:jc w:val="both"/>
        <w:rPr>
          <w:rFonts w:ascii="Times New Roman" w:hAnsi="Times New Roman" w:cs="Times New Roman"/>
          <w:color w:val="0F243E"/>
        </w:rPr>
      </w:pPr>
      <w:r w:rsidRPr="006611C9">
        <w:rPr>
          <w:rFonts w:ascii="Times New Roman" w:hAnsi="Times New Roman" w:cs="Times New Roman"/>
          <w:color w:val="0F243E"/>
        </w:rPr>
        <w:t xml:space="preserve">где </w:t>
      </w:r>
      <w:r w:rsidRPr="006611C9">
        <w:rPr>
          <w:rFonts w:ascii="Times New Roman" w:hAnsi="Times New Roman" w:cs="Times New Roman"/>
          <w:color w:val="0F243E"/>
        </w:rPr>
        <w:tab/>
      </w:r>
      <w:proofErr w:type="spellStart"/>
      <w:r w:rsidRPr="006611C9">
        <w:rPr>
          <w:rFonts w:ascii="Times New Roman" w:hAnsi="Times New Roman" w:cs="Times New Roman"/>
          <w:color w:val="0F243E"/>
        </w:rPr>
        <w:t>Q</w:t>
      </w:r>
      <w:r w:rsidRPr="006611C9">
        <w:rPr>
          <w:rFonts w:ascii="Times New Roman" w:hAnsi="Times New Roman" w:cs="Times New Roman"/>
          <w:color w:val="0F243E"/>
          <w:vertAlign w:val="subscript"/>
        </w:rPr>
        <w:t>ав</w:t>
      </w:r>
      <w:proofErr w:type="spellEnd"/>
      <w:r w:rsidRPr="006611C9">
        <w:rPr>
          <w:rFonts w:ascii="Times New Roman" w:hAnsi="Times New Roman" w:cs="Times New Roman"/>
          <w:color w:val="0F243E"/>
        </w:rPr>
        <w:t xml:space="preserve"> - аварийный недоотпуск тепла за последние год не было; </w:t>
      </w:r>
    </w:p>
    <w:p w14:paraId="54684F02" w14:textId="77777777" w:rsidR="006611C9" w:rsidRPr="006611C9" w:rsidRDefault="006611C9" w:rsidP="006611C9">
      <w:pPr>
        <w:spacing w:after="0" w:line="240" w:lineRule="auto"/>
        <w:jc w:val="both"/>
        <w:rPr>
          <w:rFonts w:ascii="Times New Roman" w:hAnsi="Times New Roman" w:cs="Times New Roman"/>
          <w:color w:val="0F243E"/>
        </w:rPr>
      </w:pPr>
      <w:proofErr w:type="spellStart"/>
      <w:r w:rsidRPr="006611C9">
        <w:rPr>
          <w:rFonts w:ascii="Times New Roman" w:hAnsi="Times New Roman" w:cs="Times New Roman"/>
          <w:color w:val="0F243E"/>
        </w:rPr>
        <w:t>Q</w:t>
      </w:r>
      <w:r w:rsidRPr="006611C9">
        <w:rPr>
          <w:rFonts w:ascii="Times New Roman" w:hAnsi="Times New Roman" w:cs="Times New Roman"/>
          <w:color w:val="0F243E"/>
          <w:vertAlign w:val="subscript"/>
        </w:rPr>
        <w:t>факт</w:t>
      </w:r>
      <w:proofErr w:type="spellEnd"/>
      <w:r w:rsidRPr="006611C9">
        <w:rPr>
          <w:rFonts w:ascii="Times New Roman" w:hAnsi="Times New Roman" w:cs="Times New Roman"/>
          <w:color w:val="0F243E"/>
        </w:rPr>
        <w:t xml:space="preserve"> - фактический отпуск тепла системой теплоснабжения за последние год, </w:t>
      </w:r>
      <w:proofErr w:type="spellStart"/>
      <w:proofErr w:type="gramStart"/>
      <w:r w:rsidRPr="006611C9">
        <w:rPr>
          <w:rFonts w:ascii="Times New Roman" w:hAnsi="Times New Roman" w:cs="Times New Roman"/>
          <w:color w:val="0F243E"/>
        </w:rPr>
        <w:t>тыс.Гкал</w:t>
      </w:r>
      <w:proofErr w:type="spellEnd"/>
      <w:proofErr w:type="gramEnd"/>
      <w:r w:rsidRPr="006611C9">
        <w:rPr>
          <w:rFonts w:ascii="Times New Roman" w:hAnsi="Times New Roman" w:cs="Times New Roman"/>
          <w:color w:val="0F243E"/>
        </w:rPr>
        <w:t>.</w:t>
      </w:r>
    </w:p>
    <w:p w14:paraId="40ABD838" w14:textId="77777777" w:rsidR="006611C9" w:rsidRPr="006611C9" w:rsidRDefault="006611C9" w:rsidP="006611C9">
      <w:pPr>
        <w:spacing w:after="0" w:line="240" w:lineRule="auto"/>
        <w:jc w:val="both"/>
        <w:rPr>
          <w:rFonts w:ascii="Times New Roman" w:hAnsi="Times New Roman" w:cs="Times New Roman"/>
          <w:color w:val="0F243E"/>
        </w:rPr>
      </w:pPr>
      <w:r w:rsidRPr="006611C9">
        <w:rPr>
          <w:rFonts w:ascii="Times New Roman" w:hAnsi="Times New Roman" w:cs="Times New Roman"/>
          <w:color w:val="0F243E"/>
        </w:rPr>
        <w:t>В зависимости от величины недоотпуска тепла (</w:t>
      </w:r>
      <w:proofErr w:type="spellStart"/>
      <w:r w:rsidRPr="006611C9">
        <w:rPr>
          <w:rFonts w:ascii="Times New Roman" w:hAnsi="Times New Roman" w:cs="Times New Roman"/>
          <w:color w:val="0F243E"/>
        </w:rPr>
        <w:t>Q</w:t>
      </w:r>
      <w:r w:rsidRPr="006611C9">
        <w:rPr>
          <w:rFonts w:ascii="Times New Roman" w:hAnsi="Times New Roman" w:cs="Times New Roman"/>
          <w:color w:val="0F243E"/>
          <w:vertAlign w:val="subscript"/>
        </w:rPr>
        <w:t>нед</w:t>
      </w:r>
      <w:proofErr w:type="spellEnd"/>
      <w:r w:rsidRPr="006611C9">
        <w:rPr>
          <w:rFonts w:ascii="Times New Roman" w:hAnsi="Times New Roman" w:cs="Times New Roman"/>
          <w:color w:val="0F243E"/>
        </w:rPr>
        <w:t>) определяется показатель надежности (</w:t>
      </w:r>
      <w:proofErr w:type="spellStart"/>
      <w:r w:rsidRPr="006611C9">
        <w:rPr>
          <w:rFonts w:ascii="Times New Roman" w:hAnsi="Times New Roman" w:cs="Times New Roman"/>
          <w:color w:val="0F243E"/>
        </w:rPr>
        <w:t>К</w:t>
      </w:r>
      <w:r w:rsidRPr="006611C9">
        <w:rPr>
          <w:rFonts w:ascii="Times New Roman" w:hAnsi="Times New Roman" w:cs="Times New Roman"/>
          <w:color w:val="0F243E"/>
          <w:vertAlign w:val="subscript"/>
        </w:rPr>
        <w:t>нед</w:t>
      </w:r>
      <w:proofErr w:type="spellEnd"/>
      <w:r w:rsidRPr="006611C9">
        <w:rPr>
          <w:rFonts w:ascii="Times New Roman" w:hAnsi="Times New Roman" w:cs="Times New Roman"/>
          <w:color w:val="0F243E"/>
        </w:rPr>
        <w:t>)</w:t>
      </w:r>
    </w:p>
    <w:p w14:paraId="1B92A3AE" w14:textId="77777777" w:rsidR="006611C9" w:rsidRPr="006611C9" w:rsidRDefault="006611C9" w:rsidP="006611C9">
      <w:pPr>
        <w:spacing w:after="0" w:line="240" w:lineRule="auto"/>
        <w:jc w:val="both"/>
        <w:rPr>
          <w:rFonts w:ascii="Times New Roman" w:hAnsi="Times New Roman" w:cs="Times New Roman"/>
          <w:color w:val="0F243E"/>
        </w:rPr>
      </w:pPr>
      <w:r w:rsidRPr="006611C9">
        <w:rPr>
          <w:rFonts w:ascii="Times New Roman" w:hAnsi="Times New Roman" w:cs="Times New Roman"/>
          <w:color w:val="0F243E"/>
        </w:rPr>
        <w:t xml:space="preserve">до 0,1 </w:t>
      </w:r>
      <w:r w:rsidRPr="006611C9">
        <w:rPr>
          <w:rFonts w:ascii="Times New Roman" w:hAnsi="Times New Roman" w:cs="Times New Roman"/>
          <w:color w:val="0F243E"/>
        </w:rPr>
        <w:tab/>
      </w:r>
      <w:r w:rsidRPr="006611C9">
        <w:rPr>
          <w:rFonts w:ascii="Times New Roman" w:hAnsi="Times New Roman" w:cs="Times New Roman"/>
          <w:color w:val="0F243E"/>
        </w:rPr>
        <w:tab/>
        <w:t xml:space="preserve">- </w:t>
      </w:r>
      <w:proofErr w:type="spellStart"/>
      <w:r w:rsidRPr="006611C9">
        <w:rPr>
          <w:rFonts w:ascii="Times New Roman" w:hAnsi="Times New Roman" w:cs="Times New Roman"/>
          <w:color w:val="0F243E"/>
        </w:rPr>
        <w:t>К</w:t>
      </w:r>
      <w:r w:rsidRPr="006611C9">
        <w:rPr>
          <w:rFonts w:ascii="Times New Roman" w:hAnsi="Times New Roman" w:cs="Times New Roman"/>
          <w:color w:val="0F243E"/>
          <w:vertAlign w:val="subscript"/>
        </w:rPr>
        <w:t>нед</w:t>
      </w:r>
      <w:proofErr w:type="spellEnd"/>
      <w:r w:rsidRPr="006611C9">
        <w:rPr>
          <w:rFonts w:ascii="Times New Roman" w:hAnsi="Times New Roman" w:cs="Times New Roman"/>
          <w:color w:val="0F243E"/>
        </w:rPr>
        <w:t xml:space="preserve"> = 1,0;</w:t>
      </w:r>
    </w:p>
    <w:p w14:paraId="639DFAB0" w14:textId="77777777" w:rsidR="006611C9" w:rsidRPr="006611C9" w:rsidRDefault="006611C9" w:rsidP="006611C9">
      <w:pPr>
        <w:spacing w:after="0" w:line="240" w:lineRule="auto"/>
        <w:jc w:val="both"/>
        <w:rPr>
          <w:rFonts w:ascii="Times New Roman" w:hAnsi="Times New Roman" w:cs="Times New Roman"/>
          <w:color w:val="0F243E"/>
        </w:rPr>
      </w:pPr>
      <w:r w:rsidRPr="006611C9">
        <w:rPr>
          <w:rFonts w:ascii="Times New Roman" w:hAnsi="Times New Roman" w:cs="Times New Roman"/>
          <w:color w:val="0F243E"/>
        </w:rPr>
        <w:t>0,1 - 0,3</w:t>
      </w:r>
      <w:r w:rsidRPr="006611C9">
        <w:rPr>
          <w:rFonts w:ascii="Times New Roman" w:hAnsi="Times New Roman" w:cs="Times New Roman"/>
          <w:color w:val="0F243E"/>
        </w:rPr>
        <w:tab/>
        <w:t xml:space="preserve">     </w:t>
      </w:r>
      <w:r w:rsidRPr="006611C9">
        <w:rPr>
          <w:rFonts w:ascii="Times New Roman" w:hAnsi="Times New Roman" w:cs="Times New Roman"/>
          <w:color w:val="0F243E"/>
        </w:rPr>
        <w:tab/>
        <w:t xml:space="preserve">- </w:t>
      </w:r>
      <w:proofErr w:type="spellStart"/>
      <w:r w:rsidRPr="006611C9">
        <w:rPr>
          <w:rFonts w:ascii="Times New Roman" w:hAnsi="Times New Roman" w:cs="Times New Roman"/>
          <w:color w:val="0F243E"/>
        </w:rPr>
        <w:t>К</w:t>
      </w:r>
      <w:r w:rsidRPr="006611C9">
        <w:rPr>
          <w:rFonts w:ascii="Times New Roman" w:hAnsi="Times New Roman" w:cs="Times New Roman"/>
          <w:color w:val="0F243E"/>
          <w:vertAlign w:val="subscript"/>
        </w:rPr>
        <w:t>нед</w:t>
      </w:r>
      <w:proofErr w:type="spellEnd"/>
      <w:r w:rsidRPr="006611C9">
        <w:rPr>
          <w:rFonts w:ascii="Times New Roman" w:hAnsi="Times New Roman" w:cs="Times New Roman"/>
          <w:color w:val="0F243E"/>
        </w:rPr>
        <w:t xml:space="preserve"> = 0,8;</w:t>
      </w:r>
    </w:p>
    <w:p w14:paraId="3EA71FC8" w14:textId="77777777" w:rsidR="006611C9" w:rsidRPr="006611C9" w:rsidRDefault="006611C9" w:rsidP="006611C9">
      <w:pPr>
        <w:spacing w:after="0" w:line="240" w:lineRule="auto"/>
        <w:jc w:val="both"/>
        <w:rPr>
          <w:rFonts w:ascii="Times New Roman" w:hAnsi="Times New Roman" w:cs="Times New Roman"/>
          <w:color w:val="0F243E"/>
        </w:rPr>
      </w:pPr>
      <w:r w:rsidRPr="006611C9">
        <w:rPr>
          <w:rFonts w:ascii="Times New Roman" w:hAnsi="Times New Roman" w:cs="Times New Roman"/>
          <w:color w:val="0F243E"/>
        </w:rPr>
        <w:t xml:space="preserve">0,3 - 0,5 </w:t>
      </w:r>
      <w:r w:rsidRPr="006611C9">
        <w:rPr>
          <w:rFonts w:ascii="Times New Roman" w:hAnsi="Times New Roman" w:cs="Times New Roman"/>
          <w:color w:val="0F243E"/>
        </w:rPr>
        <w:tab/>
        <w:t xml:space="preserve"> </w:t>
      </w:r>
      <w:r w:rsidRPr="006611C9">
        <w:rPr>
          <w:rFonts w:ascii="Times New Roman" w:hAnsi="Times New Roman" w:cs="Times New Roman"/>
          <w:color w:val="0F243E"/>
        </w:rPr>
        <w:tab/>
        <w:t xml:space="preserve">- </w:t>
      </w:r>
      <w:proofErr w:type="spellStart"/>
      <w:r w:rsidRPr="006611C9">
        <w:rPr>
          <w:rFonts w:ascii="Times New Roman" w:hAnsi="Times New Roman" w:cs="Times New Roman"/>
          <w:color w:val="0F243E"/>
        </w:rPr>
        <w:t>К</w:t>
      </w:r>
      <w:r w:rsidRPr="006611C9">
        <w:rPr>
          <w:rFonts w:ascii="Times New Roman" w:hAnsi="Times New Roman" w:cs="Times New Roman"/>
          <w:color w:val="0F243E"/>
          <w:vertAlign w:val="subscript"/>
        </w:rPr>
        <w:t>нед</w:t>
      </w:r>
      <w:proofErr w:type="spellEnd"/>
      <w:r w:rsidRPr="006611C9">
        <w:rPr>
          <w:rFonts w:ascii="Times New Roman" w:hAnsi="Times New Roman" w:cs="Times New Roman"/>
          <w:color w:val="0F243E"/>
        </w:rPr>
        <w:t xml:space="preserve"> = 0,6;</w:t>
      </w:r>
    </w:p>
    <w:p w14:paraId="2C7B2070" w14:textId="77777777" w:rsidR="006611C9" w:rsidRPr="006611C9" w:rsidRDefault="006611C9" w:rsidP="006611C9">
      <w:pPr>
        <w:spacing w:after="0" w:line="240" w:lineRule="auto"/>
        <w:jc w:val="both"/>
        <w:rPr>
          <w:rFonts w:ascii="Times New Roman" w:hAnsi="Times New Roman" w:cs="Times New Roman"/>
          <w:color w:val="0F243E"/>
          <w:sz w:val="16"/>
          <w:szCs w:val="16"/>
        </w:rPr>
      </w:pPr>
      <w:r w:rsidRPr="006611C9">
        <w:rPr>
          <w:rFonts w:ascii="Times New Roman" w:hAnsi="Times New Roman" w:cs="Times New Roman"/>
          <w:color w:val="0F243E"/>
        </w:rPr>
        <w:t>свыше 0,</w:t>
      </w:r>
      <w:proofErr w:type="gramStart"/>
      <w:r w:rsidRPr="006611C9">
        <w:rPr>
          <w:rFonts w:ascii="Times New Roman" w:hAnsi="Times New Roman" w:cs="Times New Roman"/>
          <w:color w:val="0F243E"/>
        </w:rPr>
        <w:t xml:space="preserve">5  </w:t>
      </w:r>
      <w:r w:rsidRPr="006611C9">
        <w:rPr>
          <w:rFonts w:ascii="Times New Roman" w:hAnsi="Times New Roman" w:cs="Times New Roman"/>
          <w:color w:val="0F243E"/>
        </w:rPr>
        <w:tab/>
      </w:r>
      <w:proofErr w:type="gramEnd"/>
      <w:r w:rsidRPr="006611C9">
        <w:rPr>
          <w:rFonts w:ascii="Times New Roman" w:hAnsi="Times New Roman" w:cs="Times New Roman"/>
          <w:color w:val="0F243E"/>
        </w:rPr>
        <w:t xml:space="preserve">           - </w:t>
      </w:r>
      <w:proofErr w:type="spellStart"/>
      <w:r w:rsidRPr="006611C9">
        <w:rPr>
          <w:rFonts w:ascii="Times New Roman" w:hAnsi="Times New Roman" w:cs="Times New Roman"/>
          <w:color w:val="0F243E"/>
        </w:rPr>
        <w:t>К</w:t>
      </w:r>
      <w:r w:rsidRPr="006611C9">
        <w:rPr>
          <w:rFonts w:ascii="Times New Roman" w:hAnsi="Times New Roman" w:cs="Times New Roman"/>
          <w:color w:val="0F243E"/>
          <w:vertAlign w:val="subscript"/>
        </w:rPr>
        <w:t>нед</w:t>
      </w:r>
      <w:proofErr w:type="spellEnd"/>
      <w:r w:rsidRPr="006611C9">
        <w:rPr>
          <w:rFonts w:ascii="Times New Roman" w:hAnsi="Times New Roman" w:cs="Times New Roman"/>
          <w:color w:val="0F243E"/>
        </w:rPr>
        <w:t xml:space="preserve"> = 0,5.</w:t>
      </w:r>
    </w:p>
    <w:p w14:paraId="0A9827EE" w14:textId="77777777" w:rsidR="006611C9" w:rsidRPr="006611C9" w:rsidRDefault="006611C9" w:rsidP="006611C9">
      <w:pPr>
        <w:numPr>
          <w:ilvl w:val="0"/>
          <w:numId w:val="74"/>
        </w:numPr>
        <w:spacing w:after="0" w:line="240" w:lineRule="auto"/>
        <w:ind w:left="0"/>
        <w:jc w:val="both"/>
        <w:rPr>
          <w:rFonts w:ascii="Times New Roman" w:hAnsi="Times New Roman" w:cs="Times New Roman"/>
          <w:color w:val="0F243E"/>
          <w:sz w:val="6"/>
          <w:szCs w:val="6"/>
        </w:rPr>
      </w:pPr>
    </w:p>
    <w:p w14:paraId="0A4094A1" w14:textId="77777777" w:rsidR="006611C9" w:rsidRPr="006611C9" w:rsidRDefault="006611C9" w:rsidP="006611C9">
      <w:pPr>
        <w:spacing w:after="0" w:line="240" w:lineRule="auto"/>
        <w:rPr>
          <w:rFonts w:ascii="Times New Roman" w:hAnsi="Times New Roman" w:cs="Times New Roman"/>
          <w:i/>
          <w:color w:val="4F6228"/>
        </w:rPr>
      </w:pPr>
      <w:r w:rsidRPr="006611C9">
        <w:rPr>
          <w:rFonts w:ascii="Times New Roman" w:hAnsi="Times New Roman" w:cs="Times New Roman"/>
          <w:i/>
          <w:color w:val="4F6228"/>
        </w:rPr>
        <w:t xml:space="preserve">Недоотпуска тепла за последний год не было. </w:t>
      </w:r>
      <w:proofErr w:type="spellStart"/>
      <w:r w:rsidRPr="006611C9">
        <w:rPr>
          <w:rFonts w:ascii="Times New Roman" w:hAnsi="Times New Roman" w:cs="Times New Roman"/>
          <w:i/>
          <w:color w:val="4F6228"/>
        </w:rPr>
        <w:t>К</w:t>
      </w:r>
      <w:r w:rsidRPr="006611C9">
        <w:rPr>
          <w:rFonts w:ascii="Times New Roman" w:hAnsi="Times New Roman" w:cs="Times New Roman"/>
          <w:i/>
          <w:color w:val="4F6228"/>
          <w:vertAlign w:val="subscript"/>
        </w:rPr>
        <w:t>нед</w:t>
      </w:r>
      <w:proofErr w:type="spellEnd"/>
      <w:r w:rsidRPr="006611C9">
        <w:rPr>
          <w:rFonts w:ascii="Times New Roman" w:hAnsi="Times New Roman" w:cs="Times New Roman"/>
          <w:i/>
          <w:color w:val="4F6228"/>
        </w:rPr>
        <w:t xml:space="preserve"> = 1,0.</w:t>
      </w:r>
    </w:p>
    <w:p w14:paraId="6A929CAF" w14:textId="77777777" w:rsidR="006611C9" w:rsidRPr="006611C9" w:rsidRDefault="006611C9" w:rsidP="006611C9">
      <w:pPr>
        <w:spacing w:after="0" w:line="240" w:lineRule="auto"/>
        <w:rPr>
          <w:rFonts w:ascii="Times New Roman" w:hAnsi="Times New Roman" w:cs="Times New Roman"/>
          <w:i/>
          <w:color w:val="0070C0"/>
          <w:sz w:val="10"/>
          <w:szCs w:val="10"/>
        </w:rPr>
      </w:pPr>
    </w:p>
    <w:p w14:paraId="1591C842" w14:textId="77777777" w:rsidR="006611C9" w:rsidRPr="006611C9" w:rsidRDefault="006611C9" w:rsidP="006611C9">
      <w:pPr>
        <w:spacing w:after="0" w:line="240" w:lineRule="auto"/>
        <w:jc w:val="both"/>
        <w:rPr>
          <w:rFonts w:ascii="Times New Roman" w:hAnsi="Times New Roman" w:cs="Times New Roman"/>
          <w:color w:val="0F243E"/>
        </w:rPr>
      </w:pPr>
      <w:r w:rsidRPr="006611C9">
        <w:rPr>
          <w:rFonts w:ascii="Times New Roman" w:hAnsi="Times New Roman" w:cs="Times New Roman"/>
          <w:b/>
        </w:rPr>
        <w:t>4.9. Показатель качества теплоснабжения</w:t>
      </w:r>
      <w:r w:rsidRPr="006611C9">
        <w:rPr>
          <w:rFonts w:ascii="Times New Roman" w:hAnsi="Times New Roman" w:cs="Times New Roman"/>
        </w:rPr>
        <w:t xml:space="preserve"> </w:t>
      </w:r>
      <w:r w:rsidRPr="006611C9">
        <w:rPr>
          <w:rFonts w:ascii="Times New Roman" w:hAnsi="Times New Roman" w:cs="Times New Roman"/>
          <w:b/>
        </w:rPr>
        <w:t>(</w:t>
      </w:r>
      <w:proofErr w:type="spellStart"/>
      <w:r w:rsidRPr="006611C9">
        <w:rPr>
          <w:rFonts w:ascii="Times New Roman" w:hAnsi="Times New Roman" w:cs="Times New Roman"/>
          <w:b/>
        </w:rPr>
        <w:t>К</w:t>
      </w:r>
      <w:r w:rsidRPr="006611C9">
        <w:rPr>
          <w:rFonts w:ascii="Times New Roman" w:hAnsi="Times New Roman" w:cs="Times New Roman"/>
          <w:b/>
          <w:vertAlign w:val="subscript"/>
        </w:rPr>
        <w:t>ж</w:t>
      </w:r>
      <w:proofErr w:type="spellEnd"/>
      <w:r w:rsidRPr="006611C9">
        <w:rPr>
          <w:rFonts w:ascii="Times New Roman" w:hAnsi="Times New Roman" w:cs="Times New Roman"/>
          <w:b/>
        </w:rPr>
        <w:t>),</w:t>
      </w:r>
      <w:r w:rsidRPr="006611C9">
        <w:rPr>
          <w:rFonts w:ascii="Times New Roman" w:hAnsi="Times New Roman" w:cs="Times New Roman"/>
          <w:color w:val="C00000"/>
        </w:rPr>
        <w:t xml:space="preserve"> </w:t>
      </w:r>
      <w:r w:rsidRPr="006611C9">
        <w:rPr>
          <w:rFonts w:ascii="Times New Roman" w:hAnsi="Times New Roman" w:cs="Times New Roman"/>
          <w:color w:val="0F243E"/>
        </w:rPr>
        <w:t>характеризуемый количеством жалоб потребителей тепла на нарушение качества теплоснабжения.</w:t>
      </w:r>
    </w:p>
    <w:p w14:paraId="14BC47EC" w14:textId="77777777" w:rsidR="006611C9" w:rsidRPr="006611C9" w:rsidRDefault="006611C9" w:rsidP="006611C9">
      <w:pPr>
        <w:spacing w:after="0" w:line="240" w:lineRule="auto"/>
        <w:ind w:firstLine="336"/>
        <w:rPr>
          <w:rFonts w:ascii="Times New Roman" w:hAnsi="Times New Roman" w:cs="Times New Roman"/>
          <w:color w:val="0F243E"/>
        </w:rPr>
      </w:pPr>
      <w:r w:rsidRPr="006611C9">
        <w:rPr>
          <w:rFonts w:ascii="Times New Roman" w:hAnsi="Times New Roman" w:cs="Times New Roman"/>
          <w:color w:val="0F243E"/>
        </w:rPr>
        <w:t xml:space="preserve">Ж = </w:t>
      </w:r>
      <w:proofErr w:type="spellStart"/>
      <w:r w:rsidRPr="006611C9">
        <w:rPr>
          <w:rFonts w:ascii="Times New Roman" w:hAnsi="Times New Roman" w:cs="Times New Roman"/>
          <w:color w:val="0F243E"/>
        </w:rPr>
        <w:t>Д</w:t>
      </w:r>
      <w:r w:rsidRPr="006611C9">
        <w:rPr>
          <w:rFonts w:ascii="Times New Roman" w:hAnsi="Times New Roman" w:cs="Times New Roman"/>
          <w:color w:val="0F243E"/>
          <w:vertAlign w:val="subscript"/>
        </w:rPr>
        <w:t>жал</w:t>
      </w:r>
      <w:proofErr w:type="spellEnd"/>
      <w:r w:rsidRPr="006611C9">
        <w:rPr>
          <w:rFonts w:ascii="Times New Roman" w:hAnsi="Times New Roman" w:cs="Times New Roman"/>
          <w:color w:val="0F243E"/>
        </w:rPr>
        <w:t xml:space="preserve">/ </w:t>
      </w:r>
      <w:proofErr w:type="spellStart"/>
      <w:r w:rsidRPr="006611C9">
        <w:rPr>
          <w:rFonts w:ascii="Times New Roman" w:hAnsi="Times New Roman" w:cs="Times New Roman"/>
          <w:color w:val="0F243E"/>
        </w:rPr>
        <w:t>Д</w:t>
      </w:r>
      <w:r w:rsidRPr="006611C9">
        <w:rPr>
          <w:rFonts w:ascii="Times New Roman" w:hAnsi="Times New Roman" w:cs="Times New Roman"/>
          <w:color w:val="0F243E"/>
          <w:vertAlign w:val="subscript"/>
        </w:rPr>
        <w:t>сумм</w:t>
      </w:r>
      <w:proofErr w:type="spellEnd"/>
      <w:r w:rsidRPr="006611C9">
        <w:rPr>
          <w:rFonts w:ascii="Times New Roman" w:hAnsi="Times New Roman" w:cs="Times New Roman"/>
          <w:color w:val="0F243E"/>
        </w:rPr>
        <w:t>*</w:t>
      </w:r>
      <w:proofErr w:type="gramStart"/>
      <w:r w:rsidRPr="006611C9">
        <w:rPr>
          <w:rFonts w:ascii="Times New Roman" w:hAnsi="Times New Roman" w:cs="Times New Roman"/>
          <w:color w:val="0F243E"/>
        </w:rPr>
        <w:t>100  [</w:t>
      </w:r>
      <w:proofErr w:type="gramEnd"/>
      <w:r w:rsidRPr="006611C9">
        <w:rPr>
          <w:rFonts w:ascii="Times New Roman" w:hAnsi="Times New Roman" w:cs="Times New Roman"/>
          <w:color w:val="0F243E"/>
        </w:rPr>
        <w:t xml:space="preserve">%], </w:t>
      </w:r>
      <w:proofErr w:type="spellStart"/>
      <w:r w:rsidRPr="006611C9">
        <w:rPr>
          <w:rFonts w:ascii="Times New Roman" w:hAnsi="Times New Roman" w:cs="Times New Roman"/>
          <w:color w:val="0F243E"/>
        </w:rPr>
        <w:t>гда</w:t>
      </w:r>
      <w:proofErr w:type="spellEnd"/>
    </w:p>
    <w:p w14:paraId="161FE834" w14:textId="77777777" w:rsidR="006611C9" w:rsidRPr="006611C9" w:rsidRDefault="006611C9" w:rsidP="006611C9">
      <w:pPr>
        <w:spacing w:after="0" w:line="240" w:lineRule="auto"/>
        <w:rPr>
          <w:rFonts w:ascii="Times New Roman" w:hAnsi="Times New Roman" w:cs="Times New Roman"/>
          <w:color w:val="0F243E"/>
        </w:rPr>
      </w:pPr>
      <w:r w:rsidRPr="006611C9">
        <w:rPr>
          <w:rFonts w:ascii="Times New Roman" w:hAnsi="Times New Roman" w:cs="Times New Roman"/>
          <w:color w:val="0F243E"/>
        </w:rPr>
        <w:tab/>
      </w:r>
      <w:proofErr w:type="spellStart"/>
      <w:r w:rsidRPr="006611C9">
        <w:rPr>
          <w:rFonts w:ascii="Times New Roman" w:hAnsi="Times New Roman" w:cs="Times New Roman"/>
          <w:color w:val="0F243E"/>
        </w:rPr>
        <w:t>Д</w:t>
      </w:r>
      <w:r w:rsidRPr="006611C9">
        <w:rPr>
          <w:rFonts w:ascii="Times New Roman" w:hAnsi="Times New Roman" w:cs="Times New Roman"/>
          <w:color w:val="0F243E"/>
          <w:vertAlign w:val="subscript"/>
        </w:rPr>
        <w:t>сумм</w:t>
      </w:r>
      <w:proofErr w:type="spellEnd"/>
      <w:r w:rsidRPr="006611C9">
        <w:rPr>
          <w:rFonts w:ascii="Times New Roman" w:hAnsi="Times New Roman" w:cs="Times New Roman"/>
          <w:color w:val="0F243E"/>
        </w:rPr>
        <w:t xml:space="preserve"> - количество зданий, снабжающихся теплом от системы теплоснабжения, 65 </w:t>
      </w:r>
      <w:proofErr w:type="spellStart"/>
      <w:r w:rsidRPr="006611C9">
        <w:rPr>
          <w:rFonts w:ascii="Times New Roman" w:hAnsi="Times New Roman" w:cs="Times New Roman"/>
          <w:color w:val="0F243E"/>
        </w:rPr>
        <w:t>ед</w:t>
      </w:r>
      <w:proofErr w:type="spellEnd"/>
      <w:r w:rsidRPr="006611C9">
        <w:rPr>
          <w:rFonts w:ascii="Times New Roman" w:hAnsi="Times New Roman" w:cs="Times New Roman"/>
          <w:color w:val="0F243E"/>
        </w:rPr>
        <w:t>;</w:t>
      </w:r>
    </w:p>
    <w:p w14:paraId="611BC098" w14:textId="77777777" w:rsidR="006611C9" w:rsidRPr="006611C9" w:rsidRDefault="006611C9" w:rsidP="006611C9">
      <w:pPr>
        <w:spacing w:after="0" w:line="240" w:lineRule="auto"/>
        <w:rPr>
          <w:rFonts w:ascii="Times New Roman" w:hAnsi="Times New Roman" w:cs="Times New Roman"/>
          <w:color w:val="0F243E"/>
        </w:rPr>
      </w:pPr>
      <w:proofErr w:type="spellStart"/>
      <w:r w:rsidRPr="006611C9">
        <w:rPr>
          <w:rFonts w:ascii="Times New Roman" w:hAnsi="Times New Roman" w:cs="Times New Roman"/>
          <w:color w:val="0F243E"/>
        </w:rPr>
        <w:t>Д</w:t>
      </w:r>
      <w:r w:rsidRPr="006611C9">
        <w:rPr>
          <w:rFonts w:ascii="Times New Roman" w:hAnsi="Times New Roman" w:cs="Times New Roman"/>
          <w:color w:val="0F243E"/>
          <w:vertAlign w:val="subscript"/>
        </w:rPr>
        <w:t>жал</w:t>
      </w:r>
      <w:proofErr w:type="spellEnd"/>
      <w:r w:rsidRPr="006611C9">
        <w:rPr>
          <w:rFonts w:ascii="Times New Roman" w:hAnsi="Times New Roman" w:cs="Times New Roman"/>
          <w:color w:val="0F243E"/>
        </w:rPr>
        <w:t xml:space="preserve"> - количество зданий, по которым поступили жалобы на работу системы </w:t>
      </w:r>
      <w:proofErr w:type="gramStart"/>
      <w:r w:rsidRPr="006611C9">
        <w:rPr>
          <w:rFonts w:ascii="Times New Roman" w:hAnsi="Times New Roman" w:cs="Times New Roman"/>
          <w:color w:val="0F243E"/>
        </w:rPr>
        <w:t>тепло-снабжения</w:t>
      </w:r>
      <w:proofErr w:type="gramEnd"/>
      <w:r w:rsidRPr="006611C9">
        <w:rPr>
          <w:rFonts w:ascii="Times New Roman" w:hAnsi="Times New Roman" w:cs="Times New Roman"/>
          <w:color w:val="0F243E"/>
        </w:rPr>
        <w:t xml:space="preserve"> 3ед.</w:t>
      </w:r>
    </w:p>
    <w:p w14:paraId="00B87FC8" w14:textId="77777777" w:rsidR="006611C9" w:rsidRPr="006611C9" w:rsidRDefault="006611C9" w:rsidP="006611C9">
      <w:pPr>
        <w:spacing w:after="0" w:line="240" w:lineRule="auto"/>
        <w:jc w:val="both"/>
        <w:rPr>
          <w:rFonts w:ascii="Times New Roman" w:hAnsi="Times New Roman" w:cs="Times New Roman"/>
          <w:color w:val="0F243E"/>
        </w:rPr>
      </w:pPr>
      <w:r w:rsidRPr="006611C9">
        <w:rPr>
          <w:rFonts w:ascii="Times New Roman" w:hAnsi="Times New Roman" w:cs="Times New Roman"/>
          <w:color w:val="0F243E"/>
        </w:rPr>
        <w:t>В зависимости от рассчитанного коэффициента (Ж) определяется показатель надежности (</w:t>
      </w:r>
      <w:proofErr w:type="spellStart"/>
      <w:r w:rsidRPr="006611C9">
        <w:rPr>
          <w:rFonts w:ascii="Times New Roman" w:hAnsi="Times New Roman" w:cs="Times New Roman"/>
          <w:color w:val="0F243E"/>
        </w:rPr>
        <w:t>К</w:t>
      </w:r>
      <w:r w:rsidRPr="006611C9">
        <w:rPr>
          <w:rFonts w:ascii="Times New Roman" w:hAnsi="Times New Roman" w:cs="Times New Roman"/>
          <w:color w:val="0F243E"/>
          <w:vertAlign w:val="subscript"/>
        </w:rPr>
        <w:t>ж</w:t>
      </w:r>
      <w:proofErr w:type="spellEnd"/>
      <w:r w:rsidRPr="006611C9">
        <w:rPr>
          <w:rFonts w:ascii="Times New Roman" w:hAnsi="Times New Roman" w:cs="Times New Roman"/>
          <w:color w:val="0F243E"/>
        </w:rPr>
        <w:t>)</w:t>
      </w:r>
    </w:p>
    <w:p w14:paraId="410AD919" w14:textId="77777777" w:rsidR="006611C9" w:rsidRPr="006611C9" w:rsidRDefault="006611C9" w:rsidP="006611C9">
      <w:pPr>
        <w:spacing w:after="0" w:line="240" w:lineRule="auto"/>
        <w:jc w:val="both"/>
        <w:rPr>
          <w:rFonts w:ascii="Times New Roman" w:hAnsi="Times New Roman" w:cs="Times New Roman"/>
          <w:color w:val="0F243E"/>
        </w:rPr>
      </w:pPr>
      <w:r w:rsidRPr="006611C9">
        <w:rPr>
          <w:rFonts w:ascii="Times New Roman" w:hAnsi="Times New Roman" w:cs="Times New Roman"/>
          <w:color w:val="0F243E"/>
        </w:rPr>
        <w:t>до 0,2</w:t>
      </w:r>
      <w:r w:rsidRPr="006611C9">
        <w:rPr>
          <w:rFonts w:ascii="Times New Roman" w:hAnsi="Times New Roman" w:cs="Times New Roman"/>
          <w:color w:val="0F243E"/>
        </w:rPr>
        <w:tab/>
      </w:r>
      <w:r w:rsidRPr="006611C9">
        <w:rPr>
          <w:rFonts w:ascii="Times New Roman" w:hAnsi="Times New Roman" w:cs="Times New Roman"/>
          <w:color w:val="0F243E"/>
        </w:rPr>
        <w:tab/>
      </w:r>
      <w:r w:rsidRPr="006611C9">
        <w:rPr>
          <w:rFonts w:ascii="Times New Roman" w:hAnsi="Times New Roman" w:cs="Times New Roman"/>
          <w:color w:val="0F243E"/>
        </w:rPr>
        <w:tab/>
        <w:t xml:space="preserve">- </w:t>
      </w:r>
      <w:proofErr w:type="spellStart"/>
      <w:r w:rsidRPr="006611C9">
        <w:rPr>
          <w:rFonts w:ascii="Times New Roman" w:hAnsi="Times New Roman" w:cs="Times New Roman"/>
          <w:color w:val="0F243E"/>
        </w:rPr>
        <w:t>К</w:t>
      </w:r>
      <w:r w:rsidRPr="006611C9">
        <w:rPr>
          <w:rFonts w:ascii="Times New Roman" w:hAnsi="Times New Roman" w:cs="Times New Roman"/>
          <w:color w:val="0F243E"/>
          <w:vertAlign w:val="subscript"/>
        </w:rPr>
        <w:t>ж</w:t>
      </w:r>
      <w:proofErr w:type="spellEnd"/>
      <w:r w:rsidRPr="006611C9">
        <w:rPr>
          <w:rFonts w:ascii="Times New Roman" w:hAnsi="Times New Roman" w:cs="Times New Roman"/>
          <w:color w:val="0F243E"/>
        </w:rPr>
        <w:t xml:space="preserve"> = 1,0;</w:t>
      </w:r>
    </w:p>
    <w:p w14:paraId="58376BD3" w14:textId="77777777" w:rsidR="006611C9" w:rsidRPr="006611C9" w:rsidRDefault="006611C9" w:rsidP="006611C9">
      <w:pPr>
        <w:spacing w:after="0" w:line="240" w:lineRule="auto"/>
        <w:jc w:val="both"/>
        <w:rPr>
          <w:rFonts w:ascii="Times New Roman" w:hAnsi="Times New Roman" w:cs="Times New Roman"/>
          <w:color w:val="0F243E"/>
        </w:rPr>
      </w:pPr>
      <w:r w:rsidRPr="006611C9">
        <w:rPr>
          <w:rFonts w:ascii="Times New Roman" w:hAnsi="Times New Roman" w:cs="Times New Roman"/>
          <w:color w:val="0F243E"/>
        </w:rPr>
        <w:t>0,2 – 0,5</w:t>
      </w:r>
      <w:r w:rsidRPr="006611C9">
        <w:rPr>
          <w:rFonts w:ascii="Times New Roman" w:hAnsi="Times New Roman" w:cs="Times New Roman"/>
          <w:color w:val="0F243E"/>
        </w:rPr>
        <w:tab/>
        <w:t xml:space="preserve">     </w:t>
      </w:r>
      <w:r w:rsidRPr="006611C9">
        <w:rPr>
          <w:rFonts w:ascii="Times New Roman" w:hAnsi="Times New Roman" w:cs="Times New Roman"/>
          <w:color w:val="0F243E"/>
        </w:rPr>
        <w:tab/>
        <w:t xml:space="preserve">- </w:t>
      </w:r>
      <w:proofErr w:type="spellStart"/>
      <w:r w:rsidRPr="006611C9">
        <w:rPr>
          <w:rFonts w:ascii="Times New Roman" w:hAnsi="Times New Roman" w:cs="Times New Roman"/>
          <w:color w:val="0F243E"/>
        </w:rPr>
        <w:t>К</w:t>
      </w:r>
      <w:r w:rsidRPr="006611C9">
        <w:rPr>
          <w:rFonts w:ascii="Times New Roman" w:hAnsi="Times New Roman" w:cs="Times New Roman"/>
          <w:color w:val="0F243E"/>
          <w:vertAlign w:val="subscript"/>
        </w:rPr>
        <w:t>ж</w:t>
      </w:r>
      <w:proofErr w:type="spellEnd"/>
      <w:r w:rsidRPr="006611C9">
        <w:rPr>
          <w:rFonts w:ascii="Times New Roman" w:hAnsi="Times New Roman" w:cs="Times New Roman"/>
          <w:color w:val="0F243E"/>
        </w:rPr>
        <w:t xml:space="preserve"> = 0,8;</w:t>
      </w:r>
    </w:p>
    <w:p w14:paraId="6130577D" w14:textId="77777777" w:rsidR="006611C9" w:rsidRPr="006611C9" w:rsidRDefault="006611C9" w:rsidP="006611C9">
      <w:pPr>
        <w:spacing w:after="0" w:line="240" w:lineRule="auto"/>
        <w:jc w:val="both"/>
        <w:rPr>
          <w:rFonts w:ascii="Times New Roman" w:hAnsi="Times New Roman" w:cs="Times New Roman"/>
          <w:color w:val="0F243E"/>
        </w:rPr>
      </w:pPr>
      <w:r w:rsidRPr="006611C9">
        <w:rPr>
          <w:rFonts w:ascii="Times New Roman" w:hAnsi="Times New Roman" w:cs="Times New Roman"/>
          <w:color w:val="0F243E"/>
        </w:rPr>
        <w:t>0,5 – 0,</w:t>
      </w:r>
      <w:proofErr w:type="gramStart"/>
      <w:r w:rsidRPr="006611C9">
        <w:rPr>
          <w:rFonts w:ascii="Times New Roman" w:hAnsi="Times New Roman" w:cs="Times New Roman"/>
          <w:color w:val="0F243E"/>
        </w:rPr>
        <w:t xml:space="preserve">8  </w:t>
      </w:r>
      <w:r w:rsidRPr="006611C9">
        <w:rPr>
          <w:rFonts w:ascii="Times New Roman" w:hAnsi="Times New Roman" w:cs="Times New Roman"/>
          <w:color w:val="0F243E"/>
        </w:rPr>
        <w:tab/>
      </w:r>
      <w:proofErr w:type="gramEnd"/>
      <w:r w:rsidRPr="006611C9">
        <w:rPr>
          <w:rFonts w:ascii="Times New Roman" w:hAnsi="Times New Roman" w:cs="Times New Roman"/>
          <w:color w:val="0F243E"/>
        </w:rPr>
        <w:tab/>
        <w:t xml:space="preserve">- </w:t>
      </w:r>
      <w:proofErr w:type="spellStart"/>
      <w:r w:rsidRPr="006611C9">
        <w:rPr>
          <w:rFonts w:ascii="Times New Roman" w:hAnsi="Times New Roman" w:cs="Times New Roman"/>
          <w:color w:val="0F243E"/>
        </w:rPr>
        <w:t>К</w:t>
      </w:r>
      <w:r w:rsidRPr="006611C9">
        <w:rPr>
          <w:rFonts w:ascii="Times New Roman" w:hAnsi="Times New Roman" w:cs="Times New Roman"/>
          <w:color w:val="0F243E"/>
          <w:vertAlign w:val="subscript"/>
        </w:rPr>
        <w:t>ж</w:t>
      </w:r>
      <w:proofErr w:type="spellEnd"/>
      <w:r w:rsidRPr="006611C9">
        <w:rPr>
          <w:rFonts w:ascii="Times New Roman" w:hAnsi="Times New Roman" w:cs="Times New Roman"/>
          <w:color w:val="0F243E"/>
        </w:rPr>
        <w:t xml:space="preserve"> = 0,6;</w:t>
      </w:r>
    </w:p>
    <w:p w14:paraId="16994E73" w14:textId="77777777" w:rsidR="006611C9" w:rsidRPr="006611C9" w:rsidRDefault="006611C9" w:rsidP="006611C9">
      <w:pPr>
        <w:spacing w:after="0" w:line="240" w:lineRule="auto"/>
        <w:jc w:val="both"/>
        <w:rPr>
          <w:rFonts w:ascii="Times New Roman" w:hAnsi="Times New Roman" w:cs="Times New Roman"/>
          <w:color w:val="0F243E"/>
        </w:rPr>
      </w:pPr>
      <w:r w:rsidRPr="006611C9">
        <w:rPr>
          <w:rFonts w:ascii="Times New Roman" w:hAnsi="Times New Roman" w:cs="Times New Roman"/>
          <w:color w:val="0F243E"/>
        </w:rPr>
        <w:t>свыше 0,8</w:t>
      </w:r>
      <w:r w:rsidRPr="006611C9">
        <w:rPr>
          <w:rFonts w:ascii="Times New Roman" w:hAnsi="Times New Roman" w:cs="Times New Roman"/>
          <w:color w:val="0F243E"/>
        </w:rPr>
        <w:tab/>
        <w:t xml:space="preserve">            - </w:t>
      </w:r>
      <w:proofErr w:type="spellStart"/>
      <w:r w:rsidRPr="006611C9">
        <w:rPr>
          <w:rFonts w:ascii="Times New Roman" w:hAnsi="Times New Roman" w:cs="Times New Roman"/>
          <w:color w:val="0F243E"/>
        </w:rPr>
        <w:t>К</w:t>
      </w:r>
      <w:r w:rsidRPr="006611C9">
        <w:rPr>
          <w:rFonts w:ascii="Times New Roman" w:hAnsi="Times New Roman" w:cs="Times New Roman"/>
          <w:color w:val="0F243E"/>
          <w:vertAlign w:val="subscript"/>
        </w:rPr>
        <w:t>ж</w:t>
      </w:r>
      <w:proofErr w:type="spellEnd"/>
      <w:r w:rsidRPr="006611C9">
        <w:rPr>
          <w:rFonts w:ascii="Times New Roman" w:hAnsi="Times New Roman" w:cs="Times New Roman"/>
          <w:color w:val="0F243E"/>
        </w:rPr>
        <w:t xml:space="preserve"> = 0,4.</w:t>
      </w:r>
    </w:p>
    <w:p w14:paraId="126344CE" w14:textId="77777777" w:rsidR="006611C9" w:rsidRPr="006611C9" w:rsidRDefault="006611C9" w:rsidP="006611C9">
      <w:pPr>
        <w:spacing w:after="0" w:line="240" w:lineRule="auto"/>
        <w:jc w:val="both"/>
        <w:rPr>
          <w:rFonts w:ascii="Times New Roman" w:hAnsi="Times New Roman" w:cs="Times New Roman"/>
          <w:i/>
          <w:color w:val="4F6228"/>
        </w:rPr>
      </w:pPr>
      <w:r w:rsidRPr="006611C9">
        <w:rPr>
          <w:rFonts w:ascii="Times New Roman" w:hAnsi="Times New Roman" w:cs="Times New Roman"/>
          <w:i/>
          <w:color w:val="4F6228"/>
        </w:rPr>
        <w:t xml:space="preserve">Жалоб на качество теплоснабжения за последние 5 лет поступало </w:t>
      </w:r>
      <w:proofErr w:type="gramStart"/>
      <w:r w:rsidRPr="006611C9">
        <w:rPr>
          <w:rFonts w:ascii="Times New Roman" w:hAnsi="Times New Roman" w:cs="Times New Roman"/>
          <w:i/>
          <w:color w:val="4F6228"/>
        </w:rPr>
        <w:t>19 .</w:t>
      </w:r>
      <w:proofErr w:type="gramEnd"/>
      <w:r w:rsidRPr="006611C9">
        <w:rPr>
          <w:rFonts w:ascii="Times New Roman" w:hAnsi="Times New Roman" w:cs="Times New Roman"/>
          <w:i/>
          <w:color w:val="4F6228"/>
        </w:rPr>
        <w:t xml:space="preserve"> </w:t>
      </w:r>
      <w:proofErr w:type="spellStart"/>
      <w:r w:rsidRPr="006611C9">
        <w:rPr>
          <w:rFonts w:ascii="Times New Roman" w:hAnsi="Times New Roman" w:cs="Times New Roman"/>
          <w:i/>
          <w:color w:val="4F6228"/>
        </w:rPr>
        <w:t>К</w:t>
      </w:r>
      <w:r w:rsidRPr="006611C9">
        <w:rPr>
          <w:rFonts w:ascii="Times New Roman" w:hAnsi="Times New Roman" w:cs="Times New Roman"/>
          <w:i/>
          <w:color w:val="4F6228"/>
          <w:vertAlign w:val="subscript"/>
        </w:rPr>
        <w:t>ж</w:t>
      </w:r>
      <w:proofErr w:type="spellEnd"/>
      <w:r w:rsidRPr="006611C9">
        <w:rPr>
          <w:rFonts w:ascii="Times New Roman" w:hAnsi="Times New Roman" w:cs="Times New Roman"/>
          <w:i/>
          <w:color w:val="4F6228"/>
        </w:rPr>
        <w:t xml:space="preserve"> = 0,4;</w:t>
      </w:r>
    </w:p>
    <w:p w14:paraId="05536111" w14:textId="77777777" w:rsidR="006611C9" w:rsidRPr="006611C9" w:rsidRDefault="006611C9" w:rsidP="006611C9">
      <w:pPr>
        <w:spacing w:after="0" w:line="240" w:lineRule="auto"/>
        <w:jc w:val="both"/>
        <w:rPr>
          <w:rFonts w:ascii="Times New Roman" w:hAnsi="Times New Roman" w:cs="Times New Roman"/>
          <w:i/>
          <w:color w:val="C00000"/>
          <w:sz w:val="16"/>
          <w:szCs w:val="16"/>
        </w:rPr>
      </w:pPr>
    </w:p>
    <w:p w14:paraId="6ABF6E90" w14:textId="77777777" w:rsidR="006611C9" w:rsidRPr="006611C9" w:rsidRDefault="006611C9" w:rsidP="006611C9">
      <w:pPr>
        <w:spacing w:after="0" w:line="240" w:lineRule="auto"/>
        <w:jc w:val="both"/>
        <w:rPr>
          <w:rFonts w:ascii="Times New Roman" w:hAnsi="Times New Roman" w:cs="Times New Roman"/>
          <w:color w:val="0F243E"/>
        </w:rPr>
      </w:pPr>
      <w:r w:rsidRPr="006611C9">
        <w:rPr>
          <w:rFonts w:ascii="Times New Roman" w:hAnsi="Times New Roman" w:cs="Times New Roman"/>
          <w:b/>
        </w:rPr>
        <w:lastRenderedPageBreak/>
        <w:t>4.10. Показатель надежности конкретной системы теплоснабжения (</w:t>
      </w:r>
      <w:proofErr w:type="spellStart"/>
      <w:r w:rsidRPr="006611C9">
        <w:rPr>
          <w:rFonts w:ascii="Times New Roman" w:hAnsi="Times New Roman" w:cs="Times New Roman"/>
          <w:b/>
        </w:rPr>
        <w:t>К</w:t>
      </w:r>
      <w:r w:rsidRPr="006611C9">
        <w:rPr>
          <w:rFonts w:ascii="Times New Roman" w:hAnsi="Times New Roman" w:cs="Times New Roman"/>
          <w:b/>
          <w:vertAlign w:val="subscript"/>
        </w:rPr>
        <w:t>над</w:t>
      </w:r>
      <w:proofErr w:type="spellEnd"/>
      <w:r w:rsidRPr="006611C9">
        <w:rPr>
          <w:rFonts w:ascii="Times New Roman" w:hAnsi="Times New Roman" w:cs="Times New Roman"/>
          <w:b/>
        </w:rPr>
        <w:t>),</w:t>
      </w:r>
      <w:r w:rsidRPr="006611C9">
        <w:rPr>
          <w:rFonts w:ascii="Times New Roman" w:hAnsi="Times New Roman" w:cs="Times New Roman"/>
        </w:rPr>
        <w:t xml:space="preserve"> определяется</w:t>
      </w:r>
      <w:r w:rsidRPr="006611C9">
        <w:rPr>
          <w:rFonts w:ascii="Times New Roman" w:hAnsi="Times New Roman" w:cs="Times New Roman"/>
          <w:color w:val="0F243E"/>
        </w:rPr>
        <w:t xml:space="preserve"> как средний по частным показателям </w:t>
      </w:r>
      <w:proofErr w:type="spellStart"/>
      <w:r w:rsidRPr="006611C9">
        <w:rPr>
          <w:rFonts w:ascii="Times New Roman" w:hAnsi="Times New Roman" w:cs="Times New Roman"/>
          <w:color w:val="0F243E"/>
        </w:rPr>
        <w:t>К</w:t>
      </w:r>
      <w:r w:rsidRPr="006611C9">
        <w:rPr>
          <w:rFonts w:ascii="Times New Roman" w:hAnsi="Times New Roman" w:cs="Times New Roman"/>
          <w:color w:val="0F243E"/>
          <w:vertAlign w:val="subscript"/>
        </w:rPr>
        <w:t>э</w:t>
      </w:r>
      <w:proofErr w:type="spellEnd"/>
      <w:r w:rsidRPr="006611C9">
        <w:rPr>
          <w:rFonts w:ascii="Times New Roman" w:hAnsi="Times New Roman" w:cs="Times New Roman"/>
          <w:color w:val="0F243E"/>
        </w:rPr>
        <w:t>, К</w:t>
      </w:r>
      <w:r w:rsidRPr="006611C9">
        <w:rPr>
          <w:rFonts w:ascii="Times New Roman" w:hAnsi="Times New Roman" w:cs="Times New Roman"/>
          <w:color w:val="0F243E"/>
          <w:vertAlign w:val="subscript"/>
        </w:rPr>
        <w:t>в</w:t>
      </w:r>
      <w:r w:rsidRPr="006611C9">
        <w:rPr>
          <w:rFonts w:ascii="Times New Roman" w:hAnsi="Times New Roman" w:cs="Times New Roman"/>
          <w:color w:val="0F243E"/>
        </w:rPr>
        <w:t xml:space="preserve">, </w:t>
      </w:r>
      <w:proofErr w:type="spellStart"/>
      <w:r w:rsidRPr="006611C9">
        <w:rPr>
          <w:rFonts w:ascii="Times New Roman" w:hAnsi="Times New Roman" w:cs="Times New Roman"/>
          <w:color w:val="0F243E"/>
        </w:rPr>
        <w:t>К</w:t>
      </w:r>
      <w:r w:rsidRPr="006611C9">
        <w:rPr>
          <w:rFonts w:ascii="Times New Roman" w:hAnsi="Times New Roman" w:cs="Times New Roman"/>
          <w:color w:val="0F243E"/>
          <w:vertAlign w:val="subscript"/>
        </w:rPr>
        <w:t>т</w:t>
      </w:r>
      <w:proofErr w:type="spellEnd"/>
      <w:r w:rsidRPr="006611C9">
        <w:rPr>
          <w:rFonts w:ascii="Times New Roman" w:hAnsi="Times New Roman" w:cs="Times New Roman"/>
          <w:color w:val="0F243E"/>
        </w:rPr>
        <w:t>, К</w:t>
      </w:r>
      <w:r w:rsidRPr="006611C9">
        <w:rPr>
          <w:rFonts w:ascii="Times New Roman" w:hAnsi="Times New Roman" w:cs="Times New Roman"/>
          <w:color w:val="0F243E"/>
          <w:vertAlign w:val="subscript"/>
        </w:rPr>
        <w:t>б</w:t>
      </w:r>
      <w:r w:rsidRPr="006611C9">
        <w:rPr>
          <w:rFonts w:ascii="Times New Roman" w:hAnsi="Times New Roman" w:cs="Times New Roman"/>
          <w:color w:val="0F243E"/>
        </w:rPr>
        <w:t xml:space="preserve">, </w:t>
      </w:r>
      <w:proofErr w:type="spellStart"/>
      <w:r w:rsidRPr="006611C9">
        <w:rPr>
          <w:rFonts w:ascii="Times New Roman" w:hAnsi="Times New Roman" w:cs="Times New Roman"/>
          <w:color w:val="0F243E"/>
        </w:rPr>
        <w:t>К</w:t>
      </w:r>
      <w:r w:rsidRPr="006611C9">
        <w:rPr>
          <w:rFonts w:ascii="Times New Roman" w:hAnsi="Times New Roman" w:cs="Times New Roman"/>
          <w:color w:val="0F243E"/>
          <w:vertAlign w:val="subscript"/>
        </w:rPr>
        <w:t>р</w:t>
      </w:r>
      <w:proofErr w:type="spellEnd"/>
      <w:r w:rsidRPr="006611C9">
        <w:rPr>
          <w:rFonts w:ascii="Times New Roman" w:hAnsi="Times New Roman" w:cs="Times New Roman"/>
          <w:color w:val="0F243E"/>
        </w:rPr>
        <w:t xml:space="preserve"> и К</w:t>
      </w:r>
      <w:r w:rsidRPr="006611C9">
        <w:rPr>
          <w:rFonts w:ascii="Times New Roman" w:hAnsi="Times New Roman" w:cs="Times New Roman"/>
          <w:color w:val="0F243E"/>
          <w:vertAlign w:val="subscript"/>
        </w:rPr>
        <w:t>с</w:t>
      </w:r>
      <w:r w:rsidRPr="006611C9">
        <w:rPr>
          <w:rFonts w:ascii="Times New Roman" w:hAnsi="Times New Roman" w:cs="Times New Roman"/>
          <w:color w:val="0F243E"/>
        </w:rPr>
        <w:t>:</w:t>
      </w:r>
    </w:p>
    <w:p w14:paraId="4D017CA7" w14:textId="77777777" w:rsidR="006611C9" w:rsidRPr="006611C9" w:rsidRDefault="006611C9" w:rsidP="006611C9">
      <w:pPr>
        <w:spacing w:after="0" w:line="240" w:lineRule="auto"/>
        <w:rPr>
          <w:rFonts w:ascii="Times New Roman" w:hAnsi="Times New Roman" w:cs="Times New Roman"/>
          <w:color w:val="0F243E"/>
        </w:rPr>
      </w:pPr>
      <w:r w:rsidRPr="006611C9">
        <w:rPr>
          <w:rFonts w:ascii="Times New Roman" w:hAnsi="Times New Roman" w:cs="Times New Roman"/>
          <w:color w:val="0F243E"/>
          <w:position w:val="-24"/>
        </w:rPr>
        <w:object w:dxaOrig="5240" w:dyaOrig="660" w14:anchorId="3908000F">
          <v:shape id="_x0000_i1026" type="#_x0000_t75" style="width:261.75pt;height:32.25pt" o:ole="">
            <v:imagedata r:id="rId21" o:title=""/>
          </v:shape>
          <o:OLEObject Type="Embed" ProgID="Equation.3" ShapeID="_x0000_i1026" DrawAspect="Content" ObjectID="_1799491127" r:id="rId23"/>
        </w:object>
      </w:r>
      <w:r w:rsidRPr="006611C9">
        <w:rPr>
          <w:rFonts w:ascii="Times New Roman" w:hAnsi="Times New Roman" w:cs="Times New Roman"/>
          <w:color w:val="0F243E"/>
        </w:rPr>
        <w:t>,</w:t>
      </w:r>
    </w:p>
    <w:p w14:paraId="4D17F38D" w14:textId="77777777" w:rsidR="006611C9" w:rsidRPr="006611C9" w:rsidRDefault="006611C9" w:rsidP="006611C9">
      <w:pPr>
        <w:spacing w:after="0" w:line="240" w:lineRule="auto"/>
        <w:jc w:val="both"/>
        <w:rPr>
          <w:rFonts w:ascii="Times New Roman" w:hAnsi="Times New Roman" w:cs="Times New Roman"/>
          <w:color w:val="0F243E"/>
        </w:rPr>
      </w:pPr>
      <w:r w:rsidRPr="006611C9">
        <w:rPr>
          <w:rFonts w:ascii="Times New Roman" w:hAnsi="Times New Roman" w:cs="Times New Roman"/>
          <w:color w:val="0F243E"/>
        </w:rPr>
        <w:t>где n - число показателей, учтенных в числителе.</w:t>
      </w:r>
    </w:p>
    <w:p w14:paraId="2AE73CBE" w14:textId="77777777" w:rsidR="006611C9" w:rsidRPr="006611C9" w:rsidRDefault="006611C9" w:rsidP="006611C9">
      <w:pPr>
        <w:spacing w:after="0" w:line="240" w:lineRule="auto"/>
        <w:jc w:val="both"/>
        <w:rPr>
          <w:rFonts w:ascii="Times New Roman" w:hAnsi="Times New Roman" w:cs="Times New Roman"/>
          <w:b/>
          <w:color w:val="7030A0"/>
        </w:rPr>
      </w:pPr>
      <w:proofErr w:type="spellStart"/>
      <w:r w:rsidRPr="006611C9">
        <w:rPr>
          <w:rFonts w:ascii="Times New Roman" w:hAnsi="Times New Roman" w:cs="Times New Roman"/>
          <w:b/>
          <w:color w:val="7030A0"/>
        </w:rPr>
        <w:t>К</w:t>
      </w:r>
      <w:r w:rsidRPr="006611C9">
        <w:rPr>
          <w:rFonts w:ascii="Times New Roman" w:hAnsi="Times New Roman" w:cs="Times New Roman"/>
          <w:b/>
          <w:color w:val="7030A0"/>
          <w:vertAlign w:val="subscript"/>
        </w:rPr>
        <w:t>ж</w:t>
      </w:r>
      <w:proofErr w:type="spellEnd"/>
      <w:r w:rsidRPr="006611C9">
        <w:rPr>
          <w:rFonts w:ascii="Times New Roman" w:hAnsi="Times New Roman" w:cs="Times New Roman"/>
          <w:b/>
          <w:color w:val="7030A0"/>
          <w:vertAlign w:val="subscript"/>
        </w:rPr>
        <w:t xml:space="preserve"> </w:t>
      </w:r>
      <w:r w:rsidRPr="006611C9">
        <w:rPr>
          <w:rFonts w:ascii="Times New Roman" w:hAnsi="Times New Roman" w:cs="Times New Roman"/>
          <w:b/>
          <w:color w:val="7030A0"/>
        </w:rPr>
        <w:t>= (0,7 + 1,0 + 0,1+1,0 + 1,0 + 0,8 + 1,0 + 1,0 + 0,4) / 9 = 0,87</w:t>
      </w:r>
    </w:p>
    <w:p w14:paraId="04121AAC" w14:textId="77777777" w:rsidR="006611C9" w:rsidRPr="006611C9" w:rsidRDefault="006611C9" w:rsidP="006611C9">
      <w:pPr>
        <w:spacing w:after="0" w:line="240" w:lineRule="auto"/>
        <w:jc w:val="both"/>
        <w:rPr>
          <w:rFonts w:ascii="Times New Roman" w:hAnsi="Times New Roman" w:cs="Times New Roman"/>
          <w:b/>
          <w:color w:val="C00000"/>
          <w:sz w:val="16"/>
          <w:szCs w:val="16"/>
        </w:rPr>
      </w:pPr>
    </w:p>
    <w:p w14:paraId="4595DD33" w14:textId="77777777" w:rsidR="006611C9" w:rsidRPr="006611C9" w:rsidRDefault="006611C9" w:rsidP="006611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r w:rsidRPr="006611C9">
        <w:rPr>
          <w:rFonts w:ascii="Times New Roman" w:hAnsi="Times New Roman" w:cs="Times New Roman"/>
          <w:b/>
        </w:rPr>
        <w:t>4.11. Оценка надежности систем теплоснабжения. Оценка коэффициентов готовности теплопроводов и источника теплоснабжения к несению тепловой нагрузки.</w:t>
      </w:r>
    </w:p>
    <w:p w14:paraId="2153C785" w14:textId="77777777" w:rsidR="006611C9" w:rsidRPr="006611C9" w:rsidRDefault="006611C9" w:rsidP="006611C9">
      <w:pPr>
        <w:spacing w:after="0" w:line="240" w:lineRule="auto"/>
        <w:jc w:val="both"/>
        <w:rPr>
          <w:rFonts w:ascii="Times New Roman" w:hAnsi="Times New Roman" w:cs="Times New Roman"/>
          <w:color w:val="0F243E"/>
        </w:rPr>
      </w:pPr>
      <w:r w:rsidRPr="006611C9">
        <w:rPr>
          <w:rFonts w:ascii="Times New Roman" w:hAnsi="Times New Roman" w:cs="Times New Roman"/>
          <w:color w:val="0F243E"/>
        </w:rPr>
        <w:t xml:space="preserve">        В зависимости от полученных показателей надежности системы теплоснабжения с точки зрения надежности могут быть оценены как:</w:t>
      </w:r>
    </w:p>
    <w:p w14:paraId="2619F290" w14:textId="77777777" w:rsidR="006611C9" w:rsidRPr="006611C9" w:rsidRDefault="006611C9" w:rsidP="006611C9">
      <w:pPr>
        <w:pStyle w:val="Preformat"/>
        <w:rPr>
          <w:rFonts w:ascii="Times New Roman" w:hAnsi="Times New Roman"/>
          <w:b/>
          <w:color w:val="4F6228"/>
          <w:sz w:val="24"/>
          <w:szCs w:val="24"/>
        </w:rPr>
      </w:pPr>
      <w:r w:rsidRPr="006611C9">
        <w:rPr>
          <w:rFonts w:ascii="Times New Roman" w:hAnsi="Times New Roman"/>
          <w:b/>
          <w:color w:val="4F6228"/>
          <w:sz w:val="24"/>
          <w:szCs w:val="24"/>
        </w:rPr>
        <w:t>• высоконадежные</w:t>
      </w:r>
      <w:r w:rsidRPr="006611C9">
        <w:rPr>
          <w:rFonts w:ascii="Times New Roman" w:hAnsi="Times New Roman"/>
          <w:b/>
          <w:color w:val="4F6228"/>
          <w:sz w:val="24"/>
          <w:szCs w:val="24"/>
        </w:rPr>
        <w:tab/>
      </w:r>
      <w:r w:rsidRPr="006611C9">
        <w:rPr>
          <w:rFonts w:ascii="Times New Roman" w:hAnsi="Times New Roman"/>
          <w:b/>
          <w:color w:val="4F6228"/>
          <w:sz w:val="24"/>
          <w:szCs w:val="24"/>
        </w:rPr>
        <w:tab/>
        <w:t>- более 0,9;</w:t>
      </w:r>
    </w:p>
    <w:p w14:paraId="4C7B4F76" w14:textId="77777777" w:rsidR="006611C9" w:rsidRPr="006611C9" w:rsidRDefault="006611C9" w:rsidP="006611C9">
      <w:pPr>
        <w:pStyle w:val="Preformat"/>
        <w:rPr>
          <w:rFonts w:ascii="Times New Roman" w:hAnsi="Times New Roman"/>
          <w:b/>
          <w:color w:val="5F497A"/>
          <w:sz w:val="24"/>
          <w:szCs w:val="24"/>
        </w:rPr>
      </w:pPr>
      <w:r w:rsidRPr="006611C9">
        <w:rPr>
          <w:rFonts w:ascii="Times New Roman" w:hAnsi="Times New Roman"/>
          <w:b/>
          <w:color w:val="5F497A"/>
          <w:sz w:val="24"/>
          <w:szCs w:val="24"/>
        </w:rPr>
        <w:t>• надежные</w:t>
      </w:r>
      <w:r w:rsidRPr="006611C9">
        <w:rPr>
          <w:rFonts w:ascii="Times New Roman" w:hAnsi="Times New Roman"/>
          <w:b/>
          <w:color w:val="5F497A"/>
          <w:sz w:val="24"/>
          <w:szCs w:val="24"/>
        </w:rPr>
        <w:tab/>
      </w:r>
      <w:r w:rsidRPr="006611C9">
        <w:rPr>
          <w:rFonts w:ascii="Times New Roman" w:hAnsi="Times New Roman"/>
          <w:b/>
          <w:color w:val="5F497A"/>
          <w:sz w:val="24"/>
          <w:szCs w:val="24"/>
        </w:rPr>
        <w:tab/>
      </w:r>
      <w:r w:rsidRPr="006611C9">
        <w:rPr>
          <w:rFonts w:ascii="Times New Roman" w:hAnsi="Times New Roman"/>
          <w:b/>
          <w:color w:val="5F497A"/>
          <w:sz w:val="24"/>
          <w:szCs w:val="24"/>
        </w:rPr>
        <w:tab/>
        <w:t>- 0,75 - 0,89;</w:t>
      </w:r>
    </w:p>
    <w:p w14:paraId="31A430D8" w14:textId="77777777" w:rsidR="006611C9" w:rsidRPr="006611C9" w:rsidRDefault="006611C9" w:rsidP="006611C9">
      <w:pPr>
        <w:pStyle w:val="Preformat"/>
        <w:ind w:firstLine="708"/>
        <w:rPr>
          <w:rFonts w:ascii="Times New Roman" w:hAnsi="Times New Roman"/>
          <w:b/>
          <w:color w:val="C00000"/>
          <w:sz w:val="24"/>
          <w:szCs w:val="24"/>
        </w:rPr>
      </w:pPr>
      <w:r w:rsidRPr="006611C9">
        <w:rPr>
          <w:rFonts w:ascii="Times New Roman" w:hAnsi="Times New Roman"/>
          <w:b/>
          <w:color w:val="C00000"/>
          <w:sz w:val="24"/>
          <w:szCs w:val="24"/>
        </w:rPr>
        <w:t>• малонадежные</w:t>
      </w:r>
      <w:r w:rsidRPr="006611C9">
        <w:rPr>
          <w:rFonts w:ascii="Times New Roman" w:hAnsi="Times New Roman"/>
          <w:b/>
          <w:color w:val="C00000"/>
          <w:sz w:val="24"/>
          <w:szCs w:val="24"/>
        </w:rPr>
        <w:tab/>
      </w:r>
      <w:r w:rsidRPr="006611C9">
        <w:rPr>
          <w:rFonts w:ascii="Times New Roman" w:hAnsi="Times New Roman"/>
          <w:b/>
          <w:color w:val="C00000"/>
          <w:sz w:val="24"/>
          <w:szCs w:val="24"/>
        </w:rPr>
        <w:tab/>
        <w:t>- 0,5 - 0,74;</w:t>
      </w:r>
    </w:p>
    <w:p w14:paraId="02F2932F" w14:textId="77777777" w:rsidR="006611C9" w:rsidRPr="006611C9" w:rsidRDefault="006611C9" w:rsidP="006611C9">
      <w:pPr>
        <w:pStyle w:val="Preformat"/>
        <w:ind w:firstLine="708"/>
        <w:rPr>
          <w:rFonts w:ascii="Times New Roman" w:hAnsi="Times New Roman"/>
          <w:b/>
          <w:color w:val="FF0000"/>
          <w:sz w:val="24"/>
          <w:szCs w:val="24"/>
        </w:rPr>
      </w:pPr>
      <w:r w:rsidRPr="006611C9">
        <w:rPr>
          <w:rFonts w:ascii="Times New Roman" w:hAnsi="Times New Roman"/>
          <w:b/>
          <w:color w:val="FF0000"/>
          <w:sz w:val="24"/>
          <w:szCs w:val="24"/>
        </w:rPr>
        <w:t>• ненадежные</w:t>
      </w:r>
      <w:r w:rsidRPr="006611C9">
        <w:rPr>
          <w:rFonts w:ascii="Times New Roman" w:hAnsi="Times New Roman"/>
          <w:b/>
          <w:color w:val="FF0000"/>
          <w:sz w:val="24"/>
          <w:szCs w:val="24"/>
        </w:rPr>
        <w:tab/>
      </w:r>
      <w:r w:rsidRPr="006611C9">
        <w:rPr>
          <w:rFonts w:ascii="Times New Roman" w:hAnsi="Times New Roman"/>
          <w:b/>
          <w:color w:val="FF0000"/>
          <w:sz w:val="24"/>
          <w:szCs w:val="24"/>
        </w:rPr>
        <w:tab/>
        <w:t>- менее 0,5.</w:t>
      </w:r>
    </w:p>
    <w:p w14:paraId="2F0514D8" w14:textId="77777777" w:rsidR="006611C9" w:rsidRPr="006611C9" w:rsidRDefault="006611C9" w:rsidP="006611C9">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sidRPr="006611C9">
        <w:rPr>
          <w:rFonts w:ascii="Times New Roman" w:hAnsi="Times New Roman" w:cs="Times New Roman"/>
          <w:b/>
          <w:color w:val="0070C0"/>
        </w:rPr>
        <w:tab/>
      </w:r>
      <w:r w:rsidRPr="006611C9">
        <w:rPr>
          <w:rFonts w:ascii="Times New Roman" w:hAnsi="Times New Roman" w:cs="Times New Roman"/>
          <w:b/>
        </w:rPr>
        <w:t xml:space="preserve">Показатель надежности системы теплоснабжения от котельной «Верхняя </w:t>
      </w:r>
      <w:proofErr w:type="gramStart"/>
      <w:r w:rsidRPr="006611C9">
        <w:rPr>
          <w:rFonts w:ascii="Times New Roman" w:hAnsi="Times New Roman" w:cs="Times New Roman"/>
          <w:b/>
        </w:rPr>
        <w:t>зона»</w:t>
      </w:r>
      <w:r w:rsidRPr="006611C9">
        <w:rPr>
          <w:rFonts w:ascii="Times New Roman" w:hAnsi="Times New Roman" w:cs="Times New Roman"/>
          <w:i/>
        </w:rPr>
        <w:t xml:space="preserve">  </w:t>
      </w:r>
      <w:r w:rsidRPr="006611C9">
        <w:rPr>
          <w:rFonts w:ascii="Times New Roman" w:hAnsi="Times New Roman" w:cs="Times New Roman"/>
          <w:b/>
        </w:rPr>
        <w:t>составляет</w:t>
      </w:r>
      <w:proofErr w:type="gramEnd"/>
      <w:r w:rsidRPr="006611C9">
        <w:rPr>
          <w:rFonts w:ascii="Times New Roman" w:hAnsi="Times New Roman" w:cs="Times New Roman"/>
          <w:b/>
        </w:rPr>
        <w:t xml:space="preserve"> - 0,87.  Система может быть оценена как надежная и готова к несению тепловой нагрузки.</w:t>
      </w:r>
    </w:p>
    <w:p w14:paraId="70FD60BC" w14:textId="77777777" w:rsidR="006611C9" w:rsidRPr="006611C9" w:rsidRDefault="006611C9" w:rsidP="006611C9">
      <w:pPr>
        <w:numPr>
          <w:ilvl w:val="0"/>
          <w:numId w:val="75"/>
        </w:numPr>
        <w:shd w:val="clear" w:color="auto" w:fill="FFFFFF"/>
        <w:spacing w:after="0" w:line="240" w:lineRule="auto"/>
        <w:ind w:left="0" w:hanging="357"/>
        <w:jc w:val="center"/>
        <w:rPr>
          <w:rFonts w:ascii="Times New Roman" w:hAnsi="Times New Roman" w:cs="Times New Roman"/>
          <w:sz w:val="28"/>
          <w:szCs w:val="28"/>
        </w:rPr>
      </w:pPr>
      <w:r w:rsidRPr="006611C9">
        <w:rPr>
          <w:rFonts w:ascii="Times New Roman" w:hAnsi="Times New Roman" w:cs="Times New Roman"/>
          <w:b/>
          <w:bCs/>
          <w:sz w:val="28"/>
          <w:szCs w:val="28"/>
        </w:rPr>
        <w:t>Расчет показателя энергетической эффективности объекта</w:t>
      </w:r>
    </w:p>
    <w:p w14:paraId="4374FAF7" w14:textId="77777777" w:rsidR="006611C9" w:rsidRPr="006611C9" w:rsidRDefault="006611C9" w:rsidP="006611C9">
      <w:pPr>
        <w:shd w:val="clear" w:color="auto" w:fill="FFFFFF"/>
        <w:spacing w:after="0" w:line="240" w:lineRule="auto"/>
        <w:rPr>
          <w:rFonts w:ascii="Times New Roman" w:hAnsi="Times New Roman" w:cs="Times New Roman"/>
          <w:sz w:val="10"/>
          <w:szCs w:val="10"/>
        </w:rPr>
      </w:pPr>
    </w:p>
    <w:p w14:paraId="79CCBA81" w14:textId="77777777" w:rsidR="006611C9" w:rsidRPr="006611C9" w:rsidRDefault="006611C9" w:rsidP="006611C9">
      <w:pPr>
        <w:shd w:val="clear" w:color="auto" w:fill="FFFFFF"/>
        <w:spacing w:after="0" w:line="240" w:lineRule="auto"/>
        <w:ind w:firstLine="709"/>
        <w:rPr>
          <w:rFonts w:ascii="Times New Roman" w:hAnsi="Times New Roman" w:cs="Times New Roman"/>
        </w:rPr>
      </w:pPr>
      <w:r w:rsidRPr="006611C9">
        <w:rPr>
          <w:rFonts w:ascii="Times New Roman" w:hAnsi="Times New Roman" w:cs="Times New Roman"/>
        </w:rPr>
        <w:t>Фактическое значение показателя энергетической эффективности объектов теплоснабжения, определяемого удельным расходом топлива на производство единицы тепловой энергии, отношением величины технологических потерь тепловой энергии, величиной технологических потерь при передаче тепловой энергии определяется в соответствии с пунктом 17,18, 19 «Правил определения плановых и расчета фактических значений показателей надежности и энергетической эффективности объектов теплоснабжения, а также на основании определения достижения организацией, осуществляющей регулируемые виды деятельности в сфере теплоснабжения, указанных плановых значений», утвержденных постановлением Правительства РФ от 16 мая 2014 г. №452</w:t>
      </w:r>
    </w:p>
    <w:p w14:paraId="3E1BF2D4" w14:textId="77777777" w:rsidR="006611C9" w:rsidRPr="006611C9" w:rsidRDefault="006611C9" w:rsidP="006611C9">
      <w:pPr>
        <w:shd w:val="clear" w:color="auto" w:fill="FFFFFF"/>
        <w:spacing w:after="0" w:line="240" w:lineRule="auto"/>
        <w:ind w:firstLine="709"/>
        <w:rPr>
          <w:rFonts w:ascii="Times New Roman" w:hAnsi="Times New Roman" w:cs="Times New Roman"/>
        </w:rPr>
      </w:pPr>
      <w:proofErr w:type="spellStart"/>
      <w:r w:rsidRPr="006611C9">
        <w:rPr>
          <w:rFonts w:ascii="Times New Roman" w:hAnsi="Times New Roman" w:cs="Times New Roman"/>
          <w:b/>
        </w:rPr>
        <w:t>П</w:t>
      </w:r>
      <w:r w:rsidRPr="006611C9">
        <w:rPr>
          <w:rFonts w:ascii="Times New Roman" w:hAnsi="Times New Roman" w:cs="Times New Roman"/>
          <w:b/>
          <w:vertAlign w:val="subscript"/>
        </w:rPr>
        <w:t>тп</w:t>
      </w:r>
      <w:proofErr w:type="spellEnd"/>
      <w:r w:rsidRPr="006611C9">
        <w:rPr>
          <w:rFonts w:ascii="Times New Roman" w:hAnsi="Times New Roman" w:cs="Times New Roman"/>
          <w:b/>
        </w:rPr>
        <w:t xml:space="preserve">   = </w:t>
      </w:r>
      <w:proofErr w:type="spellStart"/>
      <w:r w:rsidRPr="006611C9">
        <w:rPr>
          <w:rFonts w:ascii="Times New Roman" w:hAnsi="Times New Roman" w:cs="Times New Roman"/>
          <w:b/>
        </w:rPr>
        <w:t>Q</w:t>
      </w:r>
      <w:r w:rsidRPr="006611C9">
        <w:rPr>
          <w:rFonts w:ascii="Times New Roman" w:hAnsi="Times New Roman" w:cs="Times New Roman"/>
          <w:b/>
          <w:vertAlign w:val="subscript"/>
        </w:rPr>
        <w:t>техн</w:t>
      </w:r>
      <w:proofErr w:type="spellEnd"/>
      <w:r w:rsidRPr="006611C9">
        <w:rPr>
          <w:rFonts w:ascii="Times New Roman" w:hAnsi="Times New Roman" w:cs="Times New Roman"/>
          <w:b/>
          <w:vertAlign w:val="subscript"/>
        </w:rPr>
        <w:t>. пот</w:t>
      </w:r>
      <w:r w:rsidRPr="006611C9">
        <w:rPr>
          <w:rFonts w:ascii="Times New Roman" w:hAnsi="Times New Roman" w:cs="Times New Roman"/>
          <w:b/>
        </w:rPr>
        <w:t xml:space="preserve">   / </w:t>
      </w:r>
      <w:proofErr w:type="spellStart"/>
      <w:r w:rsidRPr="006611C9">
        <w:rPr>
          <w:rFonts w:ascii="Times New Roman" w:hAnsi="Times New Roman" w:cs="Times New Roman"/>
          <w:b/>
        </w:rPr>
        <w:t>M</w:t>
      </w:r>
      <w:r w:rsidRPr="006611C9">
        <w:rPr>
          <w:rFonts w:ascii="Times New Roman" w:hAnsi="Times New Roman" w:cs="Times New Roman"/>
          <w:b/>
          <w:vertAlign w:val="subscript"/>
        </w:rPr>
        <w:t>пкв</w:t>
      </w:r>
      <w:proofErr w:type="spellEnd"/>
      <w:r w:rsidRPr="006611C9">
        <w:rPr>
          <w:rFonts w:ascii="Times New Roman" w:hAnsi="Times New Roman" w:cs="Times New Roman"/>
          <w:b/>
          <w:vertAlign w:val="subscript"/>
        </w:rPr>
        <w:t xml:space="preserve">, </w:t>
      </w:r>
      <w:r w:rsidRPr="006611C9">
        <w:rPr>
          <w:rFonts w:ascii="Times New Roman" w:hAnsi="Times New Roman" w:cs="Times New Roman"/>
        </w:rPr>
        <w:t>где:</w:t>
      </w:r>
    </w:p>
    <w:p w14:paraId="513F948B" w14:textId="77777777" w:rsidR="006611C9" w:rsidRPr="006611C9" w:rsidRDefault="006611C9" w:rsidP="006611C9">
      <w:pPr>
        <w:shd w:val="clear" w:color="auto" w:fill="FFFFFF"/>
        <w:spacing w:after="0" w:line="240" w:lineRule="auto"/>
        <w:ind w:firstLine="709"/>
        <w:rPr>
          <w:rFonts w:ascii="Times New Roman" w:hAnsi="Times New Roman" w:cs="Times New Roman"/>
        </w:rPr>
      </w:pPr>
      <w:r w:rsidRPr="006611C9">
        <w:rPr>
          <w:rFonts w:ascii="Times New Roman" w:hAnsi="Times New Roman" w:cs="Times New Roman"/>
          <w:b/>
        </w:rPr>
        <w:t>Q</w:t>
      </w:r>
      <w:r w:rsidRPr="006611C9">
        <w:rPr>
          <w:rFonts w:ascii="Times New Roman" w:hAnsi="Times New Roman" w:cs="Times New Roman"/>
          <w:b/>
          <w:bCs/>
        </w:rPr>
        <w:t> </w:t>
      </w:r>
      <w:proofErr w:type="spellStart"/>
      <w:proofErr w:type="gramStart"/>
      <w:r w:rsidRPr="006611C9">
        <w:rPr>
          <w:rFonts w:ascii="Times New Roman" w:hAnsi="Times New Roman" w:cs="Times New Roman"/>
          <w:b/>
          <w:bCs/>
          <w:vertAlign w:val="subscript"/>
        </w:rPr>
        <w:t>техн.пот</w:t>
      </w:r>
      <w:proofErr w:type="spellEnd"/>
      <w:proofErr w:type="gramEnd"/>
      <w:r w:rsidRPr="006611C9">
        <w:rPr>
          <w:rFonts w:ascii="Times New Roman" w:hAnsi="Times New Roman" w:cs="Times New Roman"/>
          <w:b/>
          <w:vertAlign w:val="subscript"/>
        </w:rPr>
        <w:t> -</w:t>
      </w:r>
      <w:r w:rsidRPr="006611C9">
        <w:rPr>
          <w:rFonts w:ascii="Times New Roman" w:hAnsi="Times New Roman" w:cs="Times New Roman"/>
        </w:rPr>
        <w:t>  величина технологических потерь при передаче тепловой энергии, теплоносителя по тепловым сетям, Гкал;</w:t>
      </w:r>
    </w:p>
    <w:p w14:paraId="0F32770F" w14:textId="77777777" w:rsidR="006611C9" w:rsidRPr="006611C9" w:rsidRDefault="006611C9" w:rsidP="006611C9">
      <w:pPr>
        <w:shd w:val="clear" w:color="auto" w:fill="FFFFFF"/>
        <w:spacing w:after="0" w:line="240" w:lineRule="auto"/>
        <w:ind w:firstLine="709"/>
        <w:rPr>
          <w:rFonts w:ascii="Times New Roman" w:hAnsi="Times New Roman" w:cs="Times New Roman"/>
        </w:rPr>
      </w:pPr>
      <w:proofErr w:type="spellStart"/>
      <w:r w:rsidRPr="006611C9">
        <w:rPr>
          <w:rFonts w:ascii="Times New Roman" w:hAnsi="Times New Roman" w:cs="Times New Roman"/>
          <w:b/>
          <w:bCs/>
        </w:rPr>
        <w:t>М</w:t>
      </w:r>
      <w:r w:rsidRPr="006611C9">
        <w:rPr>
          <w:rFonts w:ascii="Times New Roman" w:hAnsi="Times New Roman" w:cs="Times New Roman"/>
          <w:b/>
          <w:bCs/>
          <w:vertAlign w:val="subscript"/>
        </w:rPr>
        <w:t>пкв</w:t>
      </w:r>
      <w:proofErr w:type="spellEnd"/>
      <w:r w:rsidRPr="006611C9">
        <w:rPr>
          <w:rFonts w:ascii="Times New Roman" w:hAnsi="Times New Roman" w:cs="Times New Roman"/>
          <w:b/>
          <w:bCs/>
        </w:rPr>
        <w:t xml:space="preserve"> - </w:t>
      </w:r>
      <w:r w:rsidRPr="006611C9">
        <w:rPr>
          <w:rFonts w:ascii="Times New Roman" w:hAnsi="Times New Roman" w:cs="Times New Roman"/>
        </w:rPr>
        <w:t>материальная характеристика тепловой сети, определенная значением суммы произведений значений наружных диаметров трубопроводов отдельных участков тепловой сети (метров) на длину этих участков (метров). Материальная характеристика тепловой сети (квадратных метров) включает материальную характеристику всех участков тепловой сети.</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1018"/>
        <w:gridCol w:w="5355"/>
        <w:gridCol w:w="3664"/>
        <w:gridCol w:w="2487"/>
        <w:gridCol w:w="2738"/>
      </w:tblGrid>
      <w:tr w:rsidR="006611C9" w:rsidRPr="006611C9" w14:paraId="5D6F5C73" w14:textId="77777777" w:rsidTr="00C938A1">
        <w:trPr>
          <w:tblCellSpacing w:w="0" w:type="dxa"/>
        </w:trPr>
        <w:tc>
          <w:tcPr>
            <w:tcW w:w="103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E0E36C5" w14:textId="77777777" w:rsidR="006611C9" w:rsidRPr="006611C9" w:rsidRDefault="006611C9" w:rsidP="006611C9">
            <w:pPr>
              <w:spacing w:after="0" w:line="240" w:lineRule="auto"/>
              <w:jc w:val="center"/>
              <w:rPr>
                <w:rFonts w:ascii="Times New Roman" w:hAnsi="Times New Roman" w:cs="Times New Roman"/>
              </w:rPr>
            </w:pPr>
            <w:r w:rsidRPr="006611C9">
              <w:rPr>
                <w:rFonts w:ascii="Times New Roman" w:hAnsi="Times New Roman" w:cs="Times New Roman"/>
              </w:rPr>
              <w:t>Период</w:t>
            </w:r>
          </w:p>
        </w:tc>
        <w:tc>
          <w:tcPr>
            <w:tcW w:w="568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57DF83" w14:textId="77777777" w:rsidR="006611C9" w:rsidRPr="006611C9" w:rsidRDefault="006611C9" w:rsidP="006611C9">
            <w:pPr>
              <w:spacing w:after="0" w:line="240" w:lineRule="auto"/>
              <w:jc w:val="center"/>
              <w:rPr>
                <w:rFonts w:ascii="Times New Roman" w:hAnsi="Times New Roman" w:cs="Times New Roman"/>
              </w:rPr>
            </w:pPr>
            <w:r w:rsidRPr="006611C9">
              <w:rPr>
                <w:rFonts w:ascii="Times New Roman" w:hAnsi="Times New Roman" w:cs="Times New Roman"/>
              </w:rPr>
              <w:t>Удельный расход топлива на производство единицы тепловой энергии, отпускаемой с коллекторов источников тепловой энергии</w:t>
            </w:r>
          </w:p>
        </w:tc>
        <w:tc>
          <w:tcPr>
            <w:tcW w:w="382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26640E" w14:textId="77777777" w:rsidR="006611C9" w:rsidRPr="006611C9" w:rsidRDefault="006611C9" w:rsidP="006611C9">
            <w:pPr>
              <w:spacing w:after="0" w:line="240" w:lineRule="auto"/>
              <w:jc w:val="center"/>
              <w:rPr>
                <w:rFonts w:ascii="Times New Roman" w:hAnsi="Times New Roman" w:cs="Times New Roman"/>
              </w:rPr>
            </w:pPr>
            <w:r w:rsidRPr="006611C9">
              <w:rPr>
                <w:rFonts w:ascii="Times New Roman" w:hAnsi="Times New Roman" w:cs="Times New Roman"/>
              </w:rPr>
              <w:t xml:space="preserve">Отношение величины технологических потерь тепловой энергии </w:t>
            </w:r>
            <w:proofErr w:type="gramStart"/>
            <w:r w:rsidRPr="006611C9">
              <w:rPr>
                <w:rFonts w:ascii="Times New Roman" w:hAnsi="Times New Roman" w:cs="Times New Roman"/>
              </w:rPr>
              <w:t>к материальной характеристики</w:t>
            </w:r>
            <w:proofErr w:type="gramEnd"/>
            <w:r w:rsidRPr="006611C9">
              <w:rPr>
                <w:rFonts w:ascii="Times New Roman" w:hAnsi="Times New Roman" w:cs="Times New Roman"/>
              </w:rPr>
              <w:t xml:space="preserve"> тепловых сетей</w:t>
            </w:r>
          </w:p>
        </w:tc>
        <w:tc>
          <w:tcPr>
            <w:tcW w:w="25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D94127" w14:textId="77777777" w:rsidR="006611C9" w:rsidRPr="006611C9" w:rsidRDefault="006611C9" w:rsidP="006611C9">
            <w:pPr>
              <w:spacing w:after="0" w:line="240" w:lineRule="auto"/>
              <w:jc w:val="center"/>
              <w:rPr>
                <w:rFonts w:ascii="Times New Roman" w:hAnsi="Times New Roman" w:cs="Times New Roman"/>
              </w:rPr>
            </w:pPr>
            <w:r w:rsidRPr="006611C9">
              <w:rPr>
                <w:rFonts w:ascii="Times New Roman" w:hAnsi="Times New Roman" w:cs="Times New Roman"/>
              </w:rPr>
              <w:t>Величина технологических потерь при передаче тепловой энергии по тепловым сетям</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A56DBA" w14:textId="77777777" w:rsidR="006611C9" w:rsidRPr="006611C9" w:rsidRDefault="006611C9" w:rsidP="006611C9">
            <w:pPr>
              <w:spacing w:after="0" w:line="240" w:lineRule="auto"/>
              <w:jc w:val="center"/>
              <w:rPr>
                <w:rFonts w:ascii="Times New Roman" w:hAnsi="Times New Roman" w:cs="Times New Roman"/>
              </w:rPr>
            </w:pPr>
            <w:r w:rsidRPr="006611C9">
              <w:rPr>
                <w:rFonts w:ascii="Times New Roman" w:hAnsi="Times New Roman" w:cs="Times New Roman"/>
              </w:rPr>
              <w:t>Материальная характеристика тепловых сетей</w:t>
            </w:r>
          </w:p>
        </w:tc>
      </w:tr>
      <w:tr w:rsidR="006611C9" w:rsidRPr="006611C9" w14:paraId="2810F933" w14:textId="77777777" w:rsidTr="00C938A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43A867D" w14:textId="77777777" w:rsidR="006611C9" w:rsidRPr="006611C9" w:rsidRDefault="006611C9" w:rsidP="006611C9">
            <w:pPr>
              <w:spacing w:after="0" w:line="240" w:lineRule="auto"/>
              <w:jc w:val="center"/>
              <w:rPr>
                <w:rFonts w:ascii="Times New Roman" w:hAnsi="Times New Roman" w:cs="Times New Roman"/>
              </w:rPr>
            </w:pPr>
          </w:p>
        </w:tc>
        <w:tc>
          <w:tcPr>
            <w:tcW w:w="5688" w:type="dxa"/>
            <w:tcBorders>
              <w:top w:val="outset" w:sz="6" w:space="0" w:color="auto"/>
              <w:left w:val="outset" w:sz="6" w:space="0" w:color="auto"/>
              <w:bottom w:val="outset" w:sz="6" w:space="0" w:color="auto"/>
              <w:right w:val="outset" w:sz="6" w:space="0" w:color="auto"/>
            </w:tcBorders>
            <w:shd w:val="clear" w:color="auto" w:fill="FFFFFF"/>
            <w:hideMark/>
          </w:tcPr>
          <w:p w14:paraId="244633AB" w14:textId="77777777" w:rsidR="006611C9" w:rsidRPr="006611C9" w:rsidRDefault="006611C9" w:rsidP="006611C9">
            <w:pPr>
              <w:spacing w:after="0" w:line="240" w:lineRule="auto"/>
              <w:jc w:val="center"/>
              <w:rPr>
                <w:rFonts w:ascii="Times New Roman" w:hAnsi="Times New Roman" w:cs="Times New Roman"/>
              </w:rPr>
            </w:pPr>
            <w:proofErr w:type="spellStart"/>
            <w:r w:rsidRPr="006611C9">
              <w:rPr>
                <w:rFonts w:ascii="Times New Roman" w:hAnsi="Times New Roman" w:cs="Times New Roman"/>
              </w:rPr>
              <w:t>кг.</w:t>
            </w:r>
            <w:proofErr w:type="gramStart"/>
            <w:r w:rsidRPr="006611C9">
              <w:rPr>
                <w:rFonts w:ascii="Times New Roman" w:hAnsi="Times New Roman" w:cs="Times New Roman"/>
              </w:rPr>
              <w:t>у.т</w:t>
            </w:r>
            <w:proofErr w:type="spellEnd"/>
            <w:proofErr w:type="gramEnd"/>
            <w:r w:rsidRPr="006611C9">
              <w:rPr>
                <w:rFonts w:ascii="Times New Roman" w:hAnsi="Times New Roman" w:cs="Times New Roman"/>
              </w:rPr>
              <w:t>/Гкал</w:t>
            </w:r>
          </w:p>
        </w:tc>
        <w:tc>
          <w:tcPr>
            <w:tcW w:w="3827" w:type="dxa"/>
            <w:tcBorders>
              <w:top w:val="outset" w:sz="6" w:space="0" w:color="auto"/>
              <w:left w:val="outset" w:sz="6" w:space="0" w:color="auto"/>
              <w:bottom w:val="outset" w:sz="6" w:space="0" w:color="auto"/>
              <w:right w:val="outset" w:sz="6" w:space="0" w:color="auto"/>
            </w:tcBorders>
            <w:shd w:val="clear" w:color="auto" w:fill="FFFFFF"/>
            <w:hideMark/>
          </w:tcPr>
          <w:p w14:paraId="3438DAD3" w14:textId="77777777" w:rsidR="006611C9" w:rsidRPr="006611C9" w:rsidRDefault="006611C9" w:rsidP="006611C9">
            <w:pPr>
              <w:spacing w:after="0" w:line="240" w:lineRule="auto"/>
              <w:jc w:val="center"/>
              <w:rPr>
                <w:rFonts w:ascii="Times New Roman" w:hAnsi="Times New Roman" w:cs="Times New Roman"/>
              </w:rPr>
            </w:pPr>
            <w:proofErr w:type="spellStart"/>
            <w:r w:rsidRPr="006611C9">
              <w:rPr>
                <w:rFonts w:ascii="Times New Roman" w:hAnsi="Times New Roman" w:cs="Times New Roman"/>
              </w:rPr>
              <w:t>П</w:t>
            </w:r>
            <w:r w:rsidRPr="006611C9">
              <w:rPr>
                <w:rFonts w:ascii="Times New Roman" w:hAnsi="Times New Roman" w:cs="Times New Roman"/>
                <w:vertAlign w:val="subscript"/>
              </w:rPr>
              <w:t>тп</w:t>
            </w:r>
            <w:proofErr w:type="spellEnd"/>
            <w:r w:rsidRPr="006611C9">
              <w:rPr>
                <w:rFonts w:ascii="Times New Roman" w:hAnsi="Times New Roman" w:cs="Times New Roman"/>
              </w:rPr>
              <w:t>, Гкал/м2</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14:paraId="042F90DF" w14:textId="77777777" w:rsidR="006611C9" w:rsidRPr="006611C9" w:rsidRDefault="006611C9" w:rsidP="006611C9">
            <w:pPr>
              <w:spacing w:after="0" w:line="240" w:lineRule="auto"/>
              <w:jc w:val="center"/>
              <w:rPr>
                <w:rFonts w:ascii="Times New Roman" w:hAnsi="Times New Roman" w:cs="Times New Roman"/>
              </w:rPr>
            </w:pPr>
            <w:r w:rsidRPr="006611C9">
              <w:rPr>
                <w:rFonts w:ascii="Times New Roman" w:hAnsi="Times New Roman" w:cs="Times New Roman"/>
              </w:rPr>
              <w:t>Q </w:t>
            </w:r>
            <w:proofErr w:type="spellStart"/>
            <w:proofErr w:type="gramStart"/>
            <w:r w:rsidRPr="006611C9">
              <w:rPr>
                <w:rFonts w:ascii="Times New Roman" w:hAnsi="Times New Roman" w:cs="Times New Roman"/>
                <w:vertAlign w:val="subscript"/>
              </w:rPr>
              <w:t>техн.пот</w:t>
            </w:r>
            <w:proofErr w:type="spellEnd"/>
            <w:proofErr w:type="gramEnd"/>
            <w:r w:rsidRPr="006611C9">
              <w:rPr>
                <w:rFonts w:ascii="Times New Roman" w:hAnsi="Times New Roman" w:cs="Times New Roman"/>
                <w:vertAlign w:val="subscript"/>
              </w:rPr>
              <w:t xml:space="preserve"> ,</w:t>
            </w:r>
            <w:r w:rsidRPr="006611C9">
              <w:rPr>
                <w:rFonts w:ascii="Times New Roman" w:hAnsi="Times New Roman" w:cs="Times New Roman"/>
              </w:rPr>
              <w:t>Гкал</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14:paraId="2FD561AD" w14:textId="77777777" w:rsidR="006611C9" w:rsidRPr="006611C9" w:rsidRDefault="006611C9" w:rsidP="006611C9">
            <w:pPr>
              <w:spacing w:after="0" w:line="240" w:lineRule="auto"/>
              <w:jc w:val="center"/>
              <w:rPr>
                <w:rFonts w:ascii="Times New Roman" w:hAnsi="Times New Roman" w:cs="Times New Roman"/>
              </w:rPr>
            </w:pPr>
            <w:r w:rsidRPr="006611C9">
              <w:rPr>
                <w:rFonts w:ascii="Times New Roman" w:hAnsi="Times New Roman" w:cs="Times New Roman"/>
              </w:rPr>
              <w:t>М </w:t>
            </w:r>
            <w:proofErr w:type="spellStart"/>
            <w:proofErr w:type="gramStart"/>
            <w:r w:rsidRPr="006611C9">
              <w:rPr>
                <w:rFonts w:ascii="Times New Roman" w:hAnsi="Times New Roman" w:cs="Times New Roman"/>
                <w:vertAlign w:val="subscript"/>
              </w:rPr>
              <w:t>пкв</w:t>
            </w:r>
            <w:proofErr w:type="spellEnd"/>
            <w:r w:rsidRPr="006611C9">
              <w:rPr>
                <w:rFonts w:ascii="Times New Roman" w:hAnsi="Times New Roman" w:cs="Times New Roman"/>
              </w:rPr>
              <w:t>  ,</w:t>
            </w:r>
            <w:proofErr w:type="gramEnd"/>
            <w:r w:rsidRPr="006611C9">
              <w:rPr>
                <w:rFonts w:ascii="Times New Roman" w:hAnsi="Times New Roman" w:cs="Times New Roman"/>
              </w:rPr>
              <w:t>м2</w:t>
            </w:r>
          </w:p>
        </w:tc>
      </w:tr>
      <w:tr w:rsidR="006611C9" w:rsidRPr="006611C9" w14:paraId="43924ECF" w14:textId="77777777" w:rsidTr="00C938A1">
        <w:trPr>
          <w:tblCellSpacing w:w="0" w:type="dxa"/>
        </w:trPr>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34DAB7" w14:textId="0C761160" w:rsidR="006611C9" w:rsidRPr="006611C9" w:rsidRDefault="006611C9" w:rsidP="006611C9">
            <w:pPr>
              <w:spacing w:after="0" w:line="240" w:lineRule="auto"/>
              <w:jc w:val="center"/>
              <w:rPr>
                <w:rFonts w:ascii="Times New Roman" w:hAnsi="Times New Roman" w:cs="Times New Roman"/>
              </w:rPr>
            </w:pPr>
            <w:r w:rsidRPr="006611C9">
              <w:rPr>
                <w:rFonts w:ascii="Times New Roman" w:hAnsi="Times New Roman" w:cs="Times New Roman"/>
              </w:rPr>
              <w:t>202</w:t>
            </w:r>
            <w:r w:rsidR="00A726C3">
              <w:rPr>
                <w:rFonts w:ascii="Times New Roman" w:hAnsi="Times New Roman" w:cs="Times New Roman"/>
              </w:rPr>
              <w:t>5</w:t>
            </w:r>
          </w:p>
        </w:tc>
        <w:tc>
          <w:tcPr>
            <w:tcW w:w="568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B7795E" w14:textId="2B52DF76" w:rsidR="006611C9" w:rsidRPr="006611C9" w:rsidRDefault="00A726C3" w:rsidP="006611C9">
            <w:pPr>
              <w:spacing w:after="0" w:line="240" w:lineRule="auto"/>
              <w:jc w:val="center"/>
              <w:rPr>
                <w:rFonts w:ascii="Times New Roman" w:hAnsi="Times New Roman" w:cs="Times New Roman"/>
              </w:rPr>
            </w:pPr>
            <w:r>
              <w:rPr>
                <w:rFonts w:ascii="Times New Roman" w:hAnsi="Times New Roman" w:cs="Times New Roman"/>
              </w:rPr>
              <w:t>163,22</w:t>
            </w:r>
          </w:p>
        </w:tc>
        <w:tc>
          <w:tcPr>
            <w:tcW w:w="382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B7F1A6" w14:textId="3E238AF3" w:rsidR="006611C9" w:rsidRPr="006611C9" w:rsidRDefault="00A726C3" w:rsidP="006611C9">
            <w:pPr>
              <w:spacing w:after="0" w:line="240" w:lineRule="auto"/>
              <w:jc w:val="center"/>
              <w:rPr>
                <w:rFonts w:ascii="Times New Roman" w:hAnsi="Times New Roman" w:cs="Times New Roman"/>
              </w:rPr>
            </w:pPr>
            <w:r>
              <w:rPr>
                <w:rFonts w:ascii="Times New Roman" w:hAnsi="Times New Roman" w:cs="Times New Roman"/>
              </w:rPr>
              <w:t>0,4569</w:t>
            </w:r>
          </w:p>
        </w:tc>
        <w:tc>
          <w:tcPr>
            <w:tcW w:w="25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BE59B9" w14:textId="27C28AC7" w:rsidR="006611C9" w:rsidRPr="006611C9" w:rsidRDefault="00A726C3" w:rsidP="006611C9">
            <w:pPr>
              <w:spacing w:after="0" w:line="240" w:lineRule="auto"/>
              <w:jc w:val="center"/>
              <w:rPr>
                <w:rFonts w:ascii="Times New Roman" w:hAnsi="Times New Roman" w:cs="Times New Roman"/>
              </w:rPr>
            </w:pPr>
            <w:r>
              <w:rPr>
                <w:rFonts w:ascii="Times New Roman" w:hAnsi="Times New Roman" w:cs="Times New Roman"/>
              </w:rPr>
              <w:t>1574,95</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85080B" w14:textId="2C6B4A1C" w:rsidR="006611C9" w:rsidRPr="006611C9" w:rsidRDefault="00A726C3" w:rsidP="006611C9">
            <w:pPr>
              <w:spacing w:after="0" w:line="240" w:lineRule="auto"/>
              <w:jc w:val="center"/>
              <w:rPr>
                <w:rFonts w:ascii="Times New Roman" w:hAnsi="Times New Roman" w:cs="Times New Roman"/>
              </w:rPr>
            </w:pPr>
            <w:r>
              <w:rPr>
                <w:rFonts w:ascii="Times New Roman" w:hAnsi="Times New Roman" w:cs="Times New Roman"/>
              </w:rPr>
              <w:t>3447</w:t>
            </w:r>
          </w:p>
        </w:tc>
      </w:tr>
    </w:tbl>
    <w:p w14:paraId="5EE6399B" w14:textId="77777777" w:rsidR="006611C9" w:rsidRPr="006611C9" w:rsidRDefault="006611C9" w:rsidP="006611C9">
      <w:pPr>
        <w:shd w:val="clear" w:color="auto" w:fill="FFFFFF"/>
        <w:spacing w:after="0" w:line="240" w:lineRule="auto"/>
        <w:rPr>
          <w:rFonts w:ascii="Times New Roman" w:hAnsi="Times New Roman" w:cs="Times New Roman"/>
          <w:color w:val="434242"/>
          <w:sz w:val="23"/>
          <w:szCs w:val="23"/>
        </w:rPr>
      </w:pPr>
      <w:r w:rsidRPr="006611C9">
        <w:rPr>
          <w:rFonts w:ascii="Times New Roman" w:hAnsi="Times New Roman" w:cs="Times New Roman"/>
          <w:color w:val="434242"/>
          <w:sz w:val="23"/>
          <w:szCs w:val="23"/>
        </w:rPr>
        <w:t> </w:t>
      </w:r>
      <w:r w:rsidRPr="006611C9">
        <w:rPr>
          <w:rFonts w:ascii="Times New Roman" w:hAnsi="Times New Roman" w:cs="Times New Roman"/>
          <w:color w:val="434242"/>
          <w:sz w:val="23"/>
          <w:szCs w:val="23"/>
        </w:rPr>
        <w:tab/>
      </w:r>
    </w:p>
    <w:p w14:paraId="413CEA6B" w14:textId="77777777" w:rsidR="006611C9" w:rsidRPr="006611C9" w:rsidRDefault="006611C9" w:rsidP="006611C9">
      <w:pPr>
        <w:shd w:val="clear" w:color="auto" w:fill="FFFFFF"/>
        <w:spacing w:after="0" w:line="240" w:lineRule="auto"/>
        <w:ind w:firstLine="360"/>
        <w:rPr>
          <w:rFonts w:ascii="Times New Roman" w:hAnsi="Times New Roman" w:cs="Times New Roman"/>
        </w:rPr>
      </w:pPr>
      <w:r w:rsidRPr="006611C9">
        <w:rPr>
          <w:rFonts w:ascii="Times New Roman" w:hAnsi="Times New Roman" w:cs="Times New Roman"/>
        </w:rPr>
        <w:lastRenderedPageBreak/>
        <w:t>Технический отчет по результатам обследования теплоэнергетического комплекса, расположенного по адресу: Челябинская область, Ашинский муниципальный район, г. Сим, ул. 40 лет Октября, д.60 составлен на основании:</w:t>
      </w:r>
    </w:p>
    <w:p w14:paraId="58F9CF0E" w14:textId="77777777" w:rsidR="006611C9" w:rsidRPr="006611C9" w:rsidRDefault="006611C9" w:rsidP="006611C9">
      <w:pPr>
        <w:numPr>
          <w:ilvl w:val="0"/>
          <w:numId w:val="71"/>
        </w:numPr>
        <w:spacing w:after="0" w:line="240" w:lineRule="auto"/>
        <w:ind w:left="0"/>
        <w:rPr>
          <w:rFonts w:ascii="Times New Roman" w:hAnsi="Times New Roman" w:cs="Times New Roman"/>
        </w:rPr>
      </w:pPr>
      <w:r w:rsidRPr="006611C9">
        <w:rPr>
          <w:rFonts w:ascii="Times New Roman" w:hAnsi="Times New Roman" w:cs="Times New Roman"/>
        </w:rPr>
        <w:t>«Методики комплексного определения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 и Порядка осуществления мониторинга таких показателей, утверждена Приказом Минстроя России от 21.08.2015г. №606/</w:t>
      </w:r>
      <w:proofErr w:type="spellStart"/>
      <w:r w:rsidRPr="006611C9">
        <w:rPr>
          <w:rFonts w:ascii="Times New Roman" w:hAnsi="Times New Roman" w:cs="Times New Roman"/>
        </w:rPr>
        <w:t>пр</w:t>
      </w:r>
      <w:proofErr w:type="spellEnd"/>
      <w:r w:rsidRPr="006611C9">
        <w:rPr>
          <w:rFonts w:ascii="Times New Roman" w:hAnsi="Times New Roman" w:cs="Times New Roman"/>
        </w:rPr>
        <w:t>, зарегистрирована в Минюсте России 20.01.2016г. №40656.</w:t>
      </w:r>
    </w:p>
    <w:p w14:paraId="0289312B" w14:textId="77777777" w:rsidR="006611C9" w:rsidRPr="006611C9" w:rsidRDefault="006611C9" w:rsidP="006611C9">
      <w:pPr>
        <w:numPr>
          <w:ilvl w:val="0"/>
          <w:numId w:val="71"/>
        </w:numPr>
        <w:spacing w:after="0" w:line="240" w:lineRule="auto"/>
        <w:ind w:left="0"/>
        <w:rPr>
          <w:rFonts w:ascii="Times New Roman" w:hAnsi="Times New Roman" w:cs="Times New Roman"/>
        </w:rPr>
      </w:pPr>
      <w:r w:rsidRPr="006611C9">
        <w:rPr>
          <w:rFonts w:ascii="Times New Roman" w:hAnsi="Times New Roman" w:cs="Times New Roman"/>
        </w:rPr>
        <w:t>«Правил технической эксплуатации тепловых энергоустановок», утвержденные Приказом Минэнерго России от 24.03.2003г. №115, зарегистрированы в Минюсте России 02.04.2003г. №4358.</w:t>
      </w:r>
    </w:p>
    <w:p w14:paraId="1BFF4361" w14:textId="77777777" w:rsidR="006611C9" w:rsidRDefault="006611C9" w:rsidP="00106E39">
      <w:pPr>
        <w:spacing w:after="0" w:line="240" w:lineRule="auto"/>
        <w:ind w:left="1440"/>
        <w:rPr>
          <w:rFonts w:ascii="Times New Roman" w:hAnsi="Times New Roman" w:cs="Times New Roman"/>
          <w:b/>
        </w:rPr>
      </w:pPr>
    </w:p>
    <w:p w14:paraId="0E6A3105" w14:textId="77777777" w:rsidR="006611C9" w:rsidRPr="00C603A2" w:rsidRDefault="006611C9" w:rsidP="006611C9">
      <w:pPr>
        <w:shd w:val="clear" w:color="auto" w:fill="FFFFFF"/>
        <w:spacing w:after="0" w:line="240" w:lineRule="auto"/>
        <w:contextualSpacing/>
        <w:rPr>
          <w:rFonts w:ascii="Times New Roman" w:eastAsia="Times New Roman" w:hAnsi="Times New Roman" w:cs="Times New Roman"/>
          <w:b/>
          <w:sz w:val="24"/>
          <w:szCs w:val="24"/>
        </w:rPr>
      </w:pPr>
      <w:r w:rsidRPr="00C603A2">
        <w:rPr>
          <w:rFonts w:ascii="Times New Roman" w:eastAsia="Times New Roman" w:hAnsi="Times New Roman" w:cs="Times New Roman"/>
          <w:b/>
          <w:sz w:val="24"/>
          <w:szCs w:val="24"/>
        </w:rPr>
        <w:t>Субъект РФ – Челябинская область:</w:t>
      </w:r>
    </w:p>
    <w:p w14:paraId="1AE74D08" w14:textId="77777777" w:rsidR="006611C9" w:rsidRPr="00C603A2" w:rsidRDefault="006611C9" w:rsidP="006611C9">
      <w:pPr>
        <w:spacing w:after="0" w:line="240" w:lineRule="auto"/>
        <w:contextualSpacing/>
        <w:rPr>
          <w:rFonts w:ascii="Times New Roman" w:eastAsia="Times New Roman" w:hAnsi="Times New Roman" w:cs="Times New Roman"/>
          <w:color w:val="000000"/>
          <w:sz w:val="24"/>
          <w:szCs w:val="24"/>
        </w:rPr>
      </w:pPr>
      <w:r w:rsidRPr="00C603A2">
        <w:rPr>
          <w:rFonts w:ascii="Times New Roman" w:eastAsia="Times New Roman" w:hAnsi="Times New Roman" w:cs="Times New Roman"/>
          <w:color w:val="000000"/>
          <w:sz w:val="24"/>
          <w:szCs w:val="24"/>
        </w:rPr>
        <w:t>454089, г. Челябинск, ул. Цвиллинга, 27</w:t>
      </w:r>
    </w:p>
    <w:p w14:paraId="111B5C71" w14:textId="77777777" w:rsidR="007D6F3F" w:rsidRDefault="007D6F3F" w:rsidP="007D6F3F">
      <w:pPr>
        <w:spacing w:after="0" w:line="240" w:lineRule="auto"/>
        <w:contextualSpacing/>
        <w:rPr>
          <w:rFonts w:ascii="Times New Roman" w:eastAsia="Times New Roman" w:hAnsi="Times New Roman" w:cs="Times New Roman"/>
          <w:b/>
          <w:color w:val="000000"/>
          <w:sz w:val="24"/>
          <w:szCs w:val="24"/>
        </w:rPr>
      </w:pPr>
    </w:p>
    <w:p w14:paraId="7F159690" w14:textId="53918800" w:rsidR="007D6F3F" w:rsidRDefault="007D6F3F" w:rsidP="007D6F3F">
      <w:pPr>
        <w:spacing w:after="0" w:line="240" w:lineRule="auto"/>
        <w:contextualSpacing/>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Заместитель Губернатора Челябинской области</w:t>
      </w:r>
      <w:r w:rsidRPr="00C603A2">
        <w:rPr>
          <w:rFonts w:ascii="Times New Roman" w:eastAsia="Times New Roman" w:hAnsi="Times New Roman" w:cs="Times New Roman"/>
          <w:b/>
          <w:color w:val="000000"/>
          <w:sz w:val="24"/>
          <w:szCs w:val="24"/>
        </w:rPr>
        <w:t xml:space="preserve"> </w:t>
      </w:r>
    </w:p>
    <w:p w14:paraId="7A3E12BD" w14:textId="77777777" w:rsidR="007D6F3F" w:rsidRPr="00C603A2" w:rsidRDefault="007D6F3F" w:rsidP="007D6F3F">
      <w:pPr>
        <w:spacing w:after="0" w:line="240" w:lineRule="auto"/>
        <w:contextualSpacing/>
        <w:rPr>
          <w:rFonts w:ascii="Times New Roman" w:hAnsi="Times New Roman" w:cs="Times New Roman"/>
          <w:b/>
          <w:sz w:val="24"/>
          <w:szCs w:val="24"/>
          <w:lang w:eastAsia="zh-CN"/>
        </w:rPr>
      </w:pPr>
    </w:p>
    <w:p w14:paraId="3A61C363" w14:textId="77777777" w:rsidR="007D6F3F" w:rsidRPr="00C603A2" w:rsidRDefault="007D6F3F" w:rsidP="007D6F3F">
      <w:pPr>
        <w:spacing w:after="0" w:line="240" w:lineRule="auto"/>
        <w:contextualSpacing/>
        <w:rPr>
          <w:rFonts w:ascii="Times New Roman" w:hAnsi="Times New Roman" w:cs="Times New Roman"/>
          <w:b/>
          <w:sz w:val="24"/>
          <w:szCs w:val="24"/>
          <w:lang w:eastAsia="zh-CN"/>
        </w:rPr>
      </w:pPr>
      <w:r w:rsidRPr="00C603A2">
        <w:rPr>
          <w:rFonts w:ascii="Times New Roman" w:hAnsi="Times New Roman" w:cs="Times New Roman"/>
          <w:sz w:val="24"/>
          <w:szCs w:val="24"/>
          <w:lang w:eastAsia="zh-CN"/>
        </w:rPr>
        <w:t>__________________________</w:t>
      </w:r>
      <w:r>
        <w:rPr>
          <w:rFonts w:ascii="Times New Roman" w:hAnsi="Times New Roman" w:cs="Times New Roman"/>
          <w:b/>
          <w:sz w:val="24"/>
          <w:szCs w:val="24"/>
          <w:lang w:eastAsia="zh-CN"/>
        </w:rPr>
        <w:t xml:space="preserve"> А.М. Фалейчик</w:t>
      </w:r>
      <w:r w:rsidRPr="00C603A2">
        <w:rPr>
          <w:rFonts w:ascii="Times New Roman" w:hAnsi="Times New Roman" w:cs="Times New Roman"/>
          <w:b/>
          <w:sz w:val="24"/>
          <w:szCs w:val="24"/>
          <w:lang w:eastAsia="zh-CN"/>
        </w:rPr>
        <w:t xml:space="preserve"> </w:t>
      </w:r>
    </w:p>
    <w:p w14:paraId="3FACFDA8" w14:textId="77777777" w:rsidR="006611C9" w:rsidRDefault="006611C9" w:rsidP="006611C9">
      <w:pPr>
        <w:shd w:val="clear" w:color="auto" w:fill="FFFFFF"/>
        <w:spacing w:after="0" w:line="240" w:lineRule="auto"/>
        <w:contextualSpacing/>
        <w:rPr>
          <w:rFonts w:ascii="Times New Roman" w:eastAsia="Times New Roman" w:hAnsi="Times New Roman" w:cs="Times New Roman"/>
          <w:b/>
          <w:sz w:val="24"/>
          <w:szCs w:val="24"/>
        </w:rPr>
      </w:pPr>
    </w:p>
    <w:p w14:paraId="42585924" w14:textId="77777777" w:rsidR="006611C9" w:rsidRPr="00C603A2" w:rsidRDefault="006611C9" w:rsidP="006611C9">
      <w:pPr>
        <w:shd w:val="clear" w:color="auto" w:fill="FFFFFF"/>
        <w:spacing w:after="0" w:line="240" w:lineRule="auto"/>
        <w:contextualSpacing/>
        <w:rPr>
          <w:rFonts w:ascii="Times New Roman" w:eastAsia="Times New Roman" w:hAnsi="Times New Roman" w:cs="Times New Roman"/>
          <w:b/>
          <w:sz w:val="24"/>
          <w:szCs w:val="24"/>
        </w:rPr>
      </w:pPr>
    </w:p>
    <w:p w14:paraId="29948BF7" w14:textId="77777777" w:rsidR="006D74C9" w:rsidRPr="00B04E0C" w:rsidRDefault="006D74C9" w:rsidP="006D74C9">
      <w:pPr>
        <w:widowControl w:val="0"/>
        <w:shd w:val="clear" w:color="auto" w:fill="FFFFFF"/>
        <w:spacing w:after="0" w:line="240" w:lineRule="auto"/>
        <w:contextualSpacing/>
        <w:textAlignment w:val="baseline"/>
        <w:rPr>
          <w:rFonts w:ascii="Times New Roman" w:eastAsia="Times New Roman" w:hAnsi="Times New Roman" w:cs="Times New Roman"/>
          <w:b/>
          <w:bCs/>
          <w:sz w:val="24"/>
          <w:szCs w:val="24"/>
        </w:rPr>
      </w:pPr>
      <w:r w:rsidRPr="00B04E0C">
        <w:rPr>
          <w:rFonts w:ascii="Times New Roman" w:eastAsia="Times New Roman" w:hAnsi="Times New Roman" w:cs="Times New Roman"/>
          <w:b/>
          <w:bCs/>
          <w:sz w:val="24"/>
          <w:szCs w:val="24"/>
        </w:rPr>
        <w:t>Концедент:</w:t>
      </w:r>
    </w:p>
    <w:p w14:paraId="42CA597F" w14:textId="77777777" w:rsidR="006D74C9" w:rsidRDefault="006D74C9" w:rsidP="006D74C9">
      <w:pPr>
        <w:pStyle w:val="afd"/>
        <w:rPr>
          <w:rFonts w:ascii="Times New Roman" w:eastAsia="Times New Roman" w:hAnsi="Times New Roman" w:cs="Arial"/>
          <w:sz w:val="24"/>
          <w:szCs w:val="24"/>
          <w:lang w:eastAsia="ru-RU"/>
        </w:rPr>
      </w:pPr>
      <w:r w:rsidRPr="00C51BB9">
        <w:rPr>
          <w:rStyle w:val="aff1"/>
          <w:rFonts w:ascii="Times New Roman" w:hAnsi="Times New Roman"/>
          <w:sz w:val="24"/>
          <w:szCs w:val="24"/>
        </w:rPr>
        <w:t>Муниципальное образование «Симское городское поселение Ашинского муниципального района Челябинской области»</w:t>
      </w:r>
      <w:r>
        <w:rPr>
          <w:rStyle w:val="aff1"/>
          <w:rFonts w:ascii="Times New Roman" w:hAnsi="Times New Roman"/>
          <w:sz w:val="24"/>
          <w:szCs w:val="24"/>
        </w:rPr>
        <w:t>, от имени которого выступает «Комитет по управлению муниципальным имуществом и земельным отношениям Симского городского поселения»</w:t>
      </w:r>
    </w:p>
    <w:p w14:paraId="67D84403" w14:textId="77777777" w:rsidR="006D74C9" w:rsidRPr="00C51BB9" w:rsidRDefault="006D74C9" w:rsidP="006D74C9">
      <w:pPr>
        <w:pStyle w:val="afd"/>
        <w:rPr>
          <w:rFonts w:ascii="Times New Roman" w:eastAsia="Times New Roman" w:hAnsi="Times New Roman" w:cs="Arial"/>
          <w:sz w:val="24"/>
          <w:szCs w:val="24"/>
          <w:lang w:eastAsia="ru-RU"/>
        </w:rPr>
      </w:pPr>
      <w:r w:rsidRPr="00C51BB9">
        <w:rPr>
          <w:rFonts w:ascii="Times New Roman" w:eastAsia="Times New Roman" w:hAnsi="Times New Roman"/>
          <w:sz w:val="24"/>
          <w:szCs w:val="24"/>
          <w:lang w:eastAsia="ru-RU"/>
        </w:rPr>
        <w:t xml:space="preserve">456020, </w:t>
      </w:r>
      <w:r>
        <w:rPr>
          <w:rFonts w:ascii="Times New Roman" w:eastAsia="Times New Roman" w:hAnsi="Times New Roman"/>
          <w:sz w:val="24"/>
          <w:szCs w:val="24"/>
          <w:lang w:eastAsia="ru-RU"/>
        </w:rPr>
        <w:t xml:space="preserve">Челябинская область. </w:t>
      </w:r>
      <w:r w:rsidRPr="00C51BB9">
        <w:rPr>
          <w:rFonts w:ascii="Times New Roman" w:eastAsia="Times New Roman" w:hAnsi="Times New Roman"/>
          <w:sz w:val="24"/>
          <w:szCs w:val="24"/>
          <w:lang w:eastAsia="ru-RU"/>
        </w:rPr>
        <w:t xml:space="preserve">г. Сим, ул. Пушкина, </w:t>
      </w:r>
      <w:r>
        <w:rPr>
          <w:rFonts w:ascii="Times New Roman" w:eastAsia="Times New Roman" w:hAnsi="Times New Roman"/>
          <w:sz w:val="24"/>
          <w:szCs w:val="24"/>
          <w:lang w:eastAsia="ru-RU"/>
        </w:rPr>
        <w:t>6</w:t>
      </w:r>
    </w:p>
    <w:p w14:paraId="0E4621D8" w14:textId="77777777" w:rsidR="006D74C9" w:rsidRPr="00C51BB9" w:rsidRDefault="006D74C9" w:rsidP="006D74C9">
      <w:pPr>
        <w:pStyle w:val="afd"/>
        <w:rPr>
          <w:rFonts w:ascii="Times New Roman" w:hAnsi="Times New Roman"/>
          <w:sz w:val="24"/>
          <w:szCs w:val="24"/>
          <w:shd w:val="clear" w:color="auto" w:fill="FFFFFF"/>
        </w:rPr>
      </w:pPr>
    </w:p>
    <w:p w14:paraId="338D08E0" w14:textId="77777777" w:rsidR="006D74C9" w:rsidRPr="006473A8" w:rsidRDefault="006D74C9" w:rsidP="006D74C9">
      <w:pPr>
        <w:widowControl w:val="0"/>
        <w:suppressAutoHyphens/>
        <w:autoSpaceDE w:val="0"/>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И.о. председателя Комитета</w:t>
      </w:r>
    </w:p>
    <w:p w14:paraId="449A5610" w14:textId="77777777" w:rsidR="006D74C9" w:rsidRPr="006473A8" w:rsidRDefault="006D74C9" w:rsidP="006D74C9">
      <w:pPr>
        <w:widowControl w:val="0"/>
        <w:shd w:val="clear" w:color="auto" w:fill="FFFFFF"/>
        <w:spacing w:after="0" w:line="240" w:lineRule="auto"/>
        <w:jc w:val="both"/>
        <w:textAlignment w:val="baseline"/>
        <w:rPr>
          <w:rFonts w:ascii="Times New Roman" w:eastAsia="Times New Roman" w:hAnsi="Times New Roman" w:cs="Times New Roman"/>
          <w:b/>
          <w:sz w:val="24"/>
          <w:szCs w:val="24"/>
          <w:lang w:eastAsia="ar-SA"/>
        </w:rPr>
      </w:pPr>
    </w:p>
    <w:p w14:paraId="6FE471BC" w14:textId="343C8AE7" w:rsidR="006D74C9" w:rsidRDefault="006D74C9" w:rsidP="006D74C9">
      <w:pPr>
        <w:widowControl w:val="0"/>
        <w:shd w:val="clear" w:color="auto" w:fill="FFFFFF"/>
        <w:spacing w:after="0" w:line="240" w:lineRule="auto"/>
        <w:jc w:val="both"/>
        <w:textAlignment w:val="baseline"/>
        <w:rPr>
          <w:rFonts w:ascii="Times New Roman" w:hAnsi="Times New Roman" w:cs="Times New Roman"/>
          <w:b/>
          <w:sz w:val="24"/>
          <w:szCs w:val="24"/>
        </w:rPr>
      </w:pPr>
      <w:r w:rsidRPr="00B5153E">
        <w:rPr>
          <w:rFonts w:ascii="Times New Roman" w:eastAsia="Times New Roman" w:hAnsi="Times New Roman" w:cs="Times New Roman"/>
          <w:b/>
          <w:sz w:val="24"/>
          <w:szCs w:val="24"/>
          <w:lang w:eastAsia="ar-SA"/>
        </w:rPr>
        <w:t xml:space="preserve">____________________ </w:t>
      </w:r>
      <w:r>
        <w:rPr>
          <w:rFonts w:ascii="Times New Roman" w:hAnsi="Times New Roman" w:cs="Times New Roman"/>
          <w:b/>
          <w:sz w:val="24"/>
          <w:szCs w:val="24"/>
        </w:rPr>
        <w:t>А.С. Воропанова</w:t>
      </w:r>
    </w:p>
    <w:p w14:paraId="1DA40A32" w14:textId="77777777" w:rsidR="006611C9" w:rsidRDefault="006611C9" w:rsidP="006611C9">
      <w:pPr>
        <w:widowControl w:val="0"/>
        <w:shd w:val="clear" w:color="auto" w:fill="FFFFFF"/>
        <w:spacing w:after="0" w:line="240" w:lineRule="auto"/>
        <w:jc w:val="both"/>
        <w:textAlignment w:val="baseline"/>
        <w:rPr>
          <w:rFonts w:ascii="Times New Roman" w:hAnsi="Times New Roman" w:cs="Times New Roman"/>
          <w:b/>
          <w:bCs/>
          <w:sz w:val="24"/>
          <w:szCs w:val="24"/>
        </w:rPr>
      </w:pPr>
    </w:p>
    <w:p w14:paraId="161EBC5E" w14:textId="77777777" w:rsidR="006611C9" w:rsidRPr="00B04E0C" w:rsidRDefault="006611C9" w:rsidP="006611C9">
      <w:pPr>
        <w:widowControl w:val="0"/>
        <w:shd w:val="clear" w:color="auto" w:fill="FFFFFF"/>
        <w:spacing w:after="0" w:line="240" w:lineRule="auto"/>
        <w:jc w:val="both"/>
        <w:textAlignment w:val="baseline"/>
        <w:rPr>
          <w:rFonts w:ascii="Times New Roman" w:hAnsi="Times New Roman" w:cs="Times New Roman"/>
          <w:b/>
          <w:bCs/>
          <w:sz w:val="24"/>
          <w:szCs w:val="24"/>
        </w:rPr>
      </w:pPr>
    </w:p>
    <w:p w14:paraId="3927D584" w14:textId="77777777" w:rsidR="006611C9" w:rsidRDefault="006611C9" w:rsidP="006611C9">
      <w:pPr>
        <w:widowControl w:val="0"/>
        <w:shd w:val="clear" w:color="auto" w:fill="FFFFFF"/>
        <w:spacing w:after="0" w:line="240" w:lineRule="auto"/>
        <w:jc w:val="both"/>
        <w:textAlignment w:val="baseline"/>
        <w:rPr>
          <w:rFonts w:ascii="Times New Roman" w:eastAsia="Times New Roman" w:hAnsi="Times New Roman" w:cs="Times New Roman"/>
          <w:b/>
          <w:bCs/>
          <w:sz w:val="24"/>
          <w:szCs w:val="24"/>
        </w:rPr>
      </w:pPr>
      <w:r w:rsidRPr="006473A8">
        <w:rPr>
          <w:rFonts w:ascii="Times New Roman" w:eastAsia="Times New Roman" w:hAnsi="Times New Roman" w:cs="Times New Roman"/>
          <w:b/>
          <w:bCs/>
          <w:sz w:val="24"/>
          <w:szCs w:val="24"/>
        </w:rPr>
        <w:t>Концессионер:</w:t>
      </w:r>
    </w:p>
    <w:p w14:paraId="4836E904" w14:textId="77777777" w:rsidR="006611C9" w:rsidRDefault="006611C9" w:rsidP="006611C9">
      <w:pPr>
        <w:spacing w:after="0" w:line="240" w:lineRule="auto"/>
        <w:contextualSpacing/>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______________________________________________</w:t>
      </w:r>
      <w:r w:rsidRPr="00C603A2">
        <w:rPr>
          <w:rFonts w:ascii="Times New Roman" w:eastAsia="Times New Roman" w:hAnsi="Times New Roman" w:cs="Times New Roman"/>
          <w:b/>
          <w:color w:val="000000"/>
          <w:sz w:val="24"/>
          <w:szCs w:val="24"/>
        </w:rPr>
        <w:t xml:space="preserve"> </w:t>
      </w:r>
    </w:p>
    <w:p w14:paraId="7D9623E7" w14:textId="77777777" w:rsidR="006611C9" w:rsidRDefault="006611C9" w:rsidP="006611C9">
      <w:pPr>
        <w:spacing w:after="0" w:line="240" w:lineRule="auto"/>
        <w:contextualSpacing/>
        <w:rPr>
          <w:rFonts w:ascii="Times New Roman" w:eastAsia="Times New Roman" w:hAnsi="Times New Roman" w:cs="Times New Roman"/>
          <w:b/>
          <w:color w:val="000000"/>
          <w:sz w:val="24"/>
          <w:szCs w:val="24"/>
        </w:rPr>
      </w:pPr>
    </w:p>
    <w:p w14:paraId="03EC52E0" w14:textId="77777777" w:rsidR="006611C9" w:rsidRPr="00C603A2" w:rsidRDefault="006611C9" w:rsidP="006611C9">
      <w:pPr>
        <w:spacing w:after="0" w:line="240" w:lineRule="auto"/>
        <w:contextualSpacing/>
        <w:rPr>
          <w:rFonts w:ascii="Times New Roman" w:hAnsi="Times New Roman" w:cs="Times New Roman"/>
          <w:b/>
          <w:sz w:val="24"/>
          <w:szCs w:val="24"/>
          <w:lang w:eastAsia="zh-CN"/>
        </w:rPr>
      </w:pPr>
      <w:r w:rsidRPr="00C603A2">
        <w:rPr>
          <w:rFonts w:ascii="Times New Roman" w:hAnsi="Times New Roman" w:cs="Times New Roman"/>
          <w:sz w:val="24"/>
          <w:szCs w:val="24"/>
          <w:lang w:eastAsia="zh-CN"/>
        </w:rPr>
        <w:t>__________________________</w:t>
      </w:r>
      <w:r>
        <w:rPr>
          <w:rFonts w:ascii="Times New Roman" w:hAnsi="Times New Roman" w:cs="Times New Roman"/>
          <w:b/>
          <w:sz w:val="24"/>
          <w:szCs w:val="24"/>
          <w:lang w:eastAsia="zh-CN"/>
        </w:rPr>
        <w:t>/___________________/</w:t>
      </w:r>
      <w:r w:rsidRPr="00C603A2">
        <w:rPr>
          <w:rFonts w:ascii="Times New Roman" w:hAnsi="Times New Roman" w:cs="Times New Roman"/>
          <w:b/>
          <w:sz w:val="24"/>
          <w:szCs w:val="24"/>
          <w:lang w:eastAsia="zh-CN"/>
        </w:rPr>
        <w:t xml:space="preserve"> </w:t>
      </w:r>
    </w:p>
    <w:p w14:paraId="13BA6617" w14:textId="77777777" w:rsidR="00106E39" w:rsidRDefault="00106E39" w:rsidP="007B2FEC">
      <w:pPr>
        <w:spacing w:after="0" w:line="240" w:lineRule="auto"/>
        <w:jc w:val="right"/>
        <w:rPr>
          <w:rFonts w:ascii="Times New Roman" w:hAnsi="Times New Roman" w:cs="Times New Roman"/>
          <w:sz w:val="24"/>
          <w:szCs w:val="24"/>
        </w:rPr>
      </w:pPr>
    </w:p>
    <w:p w14:paraId="033746A9" w14:textId="77777777" w:rsidR="008C7589" w:rsidRPr="006473A8" w:rsidRDefault="008C7589" w:rsidP="00192508">
      <w:pPr>
        <w:spacing w:after="0" w:line="240" w:lineRule="auto"/>
        <w:rPr>
          <w:rFonts w:ascii="Times New Roman" w:hAnsi="Times New Roman" w:cs="Times New Roman"/>
          <w:sz w:val="24"/>
          <w:szCs w:val="24"/>
        </w:rPr>
        <w:sectPr w:rsidR="008C7589" w:rsidRPr="006473A8" w:rsidSect="007B2FEC">
          <w:pgSz w:w="16838" w:h="11906" w:orient="landscape"/>
          <w:pgMar w:top="1134" w:right="567" w:bottom="567" w:left="993" w:header="709" w:footer="709" w:gutter="0"/>
          <w:cols w:space="708"/>
          <w:titlePg/>
          <w:docGrid w:linePitch="360"/>
        </w:sectPr>
      </w:pPr>
    </w:p>
    <w:p w14:paraId="63E698CD" w14:textId="77777777" w:rsidR="00C946EA" w:rsidRPr="003022D0" w:rsidRDefault="00C946EA" w:rsidP="00C946EA">
      <w:pPr>
        <w:spacing w:after="0" w:line="240" w:lineRule="auto"/>
        <w:jc w:val="right"/>
        <w:rPr>
          <w:rFonts w:ascii="Times New Roman" w:hAnsi="Times New Roman" w:cs="Times New Roman"/>
          <w:sz w:val="24"/>
          <w:szCs w:val="24"/>
        </w:rPr>
      </w:pPr>
      <w:bookmarkStart w:id="1" w:name="_Hlk187760150"/>
      <w:r w:rsidRPr="003022D0">
        <w:rPr>
          <w:rFonts w:ascii="Times New Roman" w:hAnsi="Times New Roman" w:cs="Times New Roman"/>
          <w:sz w:val="24"/>
          <w:szCs w:val="24"/>
        </w:rPr>
        <w:lastRenderedPageBreak/>
        <w:t>Приложение №7</w:t>
      </w:r>
    </w:p>
    <w:p w14:paraId="2080EF8E" w14:textId="77777777" w:rsidR="00C946EA" w:rsidRPr="003022D0" w:rsidRDefault="00C946EA" w:rsidP="00C946EA">
      <w:pPr>
        <w:spacing w:after="0" w:line="240" w:lineRule="auto"/>
        <w:jc w:val="right"/>
        <w:rPr>
          <w:rFonts w:ascii="Times New Roman" w:hAnsi="Times New Roman" w:cs="Times New Roman"/>
          <w:sz w:val="24"/>
          <w:szCs w:val="24"/>
        </w:rPr>
      </w:pPr>
      <w:r w:rsidRPr="003022D0">
        <w:rPr>
          <w:rFonts w:ascii="Times New Roman" w:hAnsi="Times New Roman" w:cs="Times New Roman"/>
          <w:sz w:val="24"/>
          <w:szCs w:val="24"/>
        </w:rPr>
        <w:t>к концессионному соглашению</w:t>
      </w:r>
    </w:p>
    <w:p w14:paraId="0D72D076" w14:textId="77777777" w:rsidR="00C946EA" w:rsidRPr="003022D0" w:rsidRDefault="00C946EA" w:rsidP="00C946EA">
      <w:pPr>
        <w:spacing w:after="0" w:line="240" w:lineRule="auto"/>
        <w:jc w:val="right"/>
        <w:rPr>
          <w:rFonts w:ascii="Times New Roman" w:hAnsi="Times New Roman" w:cs="Times New Roman"/>
          <w:sz w:val="24"/>
          <w:szCs w:val="24"/>
        </w:rPr>
      </w:pPr>
    </w:p>
    <w:p w14:paraId="08B4095A" w14:textId="77777777" w:rsidR="00C946EA" w:rsidRPr="003022D0" w:rsidRDefault="00C946EA" w:rsidP="00C946EA">
      <w:pPr>
        <w:tabs>
          <w:tab w:val="left" w:pos="1080"/>
        </w:tabs>
        <w:spacing w:after="0" w:line="240" w:lineRule="auto"/>
        <w:jc w:val="center"/>
        <w:rPr>
          <w:rFonts w:ascii="Times New Roman" w:hAnsi="Times New Roman"/>
          <w:b/>
        </w:rPr>
      </w:pPr>
    </w:p>
    <w:p w14:paraId="41566269" w14:textId="77777777" w:rsidR="00F65AE5" w:rsidRPr="003022D0" w:rsidRDefault="00F65AE5" w:rsidP="00F65AE5">
      <w:pPr>
        <w:tabs>
          <w:tab w:val="left" w:pos="1080"/>
        </w:tabs>
        <w:spacing w:after="0" w:line="240" w:lineRule="auto"/>
        <w:jc w:val="center"/>
        <w:rPr>
          <w:rFonts w:ascii="Times New Roman" w:hAnsi="Times New Roman"/>
          <w:b/>
        </w:rPr>
      </w:pPr>
      <w:r w:rsidRPr="003022D0">
        <w:rPr>
          <w:rFonts w:ascii="Times New Roman" w:hAnsi="Times New Roman"/>
          <w:b/>
        </w:rPr>
        <w:t>ПЛАНОВЫЕ ЗНАЧЕНИЯ И ПОКАЗАТЕЛИ ДЕЯТЕЛЬНОСТИ КОНЦЕССИОНЕРА ПО ОБЪЕКТУ СОГЛАШЕНИЯ</w:t>
      </w:r>
    </w:p>
    <w:p w14:paraId="730C5C32" w14:textId="77777777" w:rsidR="00C946EA" w:rsidRPr="006611C9" w:rsidRDefault="00C946EA" w:rsidP="00C946EA">
      <w:pPr>
        <w:shd w:val="clear" w:color="auto" w:fill="FFFFFF"/>
        <w:spacing w:after="0" w:line="240" w:lineRule="auto"/>
        <w:contextualSpacing/>
        <w:rPr>
          <w:rFonts w:ascii="Times New Roman" w:eastAsia="Times New Roman" w:hAnsi="Times New Roman" w:cs="Times New Roman"/>
          <w:b/>
          <w:sz w:val="24"/>
          <w:szCs w:val="24"/>
          <w:highlight w:val="yellow"/>
        </w:rPr>
      </w:pPr>
    </w:p>
    <w:p w14:paraId="04674CD6" w14:textId="77777777" w:rsidR="004C64A9" w:rsidRPr="00F36B2E" w:rsidRDefault="004C64A9" w:rsidP="004C64A9">
      <w:pPr>
        <w:tabs>
          <w:tab w:val="left" w:pos="1080"/>
        </w:tabs>
        <w:spacing w:after="0" w:line="240" w:lineRule="auto"/>
        <w:jc w:val="center"/>
        <w:rPr>
          <w:rFonts w:ascii="Times New Roman" w:hAnsi="Times New Roman"/>
          <w:b/>
          <w:u w:val="single"/>
        </w:rPr>
      </w:pPr>
      <w:r w:rsidRPr="00F36B2E">
        <w:rPr>
          <w:rFonts w:ascii="Times New Roman" w:hAnsi="Times New Roman"/>
          <w:b/>
          <w:u w:val="single"/>
          <w:lang w:val="en-US"/>
        </w:rPr>
        <w:t>I</w:t>
      </w:r>
      <w:r w:rsidRPr="00F36B2E">
        <w:rPr>
          <w:rFonts w:ascii="Times New Roman" w:hAnsi="Times New Roman"/>
          <w:b/>
          <w:u w:val="single"/>
        </w:rPr>
        <w:t>. По Объекту Соглашения, расположенному по адресу: Челябинская область,</w:t>
      </w:r>
    </w:p>
    <w:p w14:paraId="09FB6019" w14:textId="2E714D61" w:rsidR="004C64A9" w:rsidRPr="00F36B2E" w:rsidRDefault="004C64A9" w:rsidP="004C64A9">
      <w:pPr>
        <w:tabs>
          <w:tab w:val="left" w:pos="1080"/>
        </w:tabs>
        <w:spacing w:after="0" w:line="240" w:lineRule="auto"/>
        <w:jc w:val="center"/>
        <w:rPr>
          <w:rFonts w:ascii="Times New Roman" w:hAnsi="Times New Roman"/>
          <w:b/>
          <w:u w:val="single"/>
        </w:rPr>
      </w:pPr>
      <w:r w:rsidRPr="00F36B2E">
        <w:rPr>
          <w:rFonts w:ascii="Times New Roman" w:hAnsi="Times New Roman"/>
          <w:b/>
          <w:u w:val="single"/>
        </w:rPr>
        <w:t xml:space="preserve"> г. Сим, ул. Пушкина, д.</w:t>
      </w:r>
      <w:r w:rsidR="003022D0">
        <w:rPr>
          <w:rFonts w:ascii="Times New Roman" w:hAnsi="Times New Roman"/>
          <w:b/>
          <w:u w:val="single"/>
        </w:rPr>
        <w:t>1</w:t>
      </w:r>
      <w:r w:rsidRPr="00F36B2E">
        <w:rPr>
          <w:rFonts w:ascii="Times New Roman" w:hAnsi="Times New Roman"/>
          <w:b/>
          <w:u w:val="single"/>
        </w:rPr>
        <w:t>:</w:t>
      </w:r>
    </w:p>
    <w:p w14:paraId="0BA254F6" w14:textId="77777777" w:rsidR="004C64A9" w:rsidRPr="00F36B2E" w:rsidRDefault="004C64A9" w:rsidP="004C64A9">
      <w:pPr>
        <w:tabs>
          <w:tab w:val="left" w:pos="1080"/>
        </w:tabs>
        <w:spacing w:after="0" w:line="240" w:lineRule="auto"/>
        <w:jc w:val="center"/>
        <w:rPr>
          <w:rFonts w:ascii="Times New Roman" w:hAnsi="Times New Roman"/>
          <w:b/>
        </w:rPr>
      </w:pPr>
    </w:p>
    <w:tbl>
      <w:tblPr>
        <w:tblW w:w="5000" w:type="pct"/>
        <w:tblLook w:val="04A0" w:firstRow="1" w:lastRow="0" w:firstColumn="1" w:lastColumn="0" w:noHBand="0" w:noVBand="1"/>
      </w:tblPr>
      <w:tblGrid>
        <w:gridCol w:w="871"/>
        <w:gridCol w:w="6179"/>
        <w:gridCol w:w="2295"/>
      </w:tblGrid>
      <w:tr w:rsidR="004C64A9" w:rsidRPr="00F36B2E" w14:paraId="3E870E29" w14:textId="77777777" w:rsidTr="00D42752">
        <w:trPr>
          <w:cantSplit/>
          <w:trHeight w:val="509"/>
        </w:trPr>
        <w:tc>
          <w:tcPr>
            <w:tcW w:w="466" w:type="pct"/>
            <w:vMerge w:val="restart"/>
            <w:tcBorders>
              <w:top w:val="single" w:sz="4" w:space="0" w:color="auto"/>
              <w:left w:val="single" w:sz="4" w:space="0" w:color="auto"/>
              <w:bottom w:val="single" w:sz="4" w:space="0" w:color="000000"/>
              <w:right w:val="single" w:sz="4" w:space="0" w:color="auto"/>
            </w:tcBorders>
            <w:noWrap/>
            <w:vAlign w:val="center"/>
            <w:hideMark/>
          </w:tcPr>
          <w:p w14:paraId="6DA2057B" w14:textId="77777777" w:rsidR="004C64A9" w:rsidRPr="00B2414C" w:rsidRDefault="004C64A9"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 xml:space="preserve">№ </w:t>
            </w:r>
          </w:p>
          <w:p w14:paraId="7BB92EA6" w14:textId="77777777" w:rsidR="004C64A9" w:rsidRPr="00B2414C" w:rsidRDefault="004C64A9"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п/п</w:t>
            </w:r>
          </w:p>
        </w:tc>
        <w:tc>
          <w:tcPr>
            <w:tcW w:w="3306" w:type="pct"/>
            <w:vMerge w:val="restart"/>
            <w:tcBorders>
              <w:top w:val="single" w:sz="4" w:space="0" w:color="auto"/>
              <w:left w:val="single" w:sz="4" w:space="0" w:color="auto"/>
              <w:bottom w:val="single" w:sz="4" w:space="0" w:color="000000"/>
              <w:right w:val="single" w:sz="4" w:space="0" w:color="auto"/>
            </w:tcBorders>
            <w:vAlign w:val="center"/>
            <w:hideMark/>
          </w:tcPr>
          <w:p w14:paraId="0A3F96F6" w14:textId="77777777" w:rsidR="004C64A9" w:rsidRPr="00B2414C" w:rsidRDefault="004C64A9"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 xml:space="preserve">Наименование показателя </w:t>
            </w:r>
          </w:p>
        </w:tc>
        <w:tc>
          <w:tcPr>
            <w:tcW w:w="1228" w:type="pct"/>
            <w:vMerge w:val="restart"/>
            <w:tcBorders>
              <w:top w:val="single" w:sz="4" w:space="0" w:color="auto"/>
              <w:left w:val="single" w:sz="4" w:space="0" w:color="auto"/>
              <w:bottom w:val="single" w:sz="4" w:space="0" w:color="000000"/>
              <w:right w:val="single" w:sz="4" w:space="0" w:color="auto"/>
            </w:tcBorders>
            <w:vAlign w:val="center"/>
            <w:hideMark/>
          </w:tcPr>
          <w:p w14:paraId="448F0A33" w14:textId="77777777" w:rsidR="004C64A9" w:rsidRPr="00B2414C" w:rsidRDefault="004C64A9"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 xml:space="preserve">Значение показателя </w:t>
            </w:r>
          </w:p>
        </w:tc>
      </w:tr>
      <w:tr w:rsidR="004C64A9" w:rsidRPr="00F36B2E" w14:paraId="4ABF1EC6" w14:textId="77777777" w:rsidTr="00D42752">
        <w:trPr>
          <w:cantSplit/>
          <w:trHeight w:val="5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37073F" w14:textId="77777777" w:rsidR="004C64A9" w:rsidRPr="00B2414C" w:rsidRDefault="004C64A9" w:rsidP="00D42752">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1DD940" w14:textId="77777777" w:rsidR="004C64A9" w:rsidRPr="00B2414C" w:rsidRDefault="004C64A9" w:rsidP="00D42752">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242C2B" w14:textId="77777777" w:rsidR="004C64A9" w:rsidRPr="00B2414C" w:rsidRDefault="004C64A9" w:rsidP="00D42752">
            <w:pPr>
              <w:spacing w:after="0" w:line="240" w:lineRule="auto"/>
              <w:rPr>
                <w:rFonts w:ascii="Times New Roman" w:eastAsia="Calibri" w:hAnsi="Times New Roman" w:cs="Times New Roman"/>
                <w:sz w:val="20"/>
                <w:szCs w:val="20"/>
              </w:rPr>
            </w:pPr>
          </w:p>
        </w:tc>
      </w:tr>
      <w:tr w:rsidR="004C64A9" w:rsidRPr="00F36B2E" w14:paraId="3ACFFC2C" w14:textId="77777777" w:rsidTr="00D42752">
        <w:trPr>
          <w:cantSplit/>
          <w:trHeight w:val="300"/>
        </w:trPr>
        <w:tc>
          <w:tcPr>
            <w:tcW w:w="466" w:type="pct"/>
            <w:tcBorders>
              <w:top w:val="single" w:sz="4" w:space="0" w:color="auto"/>
              <w:left w:val="single" w:sz="4" w:space="0" w:color="auto"/>
              <w:bottom w:val="single" w:sz="4" w:space="0" w:color="auto"/>
              <w:right w:val="single" w:sz="4" w:space="0" w:color="auto"/>
            </w:tcBorders>
            <w:noWrap/>
            <w:vAlign w:val="center"/>
            <w:hideMark/>
          </w:tcPr>
          <w:p w14:paraId="210C8022" w14:textId="77777777" w:rsidR="004C64A9" w:rsidRPr="00B2414C" w:rsidRDefault="004C64A9" w:rsidP="00D42752">
            <w:pPr>
              <w:spacing w:after="0" w:line="240" w:lineRule="auto"/>
              <w:rPr>
                <w:rFonts w:ascii="Times New Roman" w:eastAsia="Calibri" w:hAnsi="Times New Roman" w:cs="Times New Roman"/>
                <w:b/>
                <w:sz w:val="20"/>
                <w:szCs w:val="20"/>
              </w:rPr>
            </w:pPr>
            <w:r w:rsidRPr="00B2414C">
              <w:rPr>
                <w:rFonts w:ascii="Times New Roman" w:eastAsia="Calibri" w:hAnsi="Times New Roman" w:cs="Times New Roman"/>
                <w:b/>
                <w:sz w:val="20"/>
                <w:szCs w:val="20"/>
              </w:rPr>
              <w:t>1.</w:t>
            </w:r>
          </w:p>
        </w:tc>
        <w:tc>
          <w:tcPr>
            <w:tcW w:w="3306" w:type="pct"/>
            <w:tcBorders>
              <w:top w:val="single" w:sz="4" w:space="0" w:color="auto"/>
              <w:left w:val="single" w:sz="4" w:space="0" w:color="auto"/>
              <w:bottom w:val="single" w:sz="4" w:space="0" w:color="auto"/>
              <w:right w:val="single" w:sz="4" w:space="0" w:color="auto"/>
            </w:tcBorders>
            <w:hideMark/>
          </w:tcPr>
          <w:p w14:paraId="779C5B1C" w14:textId="77777777" w:rsidR="004C64A9" w:rsidRPr="00B2414C" w:rsidRDefault="004C64A9" w:rsidP="00D42752">
            <w:pPr>
              <w:tabs>
                <w:tab w:val="left" w:pos="1080"/>
              </w:tabs>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 xml:space="preserve">Метод регулирования тарифов </w:t>
            </w:r>
          </w:p>
        </w:tc>
        <w:tc>
          <w:tcPr>
            <w:tcW w:w="1228" w:type="pct"/>
            <w:tcBorders>
              <w:top w:val="single" w:sz="4" w:space="0" w:color="auto"/>
              <w:left w:val="single" w:sz="4" w:space="0" w:color="auto"/>
              <w:bottom w:val="single" w:sz="4" w:space="0" w:color="auto"/>
              <w:right w:val="single" w:sz="4" w:space="0" w:color="auto"/>
            </w:tcBorders>
          </w:tcPr>
          <w:p w14:paraId="44603B4E" w14:textId="77777777" w:rsidR="004C64A9" w:rsidRPr="00B2414C" w:rsidRDefault="004C64A9" w:rsidP="00D42752">
            <w:pPr>
              <w:tabs>
                <w:tab w:val="left" w:pos="1080"/>
              </w:tabs>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Метод индексации установленных тарифов</w:t>
            </w:r>
          </w:p>
        </w:tc>
      </w:tr>
      <w:tr w:rsidR="004C64A9" w:rsidRPr="00F36B2E" w14:paraId="4EA17E32" w14:textId="77777777" w:rsidTr="00D42752">
        <w:trPr>
          <w:cantSplit/>
          <w:trHeight w:val="543"/>
        </w:trPr>
        <w:tc>
          <w:tcPr>
            <w:tcW w:w="466" w:type="pct"/>
            <w:tcBorders>
              <w:top w:val="single" w:sz="4" w:space="0" w:color="auto"/>
              <w:left w:val="single" w:sz="4" w:space="0" w:color="auto"/>
              <w:bottom w:val="single" w:sz="4" w:space="0" w:color="auto"/>
              <w:right w:val="single" w:sz="4" w:space="0" w:color="auto"/>
            </w:tcBorders>
            <w:noWrap/>
            <w:vAlign w:val="center"/>
            <w:hideMark/>
          </w:tcPr>
          <w:p w14:paraId="5809FFD8" w14:textId="77777777" w:rsidR="004C64A9" w:rsidRPr="00B2414C" w:rsidRDefault="004C64A9" w:rsidP="00D42752">
            <w:pPr>
              <w:spacing w:after="0" w:line="240" w:lineRule="auto"/>
              <w:rPr>
                <w:rFonts w:ascii="Times New Roman" w:eastAsia="Calibri" w:hAnsi="Times New Roman" w:cs="Times New Roman"/>
                <w:b/>
                <w:sz w:val="20"/>
                <w:szCs w:val="20"/>
              </w:rPr>
            </w:pPr>
            <w:r w:rsidRPr="00B2414C">
              <w:rPr>
                <w:rFonts w:ascii="Times New Roman" w:eastAsia="Calibri" w:hAnsi="Times New Roman" w:cs="Times New Roman"/>
                <w:b/>
                <w:sz w:val="20"/>
                <w:szCs w:val="20"/>
              </w:rPr>
              <w:t>2.</w:t>
            </w:r>
          </w:p>
        </w:tc>
        <w:tc>
          <w:tcPr>
            <w:tcW w:w="3306" w:type="pct"/>
            <w:tcBorders>
              <w:top w:val="single" w:sz="4" w:space="0" w:color="auto"/>
              <w:left w:val="single" w:sz="4" w:space="0" w:color="auto"/>
              <w:bottom w:val="single" w:sz="4" w:space="0" w:color="auto"/>
              <w:right w:val="single" w:sz="4" w:space="0" w:color="auto"/>
            </w:tcBorders>
            <w:vAlign w:val="center"/>
            <w:hideMark/>
          </w:tcPr>
          <w:p w14:paraId="12A8F5D6" w14:textId="77777777" w:rsidR="004C64A9" w:rsidRPr="00B2414C" w:rsidRDefault="004C64A9" w:rsidP="00D42752">
            <w:pPr>
              <w:spacing w:after="0" w:line="240" w:lineRule="auto"/>
              <w:rPr>
                <w:rFonts w:ascii="Times New Roman" w:eastAsia="Calibri" w:hAnsi="Times New Roman" w:cs="Times New Roman"/>
                <w:b/>
                <w:sz w:val="20"/>
                <w:szCs w:val="20"/>
              </w:rPr>
            </w:pPr>
            <w:r w:rsidRPr="00B2414C">
              <w:rPr>
                <w:rFonts w:ascii="Times New Roman" w:eastAsia="Calibri" w:hAnsi="Times New Roman" w:cs="Times New Roman"/>
                <w:b/>
                <w:sz w:val="20"/>
                <w:szCs w:val="20"/>
              </w:rPr>
              <w:t>Долгосрочные параметры регулирования деятельности концессионера:</w:t>
            </w:r>
          </w:p>
        </w:tc>
        <w:tc>
          <w:tcPr>
            <w:tcW w:w="1228" w:type="pct"/>
            <w:tcBorders>
              <w:top w:val="single" w:sz="4" w:space="0" w:color="auto"/>
              <w:left w:val="single" w:sz="4" w:space="0" w:color="auto"/>
              <w:bottom w:val="single" w:sz="4" w:space="0" w:color="auto"/>
              <w:right w:val="single" w:sz="4" w:space="0" w:color="auto"/>
            </w:tcBorders>
            <w:vAlign w:val="center"/>
          </w:tcPr>
          <w:p w14:paraId="76EBC996" w14:textId="77777777" w:rsidR="004C64A9" w:rsidRPr="00B2414C" w:rsidRDefault="004C64A9" w:rsidP="00D42752">
            <w:pPr>
              <w:spacing w:after="0" w:line="240" w:lineRule="auto"/>
              <w:jc w:val="center"/>
              <w:rPr>
                <w:rFonts w:ascii="Times New Roman" w:eastAsia="Calibri" w:hAnsi="Times New Roman" w:cs="Times New Roman"/>
                <w:sz w:val="20"/>
                <w:szCs w:val="20"/>
              </w:rPr>
            </w:pPr>
          </w:p>
        </w:tc>
      </w:tr>
      <w:tr w:rsidR="004C64A9" w:rsidRPr="00F36B2E" w14:paraId="4A89A9EA" w14:textId="77777777" w:rsidTr="00D42752">
        <w:trPr>
          <w:cantSplit/>
          <w:trHeight w:val="300"/>
        </w:trPr>
        <w:tc>
          <w:tcPr>
            <w:tcW w:w="466" w:type="pct"/>
            <w:tcBorders>
              <w:top w:val="single" w:sz="4" w:space="0" w:color="auto"/>
              <w:left w:val="single" w:sz="4" w:space="0" w:color="auto"/>
              <w:bottom w:val="single" w:sz="4" w:space="0" w:color="auto"/>
              <w:right w:val="single" w:sz="4" w:space="0" w:color="auto"/>
            </w:tcBorders>
            <w:noWrap/>
            <w:vAlign w:val="center"/>
            <w:hideMark/>
          </w:tcPr>
          <w:p w14:paraId="24732400" w14:textId="77777777" w:rsidR="004C64A9" w:rsidRPr="00B2414C" w:rsidRDefault="004C64A9"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2.1.</w:t>
            </w:r>
          </w:p>
        </w:tc>
        <w:tc>
          <w:tcPr>
            <w:tcW w:w="3306" w:type="pct"/>
            <w:tcBorders>
              <w:top w:val="single" w:sz="4" w:space="0" w:color="auto"/>
              <w:left w:val="single" w:sz="4" w:space="0" w:color="auto"/>
              <w:bottom w:val="single" w:sz="4" w:space="0" w:color="auto"/>
              <w:right w:val="single" w:sz="4" w:space="0" w:color="auto"/>
            </w:tcBorders>
            <w:vAlign w:val="center"/>
            <w:hideMark/>
          </w:tcPr>
          <w:p w14:paraId="7038D3B0" w14:textId="77777777" w:rsidR="004C64A9" w:rsidRPr="00B2414C" w:rsidRDefault="004C64A9"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Базовый уровень операционных расходов, тыс. рублей без учета НДС</w:t>
            </w:r>
          </w:p>
        </w:tc>
        <w:tc>
          <w:tcPr>
            <w:tcW w:w="1228" w:type="pct"/>
            <w:tcBorders>
              <w:top w:val="single" w:sz="4" w:space="0" w:color="auto"/>
              <w:left w:val="single" w:sz="4" w:space="0" w:color="auto"/>
              <w:bottom w:val="single" w:sz="4" w:space="0" w:color="auto"/>
              <w:right w:val="single" w:sz="4" w:space="0" w:color="auto"/>
            </w:tcBorders>
            <w:vAlign w:val="center"/>
          </w:tcPr>
          <w:p w14:paraId="4F1DEFE9" w14:textId="529761F1" w:rsidR="004C64A9" w:rsidRPr="00B2414C" w:rsidRDefault="004C64A9" w:rsidP="00D42752">
            <w:pPr>
              <w:spacing w:after="0" w:line="240" w:lineRule="auto"/>
              <w:jc w:val="center"/>
              <w:rPr>
                <w:rFonts w:ascii="Times New Roman" w:eastAsia="Calibri" w:hAnsi="Times New Roman" w:cs="Times New Roman"/>
                <w:sz w:val="20"/>
                <w:szCs w:val="20"/>
              </w:rPr>
            </w:pPr>
          </w:p>
        </w:tc>
      </w:tr>
      <w:tr w:rsidR="004C64A9" w:rsidRPr="00F36B2E" w14:paraId="02AAD3B6" w14:textId="77777777" w:rsidTr="00D42752">
        <w:trPr>
          <w:cantSplit/>
          <w:trHeight w:val="385"/>
        </w:trPr>
        <w:tc>
          <w:tcPr>
            <w:tcW w:w="466" w:type="pct"/>
            <w:tcBorders>
              <w:top w:val="single" w:sz="4" w:space="0" w:color="auto"/>
              <w:left w:val="single" w:sz="4" w:space="0" w:color="auto"/>
              <w:bottom w:val="single" w:sz="4" w:space="0" w:color="auto"/>
              <w:right w:val="single" w:sz="4" w:space="0" w:color="auto"/>
            </w:tcBorders>
            <w:noWrap/>
            <w:vAlign w:val="center"/>
            <w:hideMark/>
          </w:tcPr>
          <w:p w14:paraId="1E4861E8" w14:textId="77777777" w:rsidR="004C64A9" w:rsidRPr="00B2414C" w:rsidRDefault="004C64A9"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2.2.</w:t>
            </w:r>
          </w:p>
        </w:tc>
        <w:tc>
          <w:tcPr>
            <w:tcW w:w="3306" w:type="pct"/>
            <w:tcBorders>
              <w:top w:val="single" w:sz="4" w:space="0" w:color="auto"/>
              <w:left w:val="single" w:sz="4" w:space="0" w:color="auto"/>
              <w:bottom w:val="single" w:sz="4" w:space="0" w:color="auto"/>
              <w:right w:val="single" w:sz="4" w:space="0" w:color="auto"/>
            </w:tcBorders>
            <w:vAlign w:val="center"/>
            <w:hideMark/>
          </w:tcPr>
          <w:p w14:paraId="59E0CA56" w14:textId="06CD6CFD" w:rsidR="004C64A9" w:rsidRPr="00B2414C" w:rsidRDefault="004C64A9"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Нормативный уровень прибыли, %</w:t>
            </w:r>
          </w:p>
        </w:tc>
        <w:tc>
          <w:tcPr>
            <w:tcW w:w="1228" w:type="pct"/>
            <w:tcBorders>
              <w:top w:val="single" w:sz="4" w:space="0" w:color="auto"/>
              <w:left w:val="single" w:sz="4" w:space="0" w:color="auto"/>
              <w:bottom w:val="single" w:sz="4" w:space="0" w:color="auto"/>
              <w:right w:val="single" w:sz="4" w:space="0" w:color="auto"/>
            </w:tcBorders>
            <w:vAlign w:val="center"/>
          </w:tcPr>
          <w:p w14:paraId="1FBF22E8" w14:textId="77777777" w:rsidR="004C64A9" w:rsidRPr="00B2414C" w:rsidRDefault="004C64A9" w:rsidP="00D42752">
            <w:pPr>
              <w:spacing w:after="0" w:line="240" w:lineRule="auto"/>
              <w:jc w:val="center"/>
              <w:rPr>
                <w:rFonts w:ascii="Times New Roman" w:eastAsia="Calibri" w:hAnsi="Times New Roman" w:cs="Times New Roman"/>
                <w:sz w:val="20"/>
                <w:szCs w:val="20"/>
              </w:rPr>
            </w:pPr>
          </w:p>
        </w:tc>
      </w:tr>
      <w:tr w:rsidR="004C64A9" w:rsidRPr="00F36B2E" w14:paraId="1B0C805A" w14:textId="77777777" w:rsidTr="00D42752">
        <w:trPr>
          <w:cantSplit/>
          <w:trHeight w:val="279"/>
        </w:trPr>
        <w:tc>
          <w:tcPr>
            <w:tcW w:w="466" w:type="pct"/>
            <w:tcBorders>
              <w:top w:val="single" w:sz="4" w:space="0" w:color="auto"/>
              <w:left w:val="single" w:sz="4" w:space="0" w:color="auto"/>
              <w:bottom w:val="single" w:sz="4" w:space="0" w:color="auto"/>
              <w:right w:val="single" w:sz="4" w:space="0" w:color="auto"/>
            </w:tcBorders>
            <w:noWrap/>
            <w:vAlign w:val="center"/>
          </w:tcPr>
          <w:p w14:paraId="4C571255" w14:textId="77777777" w:rsidR="004C64A9" w:rsidRPr="00B2414C" w:rsidRDefault="004C64A9"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43672F1B" w14:textId="77777777" w:rsidR="004C64A9" w:rsidRPr="00B2414C" w:rsidRDefault="004C64A9"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в т.ч. 2025 год</w:t>
            </w:r>
          </w:p>
        </w:tc>
        <w:tc>
          <w:tcPr>
            <w:tcW w:w="1228" w:type="pct"/>
            <w:tcBorders>
              <w:top w:val="single" w:sz="4" w:space="0" w:color="auto"/>
              <w:left w:val="single" w:sz="4" w:space="0" w:color="auto"/>
              <w:bottom w:val="single" w:sz="4" w:space="0" w:color="auto"/>
              <w:right w:val="single" w:sz="4" w:space="0" w:color="auto"/>
            </w:tcBorders>
            <w:vAlign w:val="center"/>
          </w:tcPr>
          <w:p w14:paraId="6886EBAF" w14:textId="32E54C50" w:rsidR="004C64A9" w:rsidRPr="00B2414C" w:rsidRDefault="004C64A9" w:rsidP="00D42752">
            <w:pPr>
              <w:spacing w:after="0" w:line="240" w:lineRule="auto"/>
              <w:jc w:val="center"/>
              <w:rPr>
                <w:rFonts w:ascii="Times New Roman" w:eastAsia="Calibri" w:hAnsi="Times New Roman" w:cs="Times New Roman"/>
                <w:sz w:val="20"/>
                <w:szCs w:val="20"/>
              </w:rPr>
            </w:pPr>
          </w:p>
        </w:tc>
      </w:tr>
      <w:tr w:rsidR="004C64A9" w:rsidRPr="00F36B2E" w14:paraId="7AA2D7DE" w14:textId="77777777" w:rsidTr="00D42752">
        <w:trPr>
          <w:cantSplit/>
          <w:trHeight w:val="279"/>
        </w:trPr>
        <w:tc>
          <w:tcPr>
            <w:tcW w:w="466" w:type="pct"/>
            <w:tcBorders>
              <w:top w:val="single" w:sz="4" w:space="0" w:color="auto"/>
              <w:left w:val="single" w:sz="4" w:space="0" w:color="auto"/>
              <w:bottom w:val="single" w:sz="4" w:space="0" w:color="auto"/>
              <w:right w:val="single" w:sz="4" w:space="0" w:color="auto"/>
            </w:tcBorders>
            <w:noWrap/>
            <w:vAlign w:val="center"/>
          </w:tcPr>
          <w:p w14:paraId="49A4C620" w14:textId="77777777" w:rsidR="004C64A9" w:rsidRPr="00B2414C" w:rsidRDefault="004C64A9"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515193C3" w14:textId="77777777" w:rsidR="004C64A9" w:rsidRPr="00B2414C" w:rsidRDefault="004C64A9"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в т.ч. 2026 год</w:t>
            </w:r>
          </w:p>
        </w:tc>
        <w:tc>
          <w:tcPr>
            <w:tcW w:w="1228" w:type="pct"/>
            <w:tcBorders>
              <w:top w:val="single" w:sz="4" w:space="0" w:color="auto"/>
              <w:left w:val="single" w:sz="4" w:space="0" w:color="auto"/>
              <w:bottom w:val="single" w:sz="4" w:space="0" w:color="auto"/>
              <w:right w:val="single" w:sz="4" w:space="0" w:color="auto"/>
            </w:tcBorders>
            <w:vAlign w:val="center"/>
          </w:tcPr>
          <w:p w14:paraId="419E8D63" w14:textId="21AD78D3" w:rsidR="004C64A9" w:rsidRPr="00B2414C" w:rsidRDefault="004C64A9" w:rsidP="00D42752">
            <w:pPr>
              <w:spacing w:after="0" w:line="240" w:lineRule="auto"/>
              <w:jc w:val="center"/>
              <w:rPr>
                <w:rFonts w:ascii="Times New Roman" w:eastAsia="Calibri" w:hAnsi="Times New Roman" w:cs="Times New Roman"/>
                <w:sz w:val="20"/>
                <w:szCs w:val="20"/>
              </w:rPr>
            </w:pPr>
          </w:p>
        </w:tc>
      </w:tr>
      <w:tr w:rsidR="004C64A9" w:rsidRPr="00F36B2E" w14:paraId="41C11F7C" w14:textId="77777777" w:rsidTr="00D42752">
        <w:trPr>
          <w:cantSplit/>
          <w:trHeight w:val="279"/>
        </w:trPr>
        <w:tc>
          <w:tcPr>
            <w:tcW w:w="466" w:type="pct"/>
            <w:tcBorders>
              <w:top w:val="single" w:sz="4" w:space="0" w:color="auto"/>
              <w:left w:val="single" w:sz="4" w:space="0" w:color="auto"/>
              <w:bottom w:val="single" w:sz="4" w:space="0" w:color="auto"/>
              <w:right w:val="single" w:sz="4" w:space="0" w:color="auto"/>
            </w:tcBorders>
            <w:noWrap/>
            <w:vAlign w:val="center"/>
          </w:tcPr>
          <w:p w14:paraId="544055BC" w14:textId="77777777" w:rsidR="004C64A9" w:rsidRPr="00B2414C" w:rsidRDefault="004C64A9"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4325F154" w14:textId="77777777" w:rsidR="004C64A9" w:rsidRPr="00B2414C" w:rsidRDefault="004C64A9"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в т.ч. 2027 год</w:t>
            </w:r>
          </w:p>
        </w:tc>
        <w:tc>
          <w:tcPr>
            <w:tcW w:w="1228" w:type="pct"/>
            <w:tcBorders>
              <w:top w:val="single" w:sz="4" w:space="0" w:color="auto"/>
              <w:left w:val="single" w:sz="4" w:space="0" w:color="auto"/>
              <w:bottom w:val="single" w:sz="4" w:space="0" w:color="auto"/>
              <w:right w:val="single" w:sz="4" w:space="0" w:color="auto"/>
            </w:tcBorders>
            <w:vAlign w:val="center"/>
          </w:tcPr>
          <w:p w14:paraId="21A7E9CD" w14:textId="1700EF60" w:rsidR="004C64A9" w:rsidRPr="00B2414C" w:rsidRDefault="004C64A9" w:rsidP="00D42752">
            <w:pPr>
              <w:spacing w:after="0" w:line="240" w:lineRule="auto"/>
              <w:jc w:val="center"/>
              <w:rPr>
                <w:rFonts w:ascii="Times New Roman" w:eastAsia="Calibri" w:hAnsi="Times New Roman" w:cs="Times New Roman"/>
                <w:sz w:val="20"/>
                <w:szCs w:val="20"/>
              </w:rPr>
            </w:pPr>
          </w:p>
        </w:tc>
      </w:tr>
      <w:tr w:rsidR="004C64A9" w:rsidRPr="00F36B2E" w14:paraId="62881FD1" w14:textId="77777777" w:rsidTr="00D42752">
        <w:trPr>
          <w:cantSplit/>
          <w:trHeight w:val="279"/>
        </w:trPr>
        <w:tc>
          <w:tcPr>
            <w:tcW w:w="466" w:type="pct"/>
            <w:tcBorders>
              <w:top w:val="single" w:sz="4" w:space="0" w:color="auto"/>
              <w:left w:val="single" w:sz="4" w:space="0" w:color="auto"/>
              <w:bottom w:val="single" w:sz="4" w:space="0" w:color="auto"/>
              <w:right w:val="single" w:sz="4" w:space="0" w:color="auto"/>
            </w:tcBorders>
            <w:noWrap/>
            <w:vAlign w:val="center"/>
          </w:tcPr>
          <w:p w14:paraId="28E1B2DD" w14:textId="77777777" w:rsidR="004C64A9" w:rsidRPr="00B2414C" w:rsidRDefault="004C64A9"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75978174" w14:textId="77777777" w:rsidR="004C64A9" w:rsidRPr="00B2414C" w:rsidRDefault="004C64A9"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в т.ч. 2028 год</w:t>
            </w:r>
          </w:p>
        </w:tc>
        <w:tc>
          <w:tcPr>
            <w:tcW w:w="1228" w:type="pct"/>
            <w:tcBorders>
              <w:top w:val="single" w:sz="4" w:space="0" w:color="auto"/>
              <w:left w:val="single" w:sz="4" w:space="0" w:color="auto"/>
              <w:bottom w:val="single" w:sz="4" w:space="0" w:color="auto"/>
              <w:right w:val="single" w:sz="4" w:space="0" w:color="auto"/>
            </w:tcBorders>
            <w:vAlign w:val="center"/>
          </w:tcPr>
          <w:p w14:paraId="504E2FAF" w14:textId="19EBFC9C" w:rsidR="004C64A9" w:rsidRPr="00B2414C" w:rsidRDefault="004C64A9" w:rsidP="00D42752">
            <w:pPr>
              <w:spacing w:after="0" w:line="240" w:lineRule="auto"/>
              <w:jc w:val="center"/>
              <w:rPr>
                <w:rFonts w:ascii="Times New Roman" w:eastAsia="Calibri" w:hAnsi="Times New Roman" w:cs="Times New Roman"/>
                <w:sz w:val="20"/>
                <w:szCs w:val="20"/>
              </w:rPr>
            </w:pPr>
          </w:p>
        </w:tc>
      </w:tr>
      <w:tr w:rsidR="004C64A9" w:rsidRPr="00F36B2E" w14:paraId="03E648C5" w14:textId="77777777" w:rsidTr="00D42752">
        <w:trPr>
          <w:cantSplit/>
          <w:trHeight w:val="279"/>
        </w:trPr>
        <w:tc>
          <w:tcPr>
            <w:tcW w:w="466" w:type="pct"/>
            <w:tcBorders>
              <w:top w:val="single" w:sz="4" w:space="0" w:color="auto"/>
              <w:left w:val="single" w:sz="4" w:space="0" w:color="auto"/>
              <w:bottom w:val="single" w:sz="4" w:space="0" w:color="auto"/>
              <w:right w:val="single" w:sz="4" w:space="0" w:color="auto"/>
            </w:tcBorders>
            <w:noWrap/>
            <w:vAlign w:val="center"/>
          </w:tcPr>
          <w:p w14:paraId="1B398D90" w14:textId="77777777" w:rsidR="004C64A9" w:rsidRPr="00B2414C" w:rsidRDefault="004C64A9"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09F891BA" w14:textId="77777777" w:rsidR="004C64A9" w:rsidRPr="00B2414C" w:rsidRDefault="004C64A9"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в т.ч. 2029 год</w:t>
            </w:r>
          </w:p>
        </w:tc>
        <w:tc>
          <w:tcPr>
            <w:tcW w:w="1228" w:type="pct"/>
            <w:tcBorders>
              <w:top w:val="single" w:sz="4" w:space="0" w:color="auto"/>
              <w:left w:val="single" w:sz="4" w:space="0" w:color="auto"/>
              <w:bottom w:val="single" w:sz="4" w:space="0" w:color="auto"/>
              <w:right w:val="single" w:sz="4" w:space="0" w:color="auto"/>
            </w:tcBorders>
            <w:vAlign w:val="center"/>
          </w:tcPr>
          <w:p w14:paraId="1FFB39D4" w14:textId="0D46B222" w:rsidR="004C64A9" w:rsidRPr="00B2414C" w:rsidRDefault="004C64A9" w:rsidP="00D42752">
            <w:pPr>
              <w:spacing w:after="0" w:line="240" w:lineRule="auto"/>
              <w:jc w:val="center"/>
              <w:rPr>
                <w:rFonts w:ascii="Times New Roman" w:eastAsia="Calibri" w:hAnsi="Times New Roman" w:cs="Times New Roman"/>
                <w:sz w:val="20"/>
                <w:szCs w:val="20"/>
              </w:rPr>
            </w:pPr>
          </w:p>
        </w:tc>
      </w:tr>
      <w:tr w:rsidR="004C64A9" w:rsidRPr="00F36B2E" w14:paraId="16FF5EE2" w14:textId="77777777" w:rsidTr="00D42752">
        <w:trPr>
          <w:cantSplit/>
          <w:trHeight w:val="279"/>
        </w:trPr>
        <w:tc>
          <w:tcPr>
            <w:tcW w:w="466" w:type="pct"/>
            <w:tcBorders>
              <w:top w:val="single" w:sz="4" w:space="0" w:color="auto"/>
              <w:left w:val="single" w:sz="4" w:space="0" w:color="auto"/>
              <w:bottom w:val="single" w:sz="4" w:space="0" w:color="auto"/>
              <w:right w:val="single" w:sz="4" w:space="0" w:color="auto"/>
            </w:tcBorders>
            <w:noWrap/>
            <w:vAlign w:val="center"/>
          </w:tcPr>
          <w:p w14:paraId="34825D5F" w14:textId="77777777" w:rsidR="004C64A9" w:rsidRPr="00B2414C" w:rsidRDefault="004C64A9"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0844DB02" w14:textId="77777777" w:rsidR="004C64A9" w:rsidRPr="00B2414C" w:rsidRDefault="004C64A9"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в т.ч. 2030 год</w:t>
            </w:r>
          </w:p>
        </w:tc>
        <w:tc>
          <w:tcPr>
            <w:tcW w:w="1228" w:type="pct"/>
            <w:tcBorders>
              <w:top w:val="single" w:sz="4" w:space="0" w:color="auto"/>
              <w:left w:val="single" w:sz="4" w:space="0" w:color="auto"/>
              <w:bottom w:val="single" w:sz="4" w:space="0" w:color="auto"/>
              <w:right w:val="single" w:sz="4" w:space="0" w:color="auto"/>
            </w:tcBorders>
            <w:vAlign w:val="center"/>
          </w:tcPr>
          <w:p w14:paraId="549298DE" w14:textId="6C2C8470" w:rsidR="004C64A9" w:rsidRPr="00B2414C" w:rsidRDefault="004C64A9" w:rsidP="00D42752">
            <w:pPr>
              <w:spacing w:after="0" w:line="240" w:lineRule="auto"/>
              <w:jc w:val="center"/>
              <w:rPr>
                <w:rFonts w:ascii="Times New Roman" w:eastAsia="Calibri" w:hAnsi="Times New Roman" w:cs="Times New Roman"/>
                <w:sz w:val="20"/>
                <w:szCs w:val="20"/>
              </w:rPr>
            </w:pPr>
          </w:p>
        </w:tc>
      </w:tr>
      <w:tr w:rsidR="004C64A9" w:rsidRPr="00F36B2E" w14:paraId="4F146F13" w14:textId="77777777" w:rsidTr="00D42752">
        <w:trPr>
          <w:cantSplit/>
          <w:trHeight w:val="279"/>
        </w:trPr>
        <w:tc>
          <w:tcPr>
            <w:tcW w:w="466" w:type="pct"/>
            <w:tcBorders>
              <w:top w:val="single" w:sz="4" w:space="0" w:color="auto"/>
              <w:left w:val="single" w:sz="4" w:space="0" w:color="auto"/>
              <w:bottom w:val="single" w:sz="4" w:space="0" w:color="auto"/>
              <w:right w:val="single" w:sz="4" w:space="0" w:color="auto"/>
            </w:tcBorders>
            <w:noWrap/>
            <w:vAlign w:val="center"/>
          </w:tcPr>
          <w:p w14:paraId="5DE7BC99" w14:textId="77777777" w:rsidR="004C64A9" w:rsidRPr="00B2414C" w:rsidRDefault="004C64A9"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1E3B11C6" w14:textId="77777777" w:rsidR="004C64A9" w:rsidRPr="00B2414C" w:rsidRDefault="004C64A9"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в т.ч. 2031 год</w:t>
            </w:r>
          </w:p>
        </w:tc>
        <w:tc>
          <w:tcPr>
            <w:tcW w:w="1228" w:type="pct"/>
            <w:tcBorders>
              <w:top w:val="single" w:sz="4" w:space="0" w:color="auto"/>
              <w:left w:val="single" w:sz="4" w:space="0" w:color="auto"/>
              <w:bottom w:val="single" w:sz="4" w:space="0" w:color="auto"/>
              <w:right w:val="single" w:sz="4" w:space="0" w:color="auto"/>
            </w:tcBorders>
            <w:vAlign w:val="center"/>
          </w:tcPr>
          <w:p w14:paraId="5B25AAC0" w14:textId="02E19E79" w:rsidR="004C64A9" w:rsidRPr="00B2414C" w:rsidRDefault="004C64A9" w:rsidP="00D42752">
            <w:pPr>
              <w:spacing w:after="0" w:line="240" w:lineRule="auto"/>
              <w:jc w:val="center"/>
              <w:rPr>
                <w:rFonts w:ascii="Times New Roman" w:eastAsia="Calibri" w:hAnsi="Times New Roman" w:cs="Times New Roman"/>
                <w:sz w:val="20"/>
                <w:szCs w:val="20"/>
              </w:rPr>
            </w:pPr>
          </w:p>
        </w:tc>
      </w:tr>
      <w:tr w:rsidR="004C64A9" w:rsidRPr="00F36B2E" w14:paraId="32B32A65" w14:textId="77777777" w:rsidTr="00D42752">
        <w:trPr>
          <w:cantSplit/>
          <w:trHeight w:val="279"/>
        </w:trPr>
        <w:tc>
          <w:tcPr>
            <w:tcW w:w="466" w:type="pct"/>
            <w:tcBorders>
              <w:top w:val="single" w:sz="4" w:space="0" w:color="auto"/>
              <w:left w:val="single" w:sz="4" w:space="0" w:color="auto"/>
              <w:bottom w:val="single" w:sz="4" w:space="0" w:color="auto"/>
              <w:right w:val="single" w:sz="4" w:space="0" w:color="auto"/>
            </w:tcBorders>
            <w:noWrap/>
            <w:vAlign w:val="center"/>
          </w:tcPr>
          <w:p w14:paraId="5DF6183F" w14:textId="77777777" w:rsidR="004C64A9" w:rsidRPr="00B2414C" w:rsidRDefault="004C64A9"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450D1BC0" w14:textId="77777777" w:rsidR="004C64A9" w:rsidRPr="00B2414C" w:rsidRDefault="004C64A9"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в т.ч. 2032 год</w:t>
            </w:r>
          </w:p>
        </w:tc>
        <w:tc>
          <w:tcPr>
            <w:tcW w:w="1228" w:type="pct"/>
            <w:tcBorders>
              <w:top w:val="single" w:sz="4" w:space="0" w:color="auto"/>
              <w:left w:val="single" w:sz="4" w:space="0" w:color="auto"/>
              <w:bottom w:val="single" w:sz="4" w:space="0" w:color="auto"/>
              <w:right w:val="single" w:sz="4" w:space="0" w:color="auto"/>
            </w:tcBorders>
            <w:vAlign w:val="center"/>
          </w:tcPr>
          <w:p w14:paraId="22EE800D" w14:textId="24893D15" w:rsidR="004C64A9" w:rsidRPr="00B2414C" w:rsidRDefault="004C64A9" w:rsidP="00D42752">
            <w:pPr>
              <w:spacing w:after="0" w:line="240" w:lineRule="auto"/>
              <w:jc w:val="center"/>
              <w:rPr>
                <w:rFonts w:ascii="Times New Roman" w:eastAsia="Calibri" w:hAnsi="Times New Roman" w:cs="Times New Roman"/>
                <w:sz w:val="20"/>
                <w:szCs w:val="20"/>
              </w:rPr>
            </w:pPr>
          </w:p>
        </w:tc>
      </w:tr>
      <w:tr w:rsidR="004C64A9" w:rsidRPr="00F36B2E" w14:paraId="34042000" w14:textId="77777777" w:rsidTr="00D42752">
        <w:trPr>
          <w:cantSplit/>
          <w:trHeight w:val="279"/>
        </w:trPr>
        <w:tc>
          <w:tcPr>
            <w:tcW w:w="466" w:type="pct"/>
            <w:tcBorders>
              <w:top w:val="single" w:sz="4" w:space="0" w:color="auto"/>
              <w:left w:val="single" w:sz="4" w:space="0" w:color="auto"/>
              <w:bottom w:val="single" w:sz="4" w:space="0" w:color="auto"/>
              <w:right w:val="single" w:sz="4" w:space="0" w:color="auto"/>
            </w:tcBorders>
            <w:noWrap/>
            <w:vAlign w:val="center"/>
          </w:tcPr>
          <w:p w14:paraId="1E6E3CF6" w14:textId="77777777" w:rsidR="004C64A9" w:rsidRPr="00B2414C" w:rsidRDefault="004C64A9"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06255BCC" w14:textId="77777777" w:rsidR="004C64A9" w:rsidRPr="00B2414C" w:rsidRDefault="004C64A9"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в т.ч. 2033 год</w:t>
            </w:r>
          </w:p>
        </w:tc>
        <w:tc>
          <w:tcPr>
            <w:tcW w:w="1228" w:type="pct"/>
            <w:tcBorders>
              <w:top w:val="single" w:sz="4" w:space="0" w:color="auto"/>
              <w:left w:val="single" w:sz="4" w:space="0" w:color="auto"/>
              <w:bottom w:val="single" w:sz="4" w:space="0" w:color="auto"/>
              <w:right w:val="single" w:sz="4" w:space="0" w:color="auto"/>
            </w:tcBorders>
            <w:vAlign w:val="center"/>
          </w:tcPr>
          <w:p w14:paraId="623F5DF3" w14:textId="3FF92027" w:rsidR="004C64A9" w:rsidRPr="00B2414C" w:rsidRDefault="004C64A9" w:rsidP="00D42752">
            <w:pPr>
              <w:spacing w:after="0" w:line="240" w:lineRule="auto"/>
              <w:jc w:val="center"/>
              <w:rPr>
                <w:rFonts w:ascii="Times New Roman" w:eastAsia="Calibri" w:hAnsi="Times New Roman" w:cs="Times New Roman"/>
                <w:sz w:val="20"/>
                <w:szCs w:val="20"/>
              </w:rPr>
            </w:pPr>
          </w:p>
        </w:tc>
      </w:tr>
      <w:tr w:rsidR="004C64A9" w:rsidRPr="00F36B2E" w14:paraId="41FE172D" w14:textId="77777777" w:rsidTr="00D42752">
        <w:trPr>
          <w:cantSplit/>
          <w:trHeight w:val="279"/>
        </w:trPr>
        <w:tc>
          <w:tcPr>
            <w:tcW w:w="466" w:type="pct"/>
            <w:tcBorders>
              <w:top w:val="single" w:sz="4" w:space="0" w:color="auto"/>
              <w:left w:val="single" w:sz="4" w:space="0" w:color="auto"/>
              <w:bottom w:val="single" w:sz="4" w:space="0" w:color="auto"/>
              <w:right w:val="single" w:sz="4" w:space="0" w:color="auto"/>
            </w:tcBorders>
            <w:noWrap/>
            <w:vAlign w:val="center"/>
          </w:tcPr>
          <w:p w14:paraId="1D4C68FC" w14:textId="77777777" w:rsidR="004C64A9" w:rsidRPr="00B2414C" w:rsidRDefault="004C64A9"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17643BE1" w14:textId="77777777" w:rsidR="004C64A9" w:rsidRPr="00B2414C" w:rsidRDefault="004C64A9"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в т.ч. 2034 год</w:t>
            </w:r>
          </w:p>
        </w:tc>
        <w:tc>
          <w:tcPr>
            <w:tcW w:w="1228" w:type="pct"/>
            <w:tcBorders>
              <w:top w:val="single" w:sz="4" w:space="0" w:color="auto"/>
              <w:left w:val="single" w:sz="4" w:space="0" w:color="auto"/>
              <w:bottom w:val="single" w:sz="4" w:space="0" w:color="auto"/>
              <w:right w:val="single" w:sz="4" w:space="0" w:color="auto"/>
            </w:tcBorders>
            <w:vAlign w:val="center"/>
          </w:tcPr>
          <w:p w14:paraId="7B59E048" w14:textId="53535A9F" w:rsidR="004C64A9" w:rsidRPr="00B2414C" w:rsidRDefault="004C64A9" w:rsidP="00D42752">
            <w:pPr>
              <w:spacing w:after="0" w:line="240" w:lineRule="auto"/>
              <w:jc w:val="center"/>
              <w:rPr>
                <w:rFonts w:ascii="Times New Roman" w:eastAsia="Calibri" w:hAnsi="Times New Roman" w:cs="Times New Roman"/>
                <w:sz w:val="20"/>
                <w:szCs w:val="20"/>
              </w:rPr>
            </w:pPr>
          </w:p>
        </w:tc>
      </w:tr>
      <w:tr w:rsidR="004C64A9" w:rsidRPr="00F36B2E" w14:paraId="3FD4D99F" w14:textId="77777777" w:rsidTr="00D42752">
        <w:trPr>
          <w:cantSplit/>
          <w:trHeight w:val="279"/>
        </w:trPr>
        <w:tc>
          <w:tcPr>
            <w:tcW w:w="466" w:type="pct"/>
            <w:tcBorders>
              <w:top w:val="single" w:sz="4" w:space="0" w:color="auto"/>
              <w:left w:val="single" w:sz="4" w:space="0" w:color="auto"/>
              <w:bottom w:val="single" w:sz="4" w:space="0" w:color="auto"/>
              <w:right w:val="single" w:sz="4" w:space="0" w:color="auto"/>
            </w:tcBorders>
            <w:noWrap/>
            <w:vAlign w:val="center"/>
          </w:tcPr>
          <w:p w14:paraId="4BCBFE47" w14:textId="77777777" w:rsidR="004C64A9" w:rsidRPr="00B2414C" w:rsidRDefault="004C64A9"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6BE6B6F7" w14:textId="77777777" w:rsidR="004C64A9" w:rsidRPr="00B2414C" w:rsidRDefault="004C64A9"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в т.ч. 2035 год</w:t>
            </w:r>
          </w:p>
        </w:tc>
        <w:tc>
          <w:tcPr>
            <w:tcW w:w="1228" w:type="pct"/>
            <w:tcBorders>
              <w:top w:val="single" w:sz="4" w:space="0" w:color="auto"/>
              <w:left w:val="single" w:sz="4" w:space="0" w:color="auto"/>
              <w:bottom w:val="single" w:sz="4" w:space="0" w:color="auto"/>
              <w:right w:val="single" w:sz="4" w:space="0" w:color="auto"/>
            </w:tcBorders>
            <w:vAlign w:val="center"/>
          </w:tcPr>
          <w:p w14:paraId="0D062562" w14:textId="3FC87987" w:rsidR="004C64A9" w:rsidRPr="00B2414C" w:rsidRDefault="004C64A9" w:rsidP="00D42752">
            <w:pPr>
              <w:spacing w:after="0" w:line="240" w:lineRule="auto"/>
              <w:jc w:val="center"/>
              <w:rPr>
                <w:rFonts w:ascii="Times New Roman" w:eastAsia="Calibri" w:hAnsi="Times New Roman" w:cs="Times New Roman"/>
                <w:sz w:val="20"/>
                <w:szCs w:val="20"/>
              </w:rPr>
            </w:pPr>
          </w:p>
        </w:tc>
      </w:tr>
      <w:tr w:rsidR="004C64A9" w:rsidRPr="00F36B2E" w14:paraId="3567C055" w14:textId="77777777" w:rsidTr="00D42752">
        <w:trPr>
          <w:cantSplit/>
          <w:trHeight w:val="279"/>
        </w:trPr>
        <w:tc>
          <w:tcPr>
            <w:tcW w:w="466" w:type="pct"/>
            <w:tcBorders>
              <w:top w:val="single" w:sz="4" w:space="0" w:color="auto"/>
              <w:left w:val="single" w:sz="4" w:space="0" w:color="auto"/>
              <w:bottom w:val="single" w:sz="4" w:space="0" w:color="auto"/>
              <w:right w:val="single" w:sz="4" w:space="0" w:color="auto"/>
            </w:tcBorders>
            <w:noWrap/>
            <w:vAlign w:val="center"/>
          </w:tcPr>
          <w:p w14:paraId="63AD8B5E" w14:textId="77777777" w:rsidR="004C64A9" w:rsidRPr="00B2414C" w:rsidRDefault="004C64A9"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13C8707D" w14:textId="77777777" w:rsidR="004C64A9" w:rsidRPr="00B2414C" w:rsidRDefault="004C64A9"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в т.ч. 2036 год</w:t>
            </w:r>
          </w:p>
        </w:tc>
        <w:tc>
          <w:tcPr>
            <w:tcW w:w="1228" w:type="pct"/>
            <w:tcBorders>
              <w:top w:val="single" w:sz="4" w:space="0" w:color="auto"/>
              <w:left w:val="single" w:sz="4" w:space="0" w:color="auto"/>
              <w:bottom w:val="single" w:sz="4" w:space="0" w:color="auto"/>
              <w:right w:val="single" w:sz="4" w:space="0" w:color="auto"/>
            </w:tcBorders>
            <w:vAlign w:val="center"/>
          </w:tcPr>
          <w:p w14:paraId="0B902F00" w14:textId="08EAFBE0" w:rsidR="004C64A9" w:rsidRPr="00B2414C" w:rsidRDefault="004C64A9" w:rsidP="00D42752">
            <w:pPr>
              <w:spacing w:after="0" w:line="240" w:lineRule="auto"/>
              <w:jc w:val="center"/>
              <w:rPr>
                <w:rFonts w:ascii="Times New Roman" w:eastAsia="Calibri" w:hAnsi="Times New Roman" w:cs="Times New Roman"/>
                <w:sz w:val="20"/>
                <w:szCs w:val="20"/>
              </w:rPr>
            </w:pPr>
          </w:p>
        </w:tc>
      </w:tr>
      <w:tr w:rsidR="004C64A9" w:rsidRPr="00F36B2E" w14:paraId="57A3720A" w14:textId="77777777" w:rsidTr="00D42752">
        <w:trPr>
          <w:cantSplit/>
          <w:trHeight w:val="279"/>
        </w:trPr>
        <w:tc>
          <w:tcPr>
            <w:tcW w:w="466" w:type="pct"/>
            <w:tcBorders>
              <w:top w:val="single" w:sz="4" w:space="0" w:color="auto"/>
              <w:left w:val="single" w:sz="4" w:space="0" w:color="auto"/>
              <w:bottom w:val="single" w:sz="4" w:space="0" w:color="auto"/>
              <w:right w:val="single" w:sz="4" w:space="0" w:color="auto"/>
            </w:tcBorders>
            <w:noWrap/>
            <w:vAlign w:val="center"/>
          </w:tcPr>
          <w:p w14:paraId="684A5298" w14:textId="77777777" w:rsidR="004C64A9" w:rsidRPr="00B2414C" w:rsidRDefault="004C64A9"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064F89A2" w14:textId="77777777" w:rsidR="004C64A9" w:rsidRPr="00B2414C" w:rsidRDefault="004C64A9"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в т.ч. 2037 год</w:t>
            </w:r>
          </w:p>
        </w:tc>
        <w:tc>
          <w:tcPr>
            <w:tcW w:w="1228" w:type="pct"/>
            <w:tcBorders>
              <w:top w:val="single" w:sz="4" w:space="0" w:color="auto"/>
              <w:left w:val="single" w:sz="4" w:space="0" w:color="auto"/>
              <w:bottom w:val="single" w:sz="4" w:space="0" w:color="auto"/>
              <w:right w:val="single" w:sz="4" w:space="0" w:color="auto"/>
            </w:tcBorders>
            <w:vAlign w:val="center"/>
          </w:tcPr>
          <w:p w14:paraId="345FBB5B" w14:textId="39CD6CF5" w:rsidR="004C64A9" w:rsidRPr="00B2414C" w:rsidRDefault="004C64A9" w:rsidP="00D42752">
            <w:pPr>
              <w:spacing w:after="0" w:line="240" w:lineRule="auto"/>
              <w:jc w:val="center"/>
              <w:rPr>
                <w:rFonts w:ascii="Times New Roman" w:eastAsia="Calibri" w:hAnsi="Times New Roman" w:cs="Times New Roman"/>
                <w:sz w:val="20"/>
                <w:szCs w:val="20"/>
              </w:rPr>
            </w:pPr>
          </w:p>
        </w:tc>
      </w:tr>
      <w:tr w:rsidR="004C64A9" w:rsidRPr="00F36B2E" w14:paraId="0C6DEBBB" w14:textId="77777777" w:rsidTr="00D42752">
        <w:trPr>
          <w:cantSplit/>
          <w:trHeight w:val="279"/>
        </w:trPr>
        <w:tc>
          <w:tcPr>
            <w:tcW w:w="466" w:type="pct"/>
            <w:tcBorders>
              <w:top w:val="single" w:sz="4" w:space="0" w:color="auto"/>
              <w:left w:val="single" w:sz="4" w:space="0" w:color="auto"/>
              <w:bottom w:val="single" w:sz="4" w:space="0" w:color="auto"/>
              <w:right w:val="single" w:sz="4" w:space="0" w:color="auto"/>
            </w:tcBorders>
            <w:noWrap/>
            <w:vAlign w:val="center"/>
          </w:tcPr>
          <w:p w14:paraId="345ADD9F" w14:textId="77777777" w:rsidR="004C64A9" w:rsidRPr="00B2414C" w:rsidRDefault="004C64A9"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1CF4FD7F" w14:textId="77777777" w:rsidR="004C64A9" w:rsidRPr="00B2414C" w:rsidRDefault="004C64A9"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в т.ч. 2038 год</w:t>
            </w:r>
          </w:p>
        </w:tc>
        <w:tc>
          <w:tcPr>
            <w:tcW w:w="1228" w:type="pct"/>
            <w:tcBorders>
              <w:top w:val="single" w:sz="4" w:space="0" w:color="auto"/>
              <w:left w:val="single" w:sz="4" w:space="0" w:color="auto"/>
              <w:bottom w:val="single" w:sz="4" w:space="0" w:color="auto"/>
              <w:right w:val="single" w:sz="4" w:space="0" w:color="auto"/>
            </w:tcBorders>
            <w:vAlign w:val="center"/>
          </w:tcPr>
          <w:p w14:paraId="7DADB7B7" w14:textId="18D9CFC5" w:rsidR="004C64A9" w:rsidRPr="00B2414C" w:rsidRDefault="004C64A9" w:rsidP="00D42752">
            <w:pPr>
              <w:spacing w:after="0" w:line="240" w:lineRule="auto"/>
              <w:jc w:val="center"/>
              <w:rPr>
                <w:rFonts w:ascii="Times New Roman" w:eastAsia="Calibri" w:hAnsi="Times New Roman" w:cs="Times New Roman"/>
                <w:sz w:val="20"/>
                <w:szCs w:val="20"/>
              </w:rPr>
            </w:pPr>
          </w:p>
        </w:tc>
      </w:tr>
      <w:tr w:rsidR="00671C49" w:rsidRPr="00F36B2E" w14:paraId="507C55F2" w14:textId="77777777" w:rsidTr="00D42752">
        <w:trPr>
          <w:cantSplit/>
          <w:trHeight w:val="279"/>
        </w:trPr>
        <w:tc>
          <w:tcPr>
            <w:tcW w:w="466" w:type="pct"/>
            <w:tcBorders>
              <w:top w:val="single" w:sz="4" w:space="0" w:color="auto"/>
              <w:left w:val="single" w:sz="4" w:space="0" w:color="auto"/>
              <w:bottom w:val="single" w:sz="4" w:space="0" w:color="auto"/>
              <w:right w:val="single" w:sz="4" w:space="0" w:color="auto"/>
            </w:tcBorders>
            <w:noWrap/>
            <w:vAlign w:val="center"/>
          </w:tcPr>
          <w:p w14:paraId="5570CC77" w14:textId="77777777" w:rsidR="00671C49" w:rsidRPr="00B2414C" w:rsidRDefault="00671C49"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6360D1F6" w14:textId="3CFD9C24" w:rsidR="00671C49" w:rsidRPr="00B2414C" w:rsidRDefault="00671C49"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в т.ч. 2039 год</w:t>
            </w:r>
          </w:p>
        </w:tc>
        <w:tc>
          <w:tcPr>
            <w:tcW w:w="1228" w:type="pct"/>
            <w:tcBorders>
              <w:top w:val="single" w:sz="4" w:space="0" w:color="auto"/>
              <w:left w:val="single" w:sz="4" w:space="0" w:color="auto"/>
              <w:bottom w:val="single" w:sz="4" w:space="0" w:color="auto"/>
              <w:right w:val="single" w:sz="4" w:space="0" w:color="auto"/>
            </w:tcBorders>
            <w:vAlign w:val="center"/>
          </w:tcPr>
          <w:p w14:paraId="1463B751" w14:textId="77777777" w:rsidR="00671C49" w:rsidRPr="00B2414C" w:rsidRDefault="00671C49" w:rsidP="00D42752">
            <w:pPr>
              <w:spacing w:after="0" w:line="240" w:lineRule="auto"/>
              <w:jc w:val="center"/>
              <w:rPr>
                <w:rFonts w:ascii="Times New Roman" w:eastAsia="Calibri" w:hAnsi="Times New Roman" w:cs="Times New Roman"/>
                <w:sz w:val="20"/>
                <w:szCs w:val="20"/>
              </w:rPr>
            </w:pPr>
          </w:p>
        </w:tc>
      </w:tr>
      <w:tr w:rsidR="00671C49" w:rsidRPr="00F36B2E" w14:paraId="19148B37" w14:textId="77777777" w:rsidTr="00D42752">
        <w:trPr>
          <w:cantSplit/>
          <w:trHeight w:val="279"/>
        </w:trPr>
        <w:tc>
          <w:tcPr>
            <w:tcW w:w="466" w:type="pct"/>
            <w:tcBorders>
              <w:top w:val="single" w:sz="4" w:space="0" w:color="auto"/>
              <w:left w:val="single" w:sz="4" w:space="0" w:color="auto"/>
              <w:bottom w:val="single" w:sz="4" w:space="0" w:color="auto"/>
              <w:right w:val="single" w:sz="4" w:space="0" w:color="auto"/>
            </w:tcBorders>
            <w:noWrap/>
            <w:vAlign w:val="center"/>
          </w:tcPr>
          <w:p w14:paraId="4CFA159B" w14:textId="77777777" w:rsidR="00671C49" w:rsidRPr="00B2414C" w:rsidRDefault="00671C49"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311BBC58" w14:textId="571DF24D" w:rsidR="00671C49" w:rsidRPr="00B2414C" w:rsidRDefault="00671C49"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в т.ч. 2040 год</w:t>
            </w:r>
          </w:p>
        </w:tc>
        <w:tc>
          <w:tcPr>
            <w:tcW w:w="1228" w:type="pct"/>
            <w:tcBorders>
              <w:top w:val="single" w:sz="4" w:space="0" w:color="auto"/>
              <w:left w:val="single" w:sz="4" w:space="0" w:color="auto"/>
              <w:bottom w:val="single" w:sz="4" w:space="0" w:color="auto"/>
              <w:right w:val="single" w:sz="4" w:space="0" w:color="auto"/>
            </w:tcBorders>
            <w:vAlign w:val="center"/>
          </w:tcPr>
          <w:p w14:paraId="10153811" w14:textId="77777777" w:rsidR="00671C49" w:rsidRPr="00B2414C" w:rsidRDefault="00671C49" w:rsidP="00D42752">
            <w:pPr>
              <w:spacing w:after="0" w:line="240" w:lineRule="auto"/>
              <w:jc w:val="center"/>
              <w:rPr>
                <w:rFonts w:ascii="Times New Roman" w:eastAsia="Calibri" w:hAnsi="Times New Roman" w:cs="Times New Roman"/>
                <w:sz w:val="20"/>
                <w:szCs w:val="20"/>
              </w:rPr>
            </w:pPr>
          </w:p>
        </w:tc>
      </w:tr>
      <w:tr w:rsidR="004C64A9" w:rsidRPr="00F36B2E" w14:paraId="1CDF9BB3" w14:textId="77777777" w:rsidTr="00D42752">
        <w:trPr>
          <w:cantSplit/>
          <w:trHeight w:val="279"/>
        </w:trPr>
        <w:tc>
          <w:tcPr>
            <w:tcW w:w="466" w:type="pct"/>
            <w:tcBorders>
              <w:top w:val="single" w:sz="4" w:space="0" w:color="auto"/>
              <w:left w:val="single" w:sz="4" w:space="0" w:color="auto"/>
              <w:bottom w:val="single" w:sz="4" w:space="0" w:color="auto"/>
              <w:right w:val="single" w:sz="4" w:space="0" w:color="auto"/>
            </w:tcBorders>
            <w:noWrap/>
            <w:vAlign w:val="center"/>
            <w:hideMark/>
          </w:tcPr>
          <w:p w14:paraId="6FF92F56" w14:textId="77777777" w:rsidR="004C64A9" w:rsidRPr="00B2414C" w:rsidRDefault="004C64A9"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2.3.</w:t>
            </w:r>
          </w:p>
        </w:tc>
        <w:tc>
          <w:tcPr>
            <w:tcW w:w="3306" w:type="pct"/>
            <w:tcBorders>
              <w:top w:val="single" w:sz="4" w:space="0" w:color="auto"/>
              <w:left w:val="single" w:sz="4" w:space="0" w:color="auto"/>
              <w:bottom w:val="single" w:sz="4" w:space="0" w:color="auto"/>
              <w:right w:val="single" w:sz="4" w:space="0" w:color="auto"/>
            </w:tcBorders>
            <w:vAlign w:val="center"/>
            <w:hideMark/>
          </w:tcPr>
          <w:p w14:paraId="4599DE3E" w14:textId="77777777" w:rsidR="004C64A9" w:rsidRPr="00B2414C" w:rsidRDefault="004C64A9"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Индекс эффективности операционных расходов, % (на весь период действия концессионного соглашения)</w:t>
            </w:r>
          </w:p>
        </w:tc>
        <w:tc>
          <w:tcPr>
            <w:tcW w:w="1228" w:type="pct"/>
            <w:tcBorders>
              <w:top w:val="single" w:sz="4" w:space="0" w:color="auto"/>
              <w:left w:val="single" w:sz="4" w:space="0" w:color="auto"/>
              <w:bottom w:val="single" w:sz="4" w:space="0" w:color="auto"/>
              <w:right w:val="single" w:sz="4" w:space="0" w:color="auto"/>
            </w:tcBorders>
            <w:vAlign w:val="center"/>
          </w:tcPr>
          <w:p w14:paraId="3AEFCEDC" w14:textId="0FF093B2" w:rsidR="004C64A9" w:rsidRPr="00B2414C" w:rsidRDefault="004C64A9" w:rsidP="00D42752">
            <w:pPr>
              <w:spacing w:after="0" w:line="240" w:lineRule="auto"/>
              <w:jc w:val="center"/>
              <w:rPr>
                <w:rFonts w:ascii="Times New Roman" w:eastAsia="Calibri" w:hAnsi="Times New Roman" w:cs="Times New Roman"/>
                <w:sz w:val="20"/>
                <w:szCs w:val="20"/>
              </w:rPr>
            </w:pPr>
          </w:p>
        </w:tc>
      </w:tr>
      <w:tr w:rsidR="004C64A9" w:rsidRPr="00F36B2E" w14:paraId="2624477E" w14:textId="77777777" w:rsidTr="00D42752">
        <w:trPr>
          <w:cantSplit/>
          <w:trHeight w:val="301"/>
        </w:trPr>
        <w:tc>
          <w:tcPr>
            <w:tcW w:w="466" w:type="pct"/>
            <w:tcBorders>
              <w:top w:val="single" w:sz="4" w:space="0" w:color="auto"/>
              <w:left w:val="single" w:sz="4" w:space="0" w:color="auto"/>
              <w:bottom w:val="single" w:sz="4" w:space="0" w:color="auto"/>
              <w:right w:val="single" w:sz="4" w:space="0" w:color="auto"/>
            </w:tcBorders>
            <w:noWrap/>
            <w:vAlign w:val="center"/>
            <w:hideMark/>
          </w:tcPr>
          <w:p w14:paraId="4964EA55" w14:textId="77777777" w:rsidR="004C64A9" w:rsidRPr="00B2414C" w:rsidRDefault="004C64A9" w:rsidP="00D42752">
            <w:pPr>
              <w:spacing w:after="0" w:line="240" w:lineRule="auto"/>
              <w:rPr>
                <w:rFonts w:ascii="Times New Roman" w:eastAsia="Calibri" w:hAnsi="Times New Roman" w:cs="Times New Roman"/>
                <w:b/>
                <w:sz w:val="20"/>
                <w:szCs w:val="20"/>
              </w:rPr>
            </w:pPr>
            <w:r w:rsidRPr="00B2414C">
              <w:rPr>
                <w:rFonts w:ascii="Times New Roman" w:eastAsia="Calibri" w:hAnsi="Times New Roman" w:cs="Times New Roman"/>
                <w:b/>
                <w:sz w:val="20"/>
                <w:szCs w:val="20"/>
              </w:rPr>
              <w:t>2.4.</w:t>
            </w:r>
          </w:p>
        </w:tc>
        <w:tc>
          <w:tcPr>
            <w:tcW w:w="3306" w:type="pct"/>
            <w:tcBorders>
              <w:top w:val="single" w:sz="4" w:space="0" w:color="auto"/>
              <w:left w:val="single" w:sz="4" w:space="0" w:color="auto"/>
              <w:bottom w:val="single" w:sz="4" w:space="0" w:color="auto"/>
              <w:right w:val="single" w:sz="4" w:space="0" w:color="auto"/>
            </w:tcBorders>
            <w:vAlign w:val="center"/>
            <w:hideMark/>
          </w:tcPr>
          <w:p w14:paraId="3F7EA395" w14:textId="77777777" w:rsidR="004C64A9" w:rsidRPr="00B2414C" w:rsidRDefault="004C64A9" w:rsidP="00D42752">
            <w:pPr>
              <w:spacing w:after="0" w:line="240" w:lineRule="auto"/>
              <w:rPr>
                <w:rFonts w:ascii="Times New Roman" w:eastAsia="Calibri" w:hAnsi="Times New Roman" w:cs="Times New Roman"/>
                <w:b/>
                <w:sz w:val="20"/>
                <w:szCs w:val="20"/>
              </w:rPr>
            </w:pPr>
            <w:r w:rsidRPr="00B2414C">
              <w:rPr>
                <w:rFonts w:ascii="Times New Roman" w:eastAsia="Calibri" w:hAnsi="Times New Roman" w:cs="Times New Roman"/>
                <w:b/>
                <w:sz w:val="20"/>
                <w:szCs w:val="20"/>
              </w:rPr>
              <w:t xml:space="preserve">Показатели энергосбережения </w:t>
            </w:r>
            <w:proofErr w:type="gramStart"/>
            <w:r w:rsidRPr="00B2414C">
              <w:rPr>
                <w:rFonts w:ascii="Times New Roman" w:eastAsia="Calibri" w:hAnsi="Times New Roman" w:cs="Times New Roman"/>
                <w:b/>
                <w:sz w:val="20"/>
                <w:szCs w:val="20"/>
              </w:rPr>
              <w:t>и  энергетической</w:t>
            </w:r>
            <w:proofErr w:type="gramEnd"/>
            <w:r w:rsidRPr="00B2414C">
              <w:rPr>
                <w:rFonts w:ascii="Times New Roman" w:eastAsia="Calibri" w:hAnsi="Times New Roman" w:cs="Times New Roman"/>
                <w:b/>
                <w:sz w:val="20"/>
                <w:szCs w:val="20"/>
              </w:rPr>
              <w:t xml:space="preserve">  эффективности:</w:t>
            </w:r>
          </w:p>
        </w:tc>
        <w:tc>
          <w:tcPr>
            <w:tcW w:w="1228" w:type="pct"/>
            <w:tcBorders>
              <w:top w:val="single" w:sz="4" w:space="0" w:color="auto"/>
              <w:left w:val="single" w:sz="4" w:space="0" w:color="auto"/>
              <w:bottom w:val="single" w:sz="4" w:space="0" w:color="auto"/>
              <w:right w:val="single" w:sz="4" w:space="0" w:color="auto"/>
            </w:tcBorders>
            <w:vAlign w:val="center"/>
          </w:tcPr>
          <w:p w14:paraId="785669C3" w14:textId="77777777" w:rsidR="004C64A9" w:rsidRPr="00B2414C" w:rsidRDefault="004C64A9" w:rsidP="00D42752">
            <w:pPr>
              <w:spacing w:after="0" w:line="240" w:lineRule="auto"/>
              <w:rPr>
                <w:rFonts w:ascii="Times New Roman" w:eastAsia="Calibri" w:hAnsi="Times New Roman" w:cs="Times New Roman"/>
                <w:sz w:val="20"/>
                <w:szCs w:val="20"/>
              </w:rPr>
            </w:pPr>
          </w:p>
        </w:tc>
      </w:tr>
      <w:tr w:rsidR="004C64A9" w:rsidRPr="00F36B2E" w14:paraId="7036E903" w14:textId="77777777" w:rsidTr="00D42752">
        <w:trPr>
          <w:cantSplit/>
          <w:trHeight w:val="358"/>
        </w:trPr>
        <w:tc>
          <w:tcPr>
            <w:tcW w:w="466" w:type="pct"/>
            <w:tcBorders>
              <w:top w:val="single" w:sz="4" w:space="0" w:color="auto"/>
              <w:left w:val="single" w:sz="4" w:space="0" w:color="auto"/>
              <w:bottom w:val="single" w:sz="4" w:space="0" w:color="auto"/>
              <w:right w:val="single" w:sz="4" w:space="0" w:color="auto"/>
            </w:tcBorders>
            <w:noWrap/>
            <w:vAlign w:val="center"/>
            <w:hideMark/>
          </w:tcPr>
          <w:p w14:paraId="58D764BE" w14:textId="77777777" w:rsidR="004C64A9" w:rsidRPr="00B2414C" w:rsidRDefault="004C64A9"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2.4.1.</w:t>
            </w:r>
          </w:p>
        </w:tc>
        <w:tc>
          <w:tcPr>
            <w:tcW w:w="3306" w:type="pct"/>
            <w:tcBorders>
              <w:top w:val="single" w:sz="4" w:space="0" w:color="auto"/>
              <w:left w:val="single" w:sz="4" w:space="0" w:color="auto"/>
              <w:bottom w:val="single" w:sz="4" w:space="0" w:color="auto"/>
              <w:right w:val="single" w:sz="4" w:space="0" w:color="auto"/>
            </w:tcBorders>
            <w:vAlign w:val="center"/>
            <w:hideMark/>
          </w:tcPr>
          <w:p w14:paraId="5A40C129" w14:textId="77777777" w:rsidR="004C64A9" w:rsidRPr="00B2414C" w:rsidRDefault="004C64A9"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 xml:space="preserve">Удельный расход топлива на производство единицы тепловой энергии, </w:t>
            </w:r>
            <w:proofErr w:type="gramStart"/>
            <w:r w:rsidRPr="00B2414C">
              <w:rPr>
                <w:rFonts w:ascii="Times New Roman" w:eastAsia="Calibri" w:hAnsi="Times New Roman" w:cs="Times New Roman"/>
                <w:sz w:val="20"/>
                <w:szCs w:val="20"/>
              </w:rPr>
              <w:t>отпускаемой  с</w:t>
            </w:r>
            <w:proofErr w:type="gramEnd"/>
            <w:r w:rsidRPr="00B2414C">
              <w:rPr>
                <w:rFonts w:ascii="Times New Roman" w:eastAsia="Calibri" w:hAnsi="Times New Roman" w:cs="Times New Roman"/>
                <w:sz w:val="20"/>
                <w:szCs w:val="20"/>
              </w:rPr>
              <w:t xml:space="preserve"> коллекторов источников тепловой энергии  (</w:t>
            </w:r>
            <w:proofErr w:type="spellStart"/>
            <w:r w:rsidRPr="00B2414C">
              <w:rPr>
                <w:rFonts w:ascii="Times New Roman" w:eastAsia="Calibri" w:hAnsi="Times New Roman" w:cs="Times New Roman"/>
                <w:sz w:val="20"/>
                <w:szCs w:val="20"/>
              </w:rPr>
              <w:t>кг.у.т</w:t>
            </w:r>
            <w:proofErr w:type="spellEnd"/>
            <w:r w:rsidRPr="00B2414C">
              <w:rPr>
                <w:rFonts w:ascii="Times New Roman" w:eastAsia="Calibri" w:hAnsi="Times New Roman" w:cs="Times New Roman"/>
                <w:sz w:val="20"/>
                <w:szCs w:val="20"/>
              </w:rPr>
              <w:t xml:space="preserve">./Гкал). </w:t>
            </w:r>
          </w:p>
        </w:tc>
        <w:tc>
          <w:tcPr>
            <w:tcW w:w="1228" w:type="pct"/>
            <w:tcBorders>
              <w:top w:val="single" w:sz="4" w:space="0" w:color="auto"/>
              <w:left w:val="single" w:sz="4" w:space="0" w:color="auto"/>
              <w:bottom w:val="single" w:sz="4" w:space="0" w:color="auto"/>
              <w:right w:val="single" w:sz="4" w:space="0" w:color="auto"/>
            </w:tcBorders>
            <w:vAlign w:val="center"/>
          </w:tcPr>
          <w:p w14:paraId="013F3091" w14:textId="77777777" w:rsidR="004C64A9" w:rsidRPr="00B2414C" w:rsidRDefault="004C64A9" w:rsidP="00D42752">
            <w:pPr>
              <w:spacing w:after="0" w:line="240" w:lineRule="auto"/>
              <w:rPr>
                <w:rFonts w:ascii="Times New Roman" w:eastAsia="Calibri" w:hAnsi="Times New Roman" w:cs="Times New Roman"/>
                <w:sz w:val="20"/>
                <w:szCs w:val="20"/>
              </w:rPr>
            </w:pPr>
          </w:p>
        </w:tc>
      </w:tr>
      <w:tr w:rsidR="004C64A9" w:rsidRPr="00F36B2E" w14:paraId="191D89BA" w14:textId="77777777" w:rsidTr="00D42752">
        <w:trPr>
          <w:cantSplit/>
          <w:trHeight w:val="259"/>
        </w:trPr>
        <w:tc>
          <w:tcPr>
            <w:tcW w:w="466" w:type="pct"/>
            <w:tcBorders>
              <w:top w:val="single" w:sz="4" w:space="0" w:color="auto"/>
              <w:left w:val="single" w:sz="4" w:space="0" w:color="auto"/>
              <w:bottom w:val="single" w:sz="4" w:space="0" w:color="auto"/>
              <w:right w:val="single" w:sz="4" w:space="0" w:color="auto"/>
            </w:tcBorders>
            <w:noWrap/>
            <w:vAlign w:val="center"/>
          </w:tcPr>
          <w:p w14:paraId="1502C380" w14:textId="77777777" w:rsidR="004C64A9" w:rsidRPr="00B2414C" w:rsidRDefault="004C64A9"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2612B47B" w14:textId="77777777" w:rsidR="004C64A9" w:rsidRPr="00B2414C" w:rsidRDefault="004C64A9"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2025 год</w:t>
            </w:r>
          </w:p>
        </w:tc>
        <w:tc>
          <w:tcPr>
            <w:tcW w:w="1228" w:type="pct"/>
            <w:tcBorders>
              <w:top w:val="single" w:sz="4" w:space="0" w:color="auto"/>
              <w:left w:val="single" w:sz="4" w:space="0" w:color="auto"/>
              <w:bottom w:val="single" w:sz="4" w:space="0" w:color="auto"/>
              <w:right w:val="single" w:sz="4" w:space="0" w:color="auto"/>
            </w:tcBorders>
            <w:vAlign w:val="center"/>
          </w:tcPr>
          <w:p w14:paraId="36A2A841" w14:textId="534ECB75" w:rsidR="004C64A9" w:rsidRPr="00B2414C" w:rsidRDefault="004C64A9" w:rsidP="00D42752">
            <w:pPr>
              <w:spacing w:after="0" w:line="240" w:lineRule="auto"/>
              <w:jc w:val="center"/>
              <w:rPr>
                <w:rFonts w:ascii="Times New Roman" w:eastAsia="Calibri" w:hAnsi="Times New Roman" w:cs="Times New Roman"/>
                <w:sz w:val="20"/>
                <w:szCs w:val="20"/>
              </w:rPr>
            </w:pPr>
          </w:p>
        </w:tc>
      </w:tr>
      <w:tr w:rsidR="004C64A9" w:rsidRPr="00F36B2E" w14:paraId="12F72F65" w14:textId="77777777" w:rsidTr="00D42752">
        <w:trPr>
          <w:cantSplit/>
          <w:trHeight w:val="259"/>
        </w:trPr>
        <w:tc>
          <w:tcPr>
            <w:tcW w:w="466" w:type="pct"/>
            <w:tcBorders>
              <w:top w:val="single" w:sz="4" w:space="0" w:color="auto"/>
              <w:left w:val="single" w:sz="4" w:space="0" w:color="auto"/>
              <w:bottom w:val="single" w:sz="4" w:space="0" w:color="auto"/>
              <w:right w:val="single" w:sz="4" w:space="0" w:color="auto"/>
            </w:tcBorders>
            <w:noWrap/>
            <w:vAlign w:val="center"/>
          </w:tcPr>
          <w:p w14:paraId="1D395C52" w14:textId="77777777" w:rsidR="004C64A9" w:rsidRPr="00B2414C" w:rsidRDefault="004C64A9"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3C976EA9" w14:textId="77777777" w:rsidR="004C64A9" w:rsidRPr="00B2414C" w:rsidRDefault="004C64A9"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2026 год</w:t>
            </w:r>
          </w:p>
        </w:tc>
        <w:tc>
          <w:tcPr>
            <w:tcW w:w="1228" w:type="pct"/>
            <w:tcBorders>
              <w:top w:val="single" w:sz="4" w:space="0" w:color="auto"/>
              <w:left w:val="single" w:sz="4" w:space="0" w:color="auto"/>
              <w:bottom w:val="single" w:sz="4" w:space="0" w:color="auto"/>
              <w:right w:val="single" w:sz="4" w:space="0" w:color="auto"/>
            </w:tcBorders>
            <w:vAlign w:val="center"/>
          </w:tcPr>
          <w:p w14:paraId="187D1E11" w14:textId="10E032CE" w:rsidR="004C64A9" w:rsidRPr="00B2414C" w:rsidRDefault="004C64A9" w:rsidP="00D42752">
            <w:pPr>
              <w:spacing w:after="0" w:line="240" w:lineRule="auto"/>
              <w:jc w:val="center"/>
              <w:rPr>
                <w:rFonts w:ascii="Times New Roman" w:eastAsia="Calibri" w:hAnsi="Times New Roman" w:cs="Times New Roman"/>
                <w:sz w:val="20"/>
                <w:szCs w:val="20"/>
              </w:rPr>
            </w:pPr>
          </w:p>
        </w:tc>
      </w:tr>
      <w:tr w:rsidR="004C64A9" w:rsidRPr="00F36B2E" w14:paraId="1A4D9B02" w14:textId="77777777" w:rsidTr="00D42752">
        <w:trPr>
          <w:cantSplit/>
          <w:trHeight w:val="259"/>
        </w:trPr>
        <w:tc>
          <w:tcPr>
            <w:tcW w:w="466" w:type="pct"/>
            <w:tcBorders>
              <w:top w:val="single" w:sz="4" w:space="0" w:color="auto"/>
              <w:left w:val="single" w:sz="4" w:space="0" w:color="auto"/>
              <w:bottom w:val="single" w:sz="4" w:space="0" w:color="auto"/>
              <w:right w:val="single" w:sz="4" w:space="0" w:color="auto"/>
            </w:tcBorders>
            <w:noWrap/>
            <w:vAlign w:val="center"/>
          </w:tcPr>
          <w:p w14:paraId="2FE1F887" w14:textId="77777777" w:rsidR="004C64A9" w:rsidRPr="00B2414C" w:rsidRDefault="004C64A9"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0B082DC9" w14:textId="77777777" w:rsidR="004C64A9" w:rsidRPr="00B2414C" w:rsidRDefault="004C64A9"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2027 год</w:t>
            </w:r>
          </w:p>
        </w:tc>
        <w:tc>
          <w:tcPr>
            <w:tcW w:w="1228" w:type="pct"/>
            <w:tcBorders>
              <w:top w:val="single" w:sz="4" w:space="0" w:color="auto"/>
              <w:left w:val="single" w:sz="4" w:space="0" w:color="auto"/>
              <w:bottom w:val="single" w:sz="4" w:space="0" w:color="auto"/>
              <w:right w:val="single" w:sz="4" w:space="0" w:color="auto"/>
            </w:tcBorders>
            <w:vAlign w:val="center"/>
          </w:tcPr>
          <w:p w14:paraId="53D12A38" w14:textId="0409C083" w:rsidR="004C64A9" w:rsidRPr="00B2414C" w:rsidRDefault="004C64A9" w:rsidP="00D42752">
            <w:pPr>
              <w:spacing w:after="0" w:line="240" w:lineRule="auto"/>
              <w:jc w:val="center"/>
              <w:rPr>
                <w:rFonts w:ascii="Times New Roman" w:eastAsia="Calibri" w:hAnsi="Times New Roman" w:cs="Times New Roman"/>
                <w:sz w:val="20"/>
                <w:szCs w:val="20"/>
              </w:rPr>
            </w:pPr>
          </w:p>
        </w:tc>
      </w:tr>
      <w:tr w:rsidR="004C64A9" w:rsidRPr="00F36B2E" w14:paraId="127A0C53" w14:textId="77777777" w:rsidTr="00D42752">
        <w:trPr>
          <w:cantSplit/>
          <w:trHeight w:val="259"/>
        </w:trPr>
        <w:tc>
          <w:tcPr>
            <w:tcW w:w="466" w:type="pct"/>
            <w:tcBorders>
              <w:top w:val="single" w:sz="4" w:space="0" w:color="auto"/>
              <w:left w:val="single" w:sz="4" w:space="0" w:color="auto"/>
              <w:bottom w:val="single" w:sz="4" w:space="0" w:color="auto"/>
              <w:right w:val="single" w:sz="4" w:space="0" w:color="auto"/>
            </w:tcBorders>
            <w:noWrap/>
            <w:vAlign w:val="center"/>
          </w:tcPr>
          <w:p w14:paraId="2E406E73" w14:textId="77777777" w:rsidR="004C64A9" w:rsidRPr="00B2414C" w:rsidRDefault="004C64A9"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78D9F9A1" w14:textId="77777777" w:rsidR="004C64A9" w:rsidRPr="00B2414C" w:rsidRDefault="004C64A9"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2028 год</w:t>
            </w:r>
          </w:p>
        </w:tc>
        <w:tc>
          <w:tcPr>
            <w:tcW w:w="1228" w:type="pct"/>
            <w:tcBorders>
              <w:top w:val="single" w:sz="4" w:space="0" w:color="auto"/>
              <w:left w:val="single" w:sz="4" w:space="0" w:color="auto"/>
              <w:bottom w:val="single" w:sz="4" w:space="0" w:color="auto"/>
              <w:right w:val="single" w:sz="4" w:space="0" w:color="auto"/>
            </w:tcBorders>
            <w:vAlign w:val="center"/>
          </w:tcPr>
          <w:p w14:paraId="5D4A9D1B" w14:textId="052B137F" w:rsidR="004C64A9" w:rsidRPr="00B2414C" w:rsidRDefault="004C64A9" w:rsidP="00D42752">
            <w:pPr>
              <w:spacing w:after="0" w:line="240" w:lineRule="auto"/>
              <w:jc w:val="center"/>
              <w:rPr>
                <w:rFonts w:ascii="Times New Roman" w:eastAsia="Calibri" w:hAnsi="Times New Roman" w:cs="Times New Roman"/>
                <w:sz w:val="20"/>
                <w:szCs w:val="20"/>
              </w:rPr>
            </w:pPr>
          </w:p>
        </w:tc>
      </w:tr>
      <w:tr w:rsidR="004C64A9" w:rsidRPr="00F36B2E" w14:paraId="3D74F437" w14:textId="77777777" w:rsidTr="00D42752">
        <w:trPr>
          <w:cantSplit/>
          <w:trHeight w:val="259"/>
        </w:trPr>
        <w:tc>
          <w:tcPr>
            <w:tcW w:w="466" w:type="pct"/>
            <w:tcBorders>
              <w:top w:val="single" w:sz="4" w:space="0" w:color="auto"/>
              <w:left w:val="single" w:sz="4" w:space="0" w:color="auto"/>
              <w:bottom w:val="single" w:sz="4" w:space="0" w:color="auto"/>
              <w:right w:val="single" w:sz="4" w:space="0" w:color="auto"/>
            </w:tcBorders>
            <w:noWrap/>
            <w:vAlign w:val="center"/>
          </w:tcPr>
          <w:p w14:paraId="6F3774C3" w14:textId="77777777" w:rsidR="004C64A9" w:rsidRPr="00B2414C" w:rsidRDefault="004C64A9"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3D8747EA" w14:textId="77777777" w:rsidR="004C64A9" w:rsidRPr="00B2414C" w:rsidRDefault="004C64A9"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2029 год</w:t>
            </w:r>
          </w:p>
        </w:tc>
        <w:tc>
          <w:tcPr>
            <w:tcW w:w="1228" w:type="pct"/>
            <w:tcBorders>
              <w:top w:val="single" w:sz="4" w:space="0" w:color="auto"/>
              <w:left w:val="single" w:sz="4" w:space="0" w:color="auto"/>
              <w:bottom w:val="single" w:sz="4" w:space="0" w:color="auto"/>
              <w:right w:val="single" w:sz="4" w:space="0" w:color="auto"/>
            </w:tcBorders>
            <w:vAlign w:val="center"/>
          </w:tcPr>
          <w:p w14:paraId="09DEA537" w14:textId="6097A190" w:rsidR="004C64A9" w:rsidRPr="00B2414C" w:rsidRDefault="004C64A9" w:rsidP="00D42752">
            <w:pPr>
              <w:spacing w:after="0" w:line="240" w:lineRule="auto"/>
              <w:jc w:val="center"/>
              <w:rPr>
                <w:rFonts w:ascii="Times New Roman" w:eastAsia="Calibri" w:hAnsi="Times New Roman" w:cs="Times New Roman"/>
                <w:sz w:val="20"/>
                <w:szCs w:val="20"/>
              </w:rPr>
            </w:pPr>
          </w:p>
        </w:tc>
      </w:tr>
      <w:tr w:rsidR="004C64A9" w:rsidRPr="00F36B2E" w14:paraId="77E5A5AB" w14:textId="77777777" w:rsidTr="00D42752">
        <w:trPr>
          <w:cantSplit/>
          <w:trHeight w:val="259"/>
        </w:trPr>
        <w:tc>
          <w:tcPr>
            <w:tcW w:w="466" w:type="pct"/>
            <w:tcBorders>
              <w:top w:val="single" w:sz="4" w:space="0" w:color="auto"/>
              <w:left w:val="single" w:sz="4" w:space="0" w:color="auto"/>
              <w:bottom w:val="single" w:sz="4" w:space="0" w:color="auto"/>
              <w:right w:val="single" w:sz="4" w:space="0" w:color="auto"/>
            </w:tcBorders>
            <w:noWrap/>
            <w:vAlign w:val="center"/>
          </w:tcPr>
          <w:p w14:paraId="4AC9B586" w14:textId="77777777" w:rsidR="004C64A9" w:rsidRPr="00B2414C" w:rsidRDefault="004C64A9"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3745C3D3" w14:textId="77777777" w:rsidR="004C64A9" w:rsidRPr="00B2414C" w:rsidRDefault="004C64A9"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2030 год</w:t>
            </w:r>
          </w:p>
        </w:tc>
        <w:tc>
          <w:tcPr>
            <w:tcW w:w="1228" w:type="pct"/>
            <w:tcBorders>
              <w:top w:val="single" w:sz="4" w:space="0" w:color="auto"/>
              <w:left w:val="single" w:sz="4" w:space="0" w:color="auto"/>
              <w:bottom w:val="single" w:sz="4" w:space="0" w:color="auto"/>
              <w:right w:val="single" w:sz="4" w:space="0" w:color="auto"/>
            </w:tcBorders>
            <w:vAlign w:val="center"/>
          </w:tcPr>
          <w:p w14:paraId="0A764FF2" w14:textId="341DF485" w:rsidR="004C64A9" w:rsidRPr="00B2414C" w:rsidRDefault="004C64A9" w:rsidP="00D42752">
            <w:pPr>
              <w:spacing w:after="0" w:line="240" w:lineRule="auto"/>
              <w:jc w:val="center"/>
              <w:rPr>
                <w:rFonts w:ascii="Times New Roman" w:eastAsia="Calibri" w:hAnsi="Times New Roman" w:cs="Times New Roman"/>
                <w:sz w:val="20"/>
                <w:szCs w:val="20"/>
              </w:rPr>
            </w:pPr>
          </w:p>
        </w:tc>
      </w:tr>
      <w:tr w:rsidR="004C64A9" w:rsidRPr="00F36B2E" w14:paraId="15941023" w14:textId="77777777" w:rsidTr="00D42752">
        <w:trPr>
          <w:cantSplit/>
          <w:trHeight w:val="274"/>
        </w:trPr>
        <w:tc>
          <w:tcPr>
            <w:tcW w:w="466" w:type="pct"/>
            <w:tcBorders>
              <w:top w:val="single" w:sz="4" w:space="0" w:color="auto"/>
              <w:left w:val="single" w:sz="4" w:space="0" w:color="auto"/>
              <w:bottom w:val="single" w:sz="4" w:space="0" w:color="auto"/>
              <w:right w:val="single" w:sz="4" w:space="0" w:color="auto"/>
            </w:tcBorders>
            <w:noWrap/>
            <w:vAlign w:val="center"/>
          </w:tcPr>
          <w:p w14:paraId="40117826" w14:textId="77777777" w:rsidR="004C64A9" w:rsidRPr="00B2414C" w:rsidRDefault="004C64A9"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793B1A59" w14:textId="77777777" w:rsidR="004C64A9" w:rsidRPr="00B2414C" w:rsidRDefault="004C64A9"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2031 год</w:t>
            </w:r>
          </w:p>
        </w:tc>
        <w:tc>
          <w:tcPr>
            <w:tcW w:w="1228" w:type="pct"/>
            <w:tcBorders>
              <w:top w:val="single" w:sz="4" w:space="0" w:color="auto"/>
              <w:left w:val="single" w:sz="4" w:space="0" w:color="auto"/>
              <w:bottom w:val="single" w:sz="4" w:space="0" w:color="auto"/>
              <w:right w:val="single" w:sz="4" w:space="0" w:color="auto"/>
            </w:tcBorders>
            <w:vAlign w:val="center"/>
          </w:tcPr>
          <w:p w14:paraId="6B6ED2A6" w14:textId="7C3A58AC" w:rsidR="004C64A9" w:rsidRPr="00B2414C" w:rsidRDefault="004C64A9" w:rsidP="00D42752">
            <w:pPr>
              <w:spacing w:after="0" w:line="240" w:lineRule="auto"/>
              <w:jc w:val="center"/>
              <w:rPr>
                <w:rFonts w:ascii="Times New Roman" w:eastAsia="Calibri" w:hAnsi="Times New Roman" w:cs="Times New Roman"/>
                <w:sz w:val="20"/>
                <w:szCs w:val="20"/>
              </w:rPr>
            </w:pPr>
          </w:p>
        </w:tc>
      </w:tr>
      <w:tr w:rsidR="004C64A9" w:rsidRPr="00F36B2E" w14:paraId="02CF3EE4" w14:textId="77777777" w:rsidTr="00D42752">
        <w:trPr>
          <w:cantSplit/>
          <w:trHeight w:val="280"/>
        </w:trPr>
        <w:tc>
          <w:tcPr>
            <w:tcW w:w="466" w:type="pct"/>
            <w:tcBorders>
              <w:top w:val="single" w:sz="4" w:space="0" w:color="auto"/>
              <w:left w:val="single" w:sz="4" w:space="0" w:color="auto"/>
              <w:bottom w:val="single" w:sz="4" w:space="0" w:color="auto"/>
              <w:right w:val="single" w:sz="4" w:space="0" w:color="auto"/>
            </w:tcBorders>
            <w:noWrap/>
            <w:vAlign w:val="center"/>
          </w:tcPr>
          <w:p w14:paraId="6C3BBC7E" w14:textId="77777777" w:rsidR="004C64A9" w:rsidRPr="00B2414C" w:rsidRDefault="004C64A9"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4ABB2D4D" w14:textId="77777777" w:rsidR="004C64A9" w:rsidRPr="00B2414C" w:rsidRDefault="004C64A9"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2032 год</w:t>
            </w:r>
          </w:p>
        </w:tc>
        <w:tc>
          <w:tcPr>
            <w:tcW w:w="1228" w:type="pct"/>
            <w:tcBorders>
              <w:top w:val="single" w:sz="4" w:space="0" w:color="auto"/>
              <w:left w:val="single" w:sz="4" w:space="0" w:color="auto"/>
              <w:bottom w:val="single" w:sz="4" w:space="0" w:color="auto"/>
              <w:right w:val="single" w:sz="4" w:space="0" w:color="auto"/>
            </w:tcBorders>
            <w:vAlign w:val="center"/>
          </w:tcPr>
          <w:p w14:paraId="09C5C2CF" w14:textId="6568ADD3" w:rsidR="004C64A9" w:rsidRPr="00B2414C" w:rsidRDefault="004C64A9" w:rsidP="00D42752">
            <w:pPr>
              <w:spacing w:after="0" w:line="240" w:lineRule="auto"/>
              <w:jc w:val="center"/>
              <w:rPr>
                <w:rFonts w:ascii="Times New Roman" w:eastAsia="Calibri" w:hAnsi="Times New Roman" w:cs="Times New Roman"/>
                <w:sz w:val="20"/>
                <w:szCs w:val="20"/>
              </w:rPr>
            </w:pPr>
          </w:p>
        </w:tc>
      </w:tr>
      <w:tr w:rsidR="004C64A9" w:rsidRPr="00F36B2E" w14:paraId="68DBE261" w14:textId="77777777" w:rsidTr="00D42752">
        <w:trPr>
          <w:cantSplit/>
          <w:trHeight w:val="280"/>
        </w:trPr>
        <w:tc>
          <w:tcPr>
            <w:tcW w:w="466" w:type="pct"/>
            <w:tcBorders>
              <w:top w:val="single" w:sz="4" w:space="0" w:color="auto"/>
              <w:left w:val="single" w:sz="4" w:space="0" w:color="auto"/>
              <w:bottom w:val="single" w:sz="4" w:space="0" w:color="auto"/>
              <w:right w:val="single" w:sz="4" w:space="0" w:color="auto"/>
            </w:tcBorders>
            <w:noWrap/>
            <w:vAlign w:val="center"/>
          </w:tcPr>
          <w:p w14:paraId="63AC7370" w14:textId="77777777" w:rsidR="004C64A9" w:rsidRPr="00B2414C" w:rsidRDefault="004C64A9"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69D57BE2" w14:textId="77777777" w:rsidR="004C64A9" w:rsidRPr="00B2414C" w:rsidRDefault="004C64A9"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2033 год</w:t>
            </w:r>
          </w:p>
        </w:tc>
        <w:tc>
          <w:tcPr>
            <w:tcW w:w="1228" w:type="pct"/>
            <w:tcBorders>
              <w:top w:val="single" w:sz="4" w:space="0" w:color="auto"/>
              <w:left w:val="single" w:sz="4" w:space="0" w:color="auto"/>
              <w:bottom w:val="single" w:sz="4" w:space="0" w:color="auto"/>
              <w:right w:val="single" w:sz="4" w:space="0" w:color="auto"/>
            </w:tcBorders>
            <w:vAlign w:val="center"/>
          </w:tcPr>
          <w:p w14:paraId="3DFE8909" w14:textId="7BE174DB" w:rsidR="004C64A9" w:rsidRPr="00B2414C" w:rsidRDefault="004C64A9" w:rsidP="00D42752">
            <w:pPr>
              <w:spacing w:after="0" w:line="240" w:lineRule="auto"/>
              <w:jc w:val="center"/>
              <w:rPr>
                <w:rFonts w:ascii="Times New Roman" w:eastAsia="Calibri" w:hAnsi="Times New Roman" w:cs="Times New Roman"/>
                <w:sz w:val="20"/>
                <w:szCs w:val="20"/>
              </w:rPr>
            </w:pPr>
          </w:p>
        </w:tc>
      </w:tr>
      <w:tr w:rsidR="004C64A9" w:rsidRPr="00F36B2E" w14:paraId="6C09288C" w14:textId="77777777" w:rsidTr="00D42752">
        <w:trPr>
          <w:cantSplit/>
          <w:trHeight w:val="358"/>
        </w:trPr>
        <w:tc>
          <w:tcPr>
            <w:tcW w:w="466" w:type="pct"/>
            <w:tcBorders>
              <w:top w:val="single" w:sz="4" w:space="0" w:color="auto"/>
              <w:left w:val="single" w:sz="4" w:space="0" w:color="auto"/>
              <w:bottom w:val="single" w:sz="4" w:space="0" w:color="auto"/>
              <w:right w:val="single" w:sz="4" w:space="0" w:color="auto"/>
            </w:tcBorders>
            <w:noWrap/>
            <w:vAlign w:val="center"/>
          </w:tcPr>
          <w:p w14:paraId="56888159" w14:textId="77777777" w:rsidR="004C64A9" w:rsidRPr="00B2414C" w:rsidRDefault="004C64A9"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4DD71291" w14:textId="77777777" w:rsidR="004C64A9" w:rsidRPr="00B2414C" w:rsidRDefault="004C64A9"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2034 год</w:t>
            </w:r>
          </w:p>
        </w:tc>
        <w:tc>
          <w:tcPr>
            <w:tcW w:w="1228" w:type="pct"/>
            <w:tcBorders>
              <w:top w:val="single" w:sz="4" w:space="0" w:color="auto"/>
              <w:left w:val="single" w:sz="4" w:space="0" w:color="auto"/>
              <w:bottom w:val="single" w:sz="4" w:space="0" w:color="auto"/>
              <w:right w:val="single" w:sz="4" w:space="0" w:color="auto"/>
            </w:tcBorders>
            <w:vAlign w:val="center"/>
          </w:tcPr>
          <w:p w14:paraId="4EF01958" w14:textId="134CE368" w:rsidR="004C64A9" w:rsidRPr="00B2414C" w:rsidRDefault="004C64A9" w:rsidP="00D42752">
            <w:pPr>
              <w:spacing w:after="0" w:line="240" w:lineRule="auto"/>
              <w:jc w:val="center"/>
              <w:rPr>
                <w:rFonts w:ascii="Times New Roman" w:eastAsia="Calibri" w:hAnsi="Times New Roman" w:cs="Times New Roman"/>
                <w:sz w:val="20"/>
                <w:szCs w:val="20"/>
              </w:rPr>
            </w:pPr>
          </w:p>
        </w:tc>
      </w:tr>
      <w:tr w:rsidR="004C64A9" w:rsidRPr="00F36B2E" w14:paraId="06391CD1" w14:textId="77777777" w:rsidTr="00D42752">
        <w:trPr>
          <w:cantSplit/>
          <w:trHeight w:val="358"/>
        </w:trPr>
        <w:tc>
          <w:tcPr>
            <w:tcW w:w="466" w:type="pct"/>
            <w:tcBorders>
              <w:top w:val="single" w:sz="4" w:space="0" w:color="auto"/>
              <w:left w:val="single" w:sz="4" w:space="0" w:color="auto"/>
              <w:bottom w:val="single" w:sz="4" w:space="0" w:color="auto"/>
              <w:right w:val="single" w:sz="4" w:space="0" w:color="auto"/>
            </w:tcBorders>
            <w:noWrap/>
            <w:vAlign w:val="center"/>
          </w:tcPr>
          <w:p w14:paraId="36656C0F" w14:textId="77777777" w:rsidR="004C64A9" w:rsidRPr="00B2414C" w:rsidRDefault="004C64A9"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6BEF562F" w14:textId="77777777" w:rsidR="004C64A9" w:rsidRPr="00B2414C" w:rsidRDefault="004C64A9"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2035 год</w:t>
            </w:r>
          </w:p>
        </w:tc>
        <w:tc>
          <w:tcPr>
            <w:tcW w:w="1228" w:type="pct"/>
            <w:tcBorders>
              <w:top w:val="single" w:sz="4" w:space="0" w:color="auto"/>
              <w:left w:val="single" w:sz="4" w:space="0" w:color="auto"/>
              <w:bottom w:val="single" w:sz="4" w:space="0" w:color="auto"/>
              <w:right w:val="single" w:sz="4" w:space="0" w:color="auto"/>
            </w:tcBorders>
            <w:vAlign w:val="center"/>
          </w:tcPr>
          <w:p w14:paraId="57CA4800" w14:textId="07BCCB5A" w:rsidR="004C64A9" w:rsidRPr="00B2414C" w:rsidRDefault="004C64A9" w:rsidP="00D42752">
            <w:pPr>
              <w:spacing w:after="0" w:line="240" w:lineRule="auto"/>
              <w:jc w:val="center"/>
              <w:rPr>
                <w:rFonts w:ascii="Times New Roman" w:eastAsia="Calibri" w:hAnsi="Times New Roman" w:cs="Times New Roman"/>
                <w:sz w:val="20"/>
                <w:szCs w:val="20"/>
              </w:rPr>
            </w:pPr>
          </w:p>
        </w:tc>
      </w:tr>
      <w:tr w:rsidR="004C64A9" w:rsidRPr="00F36B2E" w14:paraId="452B2D10" w14:textId="77777777" w:rsidTr="00D42752">
        <w:trPr>
          <w:cantSplit/>
          <w:trHeight w:val="358"/>
        </w:trPr>
        <w:tc>
          <w:tcPr>
            <w:tcW w:w="466" w:type="pct"/>
            <w:tcBorders>
              <w:top w:val="single" w:sz="4" w:space="0" w:color="auto"/>
              <w:left w:val="single" w:sz="4" w:space="0" w:color="auto"/>
              <w:bottom w:val="single" w:sz="4" w:space="0" w:color="auto"/>
              <w:right w:val="single" w:sz="4" w:space="0" w:color="auto"/>
            </w:tcBorders>
            <w:noWrap/>
            <w:vAlign w:val="center"/>
          </w:tcPr>
          <w:p w14:paraId="58133838" w14:textId="77777777" w:rsidR="004C64A9" w:rsidRPr="00B2414C" w:rsidRDefault="004C64A9"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7460A251" w14:textId="77777777" w:rsidR="004C64A9" w:rsidRPr="00B2414C" w:rsidRDefault="004C64A9"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2036 год</w:t>
            </w:r>
          </w:p>
        </w:tc>
        <w:tc>
          <w:tcPr>
            <w:tcW w:w="1228" w:type="pct"/>
            <w:tcBorders>
              <w:top w:val="single" w:sz="4" w:space="0" w:color="auto"/>
              <w:left w:val="single" w:sz="4" w:space="0" w:color="auto"/>
              <w:bottom w:val="single" w:sz="4" w:space="0" w:color="auto"/>
              <w:right w:val="single" w:sz="4" w:space="0" w:color="auto"/>
            </w:tcBorders>
            <w:vAlign w:val="center"/>
          </w:tcPr>
          <w:p w14:paraId="3A4005CC" w14:textId="70D1E281" w:rsidR="004C64A9" w:rsidRPr="00B2414C" w:rsidRDefault="004C64A9" w:rsidP="00D42752">
            <w:pPr>
              <w:spacing w:after="0" w:line="240" w:lineRule="auto"/>
              <w:jc w:val="center"/>
              <w:rPr>
                <w:rFonts w:ascii="Times New Roman" w:eastAsia="Calibri" w:hAnsi="Times New Roman" w:cs="Times New Roman"/>
                <w:sz w:val="20"/>
                <w:szCs w:val="20"/>
              </w:rPr>
            </w:pPr>
          </w:p>
        </w:tc>
      </w:tr>
      <w:tr w:rsidR="004C64A9" w:rsidRPr="00F36B2E" w14:paraId="60D47BDB" w14:textId="77777777" w:rsidTr="00D42752">
        <w:trPr>
          <w:cantSplit/>
          <w:trHeight w:val="358"/>
        </w:trPr>
        <w:tc>
          <w:tcPr>
            <w:tcW w:w="466" w:type="pct"/>
            <w:tcBorders>
              <w:top w:val="single" w:sz="4" w:space="0" w:color="auto"/>
              <w:left w:val="single" w:sz="4" w:space="0" w:color="auto"/>
              <w:bottom w:val="single" w:sz="4" w:space="0" w:color="auto"/>
              <w:right w:val="single" w:sz="4" w:space="0" w:color="auto"/>
            </w:tcBorders>
            <w:noWrap/>
            <w:vAlign w:val="center"/>
          </w:tcPr>
          <w:p w14:paraId="246CA35E" w14:textId="77777777" w:rsidR="004C64A9" w:rsidRPr="00B2414C" w:rsidRDefault="004C64A9"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76C41DD8" w14:textId="77777777" w:rsidR="004C64A9" w:rsidRPr="00B2414C" w:rsidRDefault="004C64A9"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2037 год</w:t>
            </w:r>
          </w:p>
        </w:tc>
        <w:tc>
          <w:tcPr>
            <w:tcW w:w="1228" w:type="pct"/>
            <w:tcBorders>
              <w:top w:val="single" w:sz="4" w:space="0" w:color="auto"/>
              <w:left w:val="single" w:sz="4" w:space="0" w:color="auto"/>
              <w:bottom w:val="single" w:sz="4" w:space="0" w:color="auto"/>
              <w:right w:val="single" w:sz="4" w:space="0" w:color="auto"/>
            </w:tcBorders>
            <w:vAlign w:val="center"/>
          </w:tcPr>
          <w:p w14:paraId="5CB9D95C" w14:textId="3EEB7283" w:rsidR="004C64A9" w:rsidRPr="00B2414C" w:rsidRDefault="004C64A9" w:rsidP="00D42752">
            <w:pPr>
              <w:spacing w:after="0" w:line="240" w:lineRule="auto"/>
              <w:jc w:val="center"/>
              <w:rPr>
                <w:rFonts w:ascii="Times New Roman" w:eastAsia="Calibri" w:hAnsi="Times New Roman" w:cs="Times New Roman"/>
                <w:sz w:val="20"/>
                <w:szCs w:val="20"/>
              </w:rPr>
            </w:pPr>
          </w:p>
        </w:tc>
      </w:tr>
      <w:tr w:rsidR="004C64A9" w:rsidRPr="00F36B2E" w14:paraId="5A35D41C" w14:textId="77777777" w:rsidTr="00D42752">
        <w:trPr>
          <w:cantSplit/>
          <w:trHeight w:val="358"/>
        </w:trPr>
        <w:tc>
          <w:tcPr>
            <w:tcW w:w="466" w:type="pct"/>
            <w:tcBorders>
              <w:top w:val="single" w:sz="4" w:space="0" w:color="auto"/>
              <w:left w:val="single" w:sz="4" w:space="0" w:color="auto"/>
              <w:bottom w:val="single" w:sz="4" w:space="0" w:color="auto"/>
              <w:right w:val="single" w:sz="4" w:space="0" w:color="auto"/>
            </w:tcBorders>
            <w:noWrap/>
            <w:vAlign w:val="center"/>
          </w:tcPr>
          <w:p w14:paraId="52A06DCE" w14:textId="77777777" w:rsidR="004C64A9" w:rsidRPr="00B2414C" w:rsidRDefault="004C64A9"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6FA14B3B" w14:textId="77777777" w:rsidR="004C64A9" w:rsidRPr="00B2414C" w:rsidRDefault="004C64A9"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2038 год</w:t>
            </w:r>
          </w:p>
        </w:tc>
        <w:tc>
          <w:tcPr>
            <w:tcW w:w="1228" w:type="pct"/>
            <w:tcBorders>
              <w:top w:val="single" w:sz="4" w:space="0" w:color="auto"/>
              <w:left w:val="single" w:sz="4" w:space="0" w:color="auto"/>
              <w:bottom w:val="single" w:sz="4" w:space="0" w:color="auto"/>
              <w:right w:val="single" w:sz="4" w:space="0" w:color="auto"/>
            </w:tcBorders>
            <w:vAlign w:val="center"/>
          </w:tcPr>
          <w:p w14:paraId="19CFF6A5" w14:textId="6994EAF9" w:rsidR="004C64A9" w:rsidRPr="00B2414C" w:rsidRDefault="004C64A9" w:rsidP="00D42752">
            <w:pPr>
              <w:spacing w:after="0" w:line="240" w:lineRule="auto"/>
              <w:jc w:val="center"/>
              <w:rPr>
                <w:rFonts w:ascii="Times New Roman" w:eastAsia="Calibri" w:hAnsi="Times New Roman" w:cs="Times New Roman"/>
                <w:sz w:val="20"/>
                <w:szCs w:val="20"/>
              </w:rPr>
            </w:pPr>
          </w:p>
        </w:tc>
      </w:tr>
      <w:tr w:rsidR="00671C49" w:rsidRPr="00F36B2E" w14:paraId="19AE165D" w14:textId="77777777" w:rsidTr="00D42752">
        <w:trPr>
          <w:cantSplit/>
          <w:trHeight w:val="358"/>
        </w:trPr>
        <w:tc>
          <w:tcPr>
            <w:tcW w:w="466" w:type="pct"/>
            <w:tcBorders>
              <w:top w:val="single" w:sz="4" w:space="0" w:color="auto"/>
              <w:left w:val="single" w:sz="4" w:space="0" w:color="auto"/>
              <w:bottom w:val="single" w:sz="4" w:space="0" w:color="auto"/>
              <w:right w:val="single" w:sz="4" w:space="0" w:color="auto"/>
            </w:tcBorders>
            <w:noWrap/>
            <w:vAlign w:val="center"/>
          </w:tcPr>
          <w:p w14:paraId="29F28DCA" w14:textId="77777777" w:rsidR="00671C49" w:rsidRPr="00B2414C" w:rsidRDefault="00671C49"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5936518D" w14:textId="45A4F6F1" w:rsidR="00671C49" w:rsidRPr="00B2414C" w:rsidRDefault="00671C49"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2039 год</w:t>
            </w:r>
          </w:p>
        </w:tc>
        <w:tc>
          <w:tcPr>
            <w:tcW w:w="1228" w:type="pct"/>
            <w:tcBorders>
              <w:top w:val="single" w:sz="4" w:space="0" w:color="auto"/>
              <w:left w:val="single" w:sz="4" w:space="0" w:color="auto"/>
              <w:bottom w:val="single" w:sz="4" w:space="0" w:color="auto"/>
              <w:right w:val="single" w:sz="4" w:space="0" w:color="auto"/>
            </w:tcBorders>
            <w:vAlign w:val="center"/>
          </w:tcPr>
          <w:p w14:paraId="13E37FE4" w14:textId="77777777" w:rsidR="00671C49" w:rsidRPr="00B2414C" w:rsidRDefault="00671C49" w:rsidP="00D42752">
            <w:pPr>
              <w:spacing w:after="0" w:line="240" w:lineRule="auto"/>
              <w:jc w:val="center"/>
              <w:rPr>
                <w:rFonts w:ascii="Times New Roman" w:eastAsia="Calibri" w:hAnsi="Times New Roman" w:cs="Times New Roman"/>
                <w:sz w:val="20"/>
                <w:szCs w:val="20"/>
              </w:rPr>
            </w:pPr>
          </w:p>
        </w:tc>
      </w:tr>
      <w:tr w:rsidR="00671C49" w:rsidRPr="00F36B2E" w14:paraId="71D9B7DA" w14:textId="77777777" w:rsidTr="00D42752">
        <w:trPr>
          <w:cantSplit/>
          <w:trHeight w:val="358"/>
        </w:trPr>
        <w:tc>
          <w:tcPr>
            <w:tcW w:w="466" w:type="pct"/>
            <w:tcBorders>
              <w:top w:val="single" w:sz="4" w:space="0" w:color="auto"/>
              <w:left w:val="single" w:sz="4" w:space="0" w:color="auto"/>
              <w:bottom w:val="single" w:sz="4" w:space="0" w:color="auto"/>
              <w:right w:val="single" w:sz="4" w:space="0" w:color="auto"/>
            </w:tcBorders>
            <w:noWrap/>
            <w:vAlign w:val="center"/>
          </w:tcPr>
          <w:p w14:paraId="636BD905" w14:textId="77777777" w:rsidR="00671C49" w:rsidRPr="00B2414C" w:rsidRDefault="00671C49"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3B718955" w14:textId="3E40505A" w:rsidR="00671C49" w:rsidRPr="00B2414C" w:rsidRDefault="00671C49"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2040 год</w:t>
            </w:r>
          </w:p>
        </w:tc>
        <w:tc>
          <w:tcPr>
            <w:tcW w:w="1228" w:type="pct"/>
            <w:tcBorders>
              <w:top w:val="single" w:sz="4" w:space="0" w:color="auto"/>
              <w:left w:val="single" w:sz="4" w:space="0" w:color="auto"/>
              <w:bottom w:val="single" w:sz="4" w:space="0" w:color="auto"/>
              <w:right w:val="single" w:sz="4" w:space="0" w:color="auto"/>
            </w:tcBorders>
            <w:vAlign w:val="center"/>
          </w:tcPr>
          <w:p w14:paraId="0DAE46AB" w14:textId="77777777" w:rsidR="00671C49" w:rsidRPr="00B2414C" w:rsidRDefault="00671C49" w:rsidP="00D42752">
            <w:pPr>
              <w:spacing w:after="0" w:line="240" w:lineRule="auto"/>
              <w:jc w:val="center"/>
              <w:rPr>
                <w:rFonts w:ascii="Times New Roman" w:eastAsia="Calibri" w:hAnsi="Times New Roman" w:cs="Times New Roman"/>
                <w:sz w:val="20"/>
                <w:szCs w:val="20"/>
              </w:rPr>
            </w:pPr>
          </w:p>
        </w:tc>
      </w:tr>
      <w:tr w:rsidR="004C64A9" w:rsidRPr="00F36B2E" w14:paraId="16D904DC" w14:textId="77777777" w:rsidTr="00D42752">
        <w:trPr>
          <w:cantSplit/>
          <w:trHeight w:val="358"/>
        </w:trPr>
        <w:tc>
          <w:tcPr>
            <w:tcW w:w="466" w:type="pct"/>
            <w:tcBorders>
              <w:top w:val="single" w:sz="4" w:space="0" w:color="auto"/>
              <w:left w:val="single" w:sz="4" w:space="0" w:color="auto"/>
              <w:bottom w:val="single" w:sz="4" w:space="0" w:color="auto"/>
              <w:right w:val="single" w:sz="4" w:space="0" w:color="auto"/>
            </w:tcBorders>
            <w:noWrap/>
            <w:vAlign w:val="center"/>
            <w:hideMark/>
          </w:tcPr>
          <w:p w14:paraId="5E170A8A" w14:textId="77777777" w:rsidR="004C64A9" w:rsidRPr="00B2414C" w:rsidRDefault="004C64A9"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2.4.2.</w:t>
            </w:r>
          </w:p>
        </w:tc>
        <w:tc>
          <w:tcPr>
            <w:tcW w:w="3306" w:type="pct"/>
            <w:tcBorders>
              <w:top w:val="single" w:sz="4" w:space="0" w:color="auto"/>
              <w:left w:val="single" w:sz="4" w:space="0" w:color="auto"/>
              <w:bottom w:val="single" w:sz="4" w:space="0" w:color="auto"/>
              <w:right w:val="single" w:sz="4" w:space="0" w:color="auto"/>
            </w:tcBorders>
            <w:vAlign w:val="center"/>
            <w:hideMark/>
          </w:tcPr>
          <w:p w14:paraId="34FC3E34" w14:textId="77777777" w:rsidR="004C64A9" w:rsidRPr="00B2414C" w:rsidRDefault="004C64A9"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Величина технологических потерь при передаче тепловой энергии, теплоносителя по тепловым сетям, тыс. Гкал</w:t>
            </w:r>
          </w:p>
        </w:tc>
        <w:tc>
          <w:tcPr>
            <w:tcW w:w="1228" w:type="pct"/>
            <w:tcBorders>
              <w:top w:val="single" w:sz="4" w:space="0" w:color="auto"/>
              <w:left w:val="single" w:sz="4" w:space="0" w:color="auto"/>
              <w:bottom w:val="single" w:sz="4" w:space="0" w:color="auto"/>
              <w:right w:val="single" w:sz="4" w:space="0" w:color="auto"/>
            </w:tcBorders>
            <w:vAlign w:val="center"/>
          </w:tcPr>
          <w:p w14:paraId="4BEB2436" w14:textId="77777777" w:rsidR="004C64A9" w:rsidRPr="00B2414C" w:rsidRDefault="004C64A9" w:rsidP="00D42752">
            <w:pPr>
              <w:spacing w:after="0" w:line="240" w:lineRule="auto"/>
              <w:rPr>
                <w:rFonts w:ascii="Times New Roman" w:eastAsia="Calibri" w:hAnsi="Times New Roman" w:cs="Times New Roman"/>
                <w:sz w:val="20"/>
                <w:szCs w:val="20"/>
              </w:rPr>
            </w:pPr>
          </w:p>
        </w:tc>
      </w:tr>
      <w:tr w:rsidR="004C64A9" w:rsidRPr="00F36B2E" w14:paraId="41588037" w14:textId="77777777" w:rsidTr="00D42752">
        <w:trPr>
          <w:cantSplit/>
          <w:trHeight w:val="208"/>
        </w:trPr>
        <w:tc>
          <w:tcPr>
            <w:tcW w:w="466" w:type="pct"/>
            <w:tcBorders>
              <w:top w:val="single" w:sz="4" w:space="0" w:color="auto"/>
              <w:left w:val="single" w:sz="4" w:space="0" w:color="auto"/>
              <w:bottom w:val="single" w:sz="4" w:space="0" w:color="auto"/>
              <w:right w:val="single" w:sz="4" w:space="0" w:color="auto"/>
            </w:tcBorders>
            <w:noWrap/>
            <w:vAlign w:val="center"/>
          </w:tcPr>
          <w:p w14:paraId="733C1300" w14:textId="77777777" w:rsidR="004C64A9" w:rsidRPr="00B2414C" w:rsidRDefault="004C64A9"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62B1CEC6" w14:textId="77777777" w:rsidR="004C64A9" w:rsidRPr="00B2414C" w:rsidRDefault="004C64A9"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2025 год</w:t>
            </w:r>
          </w:p>
        </w:tc>
        <w:tc>
          <w:tcPr>
            <w:tcW w:w="1228" w:type="pct"/>
            <w:tcBorders>
              <w:top w:val="single" w:sz="4" w:space="0" w:color="auto"/>
              <w:left w:val="single" w:sz="4" w:space="0" w:color="auto"/>
              <w:bottom w:val="single" w:sz="4" w:space="0" w:color="auto"/>
              <w:right w:val="single" w:sz="4" w:space="0" w:color="auto"/>
            </w:tcBorders>
            <w:vAlign w:val="center"/>
          </w:tcPr>
          <w:p w14:paraId="5A5671CC" w14:textId="5AE7B778" w:rsidR="004C64A9" w:rsidRPr="00B2414C" w:rsidRDefault="004C64A9" w:rsidP="00D42752">
            <w:pPr>
              <w:spacing w:after="0" w:line="240" w:lineRule="auto"/>
              <w:jc w:val="center"/>
              <w:rPr>
                <w:rFonts w:ascii="Times New Roman" w:eastAsia="Calibri" w:hAnsi="Times New Roman" w:cs="Times New Roman"/>
                <w:sz w:val="20"/>
                <w:szCs w:val="20"/>
              </w:rPr>
            </w:pPr>
          </w:p>
        </w:tc>
      </w:tr>
      <w:tr w:rsidR="004C64A9" w:rsidRPr="00F36B2E" w14:paraId="75102C9E" w14:textId="77777777" w:rsidTr="00D42752">
        <w:trPr>
          <w:cantSplit/>
          <w:trHeight w:val="253"/>
        </w:trPr>
        <w:tc>
          <w:tcPr>
            <w:tcW w:w="466" w:type="pct"/>
            <w:tcBorders>
              <w:top w:val="single" w:sz="4" w:space="0" w:color="auto"/>
              <w:left w:val="single" w:sz="4" w:space="0" w:color="auto"/>
              <w:bottom w:val="single" w:sz="4" w:space="0" w:color="auto"/>
              <w:right w:val="single" w:sz="4" w:space="0" w:color="auto"/>
            </w:tcBorders>
            <w:noWrap/>
            <w:vAlign w:val="center"/>
          </w:tcPr>
          <w:p w14:paraId="7B3BA767" w14:textId="77777777" w:rsidR="004C64A9" w:rsidRPr="00B2414C" w:rsidRDefault="004C64A9"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3A920A10" w14:textId="77777777" w:rsidR="004C64A9" w:rsidRPr="00B2414C" w:rsidRDefault="004C64A9"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2026 год</w:t>
            </w:r>
          </w:p>
        </w:tc>
        <w:tc>
          <w:tcPr>
            <w:tcW w:w="1228" w:type="pct"/>
            <w:tcBorders>
              <w:top w:val="single" w:sz="4" w:space="0" w:color="auto"/>
              <w:left w:val="single" w:sz="4" w:space="0" w:color="auto"/>
              <w:bottom w:val="single" w:sz="4" w:space="0" w:color="auto"/>
              <w:right w:val="single" w:sz="4" w:space="0" w:color="auto"/>
            </w:tcBorders>
            <w:vAlign w:val="center"/>
          </w:tcPr>
          <w:p w14:paraId="0F98D42B" w14:textId="06765BAD" w:rsidR="004C64A9" w:rsidRPr="00B2414C" w:rsidRDefault="004C64A9" w:rsidP="00D42752">
            <w:pPr>
              <w:spacing w:after="0" w:line="240" w:lineRule="auto"/>
              <w:jc w:val="center"/>
              <w:rPr>
                <w:rFonts w:ascii="Times New Roman" w:eastAsia="Calibri" w:hAnsi="Times New Roman" w:cs="Times New Roman"/>
                <w:sz w:val="20"/>
                <w:szCs w:val="20"/>
              </w:rPr>
            </w:pPr>
          </w:p>
        </w:tc>
      </w:tr>
      <w:tr w:rsidR="004C64A9" w:rsidRPr="00F36B2E" w14:paraId="607CDF57" w14:textId="77777777" w:rsidTr="00D42752">
        <w:trPr>
          <w:cantSplit/>
          <w:trHeight w:val="143"/>
        </w:trPr>
        <w:tc>
          <w:tcPr>
            <w:tcW w:w="466" w:type="pct"/>
            <w:tcBorders>
              <w:top w:val="single" w:sz="4" w:space="0" w:color="auto"/>
              <w:left w:val="single" w:sz="4" w:space="0" w:color="auto"/>
              <w:bottom w:val="single" w:sz="4" w:space="0" w:color="auto"/>
              <w:right w:val="single" w:sz="4" w:space="0" w:color="auto"/>
            </w:tcBorders>
            <w:noWrap/>
            <w:vAlign w:val="center"/>
          </w:tcPr>
          <w:p w14:paraId="088C8FAE" w14:textId="77777777" w:rsidR="004C64A9" w:rsidRPr="00B2414C" w:rsidRDefault="004C64A9"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1370B771" w14:textId="77777777" w:rsidR="004C64A9" w:rsidRPr="00B2414C" w:rsidRDefault="004C64A9"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2027 год</w:t>
            </w:r>
          </w:p>
        </w:tc>
        <w:tc>
          <w:tcPr>
            <w:tcW w:w="1228" w:type="pct"/>
            <w:tcBorders>
              <w:top w:val="single" w:sz="4" w:space="0" w:color="auto"/>
              <w:left w:val="single" w:sz="4" w:space="0" w:color="auto"/>
              <w:bottom w:val="single" w:sz="4" w:space="0" w:color="auto"/>
              <w:right w:val="single" w:sz="4" w:space="0" w:color="auto"/>
            </w:tcBorders>
            <w:vAlign w:val="center"/>
          </w:tcPr>
          <w:p w14:paraId="663A2A7D" w14:textId="05A7B09A" w:rsidR="004C64A9" w:rsidRPr="00B2414C" w:rsidRDefault="004C64A9" w:rsidP="00D42752">
            <w:pPr>
              <w:spacing w:after="0" w:line="240" w:lineRule="auto"/>
              <w:jc w:val="center"/>
              <w:rPr>
                <w:rFonts w:ascii="Times New Roman" w:eastAsia="Calibri" w:hAnsi="Times New Roman" w:cs="Times New Roman"/>
                <w:sz w:val="20"/>
                <w:szCs w:val="20"/>
              </w:rPr>
            </w:pPr>
          </w:p>
        </w:tc>
      </w:tr>
      <w:tr w:rsidR="004C64A9" w:rsidRPr="00F36B2E" w14:paraId="74B5A5CC" w14:textId="77777777" w:rsidTr="00D42752">
        <w:trPr>
          <w:cantSplit/>
          <w:trHeight w:val="175"/>
        </w:trPr>
        <w:tc>
          <w:tcPr>
            <w:tcW w:w="466" w:type="pct"/>
            <w:tcBorders>
              <w:top w:val="single" w:sz="4" w:space="0" w:color="auto"/>
              <w:left w:val="single" w:sz="4" w:space="0" w:color="auto"/>
              <w:bottom w:val="single" w:sz="4" w:space="0" w:color="auto"/>
              <w:right w:val="single" w:sz="4" w:space="0" w:color="auto"/>
            </w:tcBorders>
            <w:noWrap/>
            <w:vAlign w:val="center"/>
          </w:tcPr>
          <w:p w14:paraId="3190F5F5" w14:textId="77777777" w:rsidR="004C64A9" w:rsidRPr="00B2414C" w:rsidRDefault="004C64A9"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21387A51" w14:textId="77777777" w:rsidR="004C64A9" w:rsidRPr="00B2414C" w:rsidRDefault="004C64A9"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2028 год</w:t>
            </w:r>
          </w:p>
        </w:tc>
        <w:tc>
          <w:tcPr>
            <w:tcW w:w="1228" w:type="pct"/>
            <w:tcBorders>
              <w:top w:val="single" w:sz="4" w:space="0" w:color="auto"/>
              <w:left w:val="single" w:sz="4" w:space="0" w:color="auto"/>
              <w:bottom w:val="single" w:sz="4" w:space="0" w:color="auto"/>
              <w:right w:val="single" w:sz="4" w:space="0" w:color="auto"/>
            </w:tcBorders>
            <w:vAlign w:val="center"/>
          </w:tcPr>
          <w:p w14:paraId="0EB945C1" w14:textId="0D2EB2A1" w:rsidR="004C64A9" w:rsidRPr="00B2414C" w:rsidRDefault="004C64A9" w:rsidP="00D42752">
            <w:pPr>
              <w:spacing w:after="0" w:line="240" w:lineRule="auto"/>
              <w:jc w:val="center"/>
              <w:rPr>
                <w:rFonts w:ascii="Times New Roman" w:eastAsia="Calibri" w:hAnsi="Times New Roman" w:cs="Times New Roman"/>
                <w:sz w:val="20"/>
                <w:szCs w:val="20"/>
              </w:rPr>
            </w:pPr>
          </w:p>
        </w:tc>
      </w:tr>
      <w:tr w:rsidR="004C64A9" w:rsidRPr="00F36B2E" w14:paraId="2B2CC97E" w14:textId="77777777" w:rsidTr="00D42752">
        <w:trPr>
          <w:cantSplit/>
          <w:trHeight w:val="221"/>
        </w:trPr>
        <w:tc>
          <w:tcPr>
            <w:tcW w:w="466" w:type="pct"/>
            <w:tcBorders>
              <w:top w:val="single" w:sz="4" w:space="0" w:color="auto"/>
              <w:left w:val="single" w:sz="4" w:space="0" w:color="auto"/>
              <w:bottom w:val="single" w:sz="4" w:space="0" w:color="auto"/>
              <w:right w:val="single" w:sz="4" w:space="0" w:color="auto"/>
            </w:tcBorders>
            <w:noWrap/>
            <w:vAlign w:val="center"/>
          </w:tcPr>
          <w:p w14:paraId="77A67526" w14:textId="77777777" w:rsidR="004C64A9" w:rsidRPr="00B2414C" w:rsidRDefault="004C64A9"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47E91E54" w14:textId="77777777" w:rsidR="004C64A9" w:rsidRPr="00B2414C" w:rsidRDefault="004C64A9"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2029 год</w:t>
            </w:r>
          </w:p>
        </w:tc>
        <w:tc>
          <w:tcPr>
            <w:tcW w:w="1228" w:type="pct"/>
            <w:tcBorders>
              <w:top w:val="single" w:sz="4" w:space="0" w:color="auto"/>
              <w:left w:val="single" w:sz="4" w:space="0" w:color="auto"/>
              <w:bottom w:val="single" w:sz="4" w:space="0" w:color="auto"/>
              <w:right w:val="single" w:sz="4" w:space="0" w:color="auto"/>
            </w:tcBorders>
          </w:tcPr>
          <w:p w14:paraId="553D492B" w14:textId="5387842F" w:rsidR="004C64A9" w:rsidRPr="00B2414C" w:rsidRDefault="004C64A9" w:rsidP="00D42752">
            <w:pPr>
              <w:spacing w:after="0" w:line="240" w:lineRule="auto"/>
              <w:jc w:val="center"/>
              <w:rPr>
                <w:rFonts w:ascii="Times New Roman" w:hAnsi="Times New Roman" w:cs="Times New Roman"/>
                <w:sz w:val="20"/>
                <w:szCs w:val="20"/>
              </w:rPr>
            </w:pPr>
          </w:p>
        </w:tc>
      </w:tr>
      <w:tr w:rsidR="004C64A9" w:rsidRPr="00F36B2E" w14:paraId="591BBBB7" w14:textId="77777777" w:rsidTr="00D42752">
        <w:trPr>
          <w:cantSplit/>
          <w:trHeight w:val="267"/>
        </w:trPr>
        <w:tc>
          <w:tcPr>
            <w:tcW w:w="466" w:type="pct"/>
            <w:tcBorders>
              <w:top w:val="single" w:sz="4" w:space="0" w:color="auto"/>
              <w:left w:val="single" w:sz="4" w:space="0" w:color="auto"/>
              <w:bottom w:val="single" w:sz="4" w:space="0" w:color="auto"/>
              <w:right w:val="single" w:sz="4" w:space="0" w:color="auto"/>
            </w:tcBorders>
            <w:noWrap/>
            <w:vAlign w:val="center"/>
          </w:tcPr>
          <w:p w14:paraId="703ABC90" w14:textId="77777777" w:rsidR="004C64A9" w:rsidRPr="00B2414C" w:rsidRDefault="004C64A9"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1860DFB1" w14:textId="77777777" w:rsidR="004C64A9" w:rsidRPr="00B2414C" w:rsidRDefault="004C64A9"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2030 год</w:t>
            </w:r>
          </w:p>
        </w:tc>
        <w:tc>
          <w:tcPr>
            <w:tcW w:w="1228" w:type="pct"/>
            <w:tcBorders>
              <w:top w:val="single" w:sz="4" w:space="0" w:color="auto"/>
              <w:left w:val="single" w:sz="4" w:space="0" w:color="auto"/>
              <w:bottom w:val="single" w:sz="4" w:space="0" w:color="auto"/>
              <w:right w:val="single" w:sz="4" w:space="0" w:color="auto"/>
            </w:tcBorders>
          </w:tcPr>
          <w:p w14:paraId="57725B0C" w14:textId="10E6D3AC" w:rsidR="004C64A9" w:rsidRPr="00B2414C" w:rsidRDefault="004C64A9" w:rsidP="00D42752">
            <w:pPr>
              <w:spacing w:after="0" w:line="240" w:lineRule="auto"/>
              <w:jc w:val="center"/>
              <w:rPr>
                <w:rFonts w:ascii="Times New Roman" w:hAnsi="Times New Roman" w:cs="Times New Roman"/>
                <w:sz w:val="20"/>
                <w:szCs w:val="20"/>
              </w:rPr>
            </w:pPr>
          </w:p>
        </w:tc>
      </w:tr>
      <w:tr w:rsidR="004C64A9" w:rsidRPr="00F36B2E" w14:paraId="4E63F383" w14:textId="77777777" w:rsidTr="00D42752">
        <w:trPr>
          <w:cantSplit/>
          <w:trHeight w:val="271"/>
        </w:trPr>
        <w:tc>
          <w:tcPr>
            <w:tcW w:w="466" w:type="pct"/>
            <w:tcBorders>
              <w:top w:val="single" w:sz="4" w:space="0" w:color="auto"/>
              <w:left w:val="single" w:sz="4" w:space="0" w:color="auto"/>
              <w:bottom w:val="single" w:sz="4" w:space="0" w:color="auto"/>
              <w:right w:val="single" w:sz="4" w:space="0" w:color="auto"/>
            </w:tcBorders>
            <w:noWrap/>
            <w:vAlign w:val="center"/>
          </w:tcPr>
          <w:p w14:paraId="17FD4BF3" w14:textId="77777777" w:rsidR="004C64A9" w:rsidRPr="00B2414C" w:rsidRDefault="004C64A9"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6B577567" w14:textId="77777777" w:rsidR="004C64A9" w:rsidRPr="00B2414C" w:rsidRDefault="004C64A9"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2031 год</w:t>
            </w:r>
          </w:p>
        </w:tc>
        <w:tc>
          <w:tcPr>
            <w:tcW w:w="1228" w:type="pct"/>
            <w:tcBorders>
              <w:top w:val="single" w:sz="4" w:space="0" w:color="auto"/>
              <w:left w:val="single" w:sz="4" w:space="0" w:color="auto"/>
              <w:bottom w:val="single" w:sz="4" w:space="0" w:color="auto"/>
              <w:right w:val="single" w:sz="4" w:space="0" w:color="auto"/>
            </w:tcBorders>
          </w:tcPr>
          <w:p w14:paraId="153FDF3D" w14:textId="025323BD" w:rsidR="004C64A9" w:rsidRPr="00B2414C" w:rsidRDefault="004C64A9" w:rsidP="00D42752">
            <w:pPr>
              <w:spacing w:after="0" w:line="240" w:lineRule="auto"/>
              <w:jc w:val="center"/>
              <w:rPr>
                <w:rFonts w:ascii="Times New Roman" w:hAnsi="Times New Roman" w:cs="Times New Roman"/>
                <w:sz w:val="20"/>
                <w:szCs w:val="20"/>
              </w:rPr>
            </w:pPr>
          </w:p>
        </w:tc>
      </w:tr>
      <w:tr w:rsidR="004C64A9" w:rsidRPr="00F36B2E" w14:paraId="534B9139" w14:textId="77777777" w:rsidTr="00D42752">
        <w:trPr>
          <w:cantSplit/>
          <w:trHeight w:val="271"/>
        </w:trPr>
        <w:tc>
          <w:tcPr>
            <w:tcW w:w="466" w:type="pct"/>
            <w:tcBorders>
              <w:top w:val="single" w:sz="4" w:space="0" w:color="auto"/>
              <w:left w:val="single" w:sz="4" w:space="0" w:color="auto"/>
              <w:bottom w:val="single" w:sz="4" w:space="0" w:color="auto"/>
              <w:right w:val="single" w:sz="4" w:space="0" w:color="auto"/>
            </w:tcBorders>
            <w:noWrap/>
            <w:vAlign w:val="center"/>
          </w:tcPr>
          <w:p w14:paraId="6B81C5F3" w14:textId="77777777" w:rsidR="004C64A9" w:rsidRPr="00B2414C" w:rsidRDefault="004C64A9"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6C93E18D" w14:textId="77777777" w:rsidR="004C64A9" w:rsidRPr="00B2414C" w:rsidRDefault="004C64A9"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2032 год</w:t>
            </w:r>
          </w:p>
        </w:tc>
        <w:tc>
          <w:tcPr>
            <w:tcW w:w="1228" w:type="pct"/>
            <w:tcBorders>
              <w:top w:val="single" w:sz="4" w:space="0" w:color="auto"/>
              <w:left w:val="single" w:sz="4" w:space="0" w:color="auto"/>
              <w:bottom w:val="single" w:sz="4" w:space="0" w:color="auto"/>
              <w:right w:val="single" w:sz="4" w:space="0" w:color="auto"/>
            </w:tcBorders>
          </w:tcPr>
          <w:p w14:paraId="0040DC2E" w14:textId="4A8EAA41" w:rsidR="004C64A9" w:rsidRPr="00B2414C" w:rsidRDefault="004C64A9" w:rsidP="00D42752">
            <w:pPr>
              <w:spacing w:after="0" w:line="240" w:lineRule="auto"/>
              <w:jc w:val="center"/>
              <w:rPr>
                <w:rFonts w:ascii="Times New Roman" w:hAnsi="Times New Roman" w:cs="Times New Roman"/>
                <w:sz w:val="20"/>
                <w:szCs w:val="20"/>
              </w:rPr>
            </w:pPr>
          </w:p>
        </w:tc>
      </w:tr>
      <w:tr w:rsidR="004C64A9" w:rsidRPr="00F36B2E" w14:paraId="574C5719" w14:textId="77777777" w:rsidTr="00D42752">
        <w:trPr>
          <w:cantSplit/>
          <w:trHeight w:val="271"/>
        </w:trPr>
        <w:tc>
          <w:tcPr>
            <w:tcW w:w="466" w:type="pct"/>
            <w:tcBorders>
              <w:top w:val="single" w:sz="4" w:space="0" w:color="auto"/>
              <w:left w:val="single" w:sz="4" w:space="0" w:color="auto"/>
              <w:bottom w:val="single" w:sz="4" w:space="0" w:color="auto"/>
              <w:right w:val="single" w:sz="4" w:space="0" w:color="auto"/>
            </w:tcBorders>
            <w:noWrap/>
            <w:vAlign w:val="center"/>
          </w:tcPr>
          <w:p w14:paraId="150F209C" w14:textId="77777777" w:rsidR="004C64A9" w:rsidRPr="00B2414C" w:rsidRDefault="004C64A9"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0062CDED" w14:textId="77777777" w:rsidR="004C64A9" w:rsidRPr="00B2414C" w:rsidRDefault="004C64A9"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2033 год</w:t>
            </w:r>
          </w:p>
        </w:tc>
        <w:tc>
          <w:tcPr>
            <w:tcW w:w="1228" w:type="pct"/>
            <w:tcBorders>
              <w:top w:val="single" w:sz="4" w:space="0" w:color="auto"/>
              <w:left w:val="single" w:sz="4" w:space="0" w:color="auto"/>
              <w:bottom w:val="single" w:sz="4" w:space="0" w:color="auto"/>
              <w:right w:val="single" w:sz="4" w:space="0" w:color="auto"/>
            </w:tcBorders>
          </w:tcPr>
          <w:p w14:paraId="6982BAFC" w14:textId="5E2659FA" w:rsidR="004C64A9" w:rsidRPr="00B2414C" w:rsidRDefault="004C64A9" w:rsidP="00D42752">
            <w:pPr>
              <w:spacing w:after="0" w:line="240" w:lineRule="auto"/>
              <w:jc w:val="center"/>
              <w:rPr>
                <w:rFonts w:ascii="Times New Roman" w:hAnsi="Times New Roman" w:cs="Times New Roman"/>
                <w:sz w:val="20"/>
                <w:szCs w:val="20"/>
              </w:rPr>
            </w:pPr>
          </w:p>
        </w:tc>
      </w:tr>
      <w:tr w:rsidR="004C64A9" w:rsidRPr="00F36B2E" w14:paraId="24B1DC06" w14:textId="77777777" w:rsidTr="00D42752">
        <w:trPr>
          <w:cantSplit/>
          <w:trHeight w:val="253"/>
        </w:trPr>
        <w:tc>
          <w:tcPr>
            <w:tcW w:w="466" w:type="pct"/>
            <w:tcBorders>
              <w:top w:val="single" w:sz="4" w:space="0" w:color="auto"/>
              <w:left w:val="single" w:sz="4" w:space="0" w:color="auto"/>
              <w:bottom w:val="single" w:sz="4" w:space="0" w:color="auto"/>
              <w:right w:val="single" w:sz="4" w:space="0" w:color="auto"/>
            </w:tcBorders>
            <w:noWrap/>
            <w:vAlign w:val="center"/>
          </w:tcPr>
          <w:p w14:paraId="26B6447B" w14:textId="77777777" w:rsidR="004C64A9" w:rsidRPr="00B2414C" w:rsidRDefault="004C64A9"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396DF9D3" w14:textId="77777777" w:rsidR="004C64A9" w:rsidRPr="00B2414C" w:rsidRDefault="004C64A9"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2034 год</w:t>
            </w:r>
          </w:p>
        </w:tc>
        <w:tc>
          <w:tcPr>
            <w:tcW w:w="1228" w:type="pct"/>
            <w:tcBorders>
              <w:top w:val="single" w:sz="4" w:space="0" w:color="auto"/>
              <w:left w:val="single" w:sz="4" w:space="0" w:color="auto"/>
              <w:bottom w:val="single" w:sz="4" w:space="0" w:color="auto"/>
              <w:right w:val="single" w:sz="4" w:space="0" w:color="auto"/>
            </w:tcBorders>
          </w:tcPr>
          <w:p w14:paraId="4B15F702" w14:textId="0056BEEA" w:rsidR="004C64A9" w:rsidRPr="00B2414C" w:rsidRDefault="004C64A9" w:rsidP="00D42752">
            <w:pPr>
              <w:spacing w:after="0" w:line="240" w:lineRule="auto"/>
              <w:jc w:val="center"/>
              <w:rPr>
                <w:rFonts w:ascii="Times New Roman" w:hAnsi="Times New Roman" w:cs="Times New Roman"/>
                <w:sz w:val="20"/>
                <w:szCs w:val="20"/>
              </w:rPr>
            </w:pPr>
          </w:p>
        </w:tc>
      </w:tr>
      <w:tr w:rsidR="004C64A9" w:rsidRPr="00F36B2E" w14:paraId="4F708BC5" w14:textId="77777777" w:rsidTr="00D42752">
        <w:trPr>
          <w:cantSplit/>
          <w:trHeight w:val="253"/>
        </w:trPr>
        <w:tc>
          <w:tcPr>
            <w:tcW w:w="466" w:type="pct"/>
            <w:tcBorders>
              <w:top w:val="single" w:sz="4" w:space="0" w:color="auto"/>
              <w:left w:val="single" w:sz="4" w:space="0" w:color="auto"/>
              <w:bottom w:val="single" w:sz="4" w:space="0" w:color="auto"/>
              <w:right w:val="single" w:sz="4" w:space="0" w:color="auto"/>
            </w:tcBorders>
            <w:noWrap/>
            <w:vAlign w:val="center"/>
          </w:tcPr>
          <w:p w14:paraId="565292EB" w14:textId="77777777" w:rsidR="004C64A9" w:rsidRPr="00B2414C" w:rsidRDefault="004C64A9"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38DB18D0" w14:textId="77777777" w:rsidR="004C64A9" w:rsidRPr="00B2414C" w:rsidRDefault="004C64A9"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2035 год</w:t>
            </w:r>
          </w:p>
        </w:tc>
        <w:tc>
          <w:tcPr>
            <w:tcW w:w="1228" w:type="pct"/>
            <w:tcBorders>
              <w:top w:val="single" w:sz="4" w:space="0" w:color="auto"/>
              <w:left w:val="single" w:sz="4" w:space="0" w:color="auto"/>
              <w:bottom w:val="single" w:sz="4" w:space="0" w:color="auto"/>
              <w:right w:val="single" w:sz="4" w:space="0" w:color="auto"/>
            </w:tcBorders>
          </w:tcPr>
          <w:p w14:paraId="4853BC6D" w14:textId="1AE6CA7C" w:rsidR="004C64A9" w:rsidRPr="00B2414C" w:rsidRDefault="004C64A9" w:rsidP="00D42752">
            <w:pPr>
              <w:spacing w:after="0" w:line="240" w:lineRule="auto"/>
              <w:jc w:val="center"/>
              <w:rPr>
                <w:rFonts w:ascii="Times New Roman" w:hAnsi="Times New Roman" w:cs="Times New Roman"/>
                <w:sz w:val="20"/>
                <w:szCs w:val="20"/>
              </w:rPr>
            </w:pPr>
          </w:p>
        </w:tc>
      </w:tr>
      <w:tr w:rsidR="004C64A9" w:rsidRPr="00F36B2E" w14:paraId="07CA8BBB" w14:textId="77777777" w:rsidTr="00D42752">
        <w:trPr>
          <w:cantSplit/>
          <w:trHeight w:val="253"/>
        </w:trPr>
        <w:tc>
          <w:tcPr>
            <w:tcW w:w="466" w:type="pct"/>
            <w:tcBorders>
              <w:top w:val="single" w:sz="4" w:space="0" w:color="auto"/>
              <w:left w:val="single" w:sz="4" w:space="0" w:color="auto"/>
              <w:bottom w:val="single" w:sz="4" w:space="0" w:color="auto"/>
              <w:right w:val="single" w:sz="4" w:space="0" w:color="auto"/>
            </w:tcBorders>
            <w:noWrap/>
            <w:vAlign w:val="center"/>
          </w:tcPr>
          <w:p w14:paraId="2BAEED2B" w14:textId="77777777" w:rsidR="004C64A9" w:rsidRPr="00B2414C" w:rsidRDefault="004C64A9"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70CD53F9" w14:textId="77777777" w:rsidR="004C64A9" w:rsidRPr="00B2414C" w:rsidRDefault="004C64A9"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2036 год</w:t>
            </w:r>
          </w:p>
        </w:tc>
        <w:tc>
          <w:tcPr>
            <w:tcW w:w="1228" w:type="pct"/>
            <w:tcBorders>
              <w:top w:val="single" w:sz="4" w:space="0" w:color="auto"/>
              <w:left w:val="single" w:sz="4" w:space="0" w:color="auto"/>
              <w:bottom w:val="single" w:sz="4" w:space="0" w:color="auto"/>
              <w:right w:val="single" w:sz="4" w:space="0" w:color="auto"/>
            </w:tcBorders>
          </w:tcPr>
          <w:p w14:paraId="101B70FE" w14:textId="22F2C8B9" w:rsidR="004C64A9" w:rsidRPr="00B2414C" w:rsidRDefault="004C64A9" w:rsidP="00D42752">
            <w:pPr>
              <w:spacing w:after="0" w:line="240" w:lineRule="auto"/>
              <w:jc w:val="center"/>
              <w:rPr>
                <w:rFonts w:ascii="Times New Roman" w:hAnsi="Times New Roman" w:cs="Times New Roman"/>
                <w:sz w:val="20"/>
                <w:szCs w:val="20"/>
              </w:rPr>
            </w:pPr>
          </w:p>
        </w:tc>
      </w:tr>
      <w:tr w:rsidR="004C64A9" w:rsidRPr="00F36B2E" w14:paraId="123C52EA" w14:textId="77777777" w:rsidTr="00D42752">
        <w:trPr>
          <w:cantSplit/>
          <w:trHeight w:val="253"/>
        </w:trPr>
        <w:tc>
          <w:tcPr>
            <w:tcW w:w="466" w:type="pct"/>
            <w:tcBorders>
              <w:top w:val="single" w:sz="4" w:space="0" w:color="auto"/>
              <w:left w:val="single" w:sz="4" w:space="0" w:color="auto"/>
              <w:bottom w:val="single" w:sz="4" w:space="0" w:color="auto"/>
              <w:right w:val="single" w:sz="4" w:space="0" w:color="auto"/>
            </w:tcBorders>
            <w:noWrap/>
            <w:vAlign w:val="center"/>
          </w:tcPr>
          <w:p w14:paraId="005F350B" w14:textId="77777777" w:rsidR="004C64A9" w:rsidRPr="00B2414C" w:rsidRDefault="004C64A9"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5F828BA2" w14:textId="77777777" w:rsidR="004C64A9" w:rsidRPr="00B2414C" w:rsidRDefault="004C64A9"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2037 год</w:t>
            </w:r>
          </w:p>
        </w:tc>
        <w:tc>
          <w:tcPr>
            <w:tcW w:w="1228" w:type="pct"/>
            <w:tcBorders>
              <w:top w:val="single" w:sz="4" w:space="0" w:color="auto"/>
              <w:left w:val="single" w:sz="4" w:space="0" w:color="auto"/>
              <w:bottom w:val="single" w:sz="4" w:space="0" w:color="auto"/>
              <w:right w:val="single" w:sz="4" w:space="0" w:color="auto"/>
            </w:tcBorders>
          </w:tcPr>
          <w:p w14:paraId="2E33BF3D" w14:textId="570B229E" w:rsidR="004C64A9" w:rsidRPr="00B2414C" w:rsidRDefault="004C64A9" w:rsidP="00D42752">
            <w:pPr>
              <w:spacing w:after="0" w:line="240" w:lineRule="auto"/>
              <w:jc w:val="center"/>
              <w:rPr>
                <w:rFonts w:ascii="Times New Roman" w:hAnsi="Times New Roman" w:cs="Times New Roman"/>
                <w:sz w:val="20"/>
                <w:szCs w:val="20"/>
              </w:rPr>
            </w:pPr>
          </w:p>
        </w:tc>
      </w:tr>
      <w:tr w:rsidR="004C64A9" w:rsidRPr="00F36B2E" w14:paraId="10885654" w14:textId="77777777" w:rsidTr="00D42752">
        <w:trPr>
          <w:cantSplit/>
          <w:trHeight w:val="253"/>
        </w:trPr>
        <w:tc>
          <w:tcPr>
            <w:tcW w:w="466" w:type="pct"/>
            <w:tcBorders>
              <w:top w:val="single" w:sz="4" w:space="0" w:color="auto"/>
              <w:left w:val="single" w:sz="4" w:space="0" w:color="auto"/>
              <w:bottom w:val="single" w:sz="4" w:space="0" w:color="auto"/>
              <w:right w:val="single" w:sz="4" w:space="0" w:color="auto"/>
            </w:tcBorders>
            <w:noWrap/>
            <w:vAlign w:val="center"/>
          </w:tcPr>
          <w:p w14:paraId="2F45A6FD" w14:textId="77777777" w:rsidR="004C64A9" w:rsidRPr="00B2414C" w:rsidRDefault="004C64A9"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1E23F26E" w14:textId="77777777" w:rsidR="004C64A9" w:rsidRPr="00B2414C" w:rsidRDefault="004C64A9"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2038 год</w:t>
            </w:r>
          </w:p>
        </w:tc>
        <w:tc>
          <w:tcPr>
            <w:tcW w:w="1228" w:type="pct"/>
            <w:tcBorders>
              <w:top w:val="single" w:sz="4" w:space="0" w:color="auto"/>
              <w:left w:val="single" w:sz="4" w:space="0" w:color="auto"/>
              <w:bottom w:val="single" w:sz="4" w:space="0" w:color="auto"/>
              <w:right w:val="single" w:sz="4" w:space="0" w:color="auto"/>
            </w:tcBorders>
          </w:tcPr>
          <w:p w14:paraId="64183A7A" w14:textId="613BF731" w:rsidR="004C64A9" w:rsidRPr="00B2414C" w:rsidRDefault="004C64A9" w:rsidP="00D42752">
            <w:pPr>
              <w:spacing w:after="0" w:line="240" w:lineRule="auto"/>
              <w:jc w:val="center"/>
              <w:rPr>
                <w:rFonts w:ascii="Times New Roman" w:hAnsi="Times New Roman" w:cs="Times New Roman"/>
                <w:sz w:val="20"/>
                <w:szCs w:val="20"/>
              </w:rPr>
            </w:pPr>
          </w:p>
        </w:tc>
      </w:tr>
      <w:tr w:rsidR="00671C49" w:rsidRPr="00F36B2E" w14:paraId="1E400FF2" w14:textId="77777777" w:rsidTr="00D42752">
        <w:trPr>
          <w:cantSplit/>
          <w:trHeight w:val="253"/>
        </w:trPr>
        <w:tc>
          <w:tcPr>
            <w:tcW w:w="466" w:type="pct"/>
            <w:tcBorders>
              <w:top w:val="single" w:sz="4" w:space="0" w:color="auto"/>
              <w:left w:val="single" w:sz="4" w:space="0" w:color="auto"/>
              <w:bottom w:val="single" w:sz="4" w:space="0" w:color="auto"/>
              <w:right w:val="single" w:sz="4" w:space="0" w:color="auto"/>
            </w:tcBorders>
            <w:noWrap/>
            <w:vAlign w:val="center"/>
          </w:tcPr>
          <w:p w14:paraId="09616030" w14:textId="77777777" w:rsidR="00671C49" w:rsidRPr="00B2414C" w:rsidRDefault="00671C49" w:rsidP="00671C49">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77B3D1CC" w14:textId="257D57A1" w:rsidR="00671C49" w:rsidRPr="00B2414C" w:rsidRDefault="00671C49" w:rsidP="00671C49">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2039 год</w:t>
            </w:r>
          </w:p>
        </w:tc>
        <w:tc>
          <w:tcPr>
            <w:tcW w:w="1228" w:type="pct"/>
            <w:tcBorders>
              <w:top w:val="single" w:sz="4" w:space="0" w:color="auto"/>
              <w:left w:val="single" w:sz="4" w:space="0" w:color="auto"/>
              <w:bottom w:val="single" w:sz="4" w:space="0" w:color="auto"/>
              <w:right w:val="single" w:sz="4" w:space="0" w:color="auto"/>
            </w:tcBorders>
          </w:tcPr>
          <w:p w14:paraId="4884806F" w14:textId="77777777" w:rsidR="00671C49" w:rsidRPr="00B2414C" w:rsidRDefault="00671C49" w:rsidP="00671C49">
            <w:pPr>
              <w:spacing w:after="0" w:line="240" w:lineRule="auto"/>
              <w:jc w:val="center"/>
              <w:rPr>
                <w:rFonts w:ascii="Times New Roman" w:hAnsi="Times New Roman" w:cs="Times New Roman"/>
                <w:sz w:val="20"/>
                <w:szCs w:val="20"/>
              </w:rPr>
            </w:pPr>
          </w:p>
        </w:tc>
      </w:tr>
      <w:tr w:rsidR="00671C49" w:rsidRPr="00F36B2E" w14:paraId="64B06187" w14:textId="77777777" w:rsidTr="00D42752">
        <w:trPr>
          <w:cantSplit/>
          <w:trHeight w:val="253"/>
        </w:trPr>
        <w:tc>
          <w:tcPr>
            <w:tcW w:w="466" w:type="pct"/>
            <w:tcBorders>
              <w:top w:val="single" w:sz="4" w:space="0" w:color="auto"/>
              <w:left w:val="single" w:sz="4" w:space="0" w:color="auto"/>
              <w:bottom w:val="single" w:sz="4" w:space="0" w:color="auto"/>
              <w:right w:val="single" w:sz="4" w:space="0" w:color="auto"/>
            </w:tcBorders>
            <w:noWrap/>
            <w:vAlign w:val="center"/>
          </w:tcPr>
          <w:p w14:paraId="746D4DAF" w14:textId="77777777" w:rsidR="00671C49" w:rsidRPr="00B2414C" w:rsidRDefault="00671C49" w:rsidP="00671C49">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204A296A" w14:textId="54978178" w:rsidR="00671C49" w:rsidRPr="00B2414C" w:rsidRDefault="00671C49" w:rsidP="00671C49">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2040 год</w:t>
            </w:r>
          </w:p>
        </w:tc>
        <w:tc>
          <w:tcPr>
            <w:tcW w:w="1228" w:type="pct"/>
            <w:tcBorders>
              <w:top w:val="single" w:sz="4" w:space="0" w:color="auto"/>
              <w:left w:val="single" w:sz="4" w:space="0" w:color="auto"/>
              <w:bottom w:val="single" w:sz="4" w:space="0" w:color="auto"/>
              <w:right w:val="single" w:sz="4" w:space="0" w:color="auto"/>
            </w:tcBorders>
          </w:tcPr>
          <w:p w14:paraId="58237E47" w14:textId="77777777" w:rsidR="00671C49" w:rsidRPr="00B2414C" w:rsidRDefault="00671C49" w:rsidP="00671C49">
            <w:pPr>
              <w:spacing w:after="0" w:line="240" w:lineRule="auto"/>
              <w:jc w:val="center"/>
              <w:rPr>
                <w:rFonts w:ascii="Times New Roman" w:hAnsi="Times New Roman" w:cs="Times New Roman"/>
                <w:sz w:val="20"/>
                <w:szCs w:val="20"/>
              </w:rPr>
            </w:pPr>
          </w:p>
        </w:tc>
      </w:tr>
      <w:tr w:rsidR="004C64A9" w:rsidRPr="00F36B2E" w14:paraId="2CA3036F" w14:textId="77777777" w:rsidTr="00D42752">
        <w:trPr>
          <w:cantSplit/>
          <w:trHeight w:val="862"/>
        </w:trPr>
        <w:tc>
          <w:tcPr>
            <w:tcW w:w="466" w:type="pct"/>
            <w:tcBorders>
              <w:top w:val="single" w:sz="4" w:space="0" w:color="auto"/>
              <w:left w:val="single" w:sz="4" w:space="0" w:color="auto"/>
              <w:bottom w:val="single" w:sz="4" w:space="0" w:color="auto"/>
              <w:right w:val="single" w:sz="4" w:space="0" w:color="auto"/>
            </w:tcBorders>
            <w:noWrap/>
            <w:vAlign w:val="center"/>
            <w:hideMark/>
          </w:tcPr>
          <w:p w14:paraId="59649F98" w14:textId="77777777" w:rsidR="004C64A9" w:rsidRPr="00B2414C" w:rsidRDefault="004C64A9"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2.4.3.</w:t>
            </w:r>
          </w:p>
        </w:tc>
        <w:tc>
          <w:tcPr>
            <w:tcW w:w="3306" w:type="pct"/>
            <w:tcBorders>
              <w:top w:val="single" w:sz="4" w:space="0" w:color="auto"/>
              <w:left w:val="single" w:sz="4" w:space="0" w:color="auto"/>
              <w:bottom w:val="single" w:sz="4" w:space="0" w:color="auto"/>
              <w:right w:val="single" w:sz="4" w:space="0" w:color="auto"/>
            </w:tcBorders>
            <w:vAlign w:val="center"/>
            <w:hideMark/>
          </w:tcPr>
          <w:p w14:paraId="044B6436" w14:textId="77777777" w:rsidR="004C64A9" w:rsidRPr="00B2414C" w:rsidRDefault="004C64A9"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 xml:space="preserve">Количество прекращений подачи тепловой энергии, теплоносителя в результате технологических нарушений </w:t>
            </w:r>
            <w:proofErr w:type="gramStart"/>
            <w:r w:rsidRPr="00B2414C">
              <w:rPr>
                <w:rFonts w:ascii="Times New Roman" w:eastAsia="Calibri" w:hAnsi="Times New Roman" w:cs="Times New Roman"/>
                <w:sz w:val="20"/>
                <w:szCs w:val="20"/>
              </w:rPr>
              <w:t>на тепловых сетей</w:t>
            </w:r>
            <w:proofErr w:type="gramEnd"/>
            <w:r w:rsidRPr="00B2414C">
              <w:rPr>
                <w:rFonts w:ascii="Times New Roman" w:eastAsia="Calibri" w:hAnsi="Times New Roman" w:cs="Times New Roman"/>
                <w:sz w:val="20"/>
                <w:szCs w:val="20"/>
              </w:rPr>
              <w:t xml:space="preserve"> на 1км тепловых сетей, ед.</w:t>
            </w:r>
          </w:p>
        </w:tc>
        <w:tc>
          <w:tcPr>
            <w:tcW w:w="1228" w:type="pct"/>
            <w:tcBorders>
              <w:top w:val="single" w:sz="4" w:space="0" w:color="auto"/>
              <w:left w:val="single" w:sz="4" w:space="0" w:color="auto"/>
              <w:bottom w:val="single" w:sz="4" w:space="0" w:color="auto"/>
              <w:right w:val="single" w:sz="4" w:space="0" w:color="auto"/>
            </w:tcBorders>
            <w:vAlign w:val="center"/>
          </w:tcPr>
          <w:p w14:paraId="5B5024DC" w14:textId="1B5ECBB7" w:rsidR="004C64A9" w:rsidRPr="00B2414C" w:rsidRDefault="004C64A9" w:rsidP="00D42752">
            <w:pPr>
              <w:spacing w:after="0" w:line="240" w:lineRule="auto"/>
              <w:jc w:val="center"/>
              <w:rPr>
                <w:rFonts w:ascii="Times New Roman" w:eastAsia="Calibri" w:hAnsi="Times New Roman" w:cs="Times New Roman"/>
                <w:sz w:val="20"/>
                <w:szCs w:val="20"/>
              </w:rPr>
            </w:pPr>
          </w:p>
        </w:tc>
      </w:tr>
      <w:tr w:rsidR="004C64A9" w:rsidRPr="00F36B2E" w14:paraId="3E707E05" w14:textId="77777777" w:rsidTr="00D42752">
        <w:trPr>
          <w:cantSplit/>
          <w:trHeight w:val="253"/>
        </w:trPr>
        <w:tc>
          <w:tcPr>
            <w:tcW w:w="466" w:type="pct"/>
            <w:tcBorders>
              <w:top w:val="single" w:sz="4" w:space="0" w:color="auto"/>
              <w:left w:val="single" w:sz="4" w:space="0" w:color="auto"/>
              <w:bottom w:val="single" w:sz="4" w:space="0" w:color="auto"/>
              <w:right w:val="single" w:sz="4" w:space="0" w:color="auto"/>
            </w:tcBorders>
            <w:noWrap/>
            <w:vAlign w:val="center"/>
            <w:hideMark/>
          </w:tcPr>
          <w:p w14:paraId="04C7884D" w14:textId="77777777" w:rsidR="004C64A9" w:rsidRPr="00B2414C" w:rsidRDefault="004C64A9"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2.4.4.</w:t>
            </w:r>
          </w:p>
        </w:tc>
        <w:tc>
          <w:tcPr>
            <w:tcW w:w="3306" w:type="pct"/>
            <w:tcBorders>
              <w:top w:val="single" w:sz="4" w:space="0" w:color="auto"/>
              <w:left w:val="single" w:sz="4" w:space="0" w:color="auto"/>
              <w:bottom w:val="single" w:sz="4" w:space="0" w:color="auto"/>
              <w:right w:val="single" w:sz="4" w:space="0" w:color="auto"/>
            </w:tcBorders>
            <w:vAlign w:val="center"/>
            <w:hideMark/>
          </w:tcPr>
          <w:p w14:paraId="75C4B6AE" w14:textId="77777777" w:rsidR="004C64A9" w:rsidRPr="00B2414C" w:rsidRDefault="004C64A9" w:rsidP="00D42752">
            <w:pPr>
              <w:spacing w:after="0" w:line="240" w:lineRule="auto"/>
              <w:rPr>
                <w:rFonts w:ascii="Times New Roman" w:eastAsia="Calibri" w:hAnsi="Times New Roman" w:cs="Times New Roman"/>
                <w:b/>
                <w:sz w:val="20"/>
                <w:szCs w:val="20"/>
              </w:rPr>
            </w:pPr>
            <w:r w:rsidRPr="00B2414C">
              <w:rPr>
                <w:rFonts w:ascii="Times New Roman" w:eastAsia="Calibri" w:hAnsi="Times New Roman" w:cs="Times New Roman"/>
                <w:sz w:val="20"/>
                <w:szCs w:val="20"/>
              </w:rPr>
              <w:t xml:space="preserve">Количество прекращений подачи тепловой энергии, теплоносителя в результате технологических нарушений на источниках тепловой энергии на 1 </w:t>
            </w:r>
            <w:proofErr w:type="gramStart"/>
            <w:r w:rsidRPr="00B2414C">
              <w:rPr>
                <w:rFonts w:ascii="Times New Roman" w:eastAsia="Calibri" w:hAnsi="Times New Roman" w:cs="Times New Roman"/>
                <w:sz w:val="20"/>
                <w:szCs w:val="20"/>
              </w:rPr>
              <w:t>Гкал./</w:t>
            </w:r>
            <w:proofErr w:type="gramEnd"/>
            <w:r w:rsidRPr="00B2414C">
              <w:rPr>
                <w:rFonts w:ascii="Times New Roman" w:eastAsia="Calibri" w:hAnsi="Times New Roman" w:cs="Times New Roman"/>
                <w:sz w:val="20"/>
                <w:szCs w:val="20"/>
              </w:rPr>
              <w:t>час. установленной мощности, ед.</w:t>
            </w:r>
          </w:p>
        </w:tc>
        <w:tc>
          <w:tcPr>
            <w:tcW w:w="1228" w:type="pct"/>
            <w:tcBorders>
              <w:top w:val="single" w:sz="4" w:space="0" w:color="auto"/>
              <w:left w:val="single" w:sz="4" w:space="0" w:color="auto"/>
              <w:bottom w:val="single" w:sz="4" w:space="0" w:color="auto"/>
              <w:right w:val="single" w:sz="4" w:space="0" w:color="auto"/>
            </w:tcBorders>
            <w:vAlign w:val="center"/>
          </w:tcPr>
          <w:p w14:paraId="16A120B5" w14:textId="1EB9D9DD" w:rsidR="004C64A9" w:rsidRPr="00B2414C" w:rsidRDefault="004C64A9" w:rsidP="00D42752">
            <w:pPr>
              <w:spacing w:after="0" w:line="240" w:lineRule="auto"/>
              <w:jc w:val="center"/>
              <w:rPr>
                <w:rFonts w:ascii="Times New Roman" w:eastAsia="Calibri" w:hAnsi="Times New Roman" w:cs="Times New Roman"/>
                <w:sz w:val="20"/>
                <w:szCs w:val="20"/>
              </w:rPr>
            </w:pPr>
          </w:p>
        </w:tc>
      </w:tr>
      <w:tr w:rsidR="004C64A9" w:rsidRPr="00F36B2E" w14:paraId="1FDB23E0" w14:textId="77777777" w:rsidTr="00D42752">
        <w:trPr>
          <w:cantSplit/>
          <w:trHeight w:val="253"/>
        </w:trPr>
        <w:tc>
          <w:tcPr>
            <w:tcW w:w="466" w:type="pct"/>
            <w:tcBorders>
              <w:top w:val="single" w:sz="4" w:space="0" w:color="auto"/>
              <w:left w:val="single" w:sz="4" w:space="0" w:color="auto"/>
              <w:bottom w:val="single" w:sz="4" w:space="0" w:color="auto"/>
              <w:right w:val="single" w:sz="4" w:space="0" w:color="auto"/>
            </w:tcBorders>
            <w:noWrap/>
            <w:vAlign w:val="center"/>
            <w:hideMark/>
          </w:tcPr>
          <w:p w14:paraId="7C9F5D7B" w14:textId="77777777" w:rsidR="004C64A9" w:rsidRPr="00B2414C" w:rsidRDefault="004C64A9" w:rsidP="00D42752">
            <w:pPr>
              <w:spacing w:after="0" w:line="240" w:lineRule="auto"/>
              <w:rPr>
                <w:rFonts w:ascii="Times New Roman" w:eastAsia="Calibri" w:hAnsi="Times New Roman" w:cs="Times New Roman"/>
                <w:b/>
                <w:sz w:val="20"/>
                <w:szCs w:val="20"/>
              </w:rPr>
            </w:pPr>
            <w:r w:rsidRPr="00B2414C">
              <w:rPr>
                <w:rFonts w:ascii="Times New Roman" w:eastAsia="Calibri" w:hAnsi="Times New Roman" w:cs="Times New Roman"/>
                <w:b/>
                <w:sz w:val="20"/>
                <w:szCs w:val="20"/>
              </w:rPr>
              <w:t>3.</w:t>
            </w:r>
          </w:p>
        </w:tc>
        <w:tc>
          <w:tcPr>
            <w:tcW w:w="3306" w:type="pct"/>
            <w:tcBorders>
              <w:top w:val="single" w:sz="4" w:space="0" w:color="auto"/>
              <w:left w:val="single" w:sz="4" w:space="0" w:color="auto"/>
              <w:bottom w:val="single" w:sz="4" w:space="0" w:color="auto"/>
              <w:right w:val="single" w:sz="4" w:space="0" w:color="auto"/>
            </w:tcBorders>
            <w:vAlign w:val="center"/>
            <w:hideMark/>
          </w:tcPr>
          <w:p w14:paraId="08D22575" w14:textId="77777777" w:rsidR="004C64A9" w:rsidRPr="00B2414C" w:rsidRDefault="004C64A9" w:rsidP="00D42752">
            <w:pPr>
              <w:spacing w:after="0" w:line="240" w:lineRule="auto"/>
              <w:rPr>
                <w:rFonts w:ascii="Times New Roman" w:eastAsia="Calibri" w:hAnsi="Times New Roman" w:cs="Times New Roman"/>
                <w:b/>
                <w:sz w:val="20"/>
                <w:szCs w:val="20"/>
              </w:rPr>
            </w:pPr>
            <w:r w:rsidRPr="00B2414C">
              <w:rPr>
                <w:rFonts w:ascii="Times New Roman" w:eastAsia="Calibri" w:hAnsi="Times New Roman" w:cs="Times New Roman"/>
                <w:b/>
                <w:sz w:val="20"/>
                <w:szCs w:val="20"/>
              </w:rPr>
              <w:t xml:space="preserve">Плановые значения показателей деятельности </w:t>
            </w:r>
            <w:proofErr w:type="gramStart"/>
            <w:r w:rsidRPr="00B2414C">
              <w:rPr>
                <w:rFonts w:ascii="Times New Roman" w:eastAsia="Calibri" w:hAnsi="Times New Roman" w:cs="Times New Roman"/>
                <w:b/>
                <w:sz w:val="20"/>
                <w:szCs w:val="20"/>
              </w:rPr>
              <w:t>концессионера,  не</w:t>
            </w:r>
            <w:proofErr w:type="gramEnd"/>
            <w:r w:rsidRPr="00B2414C">
              <w:rPr>
                <w:rFonts w:ascii="Times New Roman" w:eastAsia="Calibri" w:hAnsi="Times New Roman" w:cs="Times New Roman"/>
                <w:b/>
                <w:sz w:val="20"/>
                <w:szCs w:val="20"/>
              </w:rPr>
              <w:t xml:space="preserve"> относящиеся к долгосрочным параметрам регулирования:</w:t>
            </w:r>
          </w:p>
        </w:tc>
        <w:tc>
          <w:tcPr>
            <w:tcW w:w="1228" w:type="pct"/>
            <w:tcBorders>
              <w:top w:val="single" w:sz="4" w:space="0" w:color="auto"/>
              <w:left w:val="single" w:sz="4" w:space="0" w:color="auto"/>
              <w:bottom w:val="single" w:sz="4" w:space="0" w:color="auto"/>
              <w:right w:val="single" w:sz="4" w:space="0" w:color="auto"/>
            </w:tcBorders>
            <w:vAlign w:val="center"/>
          </w:tcPr>
          <w:p w14:paraId="00F3B108" w14:textId="77777777" w:rsidR="004C64A9" w:rsidRPr="00B2414C" w:rsidRDefault="004C64A9" w:rsidP="00D42752">
            <w:pPr>
              <w:spacing w:after="0" w:line="240" w:lineRule="auto"/>
              <w:rPr>
                <w:rFonts w:ascii="Times New Roman" w:eastAsia="Calibri" w:hAnsi="Times New Roman" w:cs="Times New Roman"/>
                <w:sz w:val="20"/>
                <w:szCs w:val="20"/>
              </w:rPr>
            </w:pPr>
          </w:p>
        </w:tc>
      </w:tr>
      <w:tr w:rsidR="004C64A9" w:rsidRPr="00F36B2E" w14:paraId="64600893"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hideMark/>
          </w:tcPr>
          <w:p w14:paraId="34FC030C" w14:textId="77777777" w:rsidR="004C64A9" w:rsidRPr="00B2414C" w:rsidRDefault="004C64A9"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3.1.</w:t>
            </w:r>
          </w:p>
        </w:tc>
        <w:tc>
          <w:tcPr>
            <w:tcW w:w="3306" w:type="pct"/>
            <w:tcBorders>
              <w:top w:val="single" w:sz="4" w:space="0" w:color="auto"/>
              <w:left w:val="single" w:sz="4" w:space="0" w:color="auto"/>
              <w:bottom w:val="single" w:sz="4" w:space="0" w:color="auto"/>
              <w:right w:val="single" w:sz="4" w:space="0" w:color="auto"/>
            </w:tcBorders>
            <w:vAlign w:val="center"/>
            <w:hideMark/>
          </w:tcPr>
          <w:p w14:paraId="430DAAF4" w14:textId="77777777" w:rsidR="004C64A9" w:rsidRPr="00B2414C" w:rsidRDefault="004C64A9"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 xml:space="preserve">Объем полезного отпуска тепловой энергии в году, предшествующем первому году действия концессионного соглашения, а также прогноз объема полезного отпуска тепловой энергии на срок действия концессионного соглашения, </w:t>
            </w:r>
            <w:proofErr w:type="spellStart"/>
            <w:proofErr w:type="gramStart"/>
            <w:r w:rsidRPr="00B2414C">
              <w:rPr>
                <w:rFonts w:ascii="Times New Roman" w:eastAsia="Calibri" w:hAnsi="Times New Roman" w:cs="Times New Roman"/>
                <w:sz w:val="20"/>
                <w:szCs w:val="20"/>
              </w:rPr>
              <w:t>тыс.Гкал</w:t>
            </w:r>
            <w:proofErr w:type="spellEnd"/>
            <w:proofErr w:type="gramEnd"/>
            <w:r w:rsidRPr="00B2414C">
              <w:rPr>
                <w:rFonts w:ascii="Times New Roman" w:eastAsia="Calibri" w:hAnsi="Times New Roman" w:cs="Times New Roman"/>
                <w:sz w:val="20"/>
                <w:szCs w:val="20"/>
              </w:rPr>
              <w:t>.</w:t>
            </w:r>
          </w:p>
        </w:tc>
        <w:tc>
          <w:tcPr>
            <w:tcW w:w="1228" w:type="pct"/>
            <w:tcBorders>
              <w:top w:val="single" w:sz="4" w:space="0" w:color="auto"/>
              <w:left w:val="single" w:sz="4" w:space="0" w:color="auto"/>
              <w:bottom w:val="single" w:sz="4" w:space="0" w:color="auto"/>
              <w:right w:val="single" w:sz="4" w:space="0" w:color="auto"/>
            </w:tcBorders>
            <w:vAlign w:val="center"/>
          </w:tcPr>
          <w:p w14:paraId="7E642EB0" w14:textId="77777777" w:rsidR="004C64A9" w:rsidRPr="00B2414C" w:rsidRDefault="004C64A9" w:rsidP="00D42752">
            <w:pPr>
              <w:spacing w:after="0" w:line="240" w:lineRule="auto"/>
              <w:rPr>
                <w:rFonts w:ascii="Times New Roman" w:eastAsia="Calibri" w:hAnsi="Times New Roman" w:cs="Times New Roman"/>
                <w:sz w:val="20"/>
                <w:szCs w:val="20"/>
              </w:rPr>
            </w:pPr>
          </w:p>
        </w:tc>
      </w:tr>
      <w:tr w:rsidR="004C64A9" w:rsidRPr="00F36B2E" w14:paraId="0DC64BCC"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270CBDCD" w14:textId="77777777" w:rsidR="004C64A9" w:rsidRPr="00B2414C" w:rsidRDefault="004C64A9"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2EDA3671" w14:textId="77777777" w:rsidR="004C64A9" w:rsidRPr="00B2414C" w:rsidRDefault="004C64A9"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2025 год</w:t>
            </w:r>
          </w:p>
        </w:tc>
        <w:tc>
          <w:tcPr>
            <w:tcW w:w="1228" w:type="pct"/>
            <w:tcBorders>
              <w:top w:val="single" w:sz="4" w:space="0" w:color="auto"/>
              <w:left w:val="single" w:sz="4" w:space="0" w:color="auto"/>
              <w:bottom w:val="single" w:sz="4" w:space="0" w:color="auto"/>
              <w:right w:val="single" w:sz="4" w:space="0" w:color="auto"/>
            </w:tcBorders>
            <w:vAlign w:val="center"/>
          </w:tcPr>
          <w:p w14:paraId="04676625" w14:textId="4610F394" w:rsidR="004C64A9" w:rsidRPr="00B2414C" w:rsidRDefault="004C64A9" w:rsidP="00D42752">
            <w:pPr>
              <w:spacing w:after="0" w:line="240" w:lineRule="auto"/>
              <w:jc w:val="center"/>
              <w:rPr>
                <w:rFonts w:ascii="Times New Roman" w:eastAsia="Calibri" w:hAnsi="Times New Roman" w:cs="Times New Roman"/>
                <w:sz w:val="20"/>
                <w:szCs w:val="20"/>
              </w:rPr>
            </w:pPr>
          </w:p>
        </w:tc>
      </w:tr>
      <w:tr w:rsidR="004C64A9" w:rsidRPr="00F36B2E" w14:paraId="5F9F0904"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0B5686FD" w14:textId="77777777" w:rsidR="004C64A9" w:rsidRPr="00B2414C" w:rsidRDefault="004C64A9"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11853C07" w14:textId="77777777" w:rsidR="004C64A9" w:rsidRPr="00B2414C" w:rsidRDefault="004C64A9"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2026 год</w:t>
            </w:r>
          </w:p>
        </w:tc>
        <w:tc>
          <w:tcPr>
            <w:tcW w:w="1228" w:type="pct"/>
            <w:tcBorders>
              <w:top w:val="single" w:sz="4" w:space="0" w:color="auto"/>
              <w:left w:val="single" w:sz="4" w:space="0" w:color="auto"/>
              <w:bottom w:val="single" w:sz="4" w:space="0" w:color="auto"/>
              <w:right w:val="single" w:sz="4" w:space="0" w:color="auto"/>
            </w:tcBorders>
            <w:vAlign w:val="center"/>
          </w:tcPr>
          <w:p w14:paraId="3F5CA126" w14:textId="135D4C6F" w:rsidR="004C64A9" w:rsidRPr="00B2414C" w:rsidRDefault="004C64A9" w:rsidP="00D42752">
            <w:pPr>
              <w:spacing w:after="0" w:line="240" w:lineRule="auto"/>
              <w:jc w:val="center"/>
              <w:rPr>
                <w:rFonts w:ascii="Times New Roman" w:eastAsia="Calibri" w:hAnsi="Times New Roman" w:cs="Times New Roman"/>
                <w:sz w:val="20"/>
                <w:szCs w:val="20"/>
              </w:rPr>
            </w:pPr>
          </w:p>
        </w:tc>
      </w:tr>
      <w:tr w:rsidR="004C64A9" w:rsidRPr="00F36B2E" w14:paraId="2DEEB4FE"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7329D2F7" w14:textId="77777777" w:rsidR="004C64A9" w:rsidRPr="00B2414C" w:rsidRDefault="004C64A9"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268F38E1" w14:textId="77777777" w:rsidR="004C64A9" w:rsidRPr="00B2414C" w:rsidRDefault="004C64A9"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2027 год</w:t>
            </w:r>
          </w:p>
        </w:tc>
        <w:tc>
          <w:tcPr>
            <w:tcW w:w="1228" w:type="pct"/>
            <w:tcBorders>
              <w:top w:val="single" w:sz="4" w:space="0" w:color="auto"/>
              <w:left w:val="single" w:sz="4" w:space="0" w:color="auto"/>
              <w:bottom w:val="single" w:sz="4" w:space="0" w:color="auto"/>
              <w:right w:val="single" w:sz="4" w:space="0" w:color="auto"/>
            </w:tcBorders>
            <w:vAlign w:val="center"/>
          </w:tcPr>
          <w:p w14:paraId="5F85DFFC" w14:textId="7D4A05BA" w:rsidR="004C64A9" w:rsidRPr="00B2414C" w:rsidRDefault="004C64A9" w:rsidP="00D42752">
            <w:pPr>
              <w:spacing w:after="0" w:line="240" w:lineRule="auto"/>
              <w:jc w:val="center"/>
              <w:rPr>
                <w:rFonts w:ascii="Times New Roman" w:eastAsia="Calibri" w:hAnsi="Times New Roman" w:cs="Times New Roman"/>
                <w:sz w:val="20"/>
                <w:szCs w:val="20"/>
              </w:rPr>
            </w:pPr>
          </w:p>
        </w:tc>
      </w:tr>
      <w:tr w:rsidR="004C64A9" w:rsidRPr="00F36B2E" w14:paraId="47546EFF"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39A24413" w14:textId="77777777" w:rsidR="004C64A9" w:rsidRPr="00B2414C" w:rsidRDefault="004C64A9"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211A518A" w14:textId="77777777" w:rsidR="004C64A9" w:rsidRPr="00B2414C" w:rsidRDefault="004C64A9"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2028 год</w:t>
            </w:r>
          </w:p>
        </w:tc>
        <w:tc>
          <w:tcPr>
            <w:tcW w:w="1228" w:type="pct"/>
            <w:tcBorders>
              <w:top w:val="single" w:sz="4" w:space="0" w:color="auto"/>
              <w:left w:val="single" w:sz="4" w:space="0" w:color="auto"/>
              <w:bottom w:val="single" w:sz="4" w:space="0" w:color="auto"/>
              <w:right w:val="single" w:sz="4" w:space="0" w:color="auto"/>
            </w:tcBorders>
            <w:vAlign w:val="center"/>
          </w:tcPr>
          <w:p w14:paraId="09B6DD4C" w14:textId="1BCAB4BF" w:rsidR="004C64A9" w:rsidRPr="00B2414C" w:rsidRDefault="004C64A9" w:rsidP="00D42752">
            <w:pPr>
              <w:spacing w:after="0" w:line="240" w:lineRule="auto"/>
              <w:jc w:val="center"/>
              <w:rPr>
                <w:rFonts w:ascii="Times New Roman" w:eastAsia="Calibri" w:hAnsi="Times New Roman" w:cs="Times New Roman"/>
                <w:sz w:val="20"/>
                <w:szCs w:val="20"/>
              </w:rPr>
            </w:pPr>
          </w:p>
        </w:tc>
      </w:tr>
      <w:tr w:rsidR="004C64A9" w:rsidRPr="00F36B2E" w14:paraId="13A7052B"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0D3303EE" w14:textId="77777777" w:rsidR="004C64A9" w:rsidRPr="00B2414C" w:rsidRDefault="004C64A9"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792A8C63" w14:textId="77777777" w:rsidR="004C64A9" w:rsidRPr="00B2414C" w:rsidRDefault="004C64A9"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2029 год</w:t>
            </w:r>
          </w:p>
        </w:tc>
        <w:tc>
          <w:tcPr>
            <w:tcW w:w="1228" w:type="pct"/>
            <w:tcBorders>
              <w:top w:val="single" w:sz="4" w:space="0" w:color="auto"/>
              <w:left w:val="single" w:sz="4" w:space="0" w:color="auto"/>
              <w:bottom w:val="single" w:sz="4" w:space="0" w:color="auto"/>
              <w:right w:val="single" w:sz="4" w:space="0" w:color="auto"/>
            </w:tcBorders>
            <w:vAlign w:val="center"/>
          </w:tcPr>
          <w:p w14:paraId="7058A461" w14:textId="4A84C6BF" w:rsidR="004C64A9" w:rsidRPr="00B2414C" w:rsidRDefault="004C64A9" w:rsidP="00D42752">
            <w:pPr>
              <w:spacing w:after="0" w:line="240" w:lineRule="auto"/>
              <w:jc w:val="center"/>
              <w:rPr>
                <w:rFonts w:ascii="Times New Roman" w:eastAsia="Calibri" w:hAnsi="Times New Roman" w:cs="Times New Roman"/>
                <w:sz w:val="20"/>
                <w:szCs w:val="20"/>
              </w:rPr>
            </w:pPr>
          </w:p>
        </w:tc>
      </w:tr>
      <w:tr w:rsidR="004C64A9" w:rsidRPr="00F36B2E" w14:paraId="06F78B9B"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097DF3B4" w14:textId="77777777" w:rsidR="004C64A9" w:rsidRPr="00B2414C" w:rsidRDefault="004C64A9"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3FFAF2E5" w14:textId="77777777" w:rsidR="004C64A9" w:rsidRPr="00B2414C" w:rsidRDefault="004C64A9"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2030 год</w:t>
            </w:r>
          </w:p>
        </w:tc>
        <w:tc>
          <w:tcPr>
            <w:tcW w:w="1228" w:type="pct"/>
            <w:tcBorders>
              <w:top w:val="single" w:sz="4" w:space="0" w:color="auto"/>
              <w:left w:val="single" w:sz="4" w:space="0" w:color="auto"/>
              <w:bottom w:val="single" w:sz="4" w:space="0" w:color="auto"/>
              <w:right w:val="single" w:sz="4" w:space="0" w:color="auto"/>
            </w:tcBorders>
            <w:vAlign w:val="center"/>
          </w:tcPr>
          <w:p w14:paraId="1944FF01" w14:textId="62C9728A" w:rsidR="004C64A9" w:rsidRPr="00B2414C" w:rsidRDefault="004C64A9" w:rsidP="00D42752">
            <w:pPr>
              <w:spacing w:after="0" w:line="240" w:lineRule="auto"/>
              <w:jc w:val="center"/>
              <w:rPr>
                <w:rFonts w:ascii="Times New Roman" w:eastAsia="Calibri" w:hAnsi="Times New Roman" w:cs="Times New Roman"/>
                <w:sz w:val="20"/>
                <w:szCs w:val="20"/>
              </w:rPr>
            </w:pPr>
          </w:p>
        </w:tc>
      </w:tr>
      <w:tr w:rsidR="004C64A9" w:rsidRPr="00F36B2E" w14:paraId="2BC176EB"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61B35C4C" w14:textId="77777777" w:rsidR="004C64A9" w:rsidRPr="00B2414C" w:rsidRDefault="004C64A9"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38E8C925" w14:textId="77777777" w:rsidR="004C64A9" w:rsidRPr="00B2414C" w:rsidRDefault="004C64A9"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2031 год</w:t>
            </w:r>
          </w:p>
        </w:tc>
        <w:tc>
          <w:tcPr>
            <w:tcW w:w="1228" w:type="pct"/>
            <w:tcBorders>
              <w:top w:val="single" w:sz="4" w:space="0" w:color="auto"/>
              <w:left w:val="single" w:sz="4" w:space="0" w:color="auto"/>
              <w:bottom w:val="single" w:sz="4" w:space="0" w:color="auto"/>
              <w:right w:val="single" w:sz="4" w:space="0" w:color="auto"/>
            </w:tcBorders>
            <w:vAlign w:val="center"/>
          </w:tcPr>
          <w:p w14:paraId="55795BBE" w14:textId="653BFA36" w:rsidR="004C64A9" w:rsidRPr="00B2414C" w:rsidRDefault="004C64A9" w:rsidP="00D42752">
            <w:pPr>
              <w:spacing w:after="0" w:line="240" w:lineRule="auto"/>
              <w:jc w:val="center"/>
              <w:rPr>
                <w:rFonts w:ascii="Times New Roman" w:eastAsia="Calibri" w:hAnsi="Times New Roman" w:cs="Times New Roman"/>
                <w:sz w:val="20"/>
                <w:szCs w:val="20"/>
              </w:rPr>
            </w:pPr>
          </w:p>
        </w:tc>
      </w:tr>
      <w:tr w:rsidR="004C64A9" w:rsidRPr="00F36B2E" w14:paraId="504185D0"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37FBE89E" w14:textId="77777777" w:rsidR="004C64A9" w:rsidRPr="00B2414C" w:rsidRDefault="004C64A9"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5617C7AB" w14:textId="77777777" w:rsidR="004C64A9" w:rsidRPr="00B2414C" w:rsidRDefault="004C64A9"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2032 год</w:t>
            </w:r>
          </w:p>
        </w:tc>
        <w:tc>
          <w:tcPr>
            <w:tcW w:w="1228" w:type="pct"/>
            <w:tcBorders>
              <w:top w:val="single" w:sz="4" w:space="0" w:color="auto"/>
              <w:left w:val="single" w:sz="4" w:space="0" w:color="auto"/>
              <w:bottom w:val="single" w:sz="4" w:space="0" w:color="auto"/>
              <w:right w:val="single" w:sz="4" w:space="0" w:color="auto"/>
            </w:tcBorders>
            <w:vAlign w:val="center"/>
          </w:tcPr>
          <w:p w14:paraId="6953D5E4" w14:textId="48FAE0E7" w:rsidR="004C64A9" w:rsidRPr="00B2414C" w:rsidRDefault="004C64A9" w:rsidP="00D42752">
            <w:pPr>
              <w:spacing w:after="0" w:line="240" w:lineRule="auto"/>
              <w:jc w:val="center"/>
              <w:rPr>
                <w:rFonts w:ascii="Times New Roman" w:eastAsia="Calibri" w:hAnsi="Times New Roman" w:cs="Times New Roman"/>
                <w:sz w:val="20"/>
                <w:szCs w:val="20"/>
              </w:rPr>
            </w:pPr>
          </w:p>
        </w:tc>
      </w:tr>
      <w:tr w:rsidR="004C64A9" w:rsidRPr="00F36B2E" w14:paraId="240EC559"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7CB74B4F" w14:textId="77777777" w:rsidR="004C64A9" w:rsidRPr="00B2414C" w:rsidRDefault="004C64A9"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1ED1123B" w14:textId="77777777" w:rsidR="004C64A9" w:rsidRPr="00B2414C" w:rsidRDefault="004C64A9"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2033 год</w:t>
            </w:r>
          </w:p>
        </w:tc>
        <w:tc>
          <w:tcPr>
            <w:tcW w:w="1228" w:type="pct"/>
            <w:tcBorders>
              <w:top w:val="single" w:sz="4" w:space="0" w:color="auto"/>
              <w:left w:val="single" w:sz="4" w:space="0" w:color="auto"/>
              <w:bottom w:val="single" w:sz="4" w:space="0" w:color="auto"/>
              <w:right w:val="single" w:sz="4" w:space="0" w:color="auto"/>
            </w:tcBorders>
            <w:vAlign w:val="center"/>
          </w:tcPr>
          <w:p w14:paraId="55B53713" w14:textId="5B92DE59" w:rsidR="004C64A9" w:rsidRPr="00B2414C" w:rsidRDefault="004C64A9" w:rsidP="00D42752">
            <w:pPr>
              <w:spacing w:after="0" w:line="240" w:lineRule="auto"/>
              <w:jc w:val="center"/>
              <w:rPr>
                <w:rFonts w:ascii="Times New Roman" w:eastAsia="Calibri" w:hAnsi="Times New Roman" w:cs="Times New Roman"/>
                <w:sz w:val="20"/>
                <w:szCs w:val="20"/>
              </w:rPr>
            </w:pPr>
          </w:p>
        </w:tc>
      </w:tr>
      <w:tr w:rsidR="004C64A9" w:rsidRPr="00F36B2E" w14:paraId="06E09A0E"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65B59AF5" w14:textId="77777777" w:rsidR="004C64A9" w:rsidRPr="00B2414C" w:rsidRDefault="004C64A9"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0306889E" w14:textId="77777777" w:rsidR="004C64A9" w:rsidRPr="00B2414C" w:rsidRDefault="004C64A9"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2034 год</w:t>
            </w:r>
          </w:p>
        </w:tc>
        <w:tc>
          <w:tcPr>
            <w:tcW w:w="1228" w:type="pct"/>
            <w:tcBorders>
              <w:top w:val="single" w:sz="4" w:space="0" w:color="auto"/>
              <w:left w:val="single" w:sz="4" w:space="0" w:color="auto"/>
              <w:bottom w:val="single" w:sz="4" w:space="0" w:color="auto"/>
              <w:right w:val="single" w:sz="4" w:space="0" w:color="auto"/>
            </w:tcBorders>
            <w:vAlign w:val="center"/>
          </w:tcPr>
          <w:p w14:paraId="2CB3C02F" w14:textId="2C68F3C5" w:rsidR="004C64A9" w:rsidRPr="00B2414C" w:rsidRDefault="004C64A9" w:rsidP="00D42752">
            <w:pPr>
              <w:spacing w:after="0" w:line="240" w:lineRule="auto"/>
              <w:jc w:val="center"/>
              <w:rPr>
                <w:rFonts w:ascii="Times New Roman" w:eastAsia="Calibri" w:hAnsi="Times New Roman" w:cs="Times New Roman"/>
                <w:sz w:val="20"/>
                <w:szCs w:val="20"/>
              </w:rPr>
            </w:pPr>
          </w:p>
        </w:tc>
      </w:tr>
      <w:tr w:rsidR="004C64A9" w:rsidRPr="00F36B2E" w14:paraId="55C2295A"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7182C06F" w14:textId="77777777" w:rsidR="004C64A9" w:rsidRPr="00B2414C" w:rsidRDefault="004C64A9"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401D48C0" w14:textId="77777777" w:rsidR="004C64A9" w:rsidRPr="00B2414C" w:rsidRDefault="004C64A9"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2035 год</w:t>
            </w:r>
          </w:p>
        </w:tc>
        <w:tc>
          <w:tcPr>
            <w:tcW w:w="1228" w:type="pct"/>
            <w:tcBorders>
              <w:top w:val="single" w:sz="4" w:space="0" w:color="auto"/>
              <w:left w:val="single" w:sz="4" w:space="0" w:color="auto"/>
              <w:bottom w:val="single" w:sz="4" w:space="0" w:color="auto"/>
              <w:right w:val="single" w:sz="4" w:space="0" w:color="auto"/>
            </w:tcBorders>
            <w:vAlign w:val="center"/>
          </w:tcPr>
          <w:p w14:paraId="3E7CD347" w14:textId="515C9492" w:rsidR="004C64A9" w:rsidRPr="00B2414C" w:rsidRDefault="004C64A9" w:rsidP="00D42752">
            <w:pPr>
              <w:spacing w:after="0" w:line="240" w:lineRule="auto"/>
              <w:jc w:val="center"/>
              <w:rPr>
                <w:rFonts w:ascii="Times New Roman" w:eastAsia="Calibri" w:hAnsi="Times New Roman" w:cs="Times New Roman"/>
                <w:sz w:val="20"/>
                <w:szCs w:val="20"/>
              </w:rPr>
            </w:pPr>
          </w:p>
        </w:tc>
      </w:tr>
      <w:tr w:rsidR="004C64A9" w:rsidRPr="00F36B2E" w14:paraId="77666533"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14B94461" w14:textId="77777777" w:rsidR="004C64A9" w:rsidRPr="00B2414C" w:rsidRDefault="004C64A9"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2280F92F" w14:textId="77777777" w:rsidR="004C64A9" w:rsidRPr="00B2414C" w:rsidRDefault="004C64A9"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2036 год</w:t>
            </w:r>
          </w:p>
        </w:tc>
        <w:tc>
          <w:tcPr>
            <w:tcW w:w="1228" w:type="pct"/>
            <w:tcBorders>
              <w:top w:val="single" w:sz="4" w:space="0" w:color="auto"/>
              <w:left w:val="single" w:sz="4" w:space="0" w:color="auto"/>
              <w:bottom w:val="single" w:sz="4" w:space="0" w:color="auto"/>
              <w:right w:val="single" w:sz="4" w:space="0" w:color="auto"/>
            </w:tcBorders>
            <w:vAlign w:val="center"/>
          </w:tcPr>
          <w:p w14:paraId="48E43F8A" w14:textId="67BC943B" w:rsidR="004C64A9" w:rsidRPr="00B2414C" w:rsidRDefault="004C64A9" w:rsidP="00D42752">
            <w:pPr>
              <w:spacing w:after="0" w:line="240" w:lineRule="auto"/>
              <w:jc w:val="center"/>
              <w:rPr>
                <w:rFonts w:ascii="Times New Roman" w:eastAsia="Calibri" w:hAnsi="Times New Roman" w:cs="Times New Roman"/>
                <w:sz w:val="20"/>
                <w:szCs w:val="20"/>
              </w:rPr>
            </w:pPr>
          </w:p>
        </w:tc>
      </w:tr>
      <w:tr w:rsidR="004C64A9" w:rsidRPr="00F36B2E" w14:paraId="73817575"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2E454E17" w14:textId="77777777" w:rsidR="004C64A9" w:rsidRPr="00B2414C" w:rsidRDefault="004C64A9"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33D185DF" w14:textId="77777777" w:rsidR="004C64A9" w:rsidRPr="00B2414C" w:rsidRDefault="004C64A9"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2037 год</w:t>
            </w:r>
          </w:p>
        </w:tc>
        <w:tc>
          <w:tcPr>
            <w:tcW w:w="1228" w:type="pct"/>
            <w:tcBorders>
              <w:top w:val="single" w:sz="4" w:space="0" w:color="auto"/>
              <w:left w:val="single" w:sz="4" w:space="0" w:color="auto"/>
              <w:bottom w:val="single" w:sz="4" w:space="0" w:color="auto"/>
              <w:right w:val="single" w:sz="4" w:space="0" w:color="auto"/>
            </w:tcBorders>
            <w:vAlign w:val="center"/>
          </w:tcPr>
          <w:p w14:paraId="08099ABA" w14:textId="488F8A8D" w:rsidR="004C64A9" w:rsidRPr="00B2414C" w:rsidRDefault="004C64A9" w:rsidP="00D42752">
            <w:pPr>
              <w:spacing w:after="0" w:line="240" w:lineRule="auto"/>
              <w:jc w:val="center"/>
              <w:rPr>
                <w:rFonts w:ascii="Times New Roman" w:eastAsia="Calibri" w:hAnsi="Times New Roman" w:cs="Times New Roman"/>
                <w:sz w:val="20"/>
                <w:szCs w:val="20"/>
              </w:rPr>
            </w:pPr>
          </w:p>
        </w:tc>
      </w:tr>
      <w:tr w:rsidR="004C64A9" w:rsidRPr="00F36B2E" w14:paraId="4AF79886"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488409EE" w14:textId="77777777" w:rsidR="004C64A9" w:rsidRPr="00B2414C" w:rsidRDefault="004C64A9"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0C7DD631" w14:textId="77777777" w:rsidR="004C64A9" w:rsidRPr="00B2414C" w:rsidRDefault="004C64A9"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2038 год</w:t>
            </w:r>
          </w:p>
        </w:tc>
        <w:tc>
          <w:tcPr>
            <w:tcW w:w="1228" w:type="pct"/>
            <w:tcBorders>
              <w:top w:val="single" w:sz="4" w:space="0" w:color="auto"/>
              <w:left w:val="single" w:sz="4" w:space="0" w:color="auto"/>
              <w:bottom w:val="single" w:sz="4" w:space="0" w:color="auto"/>
              <w:right w:val="single" w:sz="4" w:space="0" w:color="auto"/>
            </w:tcBorders>
            <w:vAlign w:val="center"/>
          </w:tcPr>
          <w:p w14:paraId="528ECA66" w14:textId="45C32B5F" w:rsidR="004C64A9" w:rsidRPr="00B2414C" w:rsidRDefault="004C64A9" w:rsidP="00D42752">
            <w:pPr>
              <w:spacing w:after="0" w:line="240" w:lineRule="auto"/>
              <w:jc w:val="center"/>
              <w:rPr>
                <w:rFonts w:ascii="Times New Roman" w:eastAsia="Calibri" w:hAnsi="Times New Roman" w:cs="Times New Roman"/>
                <w:sz w:val="20"/>
                <w:szCs w:val="20"/>
              </w:rPr>
            </w:pPr>
          </w:p>
        </w:tc>
      </w:tr>
      <w:tr w:rsidR="00671C49" w:rsidRPr="00F36B2E" w14:paraId="04FABB00"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0AD9DBD1" w14:textId="77777777" w:rsidR="00671C49" w:rsidRPr="00B2414C" w:rsidRDefault="00671C49" w:rsidP="00671C49">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62D29599" w14:textId="73582A56" w:rsidR="00671C49" w:rsidRPr="00B2414C" w:rsidRDefault="00671C49" w:rsidP="00671C49">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2039 год</w:t>
            </w:r>
          </w:p>
        </w:tc>
        <w:tc>
          <w:tcPr>
            <w:tcW w:w="1228" w:type="pct"/>
            <w:tcBorders>
              <w:top w:val="single" w:sz="4" w:space="0" w:color="auto"/>
              <w:left w:val="single" w:sz="4" w:space="0" w:color="auto"/>
              <w:bottom w:val="single" w:sz="4" w:space="0" w:color="auto"/>
              <w:right w:val="single" w:sz="4" w:space="0" w:color="auto"/>
            </w:tcBorders>
            <w:vAlign w:val="center"/>
          </w:tcPr>
          <w:p w14:paraId="43C20305" w14:textId="77777777" w:rsidR="00671C49" w:rsidRPr="00B2414C" w:rsidRDefault="00671C49" w:rsidP="00671C49">
            <w:pPr>
              <w:spacing w:after="0" w:line="240" w:lineRule="auto"/>
              <w:jc w:val="center"/>
              <w:rPr>
                <w:rFonts w:ascii="Times New Roman" w:eastAsia="Calibri" w:hAnsi="Times New Roman" w:cs="Times New Roman"/>
                <w:sz w:val="20"/>
                <w:szCs w:val="20"/>
              </w:rPr>
            </w:pPr>
          </w:p>
        </w:tc>
      </w:tr>
      <w:tr w:rsidR="00671C49" w:rsidRPr="00F36B2E" w14:paraId="6BC257A1"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5A7120CF" w14:textId="77777777" w:rsidR="00671C49" w:rsidRPr="00B2414C" w:rsidRDefault="00671C49" w:rsidP="00671C49">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41047AFE" w14:textId="185D1590" w:rsidR="00671C49" w:rsidRPr="00B2414C" w:rsidRDefault="00671C49" w:rsidP="00671C49">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2040 год</w:t>
            </w:r>
          </w:p>
        </w:tc>
        <w:tc>
          <w:tcPr>
            <w:tcW w:w="1228" w:type="pct"/>
            <w:tcBorders>
              <w:top w:val="single" w:sz="4" w:space="0" w:color="auto"/>
              <w:left w:val="single" w:sz="4" w:space="0" w:color="auto"/>
              <w:bottom w:val="single" w:sz="4" w:space="0" w:color="auto"/>
              <w:right w:val="single" w:sz="4" w:space="0" w:color="auto"/>
            </w:tcBorders>
            <w:vAlign w:val="center"/>
          </w:tcPr>
          <w:p w14:paraId="63EF3B49" w14:textId="77777777" w:rsidR="00671C49" w:rsidRPr="00B2414C" w:rsidRDefault="00671C49" w:rsidP="00671C49">
            <w:pPr>
              <w:spacing w:after="0" w:line="240" w:lineRule="auto"/>
              <w:jc w:val="center"/>
              <w:rPr>
                <w:rFonts w:ascii="Times New Roman" w:eastAsia="Calibri" w:hAnsi="Times New Roman" w:cs="Times New Roman"/>
                <w:sz w:val="20"/>
                <w:szCs w:val="20"/>
              </w:rPr>
            </w:pPr>
          </w:p>
        </w:tc>
      </w:tr>
      <w:tr w:rsidR="004C64A9" w:rsidRPr="00F36B2E" w14:paraId="3A9C5B7B"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hideMark/>
          </w:tcPr>
          <w:p w14:paraId="17A334FC" w14:textId="77777777" w:rsidR="004C64A9" w:rsidRPr="00B2414C" w:rsidRDefault="004C64A9"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lastRenderedPageBreak/>
              <w:t>3.2.</w:t>
            </w:r>
          </w:p>
        </w:tc>
        <w:tc>
          <w:tcPr>
            <w:tcW w:w="3306" w:type="pct"/>
            <w:tcBorders>
              <w:top w:val="single" w:sz="4" w:space="0" w:color="auto"/>
              <w:left w:val="single" w:sz="4" w:space="0" w:color="auto"/>
              <w:bottom w:val="single" w:sz="4" w:space="0" w:color="auto"/>
              <w:right w:val="single" w:sz="4" w:space="0" w:color="auto"/>
            </w:tcBorders>
            <w:vAlign w:val="center"/>
            <w:hideMark/>
          </w:tcPr>
          <w:p w14:paraId="6B345507" w14:textId="77777777" w:rsidR="004C64A9" w:rsidRPr="00B2414C" w:rsidRDefault="004C64A9"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 xml:space="preserve">Предельный (максимальный) рост необходимой валовой </w:t>
            </w:r>
            <w:proofErr w:type="gramStart"/>
            <w:r w:rsidRPr="00B2414C">
              <w:rPr>
                <w:rFonts w:ascii="Times New Roman" w:eastAsia="Calibri" w:hAnsi="Times New Roman" w:cs="Times New Roman"/>
                <w:sz w:val="20"/>
                <w:szCs w:val="20"/>
              </w:rPr>
              <w:t>выручки  от</w:t>
            </w:r>
            <w:proofErr w:type="gramEnd"/>
            <w:r w:rsidRPr="00B2414C">
              <w:rPr>
                <w:rFonts w:ascii="Times New Roman" w:eastAsia="Calibri" w:hAnsi="Times New Roman" w:cs="Times New Roman"/>
                <w:sz w:val="20"/>
                <w:szCs w:val="20"/>
              </w:rPr>
              <w:t xml:space="preserve"> осуществления регулируемых видов деятельности, предусмотренный нормативными правовыми актами Российской Федерации в сфере теплоснабжения по отношению к предыдущему году, %</w:t>
            </w:r>
          </w:p>
        </w:tc>
        <w:tc>
          <w:tcPr>
            <w:tcW w:w="1228" w:type="pct"/>
            <w:tcBorders>
              <w:top w:val="single" w:sz="4" w:space="0" w:color="auto"/>
              <w:left w:val="single" w:sz="4" w:space="0" w:color="auto"/>
              <w:bottom w:val="single" w:sz="4" w:space="0" w:color="auto"/>
              <w:right w:val="single" w:sz="4" w:space="0" w:color="auto"/>
            </w:tcBorders>
            <w:vAlign w:val="center"/>
          </w:tcPr>
          <w:p w14:paraId="51AED132" w14:textId="77777777" w:rsidR="004C64A9" w:rsidRPr="00B2414C" w:rsidRDefault="004C64A9" w:rsidP="00D42752">
            <w:pPr>
              <w:spacing w:after="0" w:line="240" w:lineRule="auto"/>
              <w:jc w:val="center"/>
              <w:rPr>
                <w:rFonts w:ascii="Times New Roman" w:eastAsia="Calibri" w:hAnsi="Times New Roman" w:cs="Times New Roman"/>
                <w:sz w:val="20"/>
                <w:szCs w:val="20"/>
              </w:rPr>
            </w:pPr>
          </w:p>
        </w:tc>
      </w:tr>
      <w:tr w:rsidR="004C64A9" w:rsidRPr="00F36B2E" w14:paraId="1ED53486"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0BC33CCB" w14:textId="77777777" w:rsidR="004C64A9" w:rsidRPr="00B2414C" w:rsidRDefault="004C64A9"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5BFFF017" w14:textId="77777777" w:rsidR="004C64A9" w:rsidRPr="00B2414C" w:rsidRDefault="004C64A9"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2025 год</w:t>
            </w:r>
          </w:p>
        </w:tc>
        <w:tc>
          <w:tcPr>
            <w:tcW w:w="1228" w:type="pct"/>
            <w:tcBorders>
              <w:top w:val="single" w:sz="4" w:space="0" w:color="auto"/>
              <w:left w:val="single" w:sz="4" w:space="0" w:color="auto"/>
              <w:bottom w:val="single" w:sz="4" w:space="0" w:color="auto"/>
              <w:right w:val="single" w:sz="4" w:space="0" w:color="auto"/>
            </w:tcBorders>
            <w:vAlign w:val="center"/>
          </w:tcPr>
          <w:p w14:paraId="04AA92FA" w14:textId="1675F92E" w:rsidR="004C64A9" w:rsidRPr="00B2414C" w:rsidRDefault="004C64A9" w:rsidP="00D42752">
            <w:pPr>
              <w:spacing w:after="0" w:line="240" w:lineRule="auto"/>
              <w:jc w:val="center"/>
              <w:rPr>
                <w:rFonts w:ascii="Times New Roman" w:eastAsia="Calibri" w:hAnsi="Times New Roman" w:cs="Times New Roman"/>
                <w:sz w:val="20"/>
                <w:szCs w:val="20"/>
              </w:rPr>
            </w:pPr>
          </w:p>
        </w:tc>
      </w:tr>
      <w:tr w:rsidR="004C64A9" w:rsidRPr="00F36B2E" w14:paraId="77D11AD9"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744CB8E4" w14:textId="77777777" w:rsidR="004C64A9" w:rsidRPr="00B2414C" w:rsidRDefault="004C64A9"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3E5DF638" w14:textId="77777777" w:rsidR="004C64A9" w:rsidRPr="00B2414C" w:rsidRDefault="004C64A9"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2026 год</w:t>
            </w:r>
          </w:p>
        </w:tc>
        <w:tc>
          <w:tcPr>
            <w:tcW w:w="1228" w:type="pct"/>
            <w:tcBorders>
              <w:top w:val="single" w:sz="4" w:space="0" w:color="auto"/>
              <w:left w:val="single" w:sz="4" w:space="0" w:color="auto"/>
              <w:bottom w:val="single" w:sz="4" w:space="0" w:color="auto"/>
              <w:right w:val="single" w:sz="4" w:space="0" w:color="auto"/>
            </w:tcBorders>
            <w:vAlign w:val="center"/>
          </w:tcPr>
          <w:p w14:paraId="35BB91B2" w14:textId="46E51B6C" w:rsidR="004C64A9" w:rsidRPr="00B2414C" w:rsidRDefault="004C64A9" w:rsidP="00D42752">
            <w:pPr>
              <w:spacing w:after="0" w:line="240" w:lineRule="auto"/>
              <w:jc w:val="center"/>
              <w:rPr>
                <w:rFonts w:ascii="Times New Roman" w:eastAsia="Calibri" w:hAnsi="Times New Roman" w:cs="Times New Roman"/>
                <w:sz w:val="20"/>
                <w:szCs w:val="20"/>
              </w:rPr>
            </w:pPr>
          </w:p>
        </w:tc>
      </w:tr>
      <w:tr w:rsidR="004C64A9" w:rsidRPr="00F36B2E" w14:paraId="5009E381"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2BFFF816" w14:textId="77777777" w:rsidR="004C64A9" w:rsidRPr="00B2414C" w:rsidRDefault="004C64A9"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15DD2435" w14:textId="77777777" w:rsidR="004C64A9" w:rsidRPr="00B2414C" w:rsidRDefault="004C64A9"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2027 год</w:t>
            </w:r>
          </w:p>
        </w:tc>
        <w:tc>
          <w:tcPr>
            <w:tcW w:w="1228" w:type="pct"/>
            <w:tcBorders>
              <w:top w:val="single" w:sz="4" w:space="0" w:color="auto"/>
              <w:left w:val="single" w:sz="4" w:space="0" w:color="auto"/>
              <w:bottom w:val="single" w:sz="4" w:space="0" w:color="auto"/>
              <w:right w:val="single" w:sz="4" w:space="0" w:color="auto"/>
            </w:tcBorders>
            <w:vAlign w:val="center"/>
          </w:tcPr>
          <w:p w14:paraId="5FC2D247" w14:textId="5E59E389" w:rsidR="004C64A9" w:rsidRPr="00B2414C" w:rsidRDefault="004C64A9" w:rsidP="00D42752">
            <w:pPr>
              <w:spacing w:after="0" w:line="240" w:lineRule="auto"/>
              <w:jc w:val="center"/>
              <w:rPr>
                <w:rFonts w:ascii="Times New Roman" w:eastAsia="Calibri" w:hAnsi="Times New Roman" w:cs="Times New Roman"/>
                <w:sz w:val="20"/>
                <w:szCs w:val="20"/>
              </w:rPr>
            </w:pPr>
          </w:p>
        </w:tc>
      </w:tr>
      <w:tr w:rsidR="004C64A9" w:rsidRPr="00F36B2E" w14:paraId="7E9B6D38"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2669B36B" w14:textId="77777777" w:rsidR="004C64A9" w:rsidRPr="00B2414C" w:rsidRDefault="004C64A9"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4014C465" w14:textId="77777777" w:rsidR="004C64A9" w:rsidRPr="00B2414C" w:rsidRDefault="004C64A9"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2028 год</w:t>
            </w:r>
          </w:p>
        </w:tc>
        <w:tc>
          <w:tcPr>
            <w:tcW w:w="1228" w:type="pct"/>
            <w:tcBorders>
              <w:top w:val="single" w:sz="4" w:space="0" w:color="auto"/>
              <w:left w:val="single" w:sz="4" w:space="0" w:color="auto"/>
              <w:bottom w:val="single" w:sz="4" w:space="0" w:color="auto"/>
              <w:right w:val="single" w:sz="4" w:space="0" w:color="auto"/>
            </w:tcBorders>
            <w:vAlign w:val="center"/>
          </w:tcPr>
          <w:p w14:paraId="77BF3D31" w14:textId="397AEECA" w:rsidR="004C64A9" w:rsidRPr="00B2414C" w:rsidRDefault="004C64A9" w:rsidP="00D42752">
            <w:pPr>
              <w:spacing w:after="0" w:line="240" w:lineRule="auto"/>
              <w:jc w:val="center"/>
              <w:rPr>
                <w:rFonts w:ascii="Times New Roman" w:eastAsia="Calibri" w:hAnsi="Times New Roman" w:cs="Times New Roman"/>
                <w:sz w:val="20"/>
                <w:szCs w:val="20"/>
              </w:rPr>
            </w:pPr>
          </w:p>
        </w:tc>
      </w:tr>
      <w:tr w:rsidR="004C64A9" w:rsidRPr="00F36B2E" w14:paraId="6284A831"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2BB9F741" w14:textId="77777777" w:rsidR="004C64A9" w:rsidRPr="00B2414C" w:rsidRDefault="004C64A9"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184F4079" w14:textId="77777777" w:rsidR="004C64A9" w:rsidRPr="00B2414C" w:rsidRDefault="004C64A9"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2029 год</w:t>
            </w:r>
          </w:p>
        </w:tc>
        <w:tc>
          <w:tcPr>
            <w:tcW w:w="1228" w:type="pct"/>
            <w:tcBorders>
              <w:top w:val="single" w:sz="4" w:space="0" w:color="auto"/>
              <w:left w:val="single" w:sz="4" w:space="0" w:color="auto"/>
              <w:bottom w:val="single" w:sz="4" w:space="0" w:color="auto"/>
              <w:right w:val="single" w:sz="4" w:space="0" w:color="auto"/>
            </w:tcBorders>
            <w:vAlign w:val="center"/>
          </w:tcPr>
          <w:p w14:paraId="33691CDA" w14:textId="3C278410" w:rsidR="004C64A9" w:rsidRPr="00B2414C" w:rsidRDefault="004C64A9" w:rsidP="00D42752">
            <w:pPr>
              <w:spacing w:after="0" w:line="240" w:lineRule="auto"/>
              <w:jc w:val="center"/>
              <w:rPr>
                <w:rFonts w:ascii="Times New Roman" w:eastAsia="Calibri" w:hAnsi="Times New Roman" w:cs="Times New Roman"/>
                <w:sz w:val="20"/>
                <w:szCs w:val="20"/>
              </w:rPr>
            </w:pPr>
          </w:p>
        </w:tc>
      </w:tr>
      <w:tr w:rsidR="004C64A9" w:rsidRPr="00F36B2E" w14:paraId="61603081"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16354734" w14:textId="77777777" w:rsidR="004C64A9" w:rsidRPr="00B2414C" w:rsidRDefault="004C64A9"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14F962D8" w14:textId="77777777" w:rsidR="004C64A9" w:rsidRPr="00B2414C" w:rsidRDefault="004C64A9"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2030 год</w:t>
            </w:r>
          </w:p>
        </w:tc>
        <w:tc>
          <w:tcPr>
            <w:tcW w:w="1228" w:type="pct"/>
            <w:tcBorders>
              <w:top w:val="single" w:sz="4" w:space="0" w:color="auto"/>
              <w:left w:val="single" w:sz="4" w:space="0" w:color="auto"/>
              <w:bottom w:val="single" w:sz="4" w:space="0" w:color="auto"/>
              <w:right w:val="single" w:sz="4" w:space="0" w:color="auto"/>
            </w:tcBorders>
            <w:vAlign w:val="center"/>
          </w:tcPr>
          <w:p w14:paraId="3E51C0DA" w14:textId="53023AFE" w:rsidR="004C64A9" w:rsidRPr="00B2414C" w:rsidRDefault="004C64A9" w:rsidP="00D42752">
            <w:pPr>
              <w:spacing w:after="0" w:line="240" w:lineRule="auto"/>
              <w:jc w:val="center"/>
              <w:rPr>
                <w:rFonts w:ascii="Times New Roman" w:eastAsia="Calibri" w:hAnsi="Times New Roman" w:cs="Times New Roman"/>
                <w:sz w:val="20"/>
                <w:szCs w:val="20"/>
              </w:rPr>
            </w:pPr>
          </w:p>
        </w:tc>
      </w:tr>
      <w:tr w:rsidR="004C64A9" w:rsidRPr="00F36B2E" w14:paraId="412CC6F1"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42319F60" w14:textId="77777777" w:rsidR="004C64A9" w:rsidRPr="00B2414C" w:rsidRDefault="004C64A9"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04BC0FE7" w14:textId="77777777" w:rsidR="004C64A9" w:rsidRPr="00B2414C" w:rsidRDefault="004C64A9"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2031 год</w:t>
            </w:r>
          </w:p>
        </w:tc>
        <w:tc>
          <w:tcPr>
            <w:tcW w:w="1228" w:type="pct"/>
            <w:tcBorders>
              <w:top w:val="single" w:sz="4" w:space="0" w:color="auto"/>
              <w:left w:val="single" w:sz="4" w:space="0" w:color="auto"/>
              <w:bottom w:val="single" w:sz="4" w:space="0" w:color="auto"/>
              <w:right w:val="single" w:sz="4" w:space="0" w:color="auto"/>
            </w:tcBorders>
            <w:vAlign w:val="center"/>
          </w:tcPr>
          <w:p w14:paraId="3DBAC538" w14:textId="179E12AB" w:rsidR="004C64A9" w:rsidRPr="00B2414C" w:rsidRDefault="004C64A9" w:rsidP="00D42752">
            <w:pPr>
              <w:spacing w:after="0" w:line="240" w:lineRule="auto"/>
              <w:jc w:val="center"/>
              <w:rPr>
                <w:rFonts w:ascii="Times New Roman" w:eastAsia="Calibri" w:hAnsi="Times New Roman" w:cs="Times New Roman"/>
                <w:sz w:val="20"/>
                <w:szCs w:val="20"/>
              </w:rPr>
            </w:pPr>
          </w:p>
        </w:tc>
      </w:tr>
      <w:tr w:rsidR="004C64A9" w:rsidRPr="00F36B2E" w14:paraId="698BB259"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6DD8DDF8" w14:textId="77777777" w:rsidR="004C64A9" w:rsidRPr="00B2414C" w:rsidRDefault="004C64A9"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33C86BCE" w14:textId="77777777" w:rsidR="004C64A9" w:rsidRPr="00B2414C" w:rsidRDefault="004C64A9"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2032 год</w:t>
            </w:r>
          </w:p>
        </w:tc>
        <w:tc>
          <w:tcPr>
            <w:tcW w:w="1228" w:type="pct"/>
            <w:tcBorders>
              <w:top w:val="single" w:sz="4" w:space="0" w:color="auto"/>
              <w:left w:val="single" w:sz="4" w:space="0" w:color="auto"/>
              <w:bottom w:val="single" w:sz="4" w:space="0" w:color="auto"/>
              <w:right w:val="single" w:sz="4" w:space="0" w:color="auto"/>
            </w:tcBorders>
            <w:vAlign w:val="center"/>
          </w:tcPr>
          <w:p w14:paraId="2ADC894A" w14:textId="263EEF48" w:rsidR="004C64A9" w:rsidRPr="00B2414C" w:rsidRDefault="004C64A9" w:rsidP="00D42752">
            <w:pPr>
              <w:spacing w:after="0" w:line="240" w:lineRule="auto"/>
              <w:jc w:val="center"/>
              <w:rPr>
                <w:rFonts w:ascii="Times New Roman" w:eastAsia="Calibri" w:hAnsi="Times New Roman" w:cs="Times New Roman"/>
                <w:sz w:val="20"/>
                <w:szCs w:val="20"/>
              </w:rPr>
            </w:pPr>
          </w:p>
        </w:tc>
      </w:tr>
      <w:tr w:rsidR="004C64A9" w:rsidRPr="00F36B2E" w14:paraId="42DB3E21"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2F45F1B3" w14:textId="77777777" w:rsidR="004C64A9" w:rsidRPr="00B2414C" w:rsidRDefault="004C64A9"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2956330D" w14:textId="77777777" w:rsidR="004C64A9" w:rsidRPr="00B2414C" w:rsidRDefault="004C64A9"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2033 год</w:t>
            </w:r>
          </w:p>
        </w:tc>
        <w:tc>
          <w:tcPr>
            <w:tcW w:w="1228" w:type="pct"/>
            <w:tcBorders>
              <w:top w:val="single" w:sz="4" w:space="0" w:color="auto"/>
              <w:left w:val="single" w:sz="4" w:space="0" w:color="auto"/>
              <w:bottom w:val="single" w:sz="4" w:space="0" w:color="auto"/>
              <w:right w:val="single" w:sz="4" w:space="0" w:color="auto"/>
            </w:tcBorders>
            <w:vAlign w:val="center"/>
          </w:tcPr>
          <w:p w14:paraId="6AF13716" w14:textId="576E69BB" w:rsidR="004C64A9" w:rsidRPr="00B2414C" w:rsidRDefault="004C64A9" w:rsidP="00D42752">
            <w:pPr>
              <w:spacing w:after="0" w:line="240" w:lineRule="auto"/>
              <w:jc w:val="center"/>
              <w:rPr>
                <w:rFonts w:ascii="Times New Roman" w:eastAsia="Calibri" w:hAnsi="Times New Roman" w:cs="Times New Roman"/>
                <w:sz w:val="20"/>
                <w:szCs w:val="20"/>
              </w:rPr>
            </w:pPr>
          </w:p>
        </w:tc>
      </w:tr>
      <w:tr w:rsidR="004C64A9" w:rsidRPr="00F36B2E" w14:paraId="02D72105"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6FEB4AA2" w14:textId="77777777" w:rsidR="004C64A9" w:rsidRPr="00B2414C" w:rsidRDefault="004C64A9"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309B101B" w14:textId="77777777" w:rsidR="004C64A9" w:rsidRPr="00B2414C" w:rsidRDefault="004C64A9"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2034 год</w:t>
            </w:r>
          </w:p>
        </w:tc>
        <w:tc>
          <w:tcPr>
            <w:tcW w:w="1228" w:type="pct"/>
            <w:tcBorders>
              <w:top w:val="single" w:sz="4" w:space="0" w:color="auto"/>
              <w:left w:val="single" w:sz="4" w:space="0" w:color="auto"/>
              <w:bottom w:val="single" w:sz="4" w:space="0" w:color="auto"/>
              <w:right w:val="single" w:sz="4" w:space="0" w:color="auto"/>
            </w:tcBorders>
            <w:vAlign w:val="center"/>
          </w:tcPr>
          <w:p w14:paraId="47C59AF9" w14:textId="41DB1D33" w:rsidR="004C64A9" w:rsidRPr="00B2414C" w:rsidRDefault="004C64A9" w:rsidP="00D42752">
            <w:pPr>
              <w:spacing w:after="0" w:line="240" w:lineRule="auto"/>
              <w:jc w:val="center"/>
              <w:rPr>
                <w:rFonts w:ascii="Times New Roman" w:eastAsia="Calibri" w:hAnsi="Times New Roman" w:cs="Times New Roman"/>
                <w:sz w:val="20"/>
                <w:szCs w:val="20"/>
              </w:rPr>
            </w:pPr>
          </w:p>
        </w:tc>
      </w:tr>
      <w:tr w:rsidR="004C64A9" w:rsidRPr="00F36B2E" w14:paraId="72DC7549"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121A7923" w14:textId="77777777" w:rsidR="004C64A9" w:rsidRPr="00B2414C" w:rsidRDefault="004C64A9"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1CA5EFAA" w14:textId="77777777" w:rsidR="004C64A9" w:rsidRPr="00B2414C" w:rsidRDefault="004C64A9"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2035 год</w:t>
            </w:r>
          </w:p>
        </w:tc>
        <w:tc>
          <w:tcPr>
            <w:tcW w:w="1228" w:type="pct"/>
            <w:tcBorders>
              <w:top w:val="single" w:sz="4" w:space="0" w:color="auto"/>
              <w:left w:val="single" w:sz="4" w:space="0" w:color="auto"/>
              <w:bottom w:val="single" w:sz="4" w:space="0" w:color="auto"/>
              <w:right w:val="single" w:sz="4" w:space="0" w:color="auto"/>
            </w:tcBorders>
            <w:vAlign w:val="center"/>
          </w:tcPr>
          <w:p w14:paraId="24E7FCDD" w14:textId="0DFC0772" w:rsidR="004C64A9" w:rsidRPr="00B2414C" w:rsidRDefault="004C64A9" w:rsidP="00D42752">
            <w:pPr>
              <w:spacing w:after="0" w:line="240" w:lineRule="auto"/>
              <w:jc w:val="center"/>
              <w:rPr>
                <w:rFonts w:ascii="Times New Roman" w:eastAsia="Calibri" w:hAnsi="Times New Roman" w:cs="Times New Roman"/>
                <w:sz w:val="20"/>
                <w:szCs w:val="20"/>
              </w:rPr>
            </w:pPr>
          </w:p>
        </w:tc>
      </w:tr>
      <w:tr w:rsidR="004C64A9" w:rsidRPr="00F36B2E" w14:paraId="131E79C4"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0E8C6AE8" w14:textId="77777777" w:rsidR="004C64A9" w:rsidRPr="00B2414C" w:rsidRDefault="004C64A9"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3BEE03A6" w14:textId="77777777" w:rsidR="004C64A9" w:rsidRPr="00B2414C" w:rsidRDefault="004C64A9"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2036 год</w:t>
            </w:r>
          </w:p>
        </w:tc>
        <w:tc>
          <w:tcPr>
            <w:tcW w:w="1228" w:type="pct"/>
            <w:tcBorders>
              <w:top w:val="single" w:sz="4" w:space="0" w:color="auto"/>
              <w:left w:val="single" w:sz="4" w:space="0" w:color="auto"/>
              <w:bottom w:val="single" w:sz="4" w:space="0" w:color="auto"/>
              <w:right w:val="single" w:sz="4" w:space="0" w:color="auto"/>
            </w:tcBorders>
            <w:vAlign w:val="center"/>
          </w:tcPr>
          <w:p w14:paraId="350EC814" w14:textId="18B652B2" w:rsidR="004C64A9" w:rsidRPr="00B2414C" w:rsidRDefault="004C64A9" w:rsidP="00D42752">
            <w:pPr>
              <w:spacing w:after="0" w:line="240" w:lineRule="auto"/>
              <w:jc w:val="center"/>
              <w:rPr>
                <w:rFonts w:ascii="Times New Roman" w:eastAsia="Calibri" w:hAnsi="Times New Roman" w:cs="Times New Roman"/>
                <w:sz w:val="20"/>
                <w:szCs w:val="20"/>
              </w:rPr>
            </w:pPr>
          </w:p>
        </w:tc>
      </w:tr>
      <w:tr w:rsidR="004C64A9" w:rsidRPr="00F36B2E" w14:paraId="317B2095"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13320728" w14:textId="77777777" w:rsidR="004C64A9" w:rsidRPr="00B2414C" w:rsidRDefault="004C64A9"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014950CB" w14:textId="77777777" w:rsidR="004C64A9" w:rsidRPr="00B2414C" w:rsidRDefault="004C64A9"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2037 год</w:t>
            </w:r>
          </w:p>
        </w:tc>
        <w:tc>
          <w:tcPr>
            <w:tcW w:w="1228" w:type="pct"/>
            <w:tcBorders>
              <w:top w:val="single" w:sz="4" w:space="0" w:color="auto"/>
              <w:left w:val="single" w:sz="4" w:space="0" w:color="auto"/>
              <w:bottom w:val="single" w:sz="4" w:space="0" w:color="auto"/>
              <w:right w:val="single" w:sz="4" w:space="0" w:color="auto"/>
            </w:tcBorders>
            <w:vAlign w:val="center"/>
          </w:tcPr>
          <w:p w14:paraId="74AD2541" w14:textId="258F2592" w:rsidR="004C64A9" w:rsidRPr="00B2414C" w:rsidRDefault="004C64A9" w:rsidP="00D42752">
            <w:pPr>
              <w:spacing w:after="0" w:line="240" w:lineRule="auto"/>
              <w:jc w:val="center"/>
              <w:rPr>
                <w:rFonts w:ascii="Times New Roman" w:eastAsia="Calibri" w:hAnsi="Times New Roman" w:cs="Times New Roman"/>
                <w:sz w:val="20"/>
                <w:szCs w:val="20"/>
              </w:rPr>
            </w:pPr>
          </w:p>
        </w:tc>
      </w:tr>
      <w:tr w:rsidR="004C64A9" w:rsidRPr="00F36B2E" w14:paraId="043055A6"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5B9DBDC8" w14:textId="77777777" w:rsidR="004C64A9" w:rsidRPr="00B2414C" w:rsidRDefault="004C64A9"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4D8690B3" w14:textId="77777777" w:rsidR="004C64A9" w:rsidRPr="00B2414C" w:rsidRDefault="004C64A9"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2038 год</w:t>
            </w:r>
          </w:p>
        </w:tc>
        <w:tc>
          <w:tcPr>
            <w:tcW w:w="1228" w:type="pct"/>
            <w:tcBorders>
              <w:top w:val="single" w:sz="4" w:space="0" w:color="auto"/>
              <w:left w:val="single" w:sz="4" w:space="0" w:color="auto"/>
              <w:bottom w:val="single" w:sz="4" w:space="0" w:color="auto"/>
              <w:right w:val="single" w:sz="4" w:space="0" w:color="auto"/>
            </w:tcBorders>
            <w:vAlign w:val="center"/>
          </w:tcPr>
          <w:p w14:paraId="3E6A0436" w14:textId="7FA120A3" w:rsidR="004C64A9" w:rsidRPr="00B2414C" w:rsidRDefault="004C64A9" w:rsidP="00D42752">
            <w:pPr>
              <w:spacing w:after="0" w:line="240" w:lineRule="auto"/>
              <w:jc w:val="center"/>
              <w:rPr>
                <w:rFonts w:ascii="Times New Roman" w:eastAsia="Calibri" w:hAnsi="Times New Roman" w:cs="Times New Roman"/>
                <w:sz w:val="20"/>
                <w:szCs w:val="20"/>
              </w:rPr>
            </w:pPr>
          </w:p>
        </w:tc>
      </w:tr>
      <w:tr w:rsidR="00671C49" w:rsidRPr="00F36B2E" w14:paraId="64E7D43B"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31512851" w14:textId="77777777" w:rsidR="00671C49" w:rsidRPr="00B2414C" w:rsidRDefault="00671C49" w:rsidP="00671C49">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118467D2" w14:textId="151ED0BD" w:rsidR="00671C49" w:rsidRPr="00B2414C" w:rsidRDefault="00671C49" w:rsidP="00671C49">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2039 год</w:t>
            </w:r>
          </w:p>
        </w:tc>
        <w:tc>
          <w:tcPr>
            <w:tcW w:w="1228" w:type="pct"/>
            <w:tcBorders>
              <w:top w:val="single" w:sz="4" w:space="0" w:color="auto"/>
              <w:left w:val="single" w:sz="4" w:space="0" w:color="auto"/>
              <w:bottom w:val="single" w:sz="4" w:space="0" w:color="auto"/>
              <w:right w:val="single" w:sz="4" w:space="0" w:color="auto"/>
            </w:tcBorders>
            <w:vAlign w:val="center"/>
          </w:tcPr>
          <w:p w14:paraId="1F8FA634" w14:textId="77777777" w:rsidR="00671C49" w:rsidRPr="00B2414C" w:rsidRDefault="00671C49" w:rsidP="00671C49">
            <w:pPr>
              <w:spacing w:after="0" w:line="240" w:lineRule="auto"/>
              <w:jc w:val="center"/>
              <w:rPr>
                <w:rFonts w:ascii="Times New Roman" w:eastAsia="Calibri" w:hAnsi="Times New Roman" w:cs="Times New Roman"/>
                <w:sz w:val="20"/>
                <w:szCs w:val="20"/>
              </w:rPr>
            </w:pPr>
          </w:p>
        </w:tc>
      </w:tr>
      <w:tr w:rsidR="00671C49" w:rsidRPr="00F36B2E" w14:paraId="2F72E032"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07844F30" w14:textId="77777777" w:rsidR="00671C49" w:rsidRPr="00B2414C" w:rsidRDefault="00671C49" w:rsidP="00671C49">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79DEA133" w14:textId="5A3AA26C" w:rsidR="00671C49" w:rsidRPr="00B2414C" w:rsidRDefault="00671C49" w:rsidP="00671C49">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2040 год</w:t>
            </w:r>
          </w:p>
        </w:tc>
        <w:tc>
          <w:tcPr>
            <w:tcW w:w="1228" w:type="pct"/>
            <w:tcBorders>
              <w:top w:val="single" w:sz="4" w:space="0" w:color="auto"/>
              <w:left w:val="single" w:sz="4" w:space="0" w:color="auto"/>
              <w:bottom w:val="single" w:sz="4" w:space="0" w:color="auto"/>
              <w:right w:val="single" w:sz="4" w:space="0" w:color="auto"/>
            </w:tcBorders>
            <w:vAlign w:val="center"/>
          </w:tcPr>
          <w:p w14:paraId="6CDB2DA4" w14:textId="77777777" w:rsidR="00671C49" w:rsidRPr="00B2414C" w:rsidRDefault="00671C49" w:rsidP="00671C49">
            <w:pPr>
              <w:spacing w:after="0" w:line="240" w:lineRule="auto"/>
              <w:jc w:val="center"/>
              <w:rPr>
                <w:rFonts w:ascii="Times New Roman" w:eastAsia="Calibri" w:hAnsi="Times New Roman" w:cs="Times New Roman"/>
                <w:sz w:val="20"/>
                <w:szCs w:val="20"/>
              </w:rPr>
            </w:pPr>
          </w:p>
        </w:tc>
      </w:tr>
      <w:tr w:rsidR="00671C49" w:rsidRPr="00F36B2E" w14:paraId="6F37B36E"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hideMark/>
          </w:tcPr>
          <w:p w14:paraId="4D528677" w14:textId="77777777" w:rsidR="00671C49" w:rsidRPr="00B2414C" w:rsidRDefault="00671C49" w:rsidP="00671C49">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3.3.</w:t>
            </w:r>
          </w:p>
        </w:tc>
        <w:tc>
          <w:tcPr>
            <w:tcW w:w="3306" w:type="pct"/>
            <w:tcBorders>
              <w:top w:val="single" w:sz="4" w:space="0" w:color="auto"/>
              <w:left w:val="single" w:sz="4" w:space="0" w:color="auto"/>
              <w:bottom w:val="single" w:sz="4" w:space="0" w:color="auto"/>
              <w:right w:val="single" w:sz="4" w:space="0" w:color="auto"/>
            </w:tcBorders>
            <w:vAlign w:val="center"/>
            <w:hideMark/>
          </w:tcPr>
          <w:p w14:paraId="71FD4FCE" w14:textId="77777777" w:rsidR="00671C49" w:rsidRPr="00B2414C" w:rsidRDefault="00671C49" w:rsidP="00671C49">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Величина неподконтрольных расходов (за исключением расходов на энергетические ресурсы, концессионной платы и налога на прибыль), тыс. руб. без учета НДС</w:t>
            </w:r>
          </w:p>
        </w:tc>
        <w:tc>
          <w:tcPr>
            <w:tcW w:w="1228" w:type="pct"/>
            <w:tcBorders>
              <w:top w:val="single" w:sz="4" w:space="0" w:color="auto"/>
              <w:left w:val="single" w:sz="4" w:space="0" w:color="auto"/>
              <w:bottom w:val="single" w:sz="4" w:space="0" w:color="auto"/>
              <w:right w:val="single" w:sz="4" w:space="0" w:color="auto"/>
            </w:tcBorders>
            <w:vAlign w:val="center"/>
          </w:tcPr>
          <w:p w14:paraId="1DEB841B" w14:textId="636DFBCF" w:rsidR="00671C49" w:rsidRPr="00B2414C" w:rsidRDefault="00671C49" w:rsidP="00671C49">
            <w:pPr>
              <w:spacing w:after="0" w:line="240" w:lineRule="auto"/>
              <w:jc w:val="center"/>
              <w:rPr>
                <w:rFonts w:ascii="Times New Roman" w:eastAsia="Calibri" w:hAnsi="Times New Roman" w:cs="Times New Roman"/>
                <w:sz w:val="20"/>
                <w:szCs w:val="20"/>
              </w:rPr>
            </w:pPr>
          </w:p>
        </w:tc>
      </w:tr>
      <w:tr w:rsidR="00671C49" w:rsidRPr="00F36B2E" w14:paraId="48D1BB09"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46EB88EF" w14:textId="77777777" w:rsidR="00671C49" w:rsidRPr="00B2414C" w:rsidRDefault="00671C49" w:rsidP="00671C49">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3.4.</w:t>
            </w:r>
          </w:p>
        </w:tc>
        <w:tc>
          <w:tcPr>
            <w:tcW w:w="3306" w:type="pct"/>
            <w:tcBorders>
              <w:top w:val="single" w:sz="4" w:space="0" w:color="auto"/>
              <w:left w:val="single" w:sz="4" w:space="0" w:color="auto"/>
              <w:bottom w:val="single" w:sz="4" w:space="0" w:color="auto"/>
              <w:right w:val="single" w:sz="4" w:space="0" w:color="auto"/>
            </w:tcBorders>
            <w:vAlign w:val="center"/>
          </w:tcPr>
          <w:p w14:paraId="54F109F8" w14:textId="77777777" w:rsidR="00671C49" w:rsidRPr="00B2414C" w:rsidRDefault="00671C49" w:rsidP="00671C49">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 xml:space="preserve">Расходы по сомнительным долгам, </w:t>
            </w:r>
            <w:proofErr w:type="spellStart"/>
            <w:proofErr w:type="gramStart"/>
            <w:r w:rsidRPr="00B2414C">
              <w:rPr>
                <w:rFonts w:ascii="Times New Roman" w:eastAsia="Calibri" w:hAnsi="Times New Roman" w:cs="Times New Roman"/>
                <w:sz w:val="20"/>
                <w:szCs w:val="20"/>
              </w:rPr>
              <w:t>тыс.рублей</w:t>
            </w:r>
            <w:proofErr w:type="spellEnd"/>
            <w:proofErr w:type="gramEnd"/>
            <w:r w:rsidRPr="00B2414C">
              <w:rPr>
                <w:rFonts w:ascii="Times New Roman" w:eastAsia="Calibri" w:hAnsi="Times New Roman" w:cs="Times New Roman"/>
                <w:sz w:val="20"/>
                <w:szCs w:val="20"/>
              </w:rPr>
              <w:t xml:space="preserve"> без учета НДС</w:t>
            </w:r>
          </w:p>
        </w:tc>
        <w:tc>
          <w:tcPr>
            <w:tcW w:w="1228" w:type="pct"/>
            <w:tcBorders>
              <w:top w:val="single" w:sz="4" w:space="0" w:color="auto"/>
              <w:left w:val="single" w:sz="4" w:space="0" w:color="auto"/>
              <w:bottom w:val="single" w:sz="4" w:space="0" w:color="auto"/>
              <w:right w:val="single" w:sz="4" w:space="0" w:color="auto"/>
            </w:tcBorders>
            <w:vAlign w:val="center"/>
          </w:tcPr>
          <w:p w14:paraId="3E18646F" w14:textId="0D6211F0" w:rsidR="00671C49" w:rsidRPr="00B2414C" w:rsidRDefault="00671C49" w:rsidP="00671C49">
            <w:pPr>
              <w:spacing w:after="0" w:line="240" w:lineRule="auto"/>
              <w:jc w:val="center"/>
              <w:rPr>
                <w:rFonts w:ascii="Times New Roman" w:eastAsia="Calibri" w:hAnsi="Times New Roman" w:cs="Times New Roman"/>
                <w:sz w:val="20"/>
                <w:szCs w:val="20"/>
              </w:rPr>
            </w:pPr>
          </w:p>
        </w:tc>
      </w:tr>
      <w:tr w:rsidR="00671C49" w:rsidRPr="00F36B2E" w14:paraId="3B72E8EE"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hideMark/>
          </w:tcPr>
          <w:p w14:paraId="31011167" w14:textId="77777777" w:rsidR="00671C49" w:rsidRPr="00B2414C" w:rsidRDefault="00671C49" w:rsidP="00671C49">
            <w:pPr>
              <w:spacing w:after="0" w:line="240" w:lineRule="auto"/>
              <w:rPr>
                <w:rFonts w:ascii="Times New Roman" w:eastAsia="Calibri" w:hAnsi="Times New Roman" w:cs="Times New Roman"/>
                <w:b/>
                <w:sz w:val="20"/>
                <w:szCs w:val="20"/>
              </w:rPr>
            </w:pPr>
            <w:r w:rsidRPr="00B2414C">
              <w:rPr>
                <w:rFonts w:ascii="Times New Roman" w:eastAsia="Calibri" w:hAnsi="Times New Roman" w:cs="Times New Roman"/>
                <w:b/>
                <w:sz w:val="20"/>
                <w:szCs w:val="20"/>
              </w:rPr>
              <w:t>4.</w:t>
            </w:r>
          </w:p>
        </w:tc>
        <w:tc>
          <w:tcPr>
            <w:tcW w:w="3306" w:type="pct"/>
            <w:tcBorders>
              <w:top w:val="single" w:sz="4" w:space="0" w:color="auto"/>
              <w:left w:val="single" w:sz="4" w:space="0" w:color="auto"/>
              <w:bottom w:val="single" w:sz="4" w:space="0" w:color="auto"/>
              <w:right w:val="single" w:sz="4" w:space="0" w:color="auto"/>
            </w:tcBorders>
            <w:vAlign w:val="center"/>
            <w:hideMark/>
          </w:tcPr>
          <w:p w14:paraId="11055AB0" w14:textId="77777777" w:rsidR="00671C49" w:rsidRPr="00B2414C" w:rsidRDefault="00671C49" w:rsidP="00671C49">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b/>
                <w:sz w:val="20"/>
                <w:szCs w:val="20"/>
              </w:rPr>
              <w:t>Иные значения, параметры, использование которых для расчета тарифов предусмотрено нормативно-правовыми актами РФ в сфере теплоснабжения</w:t>
            </w:r>
          </w:p>
        </w:tc>
        <w:tc>
          <w:tcPr>
            <w:tcW w:w="1228" w:type="pct"/>
            <w:tcBorders>
              <w:top w:val="single" w:sz="4" w:space="0" w:color="auto"/>
              <w:left w:val="single" w:sz="4" w:space="0" w:color="auto"/>
              <w:bottom w:val="single" w:sz="4" w:space="0" w:color="auto"/>
              <w:right w:val="single" w:sz="4" w:space="0" w:color="auto"/>
            </w:tcBorders>
            <w:vAlign w:val="center"/>
          </w:tcPr>
          <w:p w14:paraId="1574C33E" w14:textId="77777777" w:rsidR="00671C49" w:rsidRPr="00B2414C" w:rsidRDefault="00671C49" w:rsidP="00671C49">
            <w:pPr>
              <w:spacing w:after="0" w:line="240" w:lineRule="auto"/>
              <w:rPr>
                <w:rFonts w:ascii="Times New Roman" w:eastAsia="Calibri" w:hAnsi="Times New Roman" w:cs="Times New Roman"/>
                <w:sz w:val="20"/>
                <w:szCs w:val="20"/>
              </w:rPr>
            </w:pPr>
          </w:p>
        </w:tc>
      </w:tr>
      <w:tr w:rsidR="00671C49" w:rsidRPr="00F36B2E" w14:paraId="5FE6FBD9"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hideMark/>
          </w:tcPr>
          <w:p w14:paraId="425ED045" w14:textId="77777777" w:rsidR="00671C49" w:rsidRPr="00B2414C" w:rsidRDefault="00671C49" w:rsidP="00671C49">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4.1.</w:t>
            </w:r>
          </w:p>
        </w:tc>
        <w:tc>
          <w:tcPr>
            <w:tcW w:w="3306" w:type="pct"/>
            <w:tcBorders>
              <w:top w:val="single" w:sz="4" w:space="0" w:color="auto"/>
              <w:left w:val="single" w:sz="4" w:space="0" w:color="auto"/>
              <w:bottom w:val="single" w:sz="4" w:space="0" w:color="auto"/>
              <w:right w:val="single" w:sz="4" w:space="0" w:color="auto"/>
            </w:tcBorders>
            <w:vAlign w:val="center"/>
            <w:hideMark/>
          </w:tcPr>
          <w:p w14:paraId="4A68D0CA" w14:textId="77777777" w:rsidR="00671C49" w:rsidRPr="00B2414C" w:rsidRDefault="00671C49" w:rsidP="00671C49">
            <w:pPr>
              <w:spacing w:after="0" w:line="240" w:lineRule="auto"/>
              <w:rPr>
                <w:rFonts w:ascii="Times New Roman" w:eastAsia="Calibri" w:hAnsi="Times New Roman" w:cs="Times New Roman"/>
                <w:color w:val="000000"/>
                <w:sz w:val="20"/>
                <w:szCs w:val="20"/>
              </w:rPr>
            </w:pPr>
            <w:r w:rsidRPr="00B2414C">
              <w:rPr>
                <w:rFonts w:ascii="Times New Roman" w:eastAsia="Calibri" w:hAnsi="Times New Roman" w:cs="Times New Roman"/>
                <w:color w:val="FF0000"/>
                <w:sz w:val="20"/>
                <w:szCs w:val="20"/>
              </w:rPr>
              <w:t xml:space="preserve"> </w:t>
            </w:r>
            <w:r w:rsidRPr="00B2414C">
              <w:rPr>
                <w:rFonts w:ascii="Times New Roman" w:eastAsia="Calibri" w:hAnsi="Times New Roman" w:cs="Times New Roman"/>
                <w:sz w:val="20"/>
                <w:szCs w:val="20"/>
              </w:rPr>
              <w:t xml:space="preserve">Удельное потребление электроэнергии на единицу объема полезного отпуска тепловой энергии, </w:t>
            </w:r>
            <w:proofErr w:type="gramStart"/>
            <w:r w:rsidRPr="00B2414C">
              <w:rPr>
                <w:rFonts w:ascii="Times New Roman" w:eastAsia="Calibri" w:hAnsi="Times New Roman" w:cs="Times New Roman"/>
                <w:sz w:val="20"/>
                <w:szCs w:val="20"/>
              </w:rPr>
              <w:t>кВт./</w:t>
            </w:r>
            <w:proofErr w:type="gramEnd"/>
            <w:r w:rsidRPr="00B2414C">
              <w:rPr>
                <w:rFonts w:ascii="Times New Roman" w:eastAsia="Calibri" w:hAnsi="Times New Roman" w:cs="Times New Roman"/>
                <w:sz w:val="20"/>
                <w:szCs w:val="20"/>
              </w:rPr>
              <w:t>Гкал</w:t>
            </w:r>
          </w:p>
        </w:tc>
        <w:tc>
          <w:tcPr>
            <w:tcW w:w="1228" w:type="pct"/>
            <w:tcBorders>
              <w:top w:val="single" w:sz="4" w:space="0" w:color="auto"/>
              <w:left w:val="single" w:sz="4" w:space="0" w:color="auto"/>
              <w:bottom w:val="single" w:sz="4" w:space="0" w:color="auto"/>
              <w:right w:val="single" w:sz="4" w:space="0" w:color="auto"/>
            </w:tcBorders>
            <w:vAlign w:val="center"/>
          </w:tcPr>
          <w:p w14:paraId="321EBA8A" w14:textId="77777777" w:rsidR="00671C49" w:rsidRPr="00B2414C" w:rsidRDefault="00671C49" w:rsidP="00671C49">
            <w:pPr>
              <w:spacing w:after="0" w:line="240" w:lineRule="auto"/>
              <w:rPr>
                <w:rFonts w:ascii="Times New Roman" w:eastAsia="Calibri" w:hAnsi="Times New Roman" w:cs="Times New Roman"/>
                <w:sz w:val="20"/>
                <w:szCs w:val="20"/>
              </w:rPr>
            </w:pPr>
          </w:p>
        </w:tc>
      </w:tr>
      <w:tr w:rsidR="00671C49" w:rsidRPr="00F36B2E" w14:paraId="43F0F581"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73B383E2" w14:textId="77777777" w:rsidR="00671C49" w:rsidRPr="00B2414C" w:rsidRDefault="00671C49" w:rsidP="00671C49">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48D75C47" w14:textId="77777777" w:rsidR="00671C49" w:rsidRPr="00B2414C" w:rsidRDefault="00671C49" w:rsidP="00671C49">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2025 год</w:t>
            </w:r>
          </w:p>
        </w:tc>
        <w:tc>
          <w:tcPr>
            <w:tcW w:w="1228" w:type="pct"/>
            <w:tcBorders>
              <w:top w:val="single" w:sz="4" w:space="0" w:color="auto"/>
              <w:left w:val="single" w:sz="4" w:space="0" w:color="auto"/>
              <w:bottom w:val="single" w:sz="4" w:space="0" w:color="auto"/>
              <w:right w:val="single" w:sz="4" w:space="0" w:color="auto"/>
            </w:tcBorders>
            <w:vAlign w:val="center"/>
          </w:tcPr>
          <w:p w14:paraId="08FBEE48" w14:textId="0656E095" w:rsidR="00671C49" w:rsidRPr="00B2414C" w:rsidRDefault="00671C49" w:rsidP="00671C49">
            <w:pPr>
              <w:spacing w:after="0" w:line="240" w:lineRule="auto"/>
              <w:jc w:val="center"/>
              <w:rPr>
                <w:rFonts w:ascii="Times New Roman" w:eastAsia="Calibri" w:hAnsi="Times New Roman" w:cs="Times New Roman"/>
                <w:sz w:val="20"/>
                <w:szCs w:val="20"/>
              </w:rPr>
            </w:pPr>
          </w:p>
        </w:tc>
      </w:tr>
      <w:tr w:rsidR="00671C49" w:rsidRPr="00F36B2E" w14:paraId="25066C2F"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0E073C4B" w14:textId="77777777" w:rsidR="00671C49" w:rsidRPr="00B2414C" w:rsidRDefault="00671C49" w:rsidP="00671C49">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46A0C856" w14:textId="77777777" w:rsidR="00671C49" w:rsidRPr="00B2414C" w:rsidRDefault="00671C49" w:rsidP="00671C49">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2026 год</w:t>
            </w:r>
          </w:p>
        </w:tc>
        <w:tc>
          <w:tcPr>
            <w:tcW w:w="1228" w:type="pct"/>
            <w:tcBorders>
              <w:top w:val="single" w:sz="4" w:space="0" w:color="auto"/>
              <w:left w:val="single" w:sz="4" w:space="0" w:color="auto"/>
              <w:bottom w:val="single" w:sz="4" w:space="0" w:color="auto"/>
              <w:right w:val="single" w:sz="4" w:space="0" w:color="auto"/>
            </w:tcBorders>
            <w:vAlign w:val="center"/>
          </w:tcPr>
          <w:p w14:paraId="213262D6" w14:textId="4DF2770A" w:rsidR="00671C49" w:rsidRPr="00B2414C" w:rsidRDefault="00671C49" w:rsidP="00671C49">
            <w:pPr>
              <w:spacing w:after="0" w:line="240" w:lineRule="auto"/>
              <w:jc w:val="center"/>
              <w:rPr>
                <w:rFonts w:ascii="Times New Roman" w:eastAsia="Calibri" w:hAnsi="Times New Roman" w:cs="Times New Roman"/>
                <w:sz w:val="20"/>
                <w:szCs w:val="20"/>
              </w:rPr>
            </w:pPr>
          </w:p>
        </w:tc>
      </w:tr>
      <w:tr w:rsidR="00671C49" w:rsidRPr="00F36B2E" w14:paraId="28893542"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027102A5" w14:textId="77777777" w:rsidR="00671C49" w:rsidRPr="00B2414C" w:rsidRDefault="00671C49" w:rsidP="00671C49">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447F36ED" w14:textId="77777777" w:rsidR="00671C49" w:rsidRPr="00B2414C" w:rsidRDefault="00671C49" w:rsidP="00671C49">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2027 год</w:t>
            </w:r>
          </w:p>
        </w:tc>
        <w:tc>
          <w:tcPr>
            <w:tcW w:w="1228" w:type="pct"/>
            <w:tcBorders>
              <w:top w:val="single" w:sz="4" w:space="0" w:color="auto"/>
              <w:left w:val="single" w:sz="4" w:space="0" w:color="auto"/>
              <w:bottom w:val="single" w:sz="4" w:space="0" w:color="auto"/>
              <w:right w:val="single" w:sz="4" w:space="0" w:color="auto"/>
            </w:tcBorders>
            <w:vAlign w:val="center"/>
          </w:tcPr>
          <w:p w14:paraId="5F6B0AC6" w14:textId="69CD9C56" w:rsidR="00671C49" w:rsidRPr="00B2414C" w:rsidRDefault="00671C49" w:rsidP="00671C49">
            <w:pPr>
              <w:spacing w:after="0" w:line="240" w:lineRule="auto"/>
              <w:jc w:val="center"/>
              <w:rPr>
                <w:rFonts w:ascii="Times New Roman" w:eastAsia="Calibri" w:hAnsi="Times New Roman" w:cs="Times New Roman"/>
                <w:sz w:val="20"/>
                <w:szCs w:val="20"/>
              </w:rPr>
            </w:pPr>
          </w:p>
        </w:tc>
      </w:tr>
      <w:tr w:rsidR="00671C49" w:rsidRPr="00F36B2E" w14:paraId="638577F2"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32CCEAF6" w14:textId="77777777" w:rsidR="00671C49" w:rsidRPr="00B2414C" w:rsidRDefault="00671C49" w:rsidP="00671C49">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7A5EABDE" w14:textId="77777777" w:rsidR="00671C49" w:rsidRPr="00B2414C" w:rsidRDefault="00671C49" w:rsidP="00671C49">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2028 год</w:t>
            </w:r>
          </w:p>
        </w:tc>
        <w:tc>
          <w:tcPr>
            <w:tcW w:w="1228" w:type="pct"/>
            <w:tcBorders>
              <w:top w:val="single" w:sz="4" w:space="0" w:color="auto"/>
              <w:left w:val="single" w:sz="4" w:space="0" w:color="auto"/>
              <w:bottom w:val="single" w:sz="4" w:space="0" w:color="auto"/>
              <w:right w:val="single" w:sz="4" w:space="0" w:color="auto"/>
            </w:tcBorders>
            <w:vAlign w:val="center"/>
          </w:tcPr>
          <w:p w14:paraId="1CF44EF3" w14:textId="0FF38A0E" w:rsidR="00671C49" w:rsidRPr="00B2414C" w:rsidRDefault="00671C49" w:rsidP="00671C49">
            <w:pPr>
              <w:spacing w:after="0" w:line="240" w:lineRule="auto"/>
              <w:jc w:val="center"/>
              <w:rPr>
                <w:rFonts w:ascii="Times New Roman" w:eastAsia="Calibri" w:hAnsi="Times New Roman" w:cs="Times New Roman"/>
                <w:sz w:val="20"/>
                <w:szCs w:val="20"/>
              </w:rPr>
            </w:pPr>
          </w:p>
        </w:tc>
      </w:tr>
      <w:tr w:rsidR="00671C49" w:rsidRPr="00F36B2E" w14:paraId="75A992ED"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12577D8C" w14:textId="77777777" w:rsidR="00671C49" w:rsidRPr="00B2414C" w:rsidRDefault="00671C49" w:rsidP="00671C49">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41781649" w14:textId="77777777" w:rsidR="00671C49" w:rsidRPr="00B2414C" w:rsidRDefault="00671C49" w:rsidP="00671C49">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2029 год</w:t>
            </w:r>
          </w:p>
        </w:tc>
        <w:tc>
          <w:tcPr>
            <w:tcW w:w="1228" w:type="pct"/>
            <w:tcBorders>
              <w:top w:val="single" w:sz="4" w:space="0" w:color="auto"/>
              <w:left w:val="single" w:sz="4" w:space="0" w:color="auto"/>
              <w:bottom w:val="single" w:sz="4" w:space="0" w:color="auto"/>
              <w:right w:val="single" w:sz="4" w:space="0" w:color="auto"/>
            </w:tcBorders>
            <w:vAlign w:val="center"/>
          </w:tcPr>
          <w:p w14:paraId="36FBD1BA" w14:textId="0D03E367" w:rsidR="00671C49" w:rsidRPr="00B2414C" w:rsidRDefault="00671C49" w:rsidP="00671C49">
            <w:pPr>
              <w:spacing w:after="0" w:line="240" w:lineRule="auto"/>
              <w:jc w:val="center"/>
              <w:rPr>
                <w:rFonts w:ascii="Times New Roman" w:eastAsia="Calibri" w:hAnsi="Times New Roman" w:cs="Times New Roman"/>
                <w:sz w:val="20"/>
                <w:szCs w:val="20"/>
              </w:rPr>
            </w:pPr>
          </w:p>
        </w:tc>
      </w:tr>
      <w:tr w:rsidR="00671C49" w:rsidRPr="00F36B2E" w14:paraId="6C9B8143"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05767D72" w14:textId="77777777" w:rsidR="00671C49" w:rsidRPr="00B2414C" w:rsidRDefault="00671C49" w:rsidP="00671C49">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2DB72EE5" w14:textId="77777777" w:rsidR="00671C49" w:rsidRPr="00B2414C" w:rsidRDefault="00671C49" w:rsidP="00671C49">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2030 год</w:t>
            </w:r>
          </w:p>
        </w:tc>
        <w:tc>
          <w:tcPr>
            <w:tcW w:w="1228" w:type="pct"/>
            <w:tcBorders>
              <w:top w:val="single" w:sz="4" w:space="0" w:color="auto"/>
              <w:left w:val="single" w:sz="4" w:space="0" w:color="auto"/>
              <w:bottom w:val="single" w:sz="4" w:space="0" w:color="auto"/>
              <w:right w:val="single" w:sz="4" w:space="0" w:color="auto"/>
            </w:tcBorders>
            <w:vAlign w:val="center"/>
          </w:tcPr>
          <w:p w14:paraId="678ECEAC" w14:textId="69378F40" w:rsidR="00671C49" w:rsidRPr="00B2414C" w:rsidRDefault="00671C49" w:rsidP="00671C49">
            <w:pPr>
              <w:spacing w:after="0" w:line="240" w:lineRule="auto"/>
              <w:jc w:val="center"/>
              <w:rPr>
                <w:rFonts w:ascii="Times New Roman" w:eastAsia="Calibri" w:hAnsi="Times New Roman" w:cs="Times New Roman"/>
                <w:sz w:val="20"/>
                <w:szCs w:val="20"/>
              </w:rPr>
            </w:pPr>
          </w:p>
        </w:tc>
      </w:tr>
      <w:tr w:rsidR="00671C49" w:rsidRPr="00F36B2E" w14:paraId="5B762155"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24BACCF2" w14:textId="77777777" w:rsidR="00671C49" w:rsidRPr="00B2414C" w:rsidRDefault="00671C49" w:rsidP="00671C49">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2D551F15" w14:textId="77777777" w:rsidR="00671C49" w:rsidRPr="00B2414C" w:rsidRDefault="00671C49" w:rsidP="00671C49">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2031 год</w:t>
            </w:r>
          </w:p>
        </w:tc>
        <w:tc>
          <w:tcPr>
            <w:tcW w:w="1228" w:type="pct"/>
            <w:tcBorders>
              <w:top w:val="single" w:sz="4" w:space="0" w:color="auto"/>
              <w:left w:val="single" w:sz="4" w:space="0" w:color="auto"/>
              <w:bottom w:val="single" w:sz="4" w:space="0" w:color="auto"/>
              <w:right w:val="single" w:sz="4" w:space="0" w:color="auto"/>
            </w:tcBorders>
            <w:vAlign w:val="center"/>
          </w:tcPr>
          <w:p w14:paraId="359620D3" w14:textId="137F8A3B" w:rsidR="00671C49" w:rsidRPr="00B2414C" w:rsidRDefault="00671C49" w:rsidP="00671C49">
            <w:pPr>
              <w:spacing w:after="0" w:line="240" w:lineRule="auto"/>
              <w:jc w:val="center"/>
              <w:rPr>
                <w:rFonts w:ascii="Times New Roman" w:eastAsia="Calibri" w:hAnsi="Times New Roman" w:cs="Times New Roman"/>
                <w:sz w:val="20"/>
                <w:szCs w:val="20"/>
              </w:rPr>
            </w:pPr>
          </w:p>
        </w:tc>
      </w:tr>
      <w:tr w:rsidR="00671C49" w:rsidRPr="00F36B2E" w14:paraId="7C7C451A"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5DE99C2F" w14:textId="77777777" w:rsidR="00671C49" w:rsidRPr="00B2414C" w:rsidRDefault="00671C49" w:rsidP="00671C49">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66199CE6" w14:textId="77777777" w:rsidR="00671C49" w:rsidRPr="00B2414C" w:rsidRDefault="00671C49" w:rsidP="00671C49">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2032 год</w:t>
            </w:r>
          </w:p>
        </w:tc>
        <w:tc>
          <w:tcPr>
            <w:tcW w:w="1228" w:type="pct"/>
            <w:tcBorders>
              <w:top w:val="single" w:sz="4" w:space="0" w:color="auto"/>
              <w:left w:val="single" w:sz="4" w:space="0" w:color="auto"/>
              <w:bottom w:val="single" w:sz="4" w:space="0" w:color="auto"/>
              <w:right w:val="single" w:sz="4" w:space="0" w:color="auto"/>
            </w:tcBorders>
            <w:vAlign w:val="center"/>
          </w:tcPr>
          <w:p w14:paraId="7FA51DFC" w14:textId="1EE6B634" w:rsidR="00671C49" w:rsidRPr="00B2414C" w:rsidRDefault="00671C49" w:rsidP="00671C49">
            <w:pPr>
              <w:spacing w:after="0" w:line="240" w:lineRule="auto"/>
              <w:jc w:val="center"/>
              <w:rPr>
                <w:rFonts w:ascii="Times New Roman" w:eastAsia="Calibri" w:hAnsi="Times New Roman" w:cs="Times New Roman"/>
                <w:sz w:val="20"/>
                <w:szCs w:val="20"/>
              </w:rPr>
            </w:pPr>
          </w:p>
        </w:tc>
      </w:tr>
      <w:tr w:rsidR="00671C49" w:rsidRPr="00F36B2E" w14:paraId="0A2D21E8"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467400B0" w14:textId="77777777" w:rsidR="00671C49" w:rsidRPr="00B2414C" w:rsidRDefault="00671C49" w:rsidP="00671C49">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6B4B3EB8" w14:textId="77777777" w:rsidR="00671C49" w:rsidRPr="00B2414C" w:rsidRDefault="00671C49" w:rsidP="00671C49">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2033 год</w:t>
            </w:r>
          </w:p>
        </w:tc>
        <w:tc>
          <w:tcPr>
            <w:tcW w:w="1228" w:type="pct"/>
            <w:tcBorders>
              <w:top w:val="single" w:sz="4" w:space="0" w:color="auto"/>
              <w:left w:val="single" w:sz="4" w:space="0" w:color="auto"/>
              <w:bottom w:val="single" w:sz="4" w:space="0" w:color="auto"/>
              <w:right w:val="single" w:sz="4" w:space="0" w:color="auto"/>
            </w:tcBorders>
            <w:vAlign w:val="center"/>
          </w:tcPr>
          <w:p w14:paraId="40B2106E" w14:textId="13E8A848" w:rsidR="00671C49" w:rsidRPr="00B2414C" w:rsidRDefault="00671C49" w:rsidP="00671C49">
            <w:pPr>
              <w:spacing w:after="0" w:line="240" w:lineRule="auto"/>
              <w:jc w:val="center"/>
              <w:rPr>
                <w:rFonts w:ascii="Times New Roman" w:eastAsia="Calibri" w:hAnsi="Times New Roman" w:cs="Times New Roman"/>
                <w:sz w:val="20"/>
                <w:szCs w:val="20"/>
              </w:rPr>
            </w:pPr>
          </w:p>
        </w:tc>
      </w:tr>
      <w:tr w:rsidR="00671C49" w:rsidRPr="00F36B2E" w14:paraId="18D9F26A"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007A81E0" w14:textId="77777777" w:rsidR="00671C49" w:rsidRPr="00B2414C" w:rsidRDefault="00671C49" w:rsidP="00671C49">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76D51183" w14:textId="77777777" w:rsidR="00671C49" w:rsidRPr="00B2414C" w:rsidRDefault="00671C49" w:rsidP="00671C49">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2034 год</w:t>
            </w:r>
          </w:p>
        </w:tc>
        <w:tc>
          <w:tcPr>
            <w:tcW w:w="1228" w:type="pct"/>
            <w:tcBorders>
              <w:top w:val="single" w:sz="4" w:space="0" w:color="auto"/>
              <w:left w:val="single" w:sz="4" w:space="0" w:color="auto"/>
              <w:bottom w:val="single" w:sz="4" w:space="0" w:color="auto"/>
              <w:right w:val="single" w:sz="4" w:space="0" w:color="auto"/>
            </w:tcBorders>
            <w:vAlign w:val="center"/>
          </w:tcPr>
          <w:p w14:paraId="670DD60F" w14:textId="5F8C9F42" w:rsidR="00671C49" w:rsidRPr="00B2414C" w:rsidRDefault="00671C49" w:rsidP="00671C49">
            <w:pPr>
              <w:spacing w:after="0" w:line="240" w:lineRule="auto"/>
              <w:jc w:val="center"/>
              <w:rPr>
                <w:rFonts w:ascii="Times New Roman" w:eastAsia="Calibri" w:hAnsi="Times New Roman" w:cs="Times New Roman"/>
                <w:sz w:val="20"/>
                <w:szCs w:val="20"/>
              </w:rPr>
            </w:pPr>
          </w:p>
        </w:tc>
      </w:tr>
      <w:tr w:rsidR="00671C49" w:rsidRPr="00F36B2E" w14:paraId="6D7F438E"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7C3594BC" w14:textId="77777777" w:rsidR="00671C49" w:rsidRPr="00B2414C" w:rsidRDefault="00671C49" w:rsidP="00671C49">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2E97F466" w14:textId="77777777" w:rsidR="00671C49" w:rsidRPr="00B2414C" w:rsidRDefault="00671C49" w:rsidP="00671C49">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2035 год</w:t>
            </w:r>
          </w:p>
        </w:tc>
        <w:tc>
          <w:tcPr>
            <w:tcW w:w="1228" w:type="pct"/>
            <w:tcBorders>
              <w:top w:val="single" w:sz="4" w:space="0" w:color="auto"/>
              <w:left w:val="single" w:sz="4" w:space="0" w:color="auto"/>
              <w:bottom w:val="single" w:sz="4" w:space="0" w:color="auto"/>
              <w:right w:val="single" w:sz="4" w:space="0" w:color="auto"/>
            </w:tcBorders>
            <w:vAlign w:val="center"/>
          </w:tcPr>
          <w:p w14:paraId="1687A986" w14:textId="30C67D4C" w:rsidR="00671C49" w:rsidRPr="00B2414C" w:rsidRDefault="00671C49" w:rsidP="00671C49">
            <w:pPr>
              <w:spacing w:after="0" w:line="240" w:lineRule="auto"/>
              <w:jc w:val="center"/>
              <w:rPr>
                <w:rFonts w:ascii="Times New Roman" w:eastAsia="Calibri" w:hAnsi="Times New Roman" w:cs="Times New Roman"/>
                <w:sz w:val="20"/>
                <w:szCs w:val="20"/>
              </w:rPr>
            </w:pPr>
          </w:p>
        </w:tc>
      </w:tr>
      <w:tr w:rsidR="00671C49" w:rsidRPr="00F36B2E" w14:paraId="55753993"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464FA289" w14:textId="77777777" w:rsidR="00671C49" w:rsidRPr="00B2414C" w:rsidRDefault="00671C49" w:rsidP="00671C49">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781B36A9" w14:textId="77777777" w:rsidR="00671C49" w:rsidRPr="00B2414C" w:rsidRDefault="00671C49" w:rsidP="00671C49">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2036 год</w:t>
            </w:r>
          </w:p>
        </w:tc>
        <w:tc>
          <w:tcPr>
            <w:tcW w:w="1228" w:type="pct"/>
            <w:tcBorders>
              <w:top w:val="single" w:sz="4" w:space="0" w:color="auto"/>
              <w:left w:val="single" w:sz="4" w:space="0" w:color="auto"/>
              <w:bottom w:val="single" w:sz="4" w:space="0" w:color="auto"/>
              <w:right w:val="single" w:sz="4" w:space="0" w:color="auto"/>
            </w:tcBorders>
            <w:vAlign w:val="center"/>
          </w:tcPr>
          <w:p w14:paraId="470CE9E1" w14:textId="49C189AD" w:rsidR="00671C49" w:rsidRPr="00B2414C" w:rsidRDefault="00671C49" w:rsidP="00671C49">
            <w:pPr>
              <w:spacing w:after="0" w:line="240" w:lineRule="auto"/>
              <w:jc w:val="center"/>
              <w:rPr>
                <w:rFonts w:ascii="Times New Roman" w:eastAsia="Calibri" w:hAnsi="Times New Roman" w:cs="Times New Roman"/>
                <w:sz w:val="20"/>
                <w:szCs w:val="20"/>
              </w:rPr>
            </w:pPr>
          </w:p>
        </w:tc>
      </w:tr>
      <w:tr w:rsidR="00671C49" w:rsidRPr="00F36B2E" w14:paraId="139D104A"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0D2E9845" w14:textId="77777777" w:rsidR="00671C49" w:rsidRPr="00B2414C" w:rsidRDefault="00671C49" w:rsidP="00671C49">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4F9436B4" w14:textId="77777777" w:rsidR="00671C49" w:rsidRPr="00B2414C" w:rsidRDefault="00671C49" w:rsidP="00671C49">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2037 год</w:t>
            </w:r>
          </w:p>
        </w:tc>
        <w:tc>
          <w:tcPr>
            <w:tcW w:w="1228" w:type="pct"/>
            <w:tcBorders>
              <w:top w:val="single" w:sz="4" w:space="0" w:color="auto"/>
              <w:left w:val="single" w:sz="4" w:space="0" w:color="auto"/>
              <w:bottom w:val="single" w:sz="4" w:space="0" w:color="auto"/>
              <w:right w:val="single" w:sz="4" w:space="0" w:color="auto"/>
            </w:tcBorders>
            <w:vAlign w:val="center"/>
          </w:tcPr>
          <w:p w14:paraId="0403749B" w14:textId="20CB8D1D" w:rsidR="00671C49" w:rsidRPr="00B2414C" w:rsidRDefault="00671C49" w:rsidP="00671C49">
            <w:pPr>
              <w:spacing w:after="0" w:line="240" w:lineRule="auto"/>
              <w:jc w:val="center"/>
              <w:rPr>
                <w:rFonts w:ascii="Times New Roman" w:eastAsia="Calibri" w:hAnsi="Times New Roman" w:cs="Times New Roman"/>
                <w:sz w:val="20"/>
                <w:szCs w:val="20"/>
              </w:rPr>
            </w:pPr>
          </w:p>
        </w:tc>
      </w:tr>
      <w:tr w:rsidR="00671C49" w:rsidRPr="00F36B2E" w14:paraId="46C6DF6A"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0B86A048" w14:textId="77777777" w:rsidR="00671C49" w:rsidRPr="00B2414C" w:rsidRDefault="00671C49" w:rsidP="00671C49">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46BFA2E0" w14:textId="77777777" w:rsidR="00671C49" w:rsidRPr="00B2414C" w:rsidRDefault="00671C49" w:rsidP="00671C49">
            <w:pPr>
              <w:spacing w:after="0" w:line="240" w:lineRule="auto"/>
              <w:rPr>
                <w:rFonts w:ascii="Times New Roman" w:eastAsia="Calibri" w:hAnsi="Times New Roman" w:cs="Times New Roman"/>
                <w:color w:val="000000"/>
                <w:sz w:val="20"/>
                <w:szCs w:val="20"/>
              </w:rPr>
            </w:pPr>
            <w:r w:rsidRPr="00B2414C">
              <w:rPr>
                <w:rFonts w:ascii="Times New Roman" w:eastAsia="Calibri" w:hAnsi="Times New Roman" w:cs="Times New Roman"/>
                <w:color w:val="000000"/>
                <w:sz w:val="20"/>
                <w:szCs w:val="20"/>
              </w:rPr>
              <w:t>2038 год</w:t>
            </w:r>
          </w:p>
        </w:tc>
        <w:tc>
          <w:tcPr>
            <w:tcW w:w="1228" w:type="pct"/>
            <w:tcBorders>
              <w:top w:val="single" w:sz="4" w:space="0" w:color="auto"/>
              <w:left w:val="single" w:sz="4" w:space="0" w:color="auto"/>
              <w:bottom w:val="single" w:sz="4" w:space="0" w:color="auto"/>
              <w:right w:val="single" w:sz="4" w:space="0" w:color="auto"/>
            </w:tcBorders>
            <w:vAlign w:val="center"/>
          </w:tcPr>
          <w:p w14:paraId="40D85879" w14:textId="3BF14E27" w:rsidR="00671C49" w:rsidRPr="00B2414C" w:rsidRDefault="00671C49" w:rsidP="00671C49">
            <w:pPr>
              <w:spacing w:after="0" w:line="240" w:lineRule="auto"/>
              <w:jc w:val="center"/>
              <w:rPr>
                <w:rFonts w:ascii="Times New Roman" w:eastAsia="Calibri" w:hAnsi="Times New Roman" w:cs="Times New Roman"/>
                <w:sz w:val="20"/>
                <w:szCs w:val="20"/>
              </w:rPr>
            </w:pPr>
          </w:p>
        </w:tc>
      </w:tr>
      <w:tr w:rsidR="00671C49" w:rsidRPr="00F36B2E" w14:paraId="05F74246"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61B520C9" w14:textId="77777777" w:rsidR="00671C49" w:rsidRPr="00B2414C" w:rsidRDefault="00671C49" w:rsidP="00671C49">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7CB7AD03" w14:textId="26F60EC2" w:rsidR="00671C49" w:rsidRPr="00B2414C" w:rsidRDefault="00671C49" w:rsidP="00671C49">
            <w:pPr>
              <w:spacing w:after="0" w:line="240" w:lineRule="auto"/>
              <w:rPr>
                <w:rFonts w:ascii="Times New Roman" w:eastAsia="Calibri" w:hAnsi="Times New Roman" w:cs="Times New Roman"/>
                <w:color w:val="000000"/>
                <w:sz w:val="20"/>
                <w:szCs w:val="20"/>
              </w:rPr>
            </w:pPr>
            <w:r w:rsidRPr="00B2414C">
              <w:rPr>
                <w:rFonts w:ascii="Times New Roman" w:eastAsia="Calibri" w:hAnsi="Times New Roman" w:cs="Times New Roman"/>
                <w:sz w:val="20"/>
                <w:szCs w:val="20"/>
              </w:rPr>
              <w:t>2039 год</w:t>
            </w:r>
          </w:p>
        </w:tc>
        <w:tc>
          <w:tcPr>
            <w:tcW w:w="1228" w:type="pct"/>
            <w:tcBorders>
              <w:top w:val="single" w:sz="4" w:space="0" w:color="auto"/>
              <w:left w:val="single" w:sz="4" w:space="0" w:color="auto"/>
              <w:bottom w:val="single" w:sz="4" w:space="0" w:color="auto"/>
              <w:right w:val="single" w:sz="4" w:space="0" w:color="auto"/>
            </w:tcBorders>
            <w:vAlign w:val="center"/>
          </w:tcPr>
          <w:p w14:paraId="2D753ECE" w14:textId="77777777" w:rsidR="00671C49" w:rsidRPr="00B2414C" w:rsidRDefault="00671C49" w:rsidP="00671C49">
            <w:pPr>
              <w:spacing w:after="0" w:line="240" w:lineRule="auto"/>
              <w:jc w:val="center"/>
              <w:rPr>
                <w:rFonts w:ascii="Times New Roman" w:eastAsia="Calibri" w:hAnsi="Times New Roman" w:cs="Times New Roman"/>
                <w:sz w:val="20"/>
                <w:szCs w:val="20"/>
              </w:rPr>
            </w:pPr>
          </w:p>
        </w:tc>
      </w:tr>
      <w:tr w:rsidR="00671C49" w:rsidRPr="00F36B2E" w14:paraId="7AFF2C44"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35987E2A" w14:textId="77777777" w:rsidR="00671C49" w:rsidRPr="00B2414C" w:rsidRDefault="00671C49" w:rsidP="00671C49">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362CEF5E" w14:textId="48A0F86D" w:rsidR="00671C49" w:rsidRPr="00B2414C" w:rsidRDefault="00671C49" w:rsidP="00671C49">
            <w:pPr>
              <w:spacing w:after="0" w:line="240" w:lineRule="auto"/>
              <w:rPr>
                <w:rFonts w:ascii="Times New Roman" w:eastAsia="Calibri" w:hAnsi="Times New Roman" w:cs="Times New Roman"/>
                <w:color w:val="000000"/>
                <w:sz w:val="20"/>
                <w:szCs w:val="20"/>
              </w:rPr>
            </w:pPr>
            <w:r w:rsidRPr="00B2414C">
              <w:rPr>
                <w:rFonts w:ascii="Times New Roman" w:eastAsia="Calibri" w:hAnsi="Times New Roman" w:cs="Times New Roman"/>
                <w:sz w:val="20"/>
                <w:szCs w:val="20"/>
              </w:rPr>
              <w:t>2040 год</w:t>
            </w:r>
          </w:p>
        </w:tc>
        <w:tc>
          <w:tcPr>
            <w:tcW w:w="1228" w:type="pct"/>
            <w:tcBorders>
              <w:top w:val="single" w:sz="4" w:space="0" w:color="auto"/>
              <w:left w:val="single" w:sz="4" w:space="0" w:color="auto"/>
              <w:bottom w:val="single" w:sz="4" w:space="0" w:color="auto"/>
              <w:right w:val="single" w:sz="4" w:space="0" w:color="auto"/>
            </w:tcBorders>
            <w:vAlign w:val="center"/>
          </w:tcPr>
          <w:p w14:paraId="74E7C861" w14:textId="77777777" w:rsidR="00671C49" w:rsidRPr="00B2414C" w:rsidRDefault="00671C49" w:rsidP="00671C49">
            <w:pPr>
              <w:spacing w:after="0" w:line="240" w:lineRule="auto"/>
              <w:jc w:val="center"/>
              <w:rPr>
                <w:rFonts w:ascii="Times New Roman" w:eastAsia="Calibri" w:hAnsi="Times New Roman" w:cs="Times New Roman"/>
                <w:sz w:val="20"/>
                <w:szCs w:val="20"/>
              </w:rPr>
            </w:pPr>
          </w:p>
        </w:tc>
      </w:tr>
      <w:tr w:rsidR="00671C49" w:rsidRPr="00F36B2E" w14:paraId="697397E0"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hideMark/>
          </w:tcPr>
          <w:p w14:paraId="5675CDF5" w14:textId="77777777" w:rsidR="00671C49" w:rsidRPr="00B2414C" w:rsidRDefault="00671C49" w:rsidP="00671C49">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4.2.</w:t>
            </w:r>
          </w:p>
        </w:tc>
        <w:tc>
          <w:tcPr>
            <w:tcW w:w="3306" w:type="pct"/>
            <w:tcBorders>
              <w:top w:val="single" w:sz="4" w:space="0" w:color="auto"/>
              <w:left w:val="single" w:sz="4" w:space="0" w:color="auto"/>
              <w:bottom w:val="single" w:sz="4" w:space="0" w:color="auto"/>
              <w:right w:val="single" w:sz="4" w:space="0" w:color="auto"/>
            </w:tcBorders>
            <w:vAlign w:val="center"/>
            <w:hideMark/>
          </w:tcPr>
          <w:p w14:paraId="006B11CA" w14:textId="77777777" w:rsidR="00671C49" w:rsidRPr="00B2414C" w:rsidRDefault="00671C49" w:rsidP="00671C49">
            <w:pPr>
              <w:spacing w:after="0" w:line="240" w:lineRule="auto"/>
              <w:rPr>
                <w:rFonts w:ascii="Times New Roman" w:eastAsia="Calibri" w:hAnsi="Times New Roman" w:cs="Times New Roman"/>
                <w:color w:val="000000"/>
                <w:sz w:val="20"/>
                <w:szCs w:val="20"/>
              </w:rPr>
            </w:pPr>
            <w:r w:rsidRPr="00B2414C">
              <w:rPr>
                <w:rFonts w:ascii="Times New Roman" w:eastAsia="Calibri" w:hAnsi="Times New Roman" w:cs="Times New Roman"/>
                <w:color w:val="000000"/>
                <w:sz w:val="20"/>
                <w:szCs w:val="20"/>
              </w:rPr>
              <w:t xml:space="preserve"> </w:t>
            </w:r>
            <w:r w:rsidRPr="00B2414C">
              <w:rPr>
                <w:rFonts w:ascii="Times New Roman" w:eastAsia="Calibri" w:hAnsi="Times New Roman" w:cs="Times New Roman"/>
                <w:sz w:val="20"/>
                <w:szCs w:val="20"/>
              </w:rPr>
              <w:t xml:space="preserve">Удельное </w:t>
            </w:r>
            <w:proofErr w:type="gramStart"/>
            <w:r w:rsidRPr="00B2414C">
              <w:rPr>
                <w:rFonts w:ascii="Times New Roman" w:eastAsia="Calibri" w:hAnsi="Times New Roman" w:cs="Times New Roman"/>
                <w:sz w:val="20"/>
                <w:szCs w:val="20"/>
              </w:rPr>
              <w:t>потребление  холодной</w:t>
            </w:r>
            <w:proofErr w:type="gramEnd"/>
            <w:r w:rsidRPr="00B2414C">
              <w:rPr>
                <w:rFonts w:ascii="Times New Roman" w:eastAsia="Calibri" w:hAnsi="Times New Roman" w:cs="Times New Roman"/>
                <w:sz w:val="20"/>
                <w:szCs w:val="20"/>
              </w:rPr>
              <w:t xml:space="preserve"> воды (теплоносителя) на единицу объема полезного отпуска  тепловой энергии, м3/Гкал</w:t>
            </w:r>
          </w:p>
        </w:tc>
        <w:tc>
          <w:tcPr>
            <w:tcW w:w="1228" w:type="pct"/>
            <w:tcBorders>
              <w:top w:val="single" w:sz="4" w:space="0" w:color="auto"/>
              <w:left w:val="single" w:sz="4" w:space="0" w:color="auto"/>
              <w:bottom w:val="single" w:sz="4" w:space="0" w:color="auto"/>
              <w:right w:val="single" w:sz="4" w:space="0" w:color="auto"/>
            </w:tcBorders>
            <w:vAlign w:val="center"/>
          </w:tcPr>
          <w:p w14:paraId="2696276F" w14:textId="77777777" w:rsidR="00671C49" w:rsidRPr="00B2414C" w:rsidRDefault="00671C49" w:rsidP="00671C49">
            <w:pPr>
              <w:spacing w:after="0" w:line="240" w:lineRule="auto"/>
              <w:rPr>
                <w:rFonts w:ascii="Times New Roman" w:eastAsia="Calibri" w:hAnsi="Times New Roman" w:cs="Times New Roman"/>
                <w:sz w:val="20"/>
                <w:szCs w:val="20"/>
              </w:rPr>
            </w:pPr>
          </w:p>
        </w:tc>
      </w:tr>
      <w:tr w:rsidR="00671C49" w:rsidRPr="00F36B2E" w14:paraId="28398B90"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6F6C9571" w14:textId="77777777" w:rsidR="00671C49" w:rsidRPr="00B2414C" w:rsidRDefault="00671C49" w:rsidP="00671C49">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33ADF9B3" w14:textId="77777777" w:rsidR="00671C49" w:rsidRPr="00B2414C" w:rsidRDefault="00671C49" w:rsidP="00671C49">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2025 год</w:t>
            </w:r>
          </w:p>
        </w:tc>
        <w:tc>
          <w:tcPr>
            <w:tcW w:w="1228" w:type="pct"/>
            <w:tcBorders>
              <w:top w:val="single" w:sz="4" w:space="0" w:color="auto"/>
              <w:left w:val="single" w:sz="4" w:space="0" w:color="auto"/>
              <w:bottom w:val="single" w:sz="4" w:space="0" w:color="auto"/>
              <w:right w:val="single" w:sz="4" w:space="0" w:color="auto"/>
            </w:tcBorders>
            <w:vAlign w:val="center"/>
          </w:tcPr>
          <w:p w14:paraId="3451265D" w14:textId="5331EC12" w:rsidR="00671C49" w:rsidRPr="00B2414C" w:rsidRDefault="00671C49" w:rsidP="00671C49">
            <w:pPr>
              <w:spacing w:after="0" w:line="240" w:lineRule="auto"/>
              <w:jc w:val="center"/>
              <w:rPr>
                <w:rFonts w:ascii="Times New Roman" w:eastAsia="Calibri" w:hAnsi="Times New Roman" w:cs="Times New Roman"/>
                <w:sz w:val="20"/>
                <w:szCs w:val="20"/>
              </w:rPr>
            </w:pPr>
          </w:p>
        </w:tc>
      </w:tr>
      <w:tr w:rsidR="00671C49" w:rsidRPr="00F36B2E" w14:paraId="3C3305EA"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42ABDB9E" w14:textId="77777777" w:rsidR="00671C49" w:rsidRPr="00B2414C" w:rsidRDefault="00671C49" w:rsidP="00671C49">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5615211A" w14:textId="77777777" w:rsidR="00671C49" w:rsidRPr="00B2414C" w:rsidRDefault="00671C49" w:rsidP="00671C49">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2026 год</w:t>
            </w:r>
          </w:p>
        </w:tc>
        <w:tc>
          <w:tcPr>
            <w:tcW w:w="1228" w:type="pct"/>
            <w:tcBorders>
              <w:top w:val="single" w:sz="4" w:space="0" w:color="auto"/>
              <w:left w:val="single" w:sz="4" w:space="0" w:color="auto"/>
              <w:bottom w:val="single" w:sz="4" w:space="0" w:color="auto"/>
              <w:right w:val="single" w:sz="4" w:space="0" w:color="auto"/>
            </w:tcBorders>
            <w:vAlign w:val="center"/>
          </w:tcPr>
          <w:p w14:paraId="03A3C115" w14:textId="3D3A4395" w:rsidR="00671C49" w:rsidRPr="00B2414C" w:rsidRDefault="00671C49" w:rsidP="00671C49">
            <w:pPr>
              <w:spacing w:after="0" w:line="240" w:lineRule="auto"/>
              <w:jc w:val="center"/>
              <w:rPr>
                <w:rFonts w:ascii="Times New Roman" w:eastAsia="Calibri" w:hAnsi="Times New Roman" w:cs="Times New Roman"/>
                <w:sz w:val="20"/>
                <w:szCs w:val="20"/>
              </w:rPr>
            </w:pPr>
          </w:p>
        </w:tc>
      </w:tr>
      <w:tr w:rsidR="00671C49" w:rsidRPr="00F36B2E" w14:paraId="16659A9A"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0C76C032" w14:textId="77777777" w:rsidR="00671C49" w:rsidRPr="00B2414C" w:rsidRDefault="00671C49" w:rsidP="00671C49">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42B7FE01" w14:textId="77777777" w:rsidR="00671C49" w:rsidRPr="00B2414C" w:rsidRDefault="00671C49" w:rsidP="00671C49">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2027 год</w:t>
            </w:r>
          </w:p>
        </w:tc>
        <w:tc>
          <w:tcPr>
            <w:tcW w:w="1228" w:type="pct"/>
            <w:tcBorders>
              <w:top w:val="single" w:sz="4" w:space="0" w:color="auto"/>
              <w:left w:val="single" w:sz="4" w:space="0" w:color="auto"/>
              <w:bottom w:val="single" w:sz="4" w:space="0" w:color="auto"/>
              <w:right w:val="single" w:sz="4" w:space="0" w:color="auto"/>
            </w:tcBorders>
            <w:vAlign w:val="center"/>
          </w:tcPr>
          <w:p w14:paraId="27983CEA" w14:textId="7F3F8B2F" w:rsidR="00671C49" w:rsidRPr="00B2414C" w:rsidRDefault="00671C49" w:rsidP="00671C49">
            <w:pPr>
              <w:spacing w:after="0" w:line="240" w:lineRule="auto"/>
              <w:jc w:val="center"/>
              <w:rPr>
                <w:rFonts w:ascii="Times New Roman" w:eastAsia="Calibri" w:hAnsi="Times New Roman" w:cs="Times New Roman"/>
                <w:sz w:val="20"/>
                <w:szCs w:val="20"/>
              </w:rPr>
            </w:pPr>
          </w:p>
        </w:tc>
      </w:tr>
      <w:tr w:rsidR="00671C49" w:rsidRPr="00F36B2E" w14:paraId="32B2BABF"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52E8C542" w14:textId="77777777" w:rsidR="00671C49" w:rsidRPr="00B2414C" w:rsidRDefault="00671C49" w:rsidP="00671C49">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46E46179" w14:textId="77777777" w:rsidR="00671C49" w:rsidRPr="00B2414C" w:rsidRDefault="00671C49" w:rsidP="00671C49">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2028 год</w:t>
            </w:r>
          </w:p>
        </w:tc>
        <w:tc>
          <w:tcPr>
            <w:tcW w:w="1228" w:type="pct"/>
            <w:tcBorders>
              <w:top w:val="single" w:sz="4" w:space="0" w:color="auto"/>
              <w:left w:val="single" w:sz="4" w:space="0" w:color="auto"/>
              <w:bottom w:val="single" w:sz="4" w:space="0" w:color="auto"/>
              <w:right w:val="single" w:sz="4" w:space="0" w:color="auto"/>
            </w:tcBorders>
            <w:vAlign w:val="center"/>
          </w:tcPr>
          <w:p w14:paraId="427C3965" w14:textId="43CB8508" w:rsidR="00671C49" w:rsidRPr="00B2414C" w:rsidRDefault="00671C49" w:rsidP="00671C49">
            <w:pPr>
              <w:spacing w:after="0" w:line="240" w:lineRule="auto"/>
              <w:jc w:val="center"/>
              <w:rPr>
                <w:rFonts w:ascii="Times New Roman" w:eastAsia="Calibri" w:hAnsi="Times New Roman" w:cs="Times New Roman"/>
                <w:sz w:val="20"/>
                <w:szCs w:val="20"/>
              </w:rPr>
            </w:pPr>
          </w:p>
        </w:tc>
      </w:tr>
      <w:tr w:rsidR="00671C49" w:rsidRPr="00F36B2E" w14:paraId="4DEC711D"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0DB3102D" w14:textId="77777777" w:rsidR="00671C49" w:rsidRPr="00B2414C" w:rsidRDefault="00671C49" w:rsidP="00671C49">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29803935" w14:textId="77777777" w:rsidR="00671C49" w:rsidRPr="00B2414C" w:rsidRDefault="00671C49" w:rsidP="00671C49">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2029 год</w:t>
            </w:r>
          </w:p>
        </w:tc>
        <w:tc>
          <w:tcPr>
            <w:tcW w:w="1228" w:type="pct"/>
            <w:tcBorders>
              <w:top w:val="single" w:sz="4" w:space="0" w:color="auto"/>
              <w:left w:val="single" w:sz="4" w:space="0" w:color="auto"/>
              <w:bottom w:val="single" w:sz="4" w:space="0" w:color="auto"/>
              <w:right w:val="single" w:sz="4" w:space="0" w:color="auto"/>
            </w:tcBorders>
            <w:vAlign w:val="center"/>
          </w:tcPr>
          <w:p w14:paraId="371F7C33" w14:textId="71BB6097" w:rsidR="00671C49" w:rsidRPr="00B2414C" w:rsidRDefault="00671C49" w:rsidP="00671C49">
            <w:pPr>
              <w:spacing w:after="0" w:line="240" w:lineRule="auto"/>
              <w:jc w:val="center"/>
              <w:rPr>
                <w:rFonts w:ascii="Times New Roman" w:eastAsia="Calibri" w:hAnsi="Times New Roman" w:cs="Times New Roman"/>
                <w:sz w:val="20"/>
                <w:szCs w:val="20"/>
              </w:rPr>
            </w:pPr>
          </w:p>
        </w:tc>
      </w:tr>
      <w:tr w:rsidR="00671C49" w:rsidRPr="00F36B2E" w14:paraId="7B21AB17"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02BC5568" w14:textId="77777777" w:rsidR="00671C49" w:rsidRPr="00B2414C" w:rsidRDefault="00671C49" w:rsidP="00671C49">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0E253187" w14:textId="77777777" w:rsidR="00671C49" w:rsidRPr="00B2414C" w:rsidRDefault="00671C49" w:rsidP="00671C49">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2030 год</w:t>
            </w:r>
          </w:p>
        </w:tc>
        <w:tc>
          <w:tcPr>
            <w:tcW w:w="1228" w:type="pct"/>
            <w:tcBorders>
              <w:top w:val="single" w:sz="4" w:space="0" w:color="auto"/>
              <w:left w:val="single" w:sz="4" w:space="0" w:color="auto"/>
              <w:bottom w:val="single" w:sz="4" w:space="0" w:color="auto"/>
              <w:right w:val="single" w:sz="4" w:space="0" w:color="auto"/>
            </w:tcBorders>
            <w:vAlign w:val="center"/>
          </w:tcPr>
          <w:p w14:paraId="43E9CB1B" w14:textId="3C757525" w:rsidR="00671C49" w:rsidRPr="00B2414C" w:rsidRDefault="00671C49" w:rsidP="00671C49">
            <w:pPr>
              <w:spacing w:after="0" w:line="240" w:lineRule="auto"/>
              <w:jc w:val="center"/>
              <w:rPr>
                <w:rFonts w:ascii="Times New Roman" w:eastAsia="Calibri" w:hAnsi="Times New Roman" w:cs="Times New Roman"/>
                <w:sz w:val="20"/>
                <w:szCs w:val="20"/>
              </w:rPr>
            </w:pPr>
          </w:p>
        </w:tc>
      </w:tr>
      <w:tr w:rsidR="00671C49" w:rsidRPr="00F36B2E" w14:paraId="61D2DE1A"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55AD7ADA" w14:textId="77777777" w:rsidR="00671C49" w:rsidRPr="00B2414C" w:rsidRDefault="00671C49" w:rsidP="00671C49">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7B4EF3CE" w14:textId="77777777" w:rsidR="00671C49" w:rsidRPr="00B2414C" w:rsidRDefault="00671C49" w:rsidP="00671C49">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2031 год</w:t>
            </w:r>
          </w:p>
        </w:tc>
        <w:tc>
          <w:tcPr>
            <w:tcW w:w="1228" w:type="pct"/>
            <w:tcBorders>
              <w:top w:val="single" w:sz="4" w:space="0" w:color="auto"/>
              <w:left w:val="single" w:sz="4" w:space="0" w:color="auto"/>
              <w:bottom w:val="single" w:sz="4" w:space="0" w:color="auto"/>
              <w:right w:val="single" w:sz="4" w:space="0" w:color="auto"/>
            </w:tcBorders>
            <w:vAlign w:val="center"/>
          </w:tcPr>
          <w:p w14:paraId="1EEC1448" w14:textId="011BE2B0" w:rsidR="00671C49" w:rsidRPr="00B2414C" w:rsidRDefault="00671C49" w:rsidP="00671C49">
            <w:pPr>
              <w:spacing w:after="0" w:line="240" w:lineRule="auto"/>
              <w:jc w:val="center"/>
              <w:rPr>
                <w:rFonts w:ascii="Times New Roman" w:eastAsia="Calibri" w:hAnsi="Times New Roman" w:cs="Times New Roman"/>
                <w:sz w:val="20"/>
                <w:szCs w:val="20"/>
              </w:rPr>
            </w:pPr>
          </w:p>
        </w:tc>
      </w:tr>
      <w:tr w:rsidR="00671C49" w:rsidRPr="00F36B2E" w14:paraId="554F220B"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719F8460" w14:textId="77777777" w:rsidR="00671C49" w:rsidRPr="00B2414C" w:rsidRDefault="00671C49" w:rsidP="00671C49">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0FA65D86" w14:textId="77777777" w:rsidR="00671C49" w:rsidRPr="00B2414C" w:rsidRDefault="00671C49" w:rsidP="00671C49">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2032 год</w:t>
            </w:r>
          </w:p>
        </w:tc>
        <w:tc>
          <w:tcPr>
            <w:tcW w:w="1228" w:type="pct"/>
            <w:tcBorders>
              <w:top w:val="single" w:sz="4" w:space="0" w:color="auto"/>
              <w:left w:val="single" w:sz="4" w:space="0" w:color="auto"/>
              <w:bottom w:val="single" w:sz="4" w:space="0" w:color="auto"/>
              <w:right w:val="single" w:sz="4" w:space="0" w:color="auto"/>
            </w:tcBorders>
            <w:vAlign w:val="center"/>
          </w:tcPr>
          <w:p w14:paraId="7C5EA0E3" w14:textId="25D4300A" w:rsidR="00671C49" w:rsidRPr="00B2414C" w:rsidRDefault="00671C49" w:rsidP="00671C49">
            <w:pPr>
              <w:spacing w:after="0" w:line="240" w:lineRule="auto"/>
              <w:jc w:val="center"/>
              <w:rPr>
                <w:rFonts w:ascii="Times New Roman" w:eastAsia="Calibri" w:hAnsi="Times New Roman" w:cs="Times New Roman"/>
                <w:sz w:val="20"/>
                <w:szCs w:val="20"/>
              </w:rPr>
            </w:pPr>
          </w:p>
        </w:tc>
      </w:tr>
      <w:tr w:rsidR="00671C49" w:rsidRPr="00F36B2E" w14:paraId="28949964"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57D9EA51" w14:textId="77777777" w:rsidR="00671C49" w:rsidRPr="00B2414C" w:rsidRDefault="00671C49" w:rsidP="00671C49">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5DFF1BF6" w14:textId="77777777" w:rsidR="00671C49" w:rsidRPr="00B2414C" w:rsidRDefault="00671C49" w:rsidP="00671C49">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2033 год</w:t>
            </w:r>
          </w:p>
        </w:tc>
        <w:tc>
          <w:tcPr>
            <w:tcW w:w="1228" w:type="pct"/>
            <w:tcBorders>
              <w:top w:val="single" w:sz="4" w:space="0" w:color="auto"/>
              <w:left w:val="single" w:sz="4" w:space="0" w:color="auto"/>
              <w:bottom w:val="single" w:sz="4" w:space="0" w:color="auto"/>
              <w:right w:val="single" w:sz="4" w:space="0" w:color="auto"/>
            </w:tcBorders>
            <w:vAlign w:val="center"/>
          </w:tcPr>
          <w:p w14:paraId="1EE093D8" w14:textId="5843A8A7" w:rsidR="00671C49" w:rsidRPr="00B2414C" w:rsidRDefault="00671C49" w:rsidP="00671C49">
            <w:pPr>
              <w:spacing w:after="0" w:line="240" w:lineRule="auto"/>
              <w:jc w:val="center"/>
              <w:rPr>
                <w:rFonts w:ascii="Times New Roman" w:eastAsia="Calibri" w:hAnsi="Times New Roman" w:cs="Times New Roman"/>
                <w:sz w:val="20"/>
                <w:szCs w:val="20"/>
              </w:rPr>
            </w:pPr>
          </w:p>
        </w:tc>
      </w:tr>
      <w:tr w:rsidR="00671C49" w:rsidRPr="00F36B2E" w14:paraId="7B80B10A"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67CD5596" w14:textId="77777777" w:rsidR="00671C49" w:rsidRPr="00B2414C" w:rsidRDefault="00671C49" w:rsidP="00671C49">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4B59478A" w14:textId="77777777" w:rsidR="00671C49" w:rsidRPr="00B2414C" w:rsidRDefault="00671C49" w:rsidP="00671C49">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2034 год</w:t>
            </w:r>
          </w:p>
        </w:tc>
        <w:tc>
          <w:tcPr>
            <w:tcW w:w="1228" w:type="pct"/>
            <w:tcBorders>
              <w:top w:val="single" w:sz="4" w:space="0" w:color="auto"/>
              <w:left w:val="single" w:sz="4" w:space="0" w:color="auto"/>
              <w:bottom w:val="single" w:sz="4" w:space="0" w:color="auto"/>
              <w:right w:val="single" w:sz="4" w:space="0" w:color="auto"/>
            </w:tcBorders>
            <w:vAlign w:val="center"/>
          </w:tcPr>
          <w:p w14:paraId="3B1A5020" w14:textId="36A9FCC7" w:rsidR="00671C49" w:rsidRPr="00B2414C" w:rsidRDefault="00671C49" w:rsidP="00671C49">
            <w:pPr>
              <w:spacing w:after="0" w:line="240" w:lineRule="auto"/>
              <w:jc w:val="center"/>
              <w:rPr>
                <w:rFonts w:ascii="Times New Roman" w:eastAsia="Calibri" w:hAnsi="Times New Roman" w:cs="Times New Roman"/>
                <w:sz w:val="20"/>
                <w:szCs w:val="20"/>
              </w:rPr>
            </w:pPr>
          </w:p>
        </w:tc>
      </w:tr>
      <w:tr w:rsidR="00671C49" w:rsidRPr="00F36B2E" w14:paraId="37001CF9"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1314CF89" w14:textId="77777777" w:rsidR="00671C49" w:rsidRPr="00B2414C" w:rsidRDefault="00671C49" w:rsidP="00671C49">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206A7AD6" w14:textId="77777777" w:rsidR="00671C49" w:rsidRPr="00B2414C" w:rsidRDefault="00671C49" w:rsidP="00671C49">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2035 год</w:t>
            </w:r>
          </w:p>
        </w:tc>
        <w:tc>
          <w:tcPr>
            <w:tcW w:w="1228" w:type="pct"/>
            <w:tcBorders>
              <w:top w:val="single" w:sz="4" w:space="0" w:color="auto"/>
              <w:left w:val="single" w:sz="4" w:space="0" w:color="auto"/>
              <w:bottom w:val="single" w:sz="4" w:space="0" w:color="auto"/>
              <w:right w:val="single" w:sz="4" w:space="0" w:color="auto"/>
            </w:tcBorders>
            <w:vAlign w:val="center"/>
          </w:tcPr>
          <w:p w14:paraId="2FF722D5" w14:textId="325321E1" w:rsidR="00671C49" w:rsidRPr="00B2414C" w:rsidRDefault="00671C49" w:rsidP="00671C49">
            <w:pPr>
              <w:spacing w:after="0" w:line="240" w:lineRule="auto"/>
              <w:jc w:val="center"/>
              <w:rPr>
                <w:rFonts w:ascii="Times New Roman" w:eastAsia="Calibri" w:hAnsi="Times New Roman" w:cs="Times New Roman"/>
                <w:sz w:val="20"/>
                <w:szCs w:val="20"/>
              </w:rPr>
            </w:pPr>
          </w:p>
        </w:tc>
      </w:tr>
      <w:tr w:rsidR="00671C49" w:rsidRPr="00F36B2E" w14:paraId="1024165A"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1A643CE6" w14:textId="77777777" w:rsidR="00671C49" w:rsidRPr="00B2414C" w:rsidRDefault="00671C49" w:rsidP="00671C49">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1280FF20" w14:textId="77777777" w:rsidR="00671C49" w:rsidRPr="00B2414C" w:rsidRDefault="00671C49" w:rsidP="00671C49">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2036 год</w:t>
            </w:r>
          </w:p>
        </w:tc>
        <w:tc>
          <w:tcPr>
            <w:tcW w:w="1228" w:type="pct"/>
            <w:tcBorders>
              <w:top w:val="single" w:sz="4" w:space="0" w:color="auto"/>
              <w:left w:val="single" w:sz="4" w:space="0" w:color="auto"/>
              <w:bottom w:val="single" w:sz="4" w:space="0" w:color="auto"/>
              <w:right w:val="single" w:sz="4" w:space="0" w:color="auto"/>
            </w:tcBorders>
            <w:vAlign w:val="center"/>
          </w:tcPr>
          <w:p w14:paraId="79C8319C" w14:textId="3A47886F" w:rsidR="00671C49" w:rsidRPr="00B2414C" w:rsidRDefault="00671C49" w:rsidP="00671C49">
            <w:pPr>
              <w:spacing w:after="0" w:line="240" w:lineRule="auto"/>
              <w:jc w:val="center"/>
              <w:rPr>
                <w:rFonts w:ascii="Times New Roman" w:eastAsia="Calibri" w:hAnsi="Times New Roman" w:cs="Times New Roman"/>
                <w:sz w:val="20"/>
                <w:szCs w:val="20"/>
              </w:rPr>
            </w:pPr>
          </w:p>
        </w:tc>
      </w:tr>
      <w:tr w:rsidR="00671C49" w:rsidRPr="00F36B2E" w14:paraId="6A5708E9"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537A24BB" w14:textId="77777777" w:rsidR="00671C49" w:rsidRPr="00B2414C" w:rsidRDefault="00671C49" w:rsidP="00671C49">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0FDFEFF4" w14:textId="77777777" w:rsidR="00671C49" w:rsidRPr="00B2414C" w:rsidRDefault="00671C49" w:rsidP="00671C49">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2037 год</w:t>
            </w:r>
          </w:p>
        </w:tc>
        <w:tc>
          <w:tcPr>
            <w:tcW w:w="1228" w:type="pct"/>
            <w:tcBorders>
              <w:top w:val="single" w:sz="4" w:space="0" w:color="auto"/>
              <w:left w:val="single" w:sz="4" w:space="0" w:color="auto"/>
              <w:bottom w:val="single" w:sz="4" w:space="0" w:color="auto"/>
              <w:right w:val="single" w:sz="4" w:space="0" w:color="auto"/>
            </w:tcBorders>
            <w:vAlign w:val="center"/>
          </w:tcPr>
          <w:p w14:paraId="1D052B33" w14:textId="6549E00A" w:rsidR="00671C49" w:rsidRPr="00B2414C" w:rsidRDefault="00671C49" w:rsidP="00671C49">
            <w:pPr>
              <w:spacing w:after="0" w:line="240" w:lineRule="auto"/>
              <w:jc w:val="center"/>
              <w:rPr>
                <w:rFonts w:ascii="Times New Roman" w:eastAsia="Calibri" w:hAnsi="Times New Roman" w:cs="Times New Roman"/>
                <w:sz w:val="20"/>
                <w:szCs w:val="20"/>
              </w:rPr>
            </w:pPr>
          </w:p>
        </w:tc>
      </w:tr>
      <w:tr w:rsidR="00671C49" w:rsidRPr="00F36B2E" w14:paraId="177E6EB5"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27FDB421" w14:textId="77777777" w:rsidR="00671C49" w:rsidRPr="00B2414C" w:rsidRDefault="00671C49" w:rsidP="00671C49">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4AF41587" w14:textId="77777777" w:rsidR="00671C49" w:rsidRPr="00B2414C" w:rsidRDefault="00671C49" w:rsidP="00671C49">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2038 год</w:t>
            </w:r>
          </w:p>
        </w:tc>
        <w:tc>
          <w:tcPr>
            <w:tcW w:w="1228" w:type="pct"/>
            <w:tcBorders>
              <w:top w:val="single" w:sz="4" w:space="0" w:color="auto"/>
              <w:left w:val="single" w:sz="4" w:space="0" w:color="auto"/>
              <w:bottom w:val="single" w:sz="4" w:space="0" w:color="auto"/>
              <w:right w:val="single" w:sz="4" w:space="0" w:color="auto"/>
            </w:tcBorders>
            <w:vAlign w:val="center"/>
          </w:tcPr>
          <w:p w14:paraId="10EAB716" w14:textId="5E24D80B" w:rsidR="00671C49" w:rsidRPr="00B2414C" w:rsidRDefault="00671C49" w:rsidP="00671C49">
            <w:pPr>
              <w:spacing w:after="0" w:line="240" w:lineRule="auto"/>
              <w:jc w:val="center"/>
              <w:rPr>
                <w:rFonts w:ascii="Times New Roman" w:eastAsia="Calibri" w:hAnsi="Times New Roman" w:cs="Times New Roman"/>
                <w:sz w:val="20"/>
                <w:szCs w:val="20"/>
              </w:rPr>
            </w:pPr>
          </w:p>
        </w:tc>
      </w:tr>
      <w:tr w:rsidR="00671C49" w:rsidRPr="00F36B2E" w14:paraId="59B77DDA"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5020AF12" w14:textId="77777777" w:rsidR="00671C49" w:rsidRPr="00B2414C" w:rsidRDefault="00671C49" w:rsidP="00671C49">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10E92F44" w14:textId="095B5FAA" w:rsidR="00671C49" w:rsidRPr="00B2414C" w:rsidRDefault="00671C49" w:rsidP="00671C49">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2039 год</w:t>
            </w:r>
          </w:p>
        </w:tc>
        <w:tc>
          <w:tcPr>
            <w:tcW w:w="1228" w:type="pct"/>
            <w:tcBorders>
              <w:top w:val="single" w:sz="4" w:space="0" w:color="auto"/>
              <w:left w:val="single" w:sz="4" w:space="0" w:color="auto"/>
              <w:bottom w:val="single" w:sz="4" w:space="0" w:color="auto"/>
              <w:right w:val="single" w:sz="4" w:space="0" w:color="auto"/>
            </w:tcBorders>
            <w:vAlign w:val="center"/>
          </w:tcPr>
          <w:p w14:paraId="5CC7027E" w14:textId="77777777" w:rsidR="00671C49" w:rsidRPr="00B2414C" w:rsidRDefault="00671C49" w:rsidP="00671C49">
            <w:pPr>
              <w:spacing w:after="0" w:line="240" w:lineRule="auto"/>
              <w:jc w:val="center"/>
              <w:rPr>
                <w:rFonts w:ascii="Times New Roman" w:eastAsia="Calibri" w:hAnsi="Times New Roman" w:cs="Times New Roman"/>
                <w:sz w:val="20"/>
                <w:szCs w:val="20"/>
              </w:rPr>
            </w:pPr>
          </w:p>
        </w:tc>
      </w:tr>
      <w:tr w:rsidR="00671C49" w:rsidRPr="00F36B2E" w14:paraId="6C473333"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5366BD1E" w14:textId="77777777" w:rsidR="00671C49" w:rsidRPr="00B2414C" w:rsidRDefault="00671C49" w:rsidP="00671C49">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27721658" w14:textId="1171BB7A" w:rsidR="00671C49" w:rsidRPr="00B2414C" w:rsidRDefault="00671C49" w:rsidP="00671C49">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2040 год</w:t>
            </w:r>
          </w:p>
        </w:tc>
        <w:tc>
          <w:tcPr>
            <w:tcW w:w="1228" w:type="pct"/>
            <w:tcBorders>
              <w:top w:val="single" w:sz="4" w:space="0" w:color="auto"/>
              <w:left w:val="single" w:sz="4" w:space="0" w:color="auto"/>
              <w:bottom w:val="single" w:sz="4" w:space="0" w:color="auto"/>
              <w:right w:val="single" w:sz="4" w:space="0" w:color="auto"/>
            </w:tcBorders>
            <w:vAlign w:val="center"/>
          </w:tcPr>
          <w:p w14:paraId="5ECFFDC4" w14:textId="77777777" w:rsidR="00671C49" w:rsidRPr="00B2414C" w:rsidRDefault="00671C49" w:rsidP="00671C49">
            <w:pPr>
              <w:spacing w:after="0" w:line="240" w:lineRule="auto"/>
              <w:jc w:val="center"/>
              <w:rPr>
                <w:rFonts w:ascii="Times New Roman" w:eastAsia="Calibri" w:hAnsi="Times New Roman" w:cs="Times New Roman"/>
                <w:sz w:val="20"/>
                <w:szCs w:val="20"/>
              </w:rPr>
            </w:pPr>
          </w:p>
        </w:tc>
      </w:tr>
      <w:tr w:rsidR="00671C49" w:rsidRPr="00F36B2E" w14:paraId="6C387DBB"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hideMark/>
          </w:tcPr>
          <w:p w14:paraId="6869D391" w14:textId="77777777" w:rsidR="00671C49" w:rsidRPr="00B2414C" w:rsidRDefault="00671C49" w:rsidP="00671C49">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4.3.</w:t>
            </w:r>
          </w:p>
        </w:tc>
        <w:tc>
          <w:tcPr>
            <w:tcW w:w="3306" w:type="pct"/>
            <w:tcBorders>
              <w:top w:val="single" w:sz="4" w:space="0" w:color="auto"/>
              <w:left w:val="single" w:sz="4" w:space="0" w:color="auto"/>
              <w:bottom w:val="single" w:sz="4" w:space="0" w:color="auto"/>
              <w:right w:val="single" w:sz="4" w:space="0" w:color="auto"/>
            </w:tcBorders>
            <w:vAlign w:val="center"/>
            <w:hideMark/>
          </w:tcPr>
          <w:p w14:paraId="3EE65C42" w14:textId="77777777" w:rsidR="00671C49" w:rsidRPr="00B2414C" w:rsidRDefault="00671C49" w:rsidP="00671C49">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 xml:space="preserve">Величина необходимой тепловой мощности, Гкал/час </w:t>
            </w:r>
          </w:p>
        </w:tc>
        <w:tc>
          <w:tcPr>
            <w:tcW w:w="1228" w:type="pct"/>
            <w:tcBorders>
              <w:top w:val="single" w:sz="4" w:space="0" w:color="auto"/>
              <w:left w:val="single" w:sz="4" w:space="0" w:color="auto"/>
              <w:bottom w:val="single" w:sz="4" w:space="0" w:color="auto"/>
              <w:right w:val="single" w:sz="4" w:space="0" w:color="auto"/>
            </w:tcBorders>
            <w:vAlign w:val="center"/>
          </w:tcPr>
          <w:p w14:paraId="266E301D" w14:textId="77777777" w:rsidR="00671C49" w:rsidRPr="00B2414C" w:rsidRDefault="00671C49" w:rsidP="00671C49">
            <w:pPr>
              <w:spacing w:after="0" w:line="240" w:lineRule="auto"/>
              <w:jc w:val="center"/>
              <w:rPr>
                <w:rFonts w:ascii="Times New Roman" w:eastAsia="Calibri" w:hAnsi="Times New Roman" w:cs="Times New Roman"/>
                <w:sz w:val="20"/>
                <w:szCs w:val="20"/>
              </w:rPr>
            </w:pPr>
          </w:p>
        </w:tc>
      </w:tr>
      <w:tr w:rsidR="00671C49" w:rsidRPr="00F36B2E" w14:paraId="5B796DB4"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1484B600" w14:textId="77777777" w:rsidR="00671C49" w:rsidRPr="00B2414C" w:rsidRDefault="00671C49" w:rsidP="00671C49">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4246E602" w14:textId="77777777" w:rsidR="00671C49" w:rsidRPr="00B2414C" w:rsidRDefault="00671C49" w:rsidP="00671C49">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2025 год</w:t>
            </w:r>
          </w:p>
        </w:tc>
        <w:tc>
          <w:tcPr>
            <w:tcW w:w="1228" w:type="pct"/>
            <w:tcBorders>
              <w:top w:val="single" w:sz="4" w:space="0" w:color="auto"/>
              <w:left w:val="single" w:sz="4" w:space="0" w:color="auto"/>
              <w:bottom w:val="single" w:sz="4" w:space="0" w:color="auto"/>
              <w:right w:val="single" w:sz="4" w:space="0" w:color="auto"/>
            </w:tcBorders>
            <w:vAlign w:val="center"/>
          </w:tcPr>
          <w:p w14:paraId="34F2A38F" w14:textId="2A2635B2" w:rsidR="00671C49" w:rsidRPr="00B2414C" w:rsidRDefault="00671C49" w:rsidP="00671C49">
            <w:pPr>
              <w:spacing w:after="0" w:line="240" w:lineRule="auto"/>
              <w:jc w:val="center"/>
              <w:rPr>
                <w:rFonts w:ascii="Times New Roman" w:eastAsia="Calibri" w:hAnsi="Times New Roman" w:cs="Times New Roman"/>
                <w:sz w:val="20"/>
                <w:szCs w:val="20"/>
              </w:rPr>
            </w:pPr>
          </w:p>
        </w:tc>
      </w:tr>
      <w:tr w:rsidR="00671C49" w:rsidRPr="00F36B2E" w14:paraId="7788477A"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5C727A8A" w14:textId="77777777" w:rsidR="00671C49" w:rsidRPr="00B2414C" w:rsidRDefault="00671C49" w:rsidP="00671C49">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2ED3EC68" w14:textId="77777777" w:rsidR="00671C49" w:rsidRPr="00B2414C" w:rsidRDefault="00671C49" w:rsidP="00671C49">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2026 год</w:t>
            </w:r>
          </w:p>
        </w:tc>
        <w:tc>
          <w:tcPr>
            <w:tcW w:w="1228" w:type="pct"/>
            <w:tcBorders>
              <w:top w:val="single" w:sz="4" w:space="0" w:color="auto"/>
              <w:left w:val="single" w:sz="4" w:space="0" w:color="auto"/>
              <w:bottom w:val="single" w:sz="4" w:space="0" w:color="auto"/>
              <w:right w:val="single" w:sz="4" w:space="0" w:color="auto"/>
            </w:tcBorders>
            <w:vAlign w:val="center"/>
          </w:tcPr>
          <w:p w14:paraId="13211751" w14:textId="16E6A809" w:rsidR="00671C49" w:rsidRPr="00B2414C" w:rsidRDefault="00671C49" w:rsidP="00671C49">
            <w:pPr>
              <w:spacing w:after="0" w:line="240" w:lineRule="auto"/>
              <w:jc w:val="center"/>
              <w:rPr>
                <w:rFonts w:ascii="Times New Roman" w:eastAsia="Calibri" w:hAnsi="Times New Roman" w:cs="Times New Roman"/>
                <w:sz w:val="20"/>
                <w:szCs w:val="20"/>
              </w:rPr>
            </w:pPr>
          </w:p>
        </w:tc>
      </w:tr>
      <w:tr w:rsidR="00671C49" w:rsidRPr="00F36B2E" w14:paraId="2C781B57"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422B1758" w14:textId="77777777" w:rsidR="00671C49" w:rsidRPr="00B2414C" w:rsidRDefault="00671C49" w:rsidP="00671C49">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0A2B66E9" w14:textId="77777777" w:rsidR="00671C49" w:rsidRPr="00B2414C" w:rsidRDefault="00671C49" w:rsidP="00671C49">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2027 год</w:t>
            </w:r>
          </w:p>
        </w:tc>
        <w:tc>
          <w:tcPr>
            <w:tcW w:w="1228" w:type="pct"/>
            <w:tcBorders>
              <w:top w:val="single" w:sz="4" w:space="0" w:color="auto"/>
              <w:left w:val="single" w:sz="4" w:space="0" w:color="auto"/>
              <w:bottom w:val="single" w:sz="4" w:space="0" w:color="auto"/>
              <w:right w:val="single" w:sz="4" w:space="0" w:color="auto"/>
            </w:tcBorders>
            <w:vAlign w:val="center"/>
          </w:tcPr>
          <w:p w14:paraId="3E17A740" w14:textId="29C927DB" w:rsidR="00671C49" w:rsidRPr="00B2414C" w:rsidRDefault="00671C49" w:rsidP="00671C49">
            <w:pPr>
              <w:spacing w:after="0" w:line="240" w:lineRule="auto"/>
              <w:jc w:val="center"/>
              <w:rPr>
                <w:rFonts w:ascii="Times New Roman" w:eastAsia="Calibri" w:hAnsi="Times New Roman" w:cs="Times New Roman"/>
                <w:sz w:val="20"/>
                <w:szCs w:val="20"/>
              </w:rPr>
            </w:pPr>
          </w:p>
        </w:tc>
      </w:tr>
      <w:tr w:rsidR="00671C49" w:rsidRPr="00F36B2E" w14:paraId="35C814C9"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16BDB153" w14:textId="77777777" w:rsidR="00671C49" w:rsidRPr="00B2414C" w:rsidRDefault="00671C49" w:rsidP="00671C49">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06487308" w14:textId="77777777" w:rsidR="00671C49" w:rsidRPr="00B2414C" w:rsidRDefault="00671C49" w:rsidP="00671C49">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2028 год</w:t>
            </w:r>
          </w:p>
        </w:tc>
        <w:tc>
          <w:tcPr>
            <w:tcW w:w="1228" w:type="pct"/>
            <w:tcBorders>
              <w:top w:val="single" w:sz="4" w:space="0" w:color="auto"/>
              <w:left w:val="single" w:sz="4" w:space="0" w:color="auto"/>
              <w:bottom w:val="single" w:sz="4" w:space="0" w:color="auto"/>
              <w:right w:val="single" w:sz="4" w:space="0" w:color="auto"/>
            </w:tcBorders>
            <w:vAlign w:val="center"/>
          </w:tcPr>
          <w:p w14:paraId="24719E06" w14:textId="250AB415" w:rsidR="00671C49" w:rsidRPr="00B2414C" w:rsidRDefault="00671C49" w:rsidP="00671C49">
            <w:pPr>
              <w:spacing w:after="0" w:line="240" w:lineRule="auto"/>
              <w:jc w:val="center"/>
              <w:rPr>
                <w:rFonts w:ascii="Times New Roman" w:eastAsia="Calibri" w:hAnsi="Times New Roman" w:cs="Times New Roman"/>
                <w:sz w:val="20"/>
                <w:szCs w:val="20"/>
              </w:rPr>
            </w:pPr>
          </w:p>
        </w:tc>
      </w:tr>
      <w:tr w:rsidR="00671C49" w:rsidRPr="00F36B2E" w14:paraId="56A5DCE9"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57D23D3B" w14:textId="77777777" w:rsidR="00671C49" w:rsidRPr="00B2414C" w:rsidRDefault="00671C49" w:rsidP="00671C49">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3783F4F3" w14:textId="77777777" w:rsidR="00671C49" w:rsidRPr="00B2414C" w:rsidRDefault="00671C49" w:rsidP="00671C49">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2029 год</w:t>
            </w:r>
          </w:p>
        </w:tc>
        <w:tc>
          <w:tcPr>
            <w:tcW w:w="1228" w:type="pct"/>
            <w:tcBorders>
              <w:top w:val="single" w:sz="4" w:space="0" w:color="auto"/>
              <w:left w:val="single" w:sz="4" w:space="0" w:color="auto"/>
              <w:bottom w:val="single" w:sz="4" w:space="0" w:color="auto"/>
              <w:right w:val="single" w:sz="4" w:space="0" w:color="auto"/>
            </w:tcBorders>
            <w:vAlign w:val="center"/>
          </w:tcPr>
          <w:p w14:paraId="5C58D30F" w14:textId="26AB53F6" w:rsidR="00671C49" w:rsidRPr="00B2414C" w:rsidRDefault="00671C49" w:rsidP="00671C49">
            <w:pPr>
              <w:spacing w:after="0" w:line="240" w:lineRule="auto"/>
              <w:jc w:val="center"/>
              <w:rPr>
                <w:rFonts w:ascii="Times New Roman" w:eastAsia="Calibri" w:hAnsi="Times New Roman" w:cs="Times New Roman"/>
                <w:sz w:val="20"/>
                <w:szCs w:val="20"/>
              </w:rPr>
            </w:pPr>
          </w:p>
        </w:tc>
      </w:tr>
      <w:tr w:rsidR="00671C49" w:rsidRPr="00F36B2E" w14:paraId="10457012"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3418B727" w14:textId="77777777" w:rsidR="00671C49" w:rsidRPr="00B2414C" w:rsidRDefault="00671C49" w:rsidP="00671C49">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33372B36" w14:textId="77777777" w:rsidR="00671C49" w:rsidRPr="00B2414C" w:rsidRDefault="00671C49" w:rsidP="00671C49">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2030 год</w:t>
            </w:r>
          </w:p>
        </w:tc>
        <w:tc>
          <w:tcPr>
            <w:tcW w:w="1228" w:type="pct"/>
            <w:tcBorders>
              <w:top w:val="single" w:sz="4" w:space="0" w:color="auto"/>
              <w:left w:val="single" w:sz="4" w:space="0" w:color="auto"/>
              <w:bottom w:val="single" w:sz="4" w:space="0" w:color="auto"/>
              <w:right w:val="single" w:sz="4" w:space="0" w:color="auto"/>
            </w:tcBorders>
            <w:vAlign w:val="center"/>
          </w:tcPr>
          <w:p w14:paraId="66817A80" w14:textId="15C0BF0A" w:rsidR="00671C49" w:rsidRPr="00B2414C" w:rsidRDefault="00671C49" w:rsidP="00671C49">
            <w:pPr>
              <w:spacing w:after="0" w:line="240" w:lineRule="auto"/>
              <w:jc w:val="center"/>
              <w:rPr>
                <w:rFonts w:ascii="Times New Roman" w:eastAsia="Calibri" w:hAnsi="Times New Roman" w:cs="Times New Roman"/>
                <w:sz w:val="20"/>
                <w:szCs w:val="20"/>
              </w:rPr>
            </w:pPr>
          </w:p>
        </w:tc>
      </w:tr>
      <w:tr w:rsidR="00671C49" w:rsidRPr="00F36B2E" w14:paraId="70E009BB"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52E927C6" w14:textId="77777777" w:rsidR="00671C49" w:rsidRPr="00B2414C" w:rsidRDefault="00671C49" w:rsidP="00671C49">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55A7AA79" w14:textId="77777777" w:rsidR="00671C49" w:rsidRPr="00B2414C" w:rsidRDefault="00671C49" w:rsidP="00671C49">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2031 год</w:t>
            </w:r>
          </w:p>
        </w:tc>
        <w:tc>
          <w:tcPr>
            <w:tcW w:w="1228" w:type="pct"/>
            <w:tcBorders>
              <w:top w:val="single" w:sz="4" w:space="0" w:color="auto"/>
              <w:left w:val="single" w:sz="4" w:space="0" w:color="auto"/>
              <w:bottom w:val="single" w:sz="4" w:space="0" w:color="auto"/>
              <w:right w:val="single" w:sz="4" w:space="0" w:color="auto"/>
            </w:tcBorders>
            <w:vAlign w:val="center"/>
          </w:tcPr>
          <w:p w14:paraId="1C43D21B" w14:textId="1E6D9EBA" w:rsidR="00671C49" w:rsidRPr="00B2414C" w:rsidRDefault="00671C49" w:rsidP="00671C49">
            <w:pPr>
              <w:spacing w:after="0" w:line="240" w:lineRule="auto"/>
              <w:jc w:val="center"/>
              <w:rPr>
                <w:rFonts w:ascii="Times New Roman" w:eastAsia="Calibri" w:hAnsi="Times New Roman" w:cs="Times New Roman"/>
                <w:sz w:val="20"/>
                <w:szCs w:val="20"/>
              </w:rPr>
            </w:pPr>
          </w:p>
        </w:tc>
      </w:tr>
      <w:tr w:rsidR="00671C49" w:rsidRPr="00F36B2E" w14:paraId="385D4E83"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5DE2466A" w14:textId="77777777" w:rsidR="00671C49" w:rsidRPr="00B2414C" w:rsidRDefault="00671C49" w:rsidP="00671C49">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4CB43789" w14:textId="77777777" w:rsidR="00671C49" w:rsidRPr="00B2414C" w:rsidRDefault="00671C49" w:rsidP="00671C49">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2032 год</w:t>
            </w:r>
          </w:p>
        </w:tc>
        <w:tc>
          <w:tcPr>
            <w:tcW w:w="1228" w:type="pct"/>
            <w:tcBorders>
              <w:top w:val="single" w:sz="4" w:space="0" w:color="auto"/>
              <w:left w:val="single" w:sz="4" w:space="0" w:color="auto"/>
              <w:bottom w:val="single" w:sz="4" w:space="0" w:color="auto"/>
              <w:right w:val="single" w:sz="4" w:space="0" w:color="auto"/>
            </w:tcBorders>
            <w:vAlign w:val="center"/>
          </w:tcPr>
          <w:p w14:paraId="38C3533E" w14:textId="6E6F12F8" w:rsidR="00671C49" w:rsidRPr="00B2414C" w:rsidRDefault="00671C49" w:rsidP="00671C49">
            <w:pPr>
              <w:spacing w:after="0" w:line="240" w:lineRule="auto"/>
              <w:jc w:val="center"/>
              <w:rPr>
                <w:rFonts w:ascii="Times New Roman" w:eastAsia="Calibri" w:hAnsi="Times New Roman" w:cs="Times New Roman"/>
                <w:sz w:val="20"/>
                <w:szCs w:val="20"/>
              </w:rPr>
            </w:pPr>
          </w:p>
        </w:tc>
      </w:tr>
      <w:tr w:rsidR="00671C49" w:rsidRPr="00F36B2E" w14:paraId="165775FF"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6E99BB06" w14:textId="77777777" w:rsidR="00671C49" w:rsidRPr="00B2414C" w:rsidRDefault="00671C49" w:rsidP="00671C49">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1AA8C14E" w14:textId="77777777" w:rsidR="00671C49" w:rsidRPr="00B2414C" w:rsidRDefault="00671C49" w:rsidP="00671C49">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2033 год</w:t>
            </w:r>
          </w:p>
        </w:tc>
        <w:tc>
          <w:tcPr>
            <w:tcW w:w="1228" w:type="pct"/>
            <w:tcBorders>
              <w:top w:val="single" w:sz="4" w:space="0" w:color="auto"/>
              <w:left w:val="single" w:sz="4" w:space="0" w:color="auto"/>
              <w:bottom w:val="single" w:sz="4" w:space="0" w:color="auto"/>
              <w:right w:val="single" w:sz="4" w:space="0" w:color="auto"/>
            </w:tcBorders>
            <w:vAlign w:val="center"/>
          </w:tcPr>
          <w:p w14:paraId="570C8502" w14:textId="3637A649" w:rsidR="00671C49" w:rsidRPr="00B2414C" w:rsidRDefault="00671C49" w:rsidP="00671C49">
            <w:pPr>
              <w:spacing w:after="0" w:line="240" w:lineRule="auto"/>
              <w:jc w:val="center"/>
              <w:rPr>
                <w:rFonts w:ascii="Times New Roman" w:eastAsia="Calibri" w:hAnsi="Times New Roman" w:cs="Times New Roman"/>
                <w:sz w:val="20"/>
                <w:szCs w:val="20"/>
              </w:rPr>
            </w:pPr>
          </w:p>
        </w:tc>
      </w:tr>
      <w:tr w:rsidR="00671C49" w:rsidRPr="00F36B2E" w14:paraId="56469867"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34566A11" w14:textId="77777777" w:rsidR="00671C49" w:rsidRPr="00B2414C" w:rsidRDefault="00671C49" w:rsidP="00671C49">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722FCB04" w14:textId="77777777" w:rsidR="00671C49" w:rsidRPr="00B2414C" w:rsidRDefault="00671C49" w:rsidP="00671C49">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2034 год</w:t>
            </w:r>
          </w:p>
        </w:tc>
        <w:tc>
          <w:tcPr>
            <w:tcW w:w="1228" w:type="pct"/>
            <w:tcBorders>
              <w:top w:val="single" w:sz="4" w:space="0" w:color="auto"/>
              <w:left w:val="single" w:sz="4" w:space="0" w:color="auto"/>
              <w:bottom w:val="single" w:sz="4" w:space="0" w:color="auto"/>
              <w:right w:val="single" w:sz="4" w:space="0" w:color="auto"/>
            </w:tcBorders>
            <w:vAlign w:val="center"/>
          </w:tcPr>
          <w:p w14:paraId="2E8C452D" w14:textId="0FF31178" w:rsidR="00671C49" w:rsidRPr="00B2414C" w:rsidRDefault="00671C49" w:rsidP="00671C49">
            <w:pPr>
              <w:spacing w:after="0" w:line="240" w:lineRule="auto"/>
              <w:jc w:val="center"/>
              <w:rPr>
                <w:rFonts w:ascii="Times New Roman" w:eastAsia="Calibri" w:hAnsi="Times New Roman" w:cs="Times New Roman"/>
                <w:sz w:val="20"/>
                <w:szCs w:val="20"/>
              </w:rPr>
            </w:pPr>
          </w:p>
        </w:tc>
      </w:tr>
      <w:tr w:rsidR="00671C49" w:rsidRPr="00F36B2E" w14:paraId="6F5D2C2C"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6D518513" w14:textId="77777777" w:rsidR="00671C49" w:rsidRPr="00B2414C" w:rsidRDefault="00671C49" w:rsidP="00671C49">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6B6B2C0D" w14:textId="77777777" w:rsidR="00671C49" w:rsidRPr="00B2414C" w:rsidRDefault="00671C49" w:rsidP="00671C49">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2035 год</w:t>
            </w:r>
          </w:p>
        </w:tc>
        <w:tc>
          <w:tcPr>
            <w:tcW w:w="1228" w:type="pct"/>
            <w:tcBorders>
              <w:top w:val="single" w:sz="4" w:space="0" w:color="auto"/>
              <w:left w:val="single" w:sz="4" w:space="0" w:color="auto"/>
              <w:bottom w:val="single" w:sz="4" w:space="0" w:color="auto"/>
              <w:right w:val="single" w:sz="4" w:space="0" w:color="auto"/>
            </w:tcBorders>
            <w:vAlign w:val="center"/>
          </w:tcPr>
          <w:p w14:paraId="0985DC32" w14:textId="7AF1DEFD" w:rsidR="00671C49" w:rsidRPr="00B2414C" w:rsidRDefault="00671C49" w:rsidP="00671C49">
            <w:pPr>
              <w:spacing w:after="0" w:line="240" w:lineRule="auto"/>
              <w:jc w:val="center"/>
              <w:rPr>
                <w:rFonts w:ascii="Times New Roman" w:eastAsia="Calibri" w:hAnsi="Times New Roman" w:cs="Times New Roman"/>
                <w:sz w:val="20"/>
                <w:szCs w:val="20"/>
              </w:rPr>
            </w:pPr>
          </w:p>
        </w:tc>
      </w:tr>
      <w:tr w:rsidR="00671C49" w:rsidRPr="00F36B2E" w14:paraId="6EA9B32C"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64749529" w14:textId="77777777" w:rsidR="00671C49" w:rsidRPr="00B2414C" w:rsidRDefault="00671C49" w:rsidP="00671C49">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678B256D" w14:textId="77777777" w:rsidR="00671C49" w:rsidRPr="00B2414C" w:rsidRDefault="00671C49" w:rsidP="00671C49">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2036 год</w:t>
            </w:r>
          </w:p>
        </w:tc>
        <w:tc>
          <w:tcPr>
            <w:tcW w:w="1228" w:type="pct"/>
            <w:tcBorders>
              <w:top w:val="single" w:sz="4" w:space="0" w:color="auto"/>
              <w:left w:val="single" w:sz="4" w:space="0" w:color="auto"/>
              <w:bottom w:val="single" w:sz="4" w:space="0" w:color="auto"/>
              <w:right w:val="single" w:sz="4" w:space="0" w:color="auto"/>
            </w:tcBorders>
            <w:vAlign w:val="center"/>
          </w:tcPr>
          <w:p w14:paraId="6027B723" w14:textId="2C048B2B" w:rsidR="00671C49" w:rsidRPr="00B2414C" w:rsidRDefault="00671C49" w:rsidP="00671C49">
            <w:pPr>
              <w:spacing w:after="0" w:line="240" w:lineRule="auto"/>
              <w:jc w:val="center"/>
              <w:rPr>
                <w:rFonts w:ascii="Times New Roman" w:eastAsia="Calibri" w:hAnsi="Times New Roman" w:cs="Times New Roman"/>
                <w:sz w:val="20"/>
                <w:szCs w:val="20"/>
              </w:rPr>
            </w:pPr>
          </w:p>
        </w:tc>
      </w:tr>
      <w:tr w:rsidR="00671C49" w:rsidRPr="00F36B2E" w14:paraId="2909CD37"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7F4B89AE" w14:textId="77777777" w:rsidR="00671C49" w:rsidRPr="00B2414C" w:rsidRDefault="00671C49" w:rsidP="00671C49">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0FEDCB3B" w14:textId="77777777" w:rsidR="00671C49" w:rsidRPr="00B2414C" w:rsidRDefault="00671C49" w:rsidP="00671C49">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2037 год</w:t>
            </w:r>
          </w:p>
        </w:tc>
        <w:tc>
          <w:tcPr>
            <w:tcW w:w="1228" w:type="pct"/>
            <w:tcBorders>
              <w:top w:val="single" w:sz="4" w:space="0" w:color="auto"/>
              <w:left w:val="single" w:sz="4" w:space="0" w:color="auto"/>
              <w:bottom w:val="single" w:sz="4" w:space="0" w:color="auto"/>
              <w:right w:val="single" w:sz="4" w:space="0" w:color="auto"/>
            </w:tcBorders>
            <w:vAlign w:val="center"/>
          </w:tcPr>
          <w:p w14:paraId="309A4304" w14:textId="455BC2D1" w:rsidR="00671C49" w:rsidRPr="00B2414C" w:rsidRDefault="00671C49" w:rsidP="00671C49">
            <w:pPr>
              <w:spacing w:after="0" w:line="240" w:lineRule="auto"/>
              <w:jc w:val="center"/>
              <w:rPr>
                <w:rFonts w:ascii="Times New Roman" w:eastAsia="Calibri" w:hAnsi="Times New Roman" w:cs="Times New Roman"/>
                <w:sz w:val="20"/>
                <w:szCs w:val="20"/>
              </w:rPr>
            </w:pPr>
          </w:p>
        </w:tc>
      </w:tr>
      <w:tr w:rsidR="00671C49" w:rsidRPr="00F36B2E" w14:paraId="0B177266"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78128BDF" w14:textId="77777777" w:rsidR="00671C49" w:rsidRPr="00B2414C" w:rsidRDefault="00671C49" w:rsidP="00671C49">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7A8CE27E" w14:textId="77777777" w:rsidR="00671C49" w:rsidRPr="00B2414C" w:rsidRDefault="00671C49" w:rsidP="00671C49">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2038 год</w:t>
            </w:r>
          </w:p>
        </w:tc>
        <w:tc>
          <w:tcPr>
            <w:tcW w:w="1228" w:type="pct"/>
            <w:tcBorders>
              <w:top w:val="single" w:sz="4" w:space="0" w:color="auto"/>
              <w:left w:val="single" w:sz="4" w:space="0" w:color="auto"/>
              <w:bottom w:val="single" w:sz="4" w:space="0" w:color="auto"/>
              <w:right w:val="single" w:sz="4" w:space="0" w:color="auto"/>
            </w:tcBorders>
            <w:vAlign w:val="center"/>
          </w:tcPr>
          <w:p w14:paraId="09D9FEFA" w14:textId="6C4DAFBA" w:rsidR="00671C49" w:rsidRPr="00B2414C" w:rsidRDefault="00671C49" w:rsidP="00671C49">
            <w:pPr>
              <w:spacing w:after="0" w:line="240" w:lineRule="auto"/>
              <w:jc w:val="center"/>
              <w:rPr>
                <w:rFonts w:ascii="Times New Roman" w:eastAsia="Calibri" w:hAnsi="Times New Roman" w:cs="Times New Roman"/>
                <w:sz w:val="20"/>
                <w:szCs w:val="20"/>
              </w:rPr>
            </w:pPr>
          </w:p>
        </w:tc>
      </w:tr>
      <w:tr w:rsidR="00671C49" w:rsidRPr="00F36B2E" w14:paraId="1BCD2B5F"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3051F326" w14:textId="77777777" w:rsidR="00671C49" w:rsidRPr="00B2414C" w:rsidRDefault="00671C49" w:rsidP="00671C49">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52E9C23C" w14:textId="4C846648" w:rsidR="00671C49" w:rsidRPr="00B2414C" w:rsidRDefault="00671C49" w:rsidP="00671C49">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2039 год</w:t>
            </w:r>
          </w:p>
        </w:tc>
        <w:tc>
          <w:tcPr>
            <w:tcW w:w="1228" w:type="pct"/>
            <w:tcBorders>
              <w:top w:val="single" w:sz="4" w:space="0" w:color="auto"/>
              <w:left w:val="single" w:sz="4" w:space="0" w:color="auto"/>
              <w:bottom w:val="single" w:sz="4" w:space="0" w:color="auto"/>
              <w:right w:val="single" w:sz="4" w:space="0" w:color="auto"/>
            </w:tcBorders>
            <w:vAlign w:val="center"/>
          </w:tcPr>
          <w:p w14:paraId="6CCD51EF" w14:textId="77777777" w:rsidR="00671C49" w:rsidRPr="00B2414C" w:rsidRDefault="00671C49" w:rsidP="00671C49">
            <w:pPr>
              <w:spacing w:after="0" w:line="240" w:lineRule="auto"/>
              <w:jc w:val="center"/>
              <w:rPr>
                <w:rFonts w:ascii="Times New Roman" w:eastAsia="Calibri" w:hAnsi="Times New Roman" w:cs="Times New Roman"/>
                <w:sz w:val="20"/>
                <w:szCs w:val="20"/>
              </w:rPr>
            </w:pPr>
          </w:p>
        </w:tc>
      </w:tr>
      <w:tr w:rsidR="00671C49" w:rsidRPr="00F36B2E" w14:paraId="49EE83BC"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23C3ADA1" w14:textId="77777777" w:rsidR="00671C49" w:rsidRPr="00B2414C" w:rsidRDefault="00671C49" w:rsidP="00671C49">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24E8B7FB" w14:textId="0E54BB71" w:rsidR="00671C49" w:rsidRPr="00B2414C" w:rsidRDefault="00671C49" w:rsidP="00671C49">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2040 год</w:t>
            </w:r>
          </w:p>
        </w:tc>
        <w:tc>
          <w:tcPr>
            <w:tcW w:w="1228" w:type="pct"/>
            <w:tcBorders>
              <w:top w:val="single" w:sz="4" w:space="0" w:color="auto"/>
              <w:left w:val="single" w:sz="4" w:space="0" w:color="auto"/>
              <w:bottom w:val="single" w:sz="4" w:space="0" w:color="auto"/>
              <w:right w:val="single" w:sz="4" w:space="0" w:color="auto"/>
            </w:tcBorders>
            <w:vAlign w:val="center"/>
          </w:tcPr>
          <w:p w14:paraId="0EE6DE65" w14:textId="77777777" w:rsidR="00671C49" w:rsidRPr="00B2414C" w:rsidRDefault="00671C49" w:rsidP="00671C49">
            <w:pPr>
              <w:spacing w:after="0" w:line="240" w:lineRule="auto"/>
              <w:jc w:val="center"/>
              <w:rPr>
                <w:rFonts w:ascii="Times New Roman" w:eastAsia="Calibri" w:hAnsi="Times New Roman" w:cs="Times New Roman"/>
                <w:sz w:val="20"/>
                <w:szCs w:val="20"/>
              </w:rPr>
            </w:pPr>
          </w:p>
        </w:tc>
      </w:tr>
      <w:tr w:rsidR="00671C49" w:rsidRPr="00F36B2E" w14:paraId="25BD1F14"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hideMark/>
          </w:tcPr>
          <w:p w14:paraId="1D8C61AA" w14:textId="77777777" w:rsidR="00671C49" w:rsidRPr="00B2414C" w:rsidRDefault="00671C49" w:rsidP="00671C49">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5.</w:t>
            </w:r>
          </w:p>
        </w:tc>
        <w:tc>
          <w:tcPr>
            <w:tcW w:w="3306" w:type="pct"/>
            <w:tcBorders>
              <w:top w:val="single" w:sz="4" w:space="0" w:color="auto"/>
              <w:left w:val="single" w:sz="4" w:space="0" w:color="auto"/>
              <w:bottom w:val="single" w:sz="4" w:space="0" w:color="auto"/>
              <w:right w:val="single" w:sz="4" w:space="0" w:color="auto"/>
            </w:tcBorders>
            <w:vAlign w:val="center"/>
            <w:hideMark/>
          </w:tcPr>
          <w:p w14:paraId="2D8B697C" w14:textId="77777777" w:rsidR="00671C49" w:rsidRPr="00B2414C" w:rsidRDefault="00671C49" w:rsidP="00671C49">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Необходимая валовая выручка для каждого периода концессионного соглашения, тыс. руб., без учета НДС</w:t>
            </w:r>
          </w:p>
        </w:tc>
        <w:tc>
          <w:tcPr>
            <w:tcW w:w="1228" w:type="pct"/>
            <w:tcBorders>
              <w:top w:val="single" w:sz="4" w:space="0" w:color="auto"/>
              <w:left w:val="single" w:sz="4" w:space="0" w:color="auto"/>
              <w:bottom w:val="single" w:sz="4" w:space="0" w:color="auto"/>
              <w:right w:val="single" w:sz="4" w:space="0" w:color="auto"/>
            </w:tcBorders>
            <w:vAlign w:val="center"/>
          </w:tcPr>
          <w:p w14:paraId="585A92C3" w14:textId="77777777" w:rsidR="00671C49" w:rsidRPr="00B2414C" w:rsidRDefault="00671C49" w:rsidP="00671C49">
            <w:pPr>
              <w:spacing w:after="0" w:line="240" w:lineRule="auto"/>
              <w:jc w:val="center"/>
              <w:rPr>
                <w:rFonts w:ascii="Times New Roman" w:eastAsia="Calibri" w:hAnsi="Times New Roman" w:cs="Times New Roman"/>
                <w:sz w:val="20"/>
                <w:szCs w:val="20"/>
              </w:rPr>
            </w:pPr>
          </w:p>
        </w:tc>
      </w:tr>
      <w:tr w:rsidR="00671C49" w:rsidRPr="00F36B2E" w14:paraId="65C1D636"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5BF034D9" w14:textId="77777777" w:rsidR="00671C49" w:rsidRPr="00B2414C" w:rsidRDefault="00671C49" w:rsidP="00671C49">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29285867" w14:textId="77777777" w:rsidR="00671C49" w:rsidRPr="00B2414C" w:rsidRDefault="00671C49" w:rsidP="00671C49">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2025 год</w:t>
            </w:r>
          </w:p>
        </w:tc>
        <w:tc>
          <w:tcPr>
            <w:tcW w:w="1228" w:type="pct"/>
            <w:tcBorders>
              <w:top w:val="single" w:sz="4" w:space="0" w:color="auto"/>
              <w:left w:val="single" w:sz="4" w:space="0" w:color="auto"/>
              <w:bottom w:val="single" w:sz="4" w:space="0" w:color="auto"/>
              <w:right w:val="single" w:sz="4" w:space="0" w:color="auto"/>
            </w:tcBorders>
            <w:vAlign w:val="center"/>
          </w:tcPr>
          <w:p w14:paraId="0BD42CA8" w14:textId="11A06722" w:rsidR="00671C49" w:rsidRPr="00B2414C" w:rsidRDefault="00671C49" w:rsidP="00671C49">
            <w:pPr>
              <w:spacing w:after="0" w:line="240" w:lineRule="auto"/>
              <w:jc w:val="center"/>
              <w:rPr>
                <w:rFonts w:ascii="Times New Roman" w:eastAsia="Calibri" w:hAnsi="Times New Roman" w:cs="Times New Roman"/>
                <w:sz w:val="20"/>
                <w:szCs w:val="20"/>
              </w:rPr>
            </w:pPr>
          </w:p>
        </w:tc>
      </w:tr>
      <w:tr w:rsidR="00671C49" w:rsidRPr="00F36B2E" w14:paraId="07CAF7D7"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5843C3C3" w14:textId="77777777" w:rsidR="00671C49" w:rsidRPr="00B2414C" w:rsidRDefault="00671C49" w:rsidP="00671C49">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3AB9EA21" w14:textId="77777777" w:rsidR="00671C49" w:rsidRPr="00B2414C" w:rsidRDefault="00671C49" w:rsidP="00671C49">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2026 год</w:t>
            </w:r>
          </w:p>
        </w:tc>
        <w:tc>
          <w:tcPr>
            <w:tcW w:w="1228" w:type="pct"/>
            <w:tcBorders>
              <w:top w:val="single" w:sz="4" w:space="0" w:color="auto"/>
              <w:left w:val="single" w:sz="4" w:space="0" w:color="auto"/>
              <w:bottom w:val="single" w:sz="4" w:space="0" w:color="auto"/>
              <w:right w:val="single" w:sz="4" w:space="0" w:color="auto"/>
            </w:tcBorders>
            <w:vAlign w:val="center"/>
          </w:tcPr>
          <w:p w14:paraId="0957C91C" w14:textId="51A13960" w:rsidR="00671C49" w:rsidRPr="00B2414C" w:rsidRDefault="00671C49" w:rsidP="00671C49">
            <w:pPr>
              <w:spacing w:after="0" w:line="240" w:lineRule="auto"/>
              <w:jc w:val="center"/>
              <w:rPr>
                <w:rFonts w:ascii="Times New Roman" w:eastAsia="Calibri" w:hAnsi="Times New Roman" w:cs="Times New Roman"/>
                <w:sz w:val="20"/>
                <w:szCs w:val="20"/>
              </w:rPr>
            </w:pPr>
          </w:p>
        </w:tc>
      </w:tr>
      <w:tr w:rsidR="00671C49" w:rsidRPr="00F36B2E" w14:paraId="67BABB2A"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10929D38" w14:textId="77777777" w:rsidR="00671C49" w:rsidRPr="00B2414C" w:rsidRDefault="00671C49" w:rsidP="00671C49">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63A623F7" w14:textId="77777777" w:rsidR="00671C49" w:rsidRPr="00B2414C" w:rsidRDefault="00671C49" w:rsidP="00671C49">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2027 год</w:t>
            </w:r>
          </w:p>
        </w:tc>
        <w:tc>
          <w:tcPr>
            <w:tcW w:w="1228" w:type="pct"/>
            <w:tcBorders>
              <w:top w:val="single" w:sz="4" w:space="0" w:color="auto"/>
              <w:left w:val="single" w:sz="4" w:space="0" w:color="auto"/>
              <w:bottom w:val="single" w:sz="4" w:space="0" w:color="auto"/>
              <w:right w:val="single" w:sz="4" w:space="0" w:color="auto"/>
            </w:tcBorders>
            <w:vAlign w:val="center"/>
          </w:tcPr>
          <w:p w14:paraId="77BEA487" w14:textId="3122F04B" w:rsidR="00671C49" w:rsidRPr="00B2414C" w:rsidRDefault="00671C49" w:rsidP="00671C49">
            <w:pPr>
              <w:spacing w:after="0" w:line="240" w:lineRule="auto"/>
              <w:jc w:val="center"/>
              <w:rPr>
                <w:rFonts w:ascii="Times New Roman" w:eastAsia="Calibri" w:hAnsi="Times New Roman" w:cs="Times New Roman"/>
                <w:sz w:val="20"/>
                <w:szCs w:val="20"/>
              </w:rPr>
            </w:pPr>
          </w:p>
        </w:tc>
      </w:tr>
      <w:tr w:rsidR="00671C49" w:rsidRPr="00F36B2E" w14:paraId="7B84CA71"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01AB184C" w14:textId="77777777" w:rsidR="00671C49" w:rsidRPr="00B2414C" w:rsidRDefault="00671C49" w:rsidP="00671C49">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1BCFCD84" w14:textId="77777777" w:rsidR="00671C49" w:rsidRPr="00B2414C" w:rsidRDefault="00671C49" w:rsidP="00671C49">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2028 год</w:t>
            </w:r>
          </w:p>
        </w:tc>
        <w:tc>
          <w:tcPr>
            <w:tcW w:w="1228" w:type="pct"/>
            <w:tcBorders>
              <w:top w:val="single" w:sz="4" w:space="0" w:color="auto"/>
              <w:left w:val="single" w:sz="4" w:space="0" w:color="auto"/>
              <w:bottom w:val="single" w:sz="4" w:space="0" w:color="auto"/>
              <w:right w:val="single" w:sz="4" w:space="0" w:color="auto"/>
            </w:tcBorders>
            <w:vAlign w:val="center"/>
          </w:tcPr>
          <w:p w14:paraId="0E0BF363" w14:textId="24692D9D" w:rsidR="00671C49" w:rsidRPr="00B2414C" w:rsidRDefault="00671C49" w:rsidP="00671C49">
            <w:pPr>
              <w:spacing w:after="0" w:line="240" w:lineRule="auto"/>
              <w:jc w:val="center"/>
              <w:rPr>
                <w:rFonts w:ascii="Times New Roman" w:eastAsia="Calibri" w:hAnsi="Times New Roman" w:cs="Times New Roman"/>
                <w:sz w:val="20"/>
                <w:szCs w:val="20"/>
              </w:rPr>
            </w:pPr>
          </w:p>
        </w:tc>
      </w:tr>
      <w:tr w:rsidR="00671C49" w:rsidRPr="00F36B2E" w14:paraId="10897837"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30575B12" w14:textId="77777777" w:rsidR="00671C49" w:rsidRPr="00B2414C" w:rsidRDefault="00671C49" w:rsidP="00671C49">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224D8B7F" w14:textId="77777777" w:rsidR="00671C49" w:rsidRPr="00B2414C" w:rsidRDefault="00671C49" w:rsidP="00671C49">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2029 год</w:t>
            </w:r>
          </w:p>
        </w:tc>
        <w:tc>
          <w:tcPr>
            <w:tcW w:w="1228" w:type="pct"/>
            <w:tcBorders>
              <w:top w:val="single" w:sz="4" w:space="0" w:color="auto"/>
              <w:left w:val="single" w:sz="4" w:space="0" w:color="auto"/>
              <w:bottom w:val="single" w:sz="4" w:space="0" w:color="auto"/>
              <w:right w:val="single" w:sz="4" w:space="0" w:color="auto"/>
            </w:tcBorders>
            <w:vAlign w:val="center"/>
          </w:tcPr>
          <w:p w14:paraId="13ED4555" w14:textId="720794A2" w:rsidR="00671C49" w:rsidRPr="00B2414C" w:rsidRDefault="00671C49" w:rsidP="00671C49">
            <w:pPr>
              <w:spacing w:after="0" w:line="240" w:lineRule="auto"/>
              <w:jc w:val="center"/>
              <w:rPr>
                <w:rFonts w:ascii="Times New Roman" w:eastAsia="Calibri" w:hAnsi="Times New Roman" w:cs="Times New Roman"/>
                <w:sz w:val="20"/>
                <w:szCs w:val="20"/>
              </w:rPr>
            </w:pPr>
          </w:p>
        </w:tc>
      </w:tr>
      <w:tr w:rsidR="00671C49" w:rsidRPr="00F36B2E" w14:paraId="2BDBE3FA"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04D5A183" w14:textId="77777777" w:rsidR="00671C49" w:rsidRPr="00B2414C" w:rsidRDefault="00671C49" w:rsidP="00671C49">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12A1D5AA" w14:textId="77777777" w:rsidR="00671C49" w:rsidRPr="00B2414C" w:rsidRDefault="00671C49" w:rsidP="00671C49">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2030 год</w:t>
            </w:r>
          </w:p>
        </w:tc>
        <w:tc>
          <w:tcPr>
            <w:tcW w:w="1228" w:type="pct"/>
            <w:tcBorders>
              <w:top w:val="single" w:sz="4" w:space="0" w:color="auto"/>
              <w:left w:val="single" w:sz="4" w:space="0" w:color="auto"/>
              <w:bottom w:val="single" w:sz="4" w:space="0" w:color="auto"/>
              <w:right w:val="single" w:sz="4" w:space="0" w:color="auto"/>
            </w:tcBorders>
            <w:vAlign w:val="center"/>
          </w:tcPr>
          <w:p w14:paraId="658EA1A3" w14:textId="27DDF853" w:rsidR="00671C49" w:rsidRPr="00B2414C" w:rsidRDefault="00671C49" w:rsidP="00671C49">
            <w:pPr>
              <w:spacing w:after="0" w:line="240" w:lineRule="auto"/>
              <w:jc w:val="center"/>
              <w:rPr>
                <w:rFonts w:ascii="Times New Roman" w:eastAsia="Calibri" w:hAnsi="Times New Roman" w:cs="Times New Roman"/>
                <w:sz w:val="20"/>
                <w:szCs w:val="20"/>
              </w:rPr>
            </w:pPr>
          </w:p>
        </w:tc>
      </w:tr>
      <w:tr w:rsidR="00671C49" w:rsidRPr="00F36B2E" w14:paraId="3B076352"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2DC5A7AB" w14:textId="77777777" w:rsidR="00671C49" w:rsidRPr="00B2414C" w:rsidRDefault="00671C49" w:rsidP="00671C49">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12BE074B" w14:textId="77777777" w:rsidR="00671C49" w:rsidRPr="00B2414C" w:rsidRDefault="00671C49" w:rsidP="00671C49">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2031 год</w:t>
            </w:r>
          </w:p>
        </w:tc>
        <w:tc>
          <w:tcPr>
            <w:tcW w:w="1228" w:type="pct"/>
            <w:tcBorders>
              <w:top w:val="single" w:sz="4" w:space="0" w:color="auto"/>
              <w:left w:val="single" w:sz="4" w:space="0" w:color="auto"/>
              <w:bottom w:val="single" w:sz="4" w:space="0" w:color="auto"/>
              <w:right w:val="single" w:sz="4" w:space="0" w:color="auto"/>
            </w:tcBorders>
            <w:vAlign w:val="center"/>
          </w:tcPr>
          <w:p w14:paraId="1F2A7641" w14:textId="098C4A2B" w:rsidR="00671C49" w:rsidRPr="00B2414C" w:rsidRDefault="00671C49" w:rsidP="00671C49">
            <w:pPr>
              <w:spacing w:after="0" w:line="240" w:lineRule="auto"/>
              <w:jc w:val="center"/>
              <w:rPr>
                <w:rFonts w:ascii="Times New Roman" w:eastAsia="Calibri" w:hAnsi="Times New Roman" w:cs="Times New Roman"/>
                <w:sz w:val="20"/>
                <w:szCs w:val="20"/>
              </w:rPr>
            </w:pPr>
          </w:p>
        </w:tc>
      </w:tr>
      <w:tr w:rsidR="00671C49" w:rsidRPr="00F36B2E" w14:paraId="5621471A"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257A141C" w14:textId="77777777" w:rsidR="00671C49" w:rsidRPr="00B2414C" w:rsidRDefault="00671C49" w:rsidP="00671C49">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57624F69" w14:textId="77777777" w:rsidR="00671C49" w:rsidRPr="00B2414C" w:rsidRDefault="00671C49" w:rsidP="00671C49">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2032 год</w:t>
            </w:r>
          </w:p>
        </w:tc>
        <w:tc>
          <w:tcPr>
            <w:tcW w:w="1228" w:type="pct"/>
            <w:tcBorders>
              <w:top w:val="single" w:sz="4" w:space="0" w:color="auto"/>
              <w:left w:val="single" w:sz="4" w:space="0" w:color="auto"/>
              <w:bottom w:val="single" w:sz="4" w:space="0" w:color="auto"/>
              <w:right w:val="single" w:sz="4" w:space="0" w:color="auto"/>
            </w:tcBorders>
            <w:vAlign w:val="center"/>
          </w:tcPr>
          <w:p w14:paraId="718D55CB" w14:textId="66060812" w:rsidR="00671C49" w:rsidRPr="00B2414C" w:rsidRDefault="00671C49" w:rsidP="00671C49">
            <w:pPr>
              <w:spacing w:after="0" w:line="240" w:lineRule="auto"/>
              <w:jc w:val="center"/>
              <w:rPr>
                <w:rFonts w:ascii="Times New Roman" w:eastAsia="Calibri" w:hAnsi="Times New Roman" w:cs="Times New Roman"/>
                <w:sz w:val="20"/>
                <w:szCs w:val="20"/>
              </w:rPr>
            </w:pPr>
          </w:p>
        </w:tc>
      </w:tr>
      <w:tr w:rsidR="00671C49" w:rsidRPr="00F36B2E" w14:paraId="35A49782"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55B1A21C" w14:textId="77777777" w:rsidR="00671C49" w:rsidRPr="00B2414C" w:rsidRDefault="00671C49" w:rsidP="00671C49">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1AA4FB11" w14:textId="77777777" w:rsidR="00671C49" w:rsidRPr="00B2414C" w:rsidRDefault="00671C49" w:rsidP="00671C49">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2033 год</w:t>
            </w:r>
          </w:p>
        </w:tc>
        <w:tc>
          <w:tcPr>
            <w:tcW w:w="1228" w:type="pct"/>
            <w:tcBorders>
              <w:top w:val="single" w:sz="4" w:space="0" w:color="auto"/>
              <w:left w:val="single" w:sz="4" w:space="0" w:color="auto"/>
              <w:bottom w:val="single" w:sz="4" w:space="0" w:color="auto"/>
              <w:right w:val="single" w:sz="4" w:space="0" w:color="auto"/>
            </w:tcBorders>
            <w:vAlign w:val="center"/>
          </w:tcPr>
          <w:p w14:paraId="46408E6C" w14:textId="10707A13" w:rsidR="00671C49" w:rsidRPr="00B2414C" w:rsidRDefault="00671C49" w:rsidP="00671C49">
            <w:pPr>
              <w:spacing w:after="0" w:line="240" w:lineRule="auto"/>
              <w:jc w:val="center"/>
              <w:rPr>
                <w:rFonts w:ascii="Times New Roman" w:eastAsia="Calibri" w:hAnsi="Times New Roman" w:cs="Times New Roman"/>
                <w:sz w:val="20"/>
                <w:szCs w:val="20"/>
              </w:rPr>
            </w:pPr>
          </w:p>
        </w:tc>
      </w:tr>
      <w:tr w:rsidR="00671C49" w:rsidRPr="00F36B2E" w14:paraId="3E25D9F1"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06551AA4" w14:textId="77777777" w:rsidR="00671C49" w:rsidRPr="00B2414C" w:rsidRDefault="00671C49" w:rsidP="00671C49">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09EBB2D7" w14:textId="77777777" w:rsidR="00671C49" w:rsidRPr="00B2414C" w:rsidRDefault="00671C49" w:rsidP="00671C49">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2034 год</w:t>
            </w:r>
          </w:p>
        </w:tc>
        <w:tc>
          <w:tcPr>
            <w:tcW w:w="1228" w:type="pct"/>
            <w:tcBorders>
              <w:top w:val="single" w:sz="4" w:space="0" w:color="auto"/>
              <w:left w:val="single" w:sz="4" w:space="0" w:color="auto"/>
              <w:bottom w:val="single" w:sz="4" w:space="0" w:color="auto"/>
              <w:right w:val="single" w:sz="4" w:space="0" w:color="auto"/>
            </w:tcBorders>
            <w:vAlign w:val="center"/>
          </w:tcPr>
          <w:p w14:paraId="32388A7E" w14:textId="4607F515" w:rsidR="00671C49" w:rsidRPr="00B2414C" w:rsidRDefault="00671C49" w:rsidP="00671C49">
            <w:pPr>
              <w:spacing w:after="0" w:line="240" w:lineRule="auto"/>
              <w:jc w:val="center"/>
              <w:rPr>
                <w:rFonts w:ascii="Times New Roman" w:eastAsia="Calibri" w:hAnsi="Times New Roman" w:cs="Times New Roman"/>
                <w:sz w:val="20"/>
                <w:szCs w:val="20"/>
              </w:rPr>
            </w:pPr>
          </w:p>
        </w:tc>
      </w:tr>
      <w:tr w:rsidR="00671C49" w:rsidRPr="00F36B2E" w14:paraId="0EBF2DCC"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4D26C80B" w14:textId="77777777" w:rsidR="00671C49" w:rsidRPr="00B2414C" w:rsidRDefault="00671C49" w:rsidP="00671C49">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63D53180" w14:textId="77777777" w:rsidR="00671C49" w:rsidRPr="00B2414C" w:rsidRDefault="00671C49" w:rsidP="00671C49">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2035 год</w:t>
            </w:r>
          </w:p>
        </w:tc>
        <w:tc>
          <w:tcPr>
            <w:tcW w:w="1228" w:type="pct"/>
            <w:tcBorders>
              <w:top w:val="single" w:sz="4" w:space="0" w:color="auto"/>
              <w:left w:val="single" w:sz="4" w:space="0" w:color="auto"/>
              <w:bottom w:val="single" w:sz="4" w:space="0" w:color="auto"/>
              <w:right w:val="single" w:sz="4" w:space="0" w:color="auto"/>
            </w:tcBorders>
            <w:vAlign w:val="center"/>
          </w:tcPr>
          <w:p w14:paraId="04D8DDBC" w14:textId="3A51F9BA" w:rsidR="00671C49" w:rsidRPr="00B2414C" w:rsidRDefault="00671C49" w:rsidP="00671C49">
            <w:pPr>
              <w:spacing w:after="0" w:line="240" w:lineRule="auto"/>
              <w:jc w:val="center"/>
              <w:rPr>
                <w:rFonts w:ascii="Times New Roman" w:eastAsia="Calibri" w:hAnsi="Times New Roman" w:cs="Times New Roman"/>
                <w:sz w:val="20"/>
                <w:szCs w:val="20"/>
              </w:rPr>
            </w:pPr>
          </w:p>
        </w:tc>
      </w:tr>
      <w:tr w:rsidR="00671C49" w:rsidRPr="00F36B2E" w14:paraId="5BA4A011"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574C9CF0" w14:textId="77777777" w:rsidR="00671C49" w:rsidRPr="00B2414C" w:rsidRDefault="00671C49" w:rsidP="00671C49">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312D7503" w14:textId="77777777" w:rsidR="00671C49" w:rsidRPr="00B2414C" w:rsidRDefault="00671C49" w:rsidP="00671C49">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2036 год</w:t>
            </w:r>
          </w:p>
        </w:tc>
        <w:tc>
          <w:tcPr>
            <w:tcW w:w="1228" w:type="pct"/>
            <w:tcBorders>
              <w:top w:val="single" w:sz="4" w:space="0" w:color="auto"/>
              <w:left w:val="single" w:sz="4" w:space="0" w:color="auto"/>
              <w:bottom w:val="single" w:sz="4" w:space="0" w:color="auto"/>
              <w:right w:val="single" w:sz="4" w:space="0" w:color="auto"/>
            </w:tcBorders>
            <w:vAlign w:val="center"/>
          </w:tcPr>
          <w:p w14:paraId="37EEB50E" w14:textId="75E618E7" w:rsidR="00671C49" w:rsidRPr="00B2414C" w:rsidRDefault="00671C49" w:rsidP="00671C49">
            <w:pPr>
              <w:spacing w:after="0" w:line="240" w:lineRule="auto"/>
              <w:jc w:val="center"/>
              <w:rPr>
                <w:rFonts w:ascii="Times New Roman" w:eastAsia="Calibri" w:hAnsi="Times New Roman" w:cs="Times New Roman"/>
                <w:sz w:val="20"/>
                <w:szCs w:val="20"/>
              </w:rPr>
            </w:pPr>
          </w:p>
        </w:tc>
      </w:tr>
      <w:tr w:rsidR="00671C49" w:rsidRPr="00F36B2E" w14:paraId="05D09D68"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559D9F0A" w14:textId="77777777" w:rsidR="00671C49" w:rsidRPr="00B2414C" w:rsidRDefault="00671C49" w:rsidP="00671C49">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1AEB2DEF" w14:textId="77777777" w:rsidR="00671C49" w:rsidRPr="00B2414C" w:rsidRDefault="00671C49" w:rsidP="00671C49">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2037 год</w:t>
            </w:r>
          </w:p>
        </w:tc>
        <w:tc>
          <w:tcPr>
            <w:tcW w:w="1228" w:type="pct"/>
            <w:tcBorders>
              <w:top w:val="single" w:sz="4" w:space="0" w:color="auto"/>
              <w:left w:val="single" w:sz="4" w:space="0" w:color="auto"/>
              <w:bottom w:val="single" w:sz="4" w:space="0" w:color="auto"/>
              <w:right w:val="single" w:sz="4" w:space="0" w:color="auto"/>
            </w:tcBorders>
            <w:vAlign w:val="center"/>
          </w:tcPr>
          <w:p w14:paraId="4B4DE17F" w14:textId="175648F0" w:rsidR="00671C49" w:rsidRPr="00B2414C" w:rsidRDefault="00671C49" w:rsidP="00671C49">
            <w:pPr>
              <w:spacing w:after="0" w:line="240" w:lineRule="auto"/>
              <w:jc w:val="center"/>
              <w:rPr>
                <w:rFonts w:ascii="Times New Roman" w:eastAsia="Calibri" w:hAnsi="Times New Roman" w:cs="Times New Roman"/>
                <w:sz w:val="20"/>
                <w:szCs w:val="20"/>
              </w:rPr>
            </w:pPr>
          </w:p>
        </w:tc>
      </w:tr>
      <w:tr w:rsidR="00671C49" w:rsidRPr="00F36B2E" w14:paraId="10AB040E"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2F335136" w14:textId="77777777" w:rsidR="00671C49" w:rsidRPr="00B2414C" w:rsidRDefault="00671C49" w:rsidP="00671C49">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5EBF4175" w14:textId="77777777" w:rsidR="00671C49" w:rsidRPr="00B2414C" w:rsidRDefault="00671C49" w:rsidP="00671C49">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2038 год</w:t>
            </w:r>
          </w:p>
        </w:tc>
        <w:tc>
          <w:tcPr>
            <w:tcW w:w="1228" w:type="pct"/>
            <w:tcBorders>
              <w:top w:val="single" w:sz="4" w:space="0" w:color="auto"/>
              <w:left w:val="single" w:sz="4" w:space="0" w:color="auto"/>
              <w:bottom w:val="single" w:sz="4" w:space="0" w:color="auto"/>
              <w:right w:val="single" w:sz="4" w:space="0" w:color="auto"/>
            </w:tcBorders>
            <w:vAlign w:val="center"/>
          </w:tcPr>
          <w:p w14:paraId="6A3F1239" w14:textId="6438CBC5" w:rsidR="00671C49" w:rsidRPr="00B2414C" w:rsidRDefault="00671C49" w:rsidP="00671C49">
            <w:pPr>
              <w:spacing w:after="0" w:line="240" w:lineRule="auto"/>
              <w:jc w:val="center"/>
              <w:rPr>
                <w:rFonts w:ascii="Times New Roman" w:eastAsia="Calibri" w:hAnsi="Times New Roman" w:cs="Times New Roman"/>
                <w:sz w:val="20"/>
                <w:szCs w:val="20"/>
              </w:rPr>
            </w:pPr>
          </w:p>
        </w:tc>
      </w:tr>
      <w:tr w:rsidR="00671C49" w:rsidRPr="00F36B2E" w14:paraId="453D7669"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1519F088" w14:textId="77777777" w:rsidR="00671C49" w:rsidRPr="00B2414C" w:rsidRDefault="00671C49" w:rsidP="00671C49">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1F2D603C" w14:textId="36EDD4A8" w:rsidR="00671C49" w:rsidRPr="00B2414C" w:rsidRDefault="00671C49" w:rsidP="00671C49">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2039 год</w:t>
            </w:r>
          </w:p>
        </w:tc>
        <w:tc>
          <w:tcPr>
            <w:tcW w:w="1228" w:type="pct"/>
            <w:tcBorders>
              <w:top w:val="single" w:sz="4" w:space="0" w:color="auto"/>
              <w:left w:val="single" w:sz="4" w:space="0" w:color="auto"/>
              <w:bottom w:val="single" w:sz="4" w:space="0" w:color="auto"/>
              <w:right w:val="single" w:sz="4" w:space="0" w:color="auto"/>
            </w:tcBorders>
            <w:vAlign w:val="center"/>
          </w:tcPr>
          <w:p w14:paraId="2AD19492" w14:textId="77777777" w:rsidR="00671C49" w:rsidRPr="00B2414C" w:rsidRDefault="00671C49" w:rsidP="00671C49">
            <w:pPr>
              <w:spacing w:after="0" w:line="240" w:lineRule="auto"/>
              <w:jc w:val="center"/>
              <w:rPr>
                <w:rFonts w:ascii="Times New Roman" w:eastAsia="Calibri" w:hAnsi="Times New Roman" w:cs="Times New Roman"/>
                <w:sz w:val="20"/>
                <w:szCs w:val="20"/>
              </w:rPr>
            </w:pPr>
          </w:p>
        </w:tc>
      </w:tr>
      <w:tr w:rsidR="00671C49" w:rsidRPr="00F36B2E" w14:paraId="379A9DCC"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07F02B6A" w14:textId="77777777" w:rsidR="00671C49" w:rsidRPr="00B2414C" w:rsidRDefault="00671C49" w:rsidP="00671C49">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23BE32E3" w14:textId="5D0400C1" w:rsidR="00671C49" w:rsidRPr="00B2414C" w:rsidRDefault="00671C49" w:rsidP="00671C49">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2040 год</w:t>
            </w:r>
          </w:p>
        </w:tc>
        <w:tc>
          <w:tcPr>
            <w:tcW w:w="1228" w:type="pct"/>
            <w:tcBorders>
              <w:top w:val="single" w:sz="4" w:space="0" w:color="auto"/>
              <w:left w:val="single" w:sz="4" w:space="0" w:color="auto"/>
              <w:bottom w:val="single" w:sz="4" w:space="0" w:color="auto"/>
              <w:right w:val="single" w:sz="4" w:space="0" w:color="auto"/>
            </w:tcBorders>
            <w:vAlign w:val="center"/>
          </w:tcPr>
          <w:p w14:paraId="52B2FCD7" w14:textId="77777777" w:rsidR="00671C49" w:rsidRPr="00B2414C" w:rsidRDefault="00671C49" w:rsidP="00671C49">
            <w:pPr>
              <w:spacing w:after="0" w:line="240" w:lineRule="auto"/>
              <w:jc w:val="center"/>
              <w:rPr>
                <w:rFonts w:ascii="Times New Roman" w:eastAsia="Calibri" w:hAnsi="Times New Roman" w:cs="Times New Roman"/>
                <w:sz w:val="20"/>
                <w:szCs w:val="20"/>
              </w:rPr>
            </w:pPr>
          </w:p>
        </w:tc>
      </w:tr>
    </w:tbl>
    <w:p w14:paraId="0BC73D6B" w14:textId="77777777" w:rsidR="004C64A9" w:rsidRDefault="004C64A9" w:rsidP="004C64A9">
      <w:pPr>
        <w:spacing w:after="0" w:line="240" w:lineRule="auto"/>
        <w:jc w:val="right"/>
        <w:rPr>
          <w:rFonts w:ascii="Times New Roman" w:eastAsia="Calibri" w:hAnsi="Times New Roman" w:cs="Times New Roman"/>
        </w:rPr>
      </w:pPr>
    </w:p>
    <w:p w14:paraId="758BEB6A" w14:textId="77777777" w:rsidR="004C64A9" w:rsidRPr="00F36B2E" w:rsidRDefault="004C64A9" w:rsidP="003022D0">
      <w:pPr>
        <w:spacing w:after="0" w:line="240" w:lineRule="auto"/>
        <w:rPr>
          <w:rFonts w:ascii="Times New Roman" w:eastAsia="Calibri" w:hAnsi="Times New Roman" w:cs="Times New Roman"/>
          <w:b/>
        </w:rPr>
      </w:pPr>
      <w:r w:rsidRPr="00F36B2E">
        <w:rPr>
          <w:rFonts w:ascii="Times New Roman" w:eastAsia="Calibri" w:hAnsi="Times New Roman" w:cs="Times New Roman"/>
          <w:b/>
        </w:rPr>
        <w:t xml:space="preserve">Индексы потребительских цен:            </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832"/>
        <w:gridCol w:w="832"/>
        <w:gridCol w:w="830"/>
        <w:gridCol w:w="830"/>
        <w:gridCol w:w="830"/>
        <w:gridCol w:w="830"/>
        <w:gridCol w:w="828"/>
        <w:gridCol w:w="815"/>
      </w:tblGrid>
      <w:tr w:rsidR="003022D0" w:rsidRPr="003022D0" w14:paraId="143BCB77" w14:textId="77777777" w:rsidTr="00B2414C">
        <w:trPr>
          <w:trHeight w:val="327"/>
        </w:trPr>
        <w:tc>
          <w:tcPr>
            <w:tcW w:w="1454" w:type="pct"/>
            <w:tcBorders>
              <w:top w:val="single" w:sz="4" w:space="0" w:color="auto"/>
              <w:left w:val="single" w:sz="4" w:space="0" w:color="auto"/>
              <w:bottom w:val="single" w:sz="4" w:space="0" w:color="auto"/>
              <w:right w:val="single" w:sz="4" w:space="0" w:color="auto"/>
            </w:tcBorders>
            <w:vAlign w:val="center"/>
            <w:hideMark/>
          </w:tcPr>
          <w:p w14:paraId="27ACD5F9" w14:textId="77777777" w:rsidR="004C64A9" w:rsidRPr="003022D0" w:rsidRDefault="004C64A9" w:rsidP="00D42752">
            <w:pPr>
              <w:tabs>
                <w:tab w:val="left" w:pos="1080"/>
              </w:tabs>
              <w:spacing w:after="0" w:line="240" w:lineRule="auto"/>
              <w:rPr>
                <w:rFonts w:ascii="Times New Roman" w:eastAsia="Calibri" w:hAnsi="Times New Roman" w:cs="Times New Roman"/>
                <w:sz w:val="20"/>
                <w:szCs w:val="20"/>
              </w:rPr>
            </w:pPr>
            <w:r w:rsidRPr="003022D0">
              <w:rPr>
                <w:rFonts w:ascii="Times New Roman" w:eastAsia="Calibri" w:hAnsi="Times New Roman" w:cs="Times New Roman"/>
                <w:sz w:val="20"/>
                <w:szCs w:val="20"/>
              </w:rPr>
              <w:t>Год/индекс цен</w:t>
            </w:r>
          </w:p>
        </w:tc>
        <w:tc>
          <w:tcPr>
            <w:tcW w:w="4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997EA2" w14:textId="0A6EC434" w:rsidR="004C64A9" w:rsidRPr="003022D0" w:rsidRDefault="003022D0" w:rsidP="00D42752">
            <w:pPr>
              <w:tabs>
                <w:tab w:val="left" w:pos="1080"/>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2025</w:t>
            </w:r>
          </w:p>
        </w:tc>
        <w:tc>
          <w:tcPr>
            <w:tcW w:w="4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9BEA24" w14:textId="3368C2F0" w:rsidR="004C64A9" w:rsidRPr="003022D0" w:rsidRDefault="003022D0" w:rsidP="00D42752">
            <w:pPr>
              <w:tabs>
                <w:tab w:val="left" w:pos="1080"/>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2026</w:t>
            </w:r>
          </w:p>
        </w:tc>
        <w:tc>
          <w:tcPr>
            <w:tcW w:w="44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722006" w14:textId="04A13AF6" w:rsidR="004C64A9" w:rsidRPr="003022D0" w:rsidRDefault="003022D0" w:rsidP="00D42752">
            <w:pPr>
              <w:tabs>
                <w:tab w:val="left" w:pos="1080"/>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2027</w:t>
            </w:r>
          </w:p>
        </w:tc>
        <w:tc>
          <w:tcPr>
            <w:tcW w:w="44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4361D1" w14:textId="676A87D4" w:rsidR="004C64A9" w:rsidRPr="003022D0" w:rsidRDefault="003022D0" w:rsidP="00D42752">
            <w:pPr>
              <w:tabs>
                <w:tab w:val="left" w:pos="1080"/>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2028</w:t>
            </w:r>
          </w:p>
        </w:tc>
        <w:tc>
          <w:tcPr>
            <w:tcW w:w="44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0C6E63" w14:textId="661EE97C" w:rsidR="004C64A9" w:rsidRPr="003022D0" w:rsidRDefault="003022D0" w:rsidP="00D42752">
            <w:pPr>
              <w:tabs>
                <w:tab w:val="left" w:pos="1080"/>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2029</w:t>
            </w:r>
          </w:p>
        </w:tc>
        <w:tc>
          <w:tcPr>
            <w:tcW w:w="44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F38F2E" w14:textId="4F4A6D6A" w:rsidR="004C64A9" w:rsidRPr="003022D0" w:rsidRDefault="003022D0" w:rsidP="00D42752">
            <w:pPr>
              <w:tabs>
                <w:tab w:val="left" w:pos="1080"/>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2030</w:t>
            </w:r>
          </w:p>
        </w:tc>
        <w:tc>
          <w:tcPr>
            <w:tcW w:w="44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C88890" w14:textId="29A4E0CF" w:rsidR="004C64A9" w:rsidRPr="003022D0" w:rsidRDefault="003022D0" w:rsidP="00D42752">
            <w:pPr>
              <w:tabs>
                <w:tab w:val="left" w:pos="1080"/>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2031</w:t>
            </w:r>
          </w:p>
        </w:tc>
        <w:tc>
          <w:tcPr>
            <w:tcW w:w="4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2BE6A3" w14:textId="3236F5C4" w:rsidR="004C64A9" w:rsidRPr="003022D0" w:rsidRDefault="003022D0" w:rsidP="00D42752">
            <w:pPr>
              <w:tabs>
                <w:tab w:val="left" w:pos="1080"/>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2032</w:t>
            </w:r>
          </w:p>
        </w:tc>
      </w:tr>
      <w:tr w:rsidR="00F371E5" w:rsidRPr="003022D0" w14:paraId="5D0D76CB" w14:textId="77777777" w:rsidTr="00B2414C">
        <w:tc>
          <w:tcPr>
            <w:tcW w:w="1454" w:type="pct"/>
            <w:tcBorders>
              <w:top w:val="single" w:sz="4" w:space="0" w:color="auto"/>
              <w:left w:val="single" w:sz="4" w:space="0" w:color="auto"/>
              <w:bottom w:val="single" w:sz="4" w:space="0" w:color="auto"/>
              <w:right w:val="single" w:sz="4" w:space="0" w:color="auto"/>
            </w:tcBorders>
            <w:vAlign w:val="center"/>
            <w:hideMark/>
          </w:tcPr>
          <w:p w14:paraId="54F95C4F" w14:textId="77777777" w:rsidR="004C64A9" w:rsidRPr="003022D0" w:rsidRDefault="004C64A9" w:rsidP="00D42752">
            <w:pPr>
              <w:tabs>
                <w:tab w:val="left" w:pos="1080"/>
              </w:tabs>
              <w:spacing w:after="0" w:line="240" w:lineRule="auto"/>
              <w:rPr>
                <w:rFonts w:ascii="Times New Roman" w:eastAsia="Calibri" w:hAnsi="Times New Roman" w:cs="Times New Roman"/>
                <w:color w:val="FF0000"/>
                <w:sz w:val="20"/>
                <w:szCs w:val="20"/>
              </w:rPr>
            </w:pPr>
            <w:r w:rsidRPr="003022D0">
              <w:rPr>
                <w:rFonts w:ascii="Times New Roman" w:eastAsia="Calibri" w:hAnsi="Times New Roman" w:cs="Times New Roman"/>
                <w:color w:val="000000"/>
                <w:sz w:val="20"/>
                <w:szCs w:val="20"/>
              </w:rPr>
              <w:t>Индекс потребительских цен %</w:t>
            </w:r>
          </w:p>
        </w:tc>
        <w:tc>
          <w:tcPr>
            <w:tcW w:w="445" w:type="pct"/>
            <w:tcBorders>
              <w:top w:val="single" w:sz="4" w:space="0" w:color="auto"/>
              <w:left w:val="single" w:sz="4" w:space="0" w:color="auto"/>
              <w:bottom w:val="single" w:sz="4" w:space="0" w:color="auto"/>
              <w:right w:val="single" w:sz="4" w:space="0" w:color="auto"/>
            </w:tcBorders>
            <w:vAlign w:val="center"/>
          </w:tcPr>
          <w:p w14:paraId="7D5738DC" w14:textId="5AA1C8C8" w:rsidR="004C64A9" w:rsidRPr="003022D0" w:rsidRDefault="004C64A9" w:rsidP="00D42752">
            <w:pPr>
              <w:tabs>
                <w:tab w:val="left" w:pos="1080"/>
              </w:tabs>
              <w:spacing w:after="0" w:line="240" w:lineRule="auto"/>
              <w:jc w:val="center"/>
              <w:rPr>
                <w:rFonts w:ascii="Times New Roman" w:eastAsia="Calibri" w:hAnsi="Times New Roman" w:cs="Times New Roman"/>
                <w:sz w:val="20"/>
                <w:szCs w:val="20"/>
              </w:rPr>
            </w:pPr>
          </w:p>
        </w:tc>
        <w:tc>
          <w:tcPr>
            <w:tcW w:w="445" w:type="pct"/>
            <w:tcBorders>
              <w:top w:val="single" w:sz="4" w:space="0" w:color="auto"/>
              <w:left w:val="single" w:sz="4" w:space="0" w:color="auto"/>
              <w:bottom w:val="single" w:sz="4" w:space="0" w:color="auto"/>
              <w:right w:val="single" w:sz="4" w:space="0" w:color="auto"/>
            </w:tcBorders>
            <w:vAlign w:val="center"/>
          </w:tcPr>
          <w:p w14:paraId="162D3AEC" w14:textId="6D47129B" w:rsidR="004C64A9" w:rsidRPr="003022D0" w:rsidRDefault="004C64A9" w:rsidP="00D42752">
            <w:pPr>
              <w:tabs>
                <w:tab w:val="left" w:pos="1080"/>
              </w:tabs>
              <w:spacing w:after="0" w:line="240" w:lineRule="auto"/>
              <w:jc w:val="center"/>
              <w:rPr>
                <w:rFonts w:ascii="Times New Roman" w:eastAsia="Calibri" w:hAnsi="Times New Roman" w:cs="Times New Roman"/>
                <w:sz w:val="20"/>
                <w:szCs w:val="20"/>
              </w:rPr>
            </w:pPr>
          </w:p>
        </w:tc>
        <w:tc>
          <w:tcPr>
            <w:tcW w:w="444" w:type="pct"/>
            <w:tcBorders>
              <w:top w:val="single" w:sz="4" w:space="0" w:color="auto"/>
              <w:left w:val="single" w:sz="4" w:space="0" w:color="auto"/>
              <w:bottom w:val="single" w:sz="4" w:space="0" w:color="auto"/>
              <w:right w:val="single" w:sz="4" w:space="0" w:color="auto"/>
            </w:tcBorders>
            <w:vAlign w:val="center"/>
          </w:tcPr>
          <w:p w14:paraId="603A31E5" w14:textId="0611A080" w:rsidR="004C64A9" w:rsidRPr="003022D0" w:rsidRDefault="004C64A9" w:rsidP="00D42752">
            <w:pPr>
              <w:tabs>
                <w:tab w:val="left" w:pos="1080"/>
              </w:tabs>
              <w:spacing w:after="0" w:line="240" w:lineRule="auto"/>
              <w:jc w:val="center"/>
              <w:rPr>
                <w:rFonts w:ascii="Times New Roman" w:eastAsia="Calibri" w:hAnsi="Times New Roman" w:cs="Times New Roman"/>
                <w:sz w:val="20"/>
                <w:szCs w:val="20"/>
              </w:rPr>
            </w:pPr>
          </w:p>
        </w:tc>
        <w:tc>
          <w:tcPr>
            <w:tcW w:w="444" w:type="pct"/>
            <w:tcBorders>
              <w:top w:val="single" w:sz="4" w:space="0" w:color="auto"/>
              <w:left w:val="single" w:sz="4" w:space="0" w:color="auto"/>
              <w:bottom w:val="single" w:sz="4" w:space="0" w:color="auto"/>
              <w:right w:val="single" w:sz="4" w:space="0" w:color="auto"/>
            </w:tcBorders>
            <w:vAlign w:val="center"/>
          </w:tcPr>
          <w:p w14:paraId="339906F1" w14:textId="70C9BAD6" w:rsidR="004C64A9" w:rsidRPr="003022D0" w:rsidRDefault="004C64A9" w:rsidP="00D42752">
            <w:pPr>
              <w:tabs>
                <w:tab w:val="left" w:pos="1080"/>
              </w:tabs>
              <w:spacing w:after="0" w:line="240" w:lineRule="auto"/>
              <w:jc w:val="center"/>
              <w:rPr>
                <w:rFonts w:ascii="Times New Roman" w:eastAsia="Calibri" w:hAnsi="Times New Roman" w:cs="Times New Roman"/>
                <w:sz w:val="20"/>
                <w:szCs w:val="20"/>
              </w:rPr>
            </w:pPr>
          </w:p>
        </w:tc>
        <w:tc>
          <w:tcPr>
            <w:tcW w:w="444" w:type="pct"/>
            <w:tcBorders>
              <w:top w:val="single" w:sz="4" w:space="0" w:color="auto"/>
              <w:left w:val="single" w:sz="4" w:space="0" w:color="auto"/>
              <w:bottom w:val="single" w:sz="4" w:space="0" w:color="auto"/>
              <w:right w:val="single" w:sz="4" w:space="0" w:color="auto"/>
            </w:tcBorders>
            <w:vAlign w:val="center"/>
          </w:tcPr>
          <w:p w14:paraId="10AC22D8" w14:textId="04529FD1" w:rsidR="004C64A9" w:rsidRPr="003022D0" w:rsidRDefault="004C64A9" w:rsidP="00D42752">
            <w:pPr>
              <w:tabs>
                <w:tab w:val="left" w:pos="1080"/>
              </w:tabs>
              <w:spacing w:after="0" w:line="240" w:lineRule="auto"/>
              <w:jc w:val="center"/>
              <w:rPr>
                <w:rFonts w:ascii="Times New Roman" w:eastAsia="Calibri" w:hAnsi="Times New Roman" w:cs="Times New Roman"/>
                <w:sz w:val="20"/>
                <w:szCs w:val="20"/>
              </w:rPr>
            </w:pPr>
          </w:p>
        </w:tc>
        <w:tc>
          <w:tcPr>
            <w:tcW w:w="444" w:type="pct"/>
            <w:tcBorders>
              <w:top w:val="single" w:sz="4" w:space="0" w:color="auto"/>
              <w:left w:val="single" w:sz="4" w:space="0" w:color="auto"/>
              <w:bottom w:val="single" w:sz="4" w:space="0" w:color="auto"/>
              <w:right w:val="single" w:sz="4" w:space="0" w:color="auto"/>
            </w:tcBorders>
            <w:vAlign w:val="center"/>
          </w:tcPr>
          <w:p w14:paraId="36C18366" w14:textId="52BBA916" w:rsidR="004C64A9" w:rsidRPr="003022D0" w:rsidRDefault="004C64A9" w:rsidP="00D42752">
            <w:pPr>
              <w:tabs>
                <w:tab w:val="left" w:pos="1080"/>
              </w:tabs>
              <w:spacing w:after="0" w:line="240" w:lineRule="auto"/>
              <w:jc w:val="center"/>
              <w:rPr>
                <w:rFonts w:ascii="Times New Roman" w:eastAsia="Calibri" w:hAnsi="Times New Roman" w:cs="Times New Roman"/>
                <w:sz w:val="20"/>
                <w:szCs w:val="20"/>
              </w:rPr>
            </w:pPr>
          </w:p>
        </w:tc>
        <w:tc>
          <w:tcPr>
            <w:tcW w:w="443" w:type="pct"/>
            <w:tcBorders>
              <w:top w:val="single" w:sz="4" w:space="0" w:color="auto"/>
              <w:left w:val="single" w:sz="4" w:space="0" w:color="auto"/>
              <w:bottom w:val="single" w:sz="4" w:space="0" w:color="auto"/>
              <w:right w:val="single" w:sz="4" w:space="0" w:color="auto"/>
            </w:tcBorders>
            <w:vAlign w:val="center"/>
          </w:tcPr>
          <w:p w14:paraId="38DAAC1C" w14:textId="354FD56E" w:rsidR="004C64A9" w:rsidRPr="003022D0" w:rsidRDefault="004C64A9" w:rsidP="00D42752">
            <w:pPr>
              <w:tabs>
                <w:tab w:val="left" w:pos="1080"/>
              </w:tabs>
              <w:spacing w:after="0" w:line="240" w:lineRule="auto"/>
              <w:jc w:val="center"/>
              <w:rPr>
                <w:rFonts w:ascii="Times New Roman" w:eastAsia="Calibri" w:hAnsi="Times New Roman" w:cs="Times New Roman"/>
                <w:sz w:val="20"/>
                <w:szCs w:val="20"/>
              </w:rPr>
            </w:pPr>
          </w:p>
        </w:tc>
        <w:tc>
          <w:tcPr>
            <w:tcW w:w="436" w:type="pct"/>
            <w:tcBorders>
              <w:top w:val="single" w:sz="4" w:space="0" w:color="auto"/>
              <w:left w:val="single" w:sz="4" w:space="0" w:color="auto"/>
              <w:bottom w:val="single" w:sz="4" w:space="0" w:color="auto"/>
              <w:right w:val="single" w:sz="4" w:space="0" w:color="auto"/>
            </w:tcBorders>
            <w:vAlign w:val="center"/>
          </w:tcPr>
          <w:p w14:paraId="38096FA9" w14:textId="5FE37D6E" w:rsidR="004C64A9" w:rsidRPr="003022D0" w:rsidRDefault="004C64A9" w:rsidP="00D42752">
            <w:pPr>
              <w:tabs>
                <w:tab w:val="left" w:pos="1080"/>
              </w:tabs>
              <w:spacing w:after="0" w:line="240" w:lineRule="auto"/>
              <w:jc w:val="center"/>
              <w:rPr>
                <w:rFonts w:ascii="Times New Roman" w:eastAsia="Calibri" w:hAnsi="Times New Roman" w:cs="Times New Roman"/>
                <w:sz w:val="20"/>
                <w:szCs w:val="20"/>
              </w:rPr>
            </w:pPr>
          </w:p>
        </w:tc>
      </w:tr>
      <w:tr w:rsidR="003022D0" w:rsidRPr="003022D0" w14:paraId="7BFF4DC8" w14:textId="77777777" w:rsidTr="00B2414C">
        <w:trPr>
          <w:trHeight w:val="327"/>
        </w:trPr>
        <w:tc>
          <w:tcPr>
            <w:tcW w:w="1454" w:type="pct"/>
            <w:tcBorders>
              <w:top w:val="single" w:sz="4" w:space="0" w:color="auto"/>
              <w:left w:val="single" w:sz="4" w:space="0" w:color="auto"/>
              <w:bottom w:val="single" w:sz="4" w:space="0" w:color="auto"/>
              <w:right w:val="single" w:sz="4" w:space="0" w:color="auto"/>
            </w:tcBorders>
            <w:vAlign w:val="center"/>
            <w:hideMark/>
          </w:tcPr>
          <w:p w14:paraId="6F3669C2" w14:textId="77777777" w:rsidR="004C64A9" w:rsidRPr="003022D0" w:rsidRDefault="004C64A9" w:rsidP="00D42752">
            <w:pPr>
              <w:tabs>
                <w:tab w:val="left" w:pos="1080"/>
              </w:tabs>
              <w:spacing w:after="0" w:line="240" w:lineRule="auto"/>
              <w:rPr>
                <w:rFonts w:ascii="Times New Roman" w:eastAsia="Calibri" w:hAnsi="Times New Roman" w:cs="Times New Roman"/>
                <w:sz w:val="20"/>
                <w:szCs w:val="20"/>
              </w:rPr>
            </w:pPr>
            <w:r w:rsidRPr="003022D0">
              <w:rPr>
                <w:rFonts w:ascii="Times New Roman" w:eastAsia="Calibri" w:hAnsi="Times New Roman" w:cs="Times New Roman"/>
                <w:sz w:val="20"/>
                <w:szCs w:val="20"/>
              </w:rPr>
              <w:t>Год/индекс цен</w:t>
            </w:r>
          </w:p>
        </w:tc>
        <w:tc>
          <w:tcPr>
            <w:tcW w:w="4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84233A" w14:textId="49E9BD2F" w:rsidR="004C64A9" w:rsidRPr="003022D0" w:rsidRDefault="003022D0" w:rsidP="00D42752">
            <w:pPr>
              <w:tabs>
                <w:tab w:val="left" w:pos="1080"/>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2033</w:t>
            </w:r>
          </w:p>
        </w:tc>
        <w:tc>
          <w:tcPr>
            <w:tcW w:w="4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482358" w14:textId="52454DF7" w:rsidR="004C64A9" w:rsidRPr="003022D0" w:rsidRDefault="003022D0" w:rsidP="00D42752">
            <w:pPr>
              <w:tabs>
                <w:tab w:val="left" w:pos="1080"/>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2034</w:t>
            </w:r>
          </w:p>
        </w:tc>
        <w:tc>
          <w:tcPr>
            <w:tcW w:w="44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808E15" w14:textId="0FA7565A" w:rsidR="004C64A9" w:rsidRPr="003022D0" w:rsidRDefault="003022D0" w:rsidP="00D42752">
            <w:pPr>
              <w:tabs>
                <w:tab w:val="left" w:pos="1080"/>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2035</w:t>
            </w:r>
          </w:p>
        </w:tc>
        <w:tc>
          <w:tcPr>
            <w:tcW w:w="44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D78E6C" w14:textId="2C9484F8" w:rsidR="004C64A9" w:rsidRPr="003022D0" w:rsidRDefault="003022D0" w:rsidP="00D42752">
            <w:pPr>
              <w:tabs>
                <w:tab w:val="left" w:pos="1080"/>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2036</w:t>
            </w:r>
          </w:p>
        </w:tc>
        <w:tc>
          <w:tcPr>
            <w:tcW w:w="44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7FBA6B" w14:textId="64D659CB" w:rsidR="004C64A9" w:rsidRPr="003022D0" w:rsidRDefault="003022D0" w:rsidP="00D42752">
            <w:pPr>
              <w:tabs>
                <w:tab w:val="left" w:pos="1080"/>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2037</w:t>
            </w:r>
          </w:p>
        </w:tc>
        <w:tc>
          <w:tcPr>
            <w:tcW w:w="44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1F9E5F" w14:textId="749773C5" w:rsidR="004C64A9" w:rsidRPr="003022D0" w:rsidRDefault="003022D0" w:rsidP="00D42752">
            <w:pPr>
              <w:tabs>
                <w:tab w:val="left" w:pos="1080"/>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2038</w:t>
            </w:r>
          </w:p>
        </w:tc>
        <w:tc>
          <w:tcPr>
            <w:tcW w:w="44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0B73F6" w14:textId="16203E52" w:rsidR="004C64A9" w:rsidRPr="003022D0" w:rsidRDefault="003022D0" w:rsidP="00D42752">
            <w:pPr>
              <w:tabs>
                <w:tab w:val="left" w:pos="1080"/>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2039</w:t>
            </w:r>
          </w:p>
        </w:tc>
        <w:tc>
          <w:tcPr>
            <w:tcW w:w="4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6C68DB" w14:textId="25BFBC69" w:rsidR="004C64A9" w:rsidRPr="003022D0" w:rsidRDefault="003022D0" w:rsidP="00D42752">
            <w:pPr>
              <w:tabs>
                <w:tab w:val="left" w:pos="1080"/>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2040</w:t>
            </w:r>
          </w:p>
        </w:tc>
      </w:tr>
      <w:tr w:rsidR="004C64A9" w:rsidRPr="003022D0" w14:paraId="3031BDD3" w14:textId="77777777" w:rsidTr="00B2414C">
        <w:tc>
          <w:tcPr>
            <w:tcW w:w="1454" w:type="pct"/>
            <w:tcBorders>
              <w:top w:val="single" w:sz="4" w:space="0" w:color="auto"/>
              <w:left w:val="single" w:sz="4" w:space="0" w:color="auto"/>
              <w:bottom w:val="single" w:sz="4" w:space="0" w:color="auto"/>
              <w:right w:val="single" w:sz="4" w:space="0" w:color="auto"/>
            </w:tcBorders>
            <w:vAlign w:val="center"/>
            <w:hideMark/>
          </w:tcPr>
          <w:p w14:paraId="0C57E2A7" w14:textId="77777777" w:rsidR="004C64A9" w:rsidRPr="003022D0" w:rsidRDefault="004C64A9" w:rsidP="00D42752">
            <w:pPr>
              <w:tabs>
                <w:tab w:val="left" w:pos="1080"/>
              </w:tabs>
              <w:spacing w:after="0" w:line="240" w:lineRule="auto"/>
              <w:rPr>
                <w:rFonts w:ascii="Times New Roman" w:eastAsia="Calibri" w:hAnsi="Times New Roman" w:cs="Times New Roman"/>
                <w:color w:val="FF0000"/>
                <w:sz w:val="20"/>
                <w:szCs w:val="20"/>
              </w:rPr>
            </w:pPr>
            <w:r w:rsidRPr="003022D0">
              <w:rPr>
                <w:rFonts w:ascii="Times New Roman" w:eastAsia="Calibri" w:hAnsi="Times New Roman" w:cs="Times New Roman"/>
                <w:color w:val="000000"/>
                <w:sz w:val="20"/>
                <w:szCs w:val="20"/>
              </w:rPr>
              <w:t>Индекс потребительских цен %</w:t>
            </w:r>
          </w:p>
        </w:tc>
        <w:tc>
          <w:tcPr>
            <w:tcW w:w="445" w:type="pct"/>
            <w:tcBorders>
              <w:top w:val="single" w:sz="4" w:space="0" w:color="auto"/>
              <w:left w:val="single" w:sz="4" w:space="0" w:color="auto"/>
              <w:bottom w:val="single" w:sz="4" w:space="0" w:color="auto"/>
              <w:right w:val="single" w:sz="4" w:space="0" w:color="auto"/>
            </w:tcBorders>
            <w:vAlign w:val="center"/>
          </w:tcPr>
          <w:p w14:paraId="229ED0D9" w14:textId="433CB5E7" w:rsidR="004C64A9" w:rsidRPr="003022D0" w:rsidRDefault="004C64A9" w:rsidP="00D42752">
            <w:pPr>
              <w:tabs>
                <w:tab w:val="left" w:pos="1080"/>
              </w:tabs>
              <w:spacing w:after="0" w:line="240" w:lineRule="auto"/>
              <w:jc w:val="center"/>
              <w:rPr>
                <w:rFonts w:ascii="Times New Roman" w:eastAsia="Calibri" w:hAnsi="Times New Roman" w:cs="Times New Roman"/>
                <w:sz w:val="20"/>
                <w:szCs w:val="20"/>
              </w:rPr>
            </w:pPr>
          </w:p>
        </w:tc>
        <w:tc>
          <w:tcPr>
            <w:tcW w:w="445" w:type="pct"/>
            <w:tcBorders>
              <w:top w:val="single" w:sz="4" w:space="0" w:color="auto"/>
              <w:left w:val="single" w:sz="4" w:space="0" w:color="auto"/>
              <w:bottom w:val="single" w:sz="4" w:space="0" w:color="auto"/>
              <w:right w:val="single" w:sz="4" w:space="0" w:color="auto"/>
            </w:tcBorders>
            <w:vAlign w:val="center"/>
          </w:tcPr>
          <w:p w14:paraId="41BEE6CE" w14:textId="2F7C00F0" w:rsidR="004C64A9" w:rsidRPr="003022D0" w:rsidRDefault="004C64A9" w:rsidP="00D42752">
            <w:pPr>
              <w:tabs>
                <w:tab w:val="left" w:pos="1080"/>
              </w:tabs>
              <w:spacing w:after="0" w:line="240" w:lineRule="auto"/>
              <w:jc w:val="center"/>
              <w:rPr>
                <w:rFonts w:ascii="Times New Roman" w:eastAsia="Calibri" w:hAnsi="Times New Roman" w:cs="Times New Roman"/>
                <w:sz w:val="20"/>
                <w:szCs w:val="20"/>
              </w:rPr>
            </w:pPr>
          </w:p>
        </w:tc>
        <w:tc>
          <w:tcPr>
            <w:tcW w:w="444" w:type="pct"/>
            <w:tcBorders>
              <w:top w:val="single" w:sz="4" w:space="0" w:color="auto"/>
              <w:left w:val="single" w:sz="4" w:space="0" w:color="auto"/>
              <w:bottom w:val="single" w:sz="4" w:space="0" w:color="auto"/>
              <w:right w:val="single" w:sz="4" w:space="0" w:color="auto"/>
            </w:tcBorders>
            <w:vAlign w:val="center"/>
          </w:tcPr>
          <w:p w14:paraId="53A93BBC" w14:textId="3AA6E3C0" w:rsidR="004C64A9" w:rsidRPr="003022D0" w:rsidRDefault="004C64A9" w:rsidP="00D42752">
            <w:pPr>
              <w:tabs>
                <w:tab w:val="left" w:pos="1080"/>
              </w:tabs>
              <w:spacing w:after="0" w:line="240" w:lineRule="auto"/>
              <w:jc w:val="center"/>
              <w:rPr>
                <w:rFonts w:ascii="Times New Roman" w:eastAsia="Calibri" w:hAnsi="Times New Roman" w:cs="Times New Roman"/>
                <w:sz w:val="20"/>
                <w:szCs w:val="20"/>
              </w:rPr>
            </w:pPr>
          </w:p>
        </w:tc>
        <w:tc>
          <w:tcPr>
            <w:tcW w:w="444" w:type="pct"/>
            <w:tcBorders>
              <w:top w:val="single" w:sz="4" w:space="0" w:color="auto"/>
              <w:left w:val="single" w:sz="4" w:space="0" w:color="auto"/>
              <w:bottom w:val="single" w:sz="4" w:space="0" w:color="auto"/>
              <w:right w:val="single" w:sz="4" w:space="0" w:color="auto"/>
            </w:tcBorders>
            <w:vAlign w:val="center"/>
          </w:tcPr>
          <w:p w14:paraId="1E657F67" w14:textId="404538F5" w:rsidR="004C64A9" w:rsidRPr="003022D0" w:rsidRDefault="004C64A9" w:rsidP="00D42752">
            <w:pPr>
              <w:tabs>
                <w:tab w:val="left" w:pos="1080"/>
              </w:tabs>
              <w:spacing w:after="0" w:line="240" w:lineRule="auto"/>
              <w:jc w:val="center"/>
              <w:rPr>
                <w:rFonts w:ascii="Times New Roman" w:eastAsia="Calibri" w:hAnsi="Times New Roman" w:cs="Times New Roman"/>
                <w:sz w:val="20"/>
                <w:szCs w:val="20"/>
              </w:rPr>
            </w:pPr>
          </w:p>
        </w:tc>
        <w:tc>
          <w:tcPr>
            <w:tcW w:w="444" w:type="pct"/>
            <w:tcBorders>
              <w:top w:val="single" w:sz="4" w:space="0" w:color="auto"/>
              <w:left w:val="single" w:sz="4" w:space="0" w:color="auto"/>
              <w:bottom w:val="single" w:sz="4" w:space="0" w:color="auto"/>
              <w:right w:val="single" w:sz="4" w:space="0" w:color="auto"/>
            </w:tcBorders>
            <w:vAlign w:val="center"/>
          </w:tcPr>
          <w:p w14:paraId="36D55FAC" w14:textId="73C0A34A" w:rsidR="004C64A9" w:rsidRPr="003022D0" w:rsidRDefault="004C64A9" w:rsidP="00D42752">
            <w:pPr>
              <w:tabs>
                <w:tab w:val="left" w:pos="1080"/>
              </w:tabs>
              <w:spacing w:after="0" w:line="240" w:lineRule="auto"/>
              <w:jc w:val="center"/>
              <w:rPr>
                <w:rFonts w:ascii="Times New Roman" w:eastAsia="Calibri" w:hAnsi="Times New Roman" w:cs="Times New Roman"/>
                <w:sz w:val="20"/>
                <w:szCs w:val="20"/>
              </w:rPr>
            </w:pPr>
          </w:p>
        </w:tc>
        <w:tc>
          <w:tcPr>
            <w:tcW w:w="444" w:type="pct"/>
            <w:tcBorders>
              <w:top w:val="single" w:sz="4" w:space="0" w:color="auto"/>
              <w:left w:val="single" w:sz="4" w:space="0" w:color="auto"/>
              <w:bottom w:val="single" w:sz="4" w:space="0" w:color="auto"/>
              <w:right w:val="single" w:sz="4" w:space="0" w:color="auto"/>
            </w:tcBorders>
            <w:vAlign w:val="center"/>
          </w:tcPr>
          <w:p w14:paraId="32C40760" w14:textId="00951E86" w:rsidR="004C64A9" w:rsidRPr="003022D0" w:rsidRDefault="004C64A9" w:rsidP="00D42752">
            <w:pPr>
              <w:tabs>
                <w:tab w:val="left" w:pos="1080"/>
              </w:tabs>
              <w:spacing w:after="0" w:line="240" w:lineRule="auto"/>
              <w:jc w:val="center"/>
              <w:rPr>
                <w:rFonts w:ascii="Times New Roman" w:eastAsia="Calibri" w:hAnsi="Times New Roman" w:cs="Times New Roman"/>
                <w:sz w:val="20"/>
                <w:szCs w:val="20"/>
              </w:rPr>
            </w:pPr>
          </w:p>
        </w:tc>
        <w:tc>
          <w:tcPr>
            <w:tcW w:w="443" w:type="pct"/>
            <w:tcBorders>
              <w:top w:val="single" w:sz="4" w:space="0" w:color="auto"/>
              <w:left w:val="single" w:sz="4" w:space="0" w:color="auto"/>
              <w:bottom w:val="single" w:sz="4" w:space="0" w:color="auto"/>
              <w:right w:val="single" w:sz="4" w:space="0" w:color="auto"/>
            </w:tcBorders>
            <w:vAlign w:val="center"/>
          </w:tcPr>
          <w:p w14:paraId="255BC911" w14:textId="23BC0EEB" w:rsidR="004C64A9" w:rsidRPr="003022D0" w:rsidRDefault="004C64A9" w:rsidP="00D42752">
            <w:pPr>
              <w:tabs>
                <w:tab w:val="left" w:pos="1080"/>
              </w:tabs>
              <w:spacing w:after="0" w:line="240" w:lineRule="auto"/>
              <w:jc w:val="center"/>
              <w:rPr>
                <w:rFonts w:ascii="Times New Roman" w:eastAsia="Calibri" w:hAnsi="Times New Roman" w:cs="Times New Roman"/>
                <w:sz w:val="20"/>
                <w:szCs w:val="20"/>
              </w:rPr>
            </w:pPr>
          </w:p>
        </w:tc>
        <w:tc>
          <w:tcPr>
            <w:tcW w:w="436" w:type="pct"/>
            <w:tcBorders>
              <w:top w:val="single" w:sz="4" w:space="0" w:color="auto"/>
              <w:left w:val="single" w:sz="4" w:space="0" w:color="auto"/>
              <w:bottom w:val="single" w:sz="4" w:space="0" w:color="auto"/>
              <w:right w:val="single" w:sz="4" w:space="0" w:color="auto"/>
            </w:tcBorders>
          </w:tcPr>
          <w:p w14:paraId="42D2E897" w14:textId="769A97BC" w:rsidR="004C64A9" w:rsidRPr="003022D0" w:rsidRDefault="004C64A9" w:rsidP="00D42752">
            <w:pPr>
              <w:tabs>
                <w:tab w:val="left" w:pos="1080"/>
              </w:tabs>
              <w:spacing w:after="0" w:line="240" w:lineRule="auto"/>
              <w:jc w:val="center"/>
              <w:rPr>
                <w:rFonts w:ascii="Times New Roman" w:eastAsia="Calibri" w:hAnsi="Times New Roman" w:cs="Times New Roman"/>
                <w:sz w:val="20"/>
                <w:szCs w:val="20"/>
              </w:rPr>
            </w:pPr>
          </w:p>
        </w:tc>
      </w:tr>
    </w:tbl>
    <w:p w14:paraId="7F4C20BD" w14:textId="77777777" w:rsidR="004C64A9" w:rsidRPr="00F36B2E" w:rsidRDefault="004C64A9" w:rsidP="004C64A9">
      <w:pPr>
        <w:spacing w:after="0" w:line="240" w:lineRule="auto"/>
        <w:jc w:val="center"/>
        <w:rPr>
          <w:rFonts w:ascii="Times New Roman" w:eastAsia="Calibri" w:hAnsi="Times New Roman" w:cs="Times New Roman"/>
        </w:rPr>
      </w:pPr>
    </w:p>
    <w:p w14:paraId="2690F1BE" w14:textId="77777777" w:rsidR="004C64A9" w:rsidRPr="00F36B2E" w:rsidRDefault="004C64A9" w:rsidP="003022D0">
      <w:pPr>
        <w:spacing w:after="0" w:line="240" w:lineRule="auto"/>
        <w:jc w:val="center"/>
        <w:rPr>
          <w:rFonts w:ascii="Times New Roman" w:eastAsia="Calibri" w:hAnsi="Times New Roman" w:cs="Times New Roman"/>
          <w:b/>
        </w:rPr>
      </w:pPr>
      <w:r w:rsidRPr="00F36B2E">
        <w:rPr>
          <w:rFonts w:ascii="Times New Roman" w:eastAsia="Calibri" w:hAnsi="Times New Roman" w:cs="Times New Roman"/>
          <w:b/>
        </w:rPr>
        <w:t xml:space="preserve">Цены и прогноз </w:t>
      </w:r>
      <w:proofErr w:type="gramStart"/>
      <w:r w:rsidRPr="00F36B2E">
        <w:rPr>
          <w:rFonts w:ascii="Times New Roman" w:eastAsia="Calibri" w:hAnsi="Times New Roman" w:cs="Times New Roman"/>
          <w:b/>
        </w:rPr>
        <w:t>цен  на</w:t>
      </w:r>
      <w:proofErr w:type="gramEnd"/>
      <w:r w:rsidRPr="00F36B2E">
        <w:rPr>
          <w:rFonts w:ascii="Times New Roman" w:eastAsia="Calibri" w:hAnsi="Times New Roman" w:cs="Times New Roman"/>
          <w:b/>
        </w:rPr>
        <w:t xml:space="preserve"> энергетические ресурсы  на срок действия концессионного соглашения, без НДС:</w:t>
      </w:r>
    </w:p>
    <w:p w14:paraId="724649BF" w14:textId="58B3156F" w:rsidR="00671C49" w:rsidRPr="003022D0" w:rsidRDefault="00671C49" w:rsidP="003022D0">
      <w:pPr>
        <w:widowControl w:val="0"/>
        <w:spacing w:after="0" w:line="240" w:lineRule="auto"/>
        <w:rPr>
          <w:rFonts w:ascii="Times New Roman" w:eastAsia="Calibri" w:hAnsi="Times New Roman" w:cs="Times New Roman"/>
          <w:b/>
          <w:sz w:val="24"/>
          <w:szCs w:val="24"/>
        </w:rPr>
      </w:pPr>
      <w:r w:rsidRPr="003022D0">
        <w:rPr>
          <w:rFonts w:ascii="Times New Roman" w:eastAsia="Calibri" w:hAnsi="Times New Roman" w:cs="Times New Roman"/>
          <w:b/>
          <w:sz w:val="24"/>
          <w:szCs w:val="24"/>
        </w:rPr>
        <w:t>Цены на холодную воду (теплоноситель):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661"/>
        <w:gridCol w:w="681"/>
        <w:gridCol w:w="695"/>
        <w:gridCol w:w="650"/>
        <w:gridCol w:w="650"/>
        <w:gridCol w:w="650"/>
        <w:gridCol w:w="650"/>
        <w:gridCol w:w="650"/>
        <w:gridCol w:w="660"/>
        <w:gridCol w:w="785"/>
        <w:gridCol w:w="779"/>
      </w:tblGrid>
      <w:tr w:rsidR="003022D0" w:rsidRPr="003022D0" w14:paraId="7E38C110" w14:textId="77777777" w:rsidTr="00F371E5">
        <w:trPr>
          <w:trHeight w:val="327"/>
        </w:trPr>
        <w:tc>
          <w:tcPr>
            <w:tcW w:w="981" w:type="pct"/>
            <w:tcBorders>
              <w:top w:val="single" w:sz="4" w:space="0" w:color="auto"/>
              <w:left w:val="single" w:sz="4" w:space="0" w:color="auto"/>
              <w:bottom w:val="single" w:sz="4" w:space="0" w:color="auto"/>
              <w:right w:val="single" w:sz="4" w:space="0" w:color="auto"/>
            </w:tcBorders>
            <w:vAlign w:val="center"/>
            <w:hideMark/>
          </w:tcPr>
          <w:p w14:paraId="0D8813A9" w14:textId="77777777" w:rsidR="00671C49" w:rsidRPr="003022D0" w:rsidRDefault="00671C49" w:rsidP="003022D0">
            <w:pPr>
              <w:widowControl w:val="0"/>
              <w:tabs>
                <w:tab w:val="left" w:pos="1080"/>
              </w:tabs>
              <w:spacing w:after="0" w:line="240" w:lineRule="auto"/>
              <w:rPr>
                <w:rFonts w:ascii="Times New Roman" w:eastAsia="Calibri" w:hAnsi="Times New Roman" w:cs="Times New Roman"/>
                <w:sz w:val="18"/>
                <w:szCs w:val="18"/>
                <w:lang w:eastAsia="en-US"/>
              </w:rPr>
            </w:pPr>
            <w:r w:rsidRPr="003022D0">
              <w:rPr>
                <w:rFonts w:ascii="Times New Roman" w:eastAsia="Calibri" w:hAnsi="Times New Roman" w:cs="Times New Roman"/>
                <w:sz w:val="18"/>
                <w:szCs w:val="18"/>
                <w:lang w:eastAsia="en-US"/>
              </w:rPr>
              <w:t>Год</w:t>
            </w:r>
          </w:p>
        </w:tc>
        <w:tc>
          <w:tcPr>
            <w:tcW w:w="35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66E3D5" w14:textId="77777777" w:rsidR="00671C49" w:rsidRPr="003022D0" w:rsidRDefault="00671C49" w:rsidP="003022D0">
            <w:pPr>
              <w:widowControl w:val="0"/>
              <w:tabs>
                <w:tab w:val="left" w:pos="1080"/>
              </w:tabs>
              <w:spacing w:after="0" w:line="240" w:lineRule="auto"/>
              <w:jc w:val="center"/>
              <w:rPr>
                <w:rFonts w:ascii="Times New Roman" w:eastAsia="Calibri" w:hAnsi="Times New Roman" w:cs="Times New Roman"/>
                <w:bCs/>
                <w:sz w:val="18"/>
                <w:szCs w:val="18"/>
                <w:lang w:eastAsia="en-US"/>
              </w:rPr>
            </w:pPr>
            <w:r w:rsidRPr="003022D0">
              <w:rPr>
                <w:rFonts w:ascii="Times New Roman" w:hAnsi="Times New Roman" w:cs="Times New Roman"/>
                <w:sz w:val="18"/>
                <w:szCs w:val="18"/>
              </w:rPr>
              <w:t>2025</w:t>
            </w:r>
          </w:p>
        </w:tc>
        <w:tc>
          <w:tcPr>
            <w:tcW w:w="36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3F2703" w14:textId="77777777" w:rsidR="00671C49" w:rsidRPr="003022D0" w:rsidRDefault="00671C49" w:rsidP="003022D0">
            <w:pPr>
              <w:widowControl w:val="0"/>
              <w:tabs>
                <w:tab w:val="left" w:pos="1080"/>
              </w:tabs>
              <w:spacing w:after="0" w:line="240" w:lineRule="auto"/>
              <w:jc w:val="center"/>
              <w:rPr>
                <w:rFonts w:ascii="Times New Roman" w:eastAsia="Calibri" w:hAnsi="Times New Roman" w:cs="Times New Roman"/>
                <w:bCs/>
                <w:sz w:val="18"/>
                <w:szCs w:val="18"/>
                <w:lang w:eastAsia="en-US"/>
              </w:rPr>
            </w:pPr>
            <w:r w:rsidRPr="003022D0">
              <w:rPr>
                <w:rFonts w:ascii="Times New Roman" w:hAnsi="Times New Roman" w:cs="Times New Roman"/>
                <w:sz w:val="18"/>
                <w:szCs w:val="18"/>
              </w:rPr>
              <w:t>2026</w:t>
            </w:r>
          </w:p>
        </w:tc>
        <w:tc>
          <w:tcPr>
            <w:tcW w:w="37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C8869E" w14:textId="77777777" w:rsidR="00671C49" w:rsidRPr="003022D0" w:rsidRDefault="00671C49" w:rsidP="003022D0">
            <w:pPr>
              <w:widowControl w:val="0"/>
              <w:tabs>
                <w:tab w:val="left" w:pos="1080"/>
              </w:tabs>
              <w:spacing w:after="0" w:line="240" w:lineRule="auto"/>
              <w:jc w:val="center"/>
              <w:rPr>
                <w:rFonts w:ascii="Times New Roman" w:eastAsia="Calibri" w:hAnsi="Times New Roman" w:cs="Times New Roman"/>
                <w:bCs/>
                <w:sz w:val="18"/>
                <w:szCs w:val="18"/>
                <w:lang w:eastAsia="en-US"/>
              </w:rPr>
            </w:pPr>
            <w:r w:rsidRPr="003022D0">
              <w:rPr>
                <w:rFonts w:ascii="Times New Roman" w:hAnsi="Times New Roman" w:cs="Times New Roman"/>
                <w:sz w:val="18"/>
                <w:szCs w:val="18"/>
              </w:rPr>
              <w:t>2027</w:t>
            </w:r>
          </w:p>
        </w:tc>
        <w:tc>
          <w:tcPr>
            <w:tcW w:w="34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E11DC9" w14:textId="77777777" w:rsidR="00671C49" w:rsidRPr="003022D0" w:rsidRDefault="00671C49" w:rsidP="003022D0">
            <w:pPr>
              <w:widowControl w:val="0"/>
              <w:tabs>
                <w:tab w:val="left" w:pos="1080"/>
              </w:tabs>
              <w:spacing w:after="0" w:line="240" w:lineRule="auto"/>
              <w:jc w:val="center"/>
              <w:rPr>
                <w:rFonts w:ascii="Times New Roman" w:eastAsia="Calibri" w:hAnsi="Times New Roman" w:cs="Times New Roman"/>
                <w:bCs/>
                <w:sz w:val="18"/>
                <w:szCs w:val="18"/>
                <w:lang w:eastAsia="en-US"/>
              </w:rPr>
            </w:pPr>
            <w:r w:rsidRPr="003022D0">
              <w:rPr>
                <w:rFonts w:ascii="Times New Roman" w:hAnsi="Times New Roman" w:cs="Times New Roman"/>
                <w:sz w:val="18"/>
                <w:szCs w:val="18"/>
              </w:rPr>
              <w:t>2028</w:t>
            </w:r>
          </w:p>
        </w:tc>
        <w:tc>
          <w:tcPr>
            <w:tcW w:w="34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407F50" w14:textId="77777777" w:rsidR="00671C49" w:rsidRPr="003022D0" w:rsidRDefault="00671C49" w:rsidP="003022D0">
            <w:pPr>
              <w:widowControl w:val="0"/>
              <w:tabs>
                <w:tab w:val="left" w:pos="1080"/>
              </w:tabs>
              <w:spacing w:after="0" w:line="240" w:lineRule="auto"/>
              <w:jc w:val="center"/>
              <w:rPr>
                <w:rFonts w:ascii="Times New Roman" w:eastAsia="Calibri" w:hAnsi="Times New Roman" w:cs="Times New Roman"/>
                <w:bCs/>
                <w:sz w:val="18"/>
                <w:szCs w:val="18"/>
                <w:lang w:eastAsia="en-US"/>
              </w:rPr>
            </w:pPr>
            <w:r w:rsidRPr="003022D0">
              <w:rPr>
                <w:rFonts w:ascii="Times New Roman" w:hAnsi="Times New Roman" w:cs="Times New Roman"/>
                <w:sz w:val="18"/>
                <w:szCs w:val="18"/>
              </w:rPr>
              <w:t>2029</w:t>
            </w:r>
          </w:p>
        </w:tc>
        <w:tc>
          <w:tcPr>
            <w:tcW w:w="34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60EAFE" w14:textId="77777777" w:rsidR="00671C49" w:rsidRPr="003022D0" w:rsidRDefault="00671C49" w:rsidP="003022D0">
            <w:pPr>
              <w:widowControl w:val="0"/>
              <w:tabs>
                <w:tab w:val="left" w:pos="1080"/>
              </w:tabs>
              <w:spacing w:after="0" w:line="240" w:lineRule="auto"/>
              <w:jc w:val="center"/>
              <w:rPr>
                <w:rFonts w:ascii="Times New Roman" w:eastAsia="Calibri" w:hAnsi="Times New Roman" w:cs="Times New Roman"/>
                <w:bCs/>
                <w:sz w:val="18"/>
                <w:szCs w:val="18"/>
                <w:lang w:eastAsia="en-US"/>
              </w:rPr>
            </w:pPr>
            <w:r w:rsidRPr="003022D0">
              <w:rPr>
                <w:rFonts w:ascii="Times New Roman" w:hAnsi="Times New Roman" w:cs="Times New Roman"/>
                <w:sz w:val="18"/>
                <w:szCs w:val="18"/>
              </w:rPr>
              <w:t>2030</w:t>
            </w:r>
          </w:p>
        </w:tc>
        <w:tc>
          <w:tcPr>
            <w:tcW w:w="34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23DE54" w14:textId="77777777" w:rsidR="00671C49" w:rsidRPr="003022D0" w:rsidRDefault="00671C49" w:rsidP="003022D0">
            <w:pPr>
              <w:widowControl w:val="0"/>
              <w:tabs>
                <w:tab w:val="left" w:pos="1080"/>
              </w:tabs>
              <w:spacing w:after="0" w:line="240" w:lineRule="auto"/>
              <w:jc w:val="center"/>
              <w:rPr>
                <w:rFonts w:ascii="Times New Roman" w:eastAsia="Calibri" w:hAnsi="Times New Roman" w:cs="Times New Roman"/>
                <w:bCs/>
                <w:sz w:val="18"/>
                <w:szCs w:val="18"/>
                <w:lang w:eastAsia="en-US"/>
              </w:rPr>
            </w:pPr>
            <w:r w:rsidRPr="003022D0">
              <w:rPr>
                <w:rFonts w:ascii="Times New Roman" w:hAnsi="Times New Roman" w:cs="Times New Roman"/>
                <w:sz w:val="18"/>
                <w:szCs w:val="18"/>
              </w:rPr>
              <w:t>2031</w:t>
            </w:r>
          </w:p>
        </w:tc>
        <w:tc>
          <w:tcPr>
            <w:tcW w:w="34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14FE01" w14:textId="77777777" w:rsidR="00671C49" w:rsidRPr="003022D0" w:rsidRDefault="00671C49" w:rsidP="003022D0">
            <w:pPr>
              <w:widowControl w:val="0"/>
              <w:tabs>
                <w:tab w:val="left" w:pos="1080"/>
              </w:tabs>
              <w:spacing w:after="0" w:line="240" w:lineRule="auto"/>
              <w:jc w:val="center"/>
              <w:rPr>
                <w:rFonts w:ascii="Times New Roman" w:eastAsia="Calibri" w:hAnsi="Times New Roman" w:cs="Times New Roman"/>
                <w:bCs/>
                <w:sz w:val="18"/>
                <w:szCs w:val="18"/>
                <w:lang w:eastAsia="en-US"/>
              </w:rPr>
            </w:pPr>
            <w:r w:rsidRPr="003022D0">
              <w:rPr>
                <w:rFonts w:ascii="Times New Roman" w:hAnsi="Times New Roman" w:cs="Times New Roman"/>
                <w:sz w:val="18"/>
                <w:szCs w:val="18"/>
              </w:rPr>
              <w:t>2032</w:t>
            </w:r>
          </w:p>
        </w:tc>
        <w:tc>
          <w:tcPr>
            <w:tcW w:w="35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613CC3" w14:textId="77777777" w:rsidR="00671C49" w:rsidRPr="003022D0" w:rsidRDefault="00671C49" w:rsidP="003022D0">
            <w:pPr>
              <w:widowControl w:val="0"/>
              <w:tabs>
                <w:tab w:val="left" w:pos="1080"/>
              </w:tabs>
              <w:spacing w:after="0" w:line="240" w:lineRule="auto"/>
              <w:jc w:val="center"/>
              <w:rPr>
                <w:rFonts w:ascii="Times New Roman" w:eastAsia="Calibri" w:hAnsi="Times New Roman" w:cs="Times New Roman"/>
                <w:bCs/>
                <w:sz w:val="18"/>
                <w:szCs w:val="18"/>
                <w:lang w:eastAsia="en-US"/>
              </w:rPr>
            </w:pPr>
            <w:r w:rsidRPr="003022D0">
              <w:rPr>
                <w:rFonts w:ascii="Times New Roman" w:hAnsi="Times New Roman" w:cs="Times New Roman"/>
                <w:sz w:val="18"/>
                <w:szCs w:val="18"/>
              </w:rPr>
              <w:t>2033</w:t>
            </w:r>
          </w:p>
        </w:tc>
        <w:tc>
          <w:tcPr>
            <w:tcW w:w="42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64DADB" w14:textId="77777777" w:rsidR="00671C49" w:rsidRPr="003022D0" w:rsidRDefault="00671C49" w:rsidP="003022D0">
            <w:pPr>
              <w:widowControl w:val="0"/>
              <w:tabs>
                <w:tab w:val="left" w:pos="1080"/>
              </w:tabs>
              <w:spacing w:after="0" w:line="240" w:lineRule="auto"/>
              <w:jc w:val="center"/>
              <w:rPr>
                <w:rFonts w:ascii="Times New Roman" w:eastAsia="Calibri" w:hAnsi="Times New Roman" w:cs="Times New Roman"/>
                <w:bCs/>
                <w:sz w:val="18"/>
                <w:szCs w:val="18"/>
                <w:lang w:eastAsia="en-US"/>
              </w:rPr>
            </w:pPr>
            <w:r w:rsidRPr="003022D0">
              <w:rPr>
                <w:rFonts w:ascii="Times New Roman" w:hAnsi="Times New Roman" w:cs="Times New Roman"/>
                <w:sz w:val="18"/>
                <w:szCs w:val="18"/>
              </w:rPr>
              <w:t>2034</w:t>
            </w:r>
          </w:p>
        </w:tc>
        <w:tc>
          <w:tcPr>
            <w:tcW w:w="4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2CF17A" w14:textId="77777777" w:rsidR="00671C49" w:rsidRPr="003022D0" w:rsidRDefault="00671C49" w:rsidP="003022D0">
            <w:pPr>
              <w:widowControl w:val="0"/>
              <w:tabs>
                <w:tab w:val="left" w:pos="1080"/>
              </w:tabs>
              <w:spacing w:after="0" w:line="240" w:lineRule="auto"/>
              <w:jc w:val="center"/>
              <w:rPr>
                <w:rFonts w:ascii="Times New Roman" w:eastAsia="Calibri" w:hAnsi="Times New Roman" w:cs="Times New Roman"/>
                <w:bCs/>
                <w:sz w:val="18"/>
                <w:szCs w:val="18"/>
                <w:lang w:eastAsia="en-US"/>
              </w:rPr>
            </w:pPr>
            <w:r w:rsidRPr="003022D0">
              <w:rPr>
                <w:rFonts w:ascii="Times New Roman" w:hAnsi="Times New Roman" w:cs="Times New Roman"/>
                <w:sz w:val="18"/>
                <w:szCs w:val="18"/>
              </w:rPr>
              <w:t>2035</w:t>
            </w:r>
          </w:p>
        </w:tc>
      </w:tr>
      <w:tr w:rsidR="00671C49" w:rsidRPr="003022D0" w14:paraId="3EF2E0B3" w14:textId="77777777" w:rsidTr="00F371E5">
        <w:trPr>
          <w:trHeight w:val="433"/>
        </w:trPr>
        <w:tc>
          <w:tcPr>
            <w:tcW w:w="981" w:type="pct"/>
            <w:vMerge w:val="restart"/>
            <w:tcBorders>
              <w:top w:val="single" w:sz="4" w:space="0" w:color="auto"/>
              <w:left w:val="single" w:sz="4" w:space="0" w:color="auto"/>
              <w:right w:val="single" w:sz="4" w:space="0" w:color="auto"/>
            </w:tcBorders>
            <w:vAlign w:val="center"/>
            <w:hideMark/>
          </w:tcPr>
          <w:p w14:paraId="62538AA8" w14:textId="77777777" w:rsidR="00671C49" w:rsidRPr="003022D0" w:rsidRDefault="00671C49" w:rsidP="003022D0">
            <w:pPr>
              <w:widowControl w:val="0"/>
              <w:tabs>
                <w:tab w:val="left" w:pos="1080"/>
              </w:tabs>
              <w:spacing w:after="0" w:line="240" w:lineRule="auto"/>
              <w:rPr>
                <w:rFonts w:ascii="Times New Roman" w:eastAsia="Calibri" w:hAnsi="Times New Roman" w:cs="Times New Roman"/>
                <w:color w:val="FF0000"/>
                <w:sz w:val="18"/>
                <w:szCs w:val="18"/>
                <w:lang w:eastAsia="en-US"/>
              </w:rPr>
            </w:pPr>
            <w:r w:rsidRPr="003022D0">
              <w:rPr>
                <w:rFonts w:ascii="Times New Roman" w:eastAsia="Calibri" w:hAnsi="Times New Roman" w:cs="Times New Roman"/>
                <w:color w:val="000000"/>
                <w:sz w:val="18"/>
                <w:szCs w:val="18"/>
                <w:lang w:eastAsia="en-US"/>
              </w:rPr>
              <w:t>Цена на холодную воду (теплоноситель), руб./</w:t>
            </w:r>
            <w:proofErr w:type="spellStart"/>
            <w:r w:rsidRPr="003022D0">
              <w:rPr>
                <w:rFonts w:ascii="Times New Roman" w:eastAsia="Calibri" w:hAnsi="Times New Roman" w:cs="Times New Roman"/>
                <w:color w:val="000000"/>
                <w:sz w:val="18"/>
                <w:szCs w:val="18"/>
                <w:lang w:eastAsia="en-US"/>
              </w:rPr>
              <w:t>куб.м</w:t>
            </w:r>
            <w:proofErr w:type="spellEnd"/>
            <w:r w:rsidRPr="003022D0">
              <w:rPr>
                <w:rFonts w:ascii="Times New Roman" w:eastAsia="Calibri" w:hAnsi="Times New Roman" w:cs="Times New Roman"/>
                <w:color w:val="000000"/>
                <w:sz w:val="18"/>
                <w:szCs w:val="18"/>
                <w:lang w:eastAsia="en-US"/>
              </w:rPr>
              <w:t xml:space="preserve">. (без </w:t>
            </w:r>
            <w:r w:rsidRPr="003022D0">
              <w:rPr>
                <w:rFonts w:ascii="Times New Roman" w:eastAsia="Calibri" w:hAnsi="Times New Roman" w:cs="Times New Roman"/>
                <w:color w:val="000000"/>
                <w:sz w:val="18"/>
                <w:szCs w:val="18"/>
                <w:lang w:eastAsia="en-US"/>
              </w:rPr>
              <w:lastRenderedPageBreak/>
              <w:t>НДС)</w:t>
            </w:r>
          </w:p>
        </w:tc>
        <w:tc>
          <w:tcPr>
            <w:tcW w:w="353" w:type="pct"/>
            <w:tcBorders>
              <w:top w:val="single" w:sz="4" w:space="0" w:color="auto"/>
              <w:left w:val="single" w:sz="4" w:space="0" w:color="auto"/>
              <w:bottom w:val="single" w:sz="4" w:space="0" w:color="auto"/>
              <w:right w:val="single" w:sz="4" w:space="0" w:color="auto"/>
            </w:tcBorders>
            <w:vAlign w:val="center"/>
          </w:tcPr>
          <w:p w14:paraId="39FB3502" w14:textId="1189B2F4" w:rsidR="00671C49" w:rsidRPr="003022D0" w:rsidRDefault="00671C49" w:rsidP="003022D0">
            <w:pPr>
              <w:widowControl w:val="0"/>
              <w:tabs>
                <w:tab w:val="left" w:pos="1080"/>
              </w:tabs>
              <w:spacing w:after="0" w:line="240" w:lineRule="auto"/>
              <w:jc w:val="center"/>
              <w:rPr>
                <w:rFonts w:ascii="Times New Roman" w:eastAsia="Calibri" w:hAnsi="Times New Roman" w:cs="Times New Roman"/>
                <w:bCs/>
                <w:sz w:val="18"/>
                <w:szCs w:val="18"/>
                <w:lang w:eastAsia="en-US"/>
              </w:rPr>
            </w:pPr>
          </w:p>
        </w:tc>
        <w:tc>
          <w:tcPr>
            <w:tcW w:w="364" w:type="pct"/>
            <w:tcBorders>
              <w:top w:val="single" w:sz="4" w:space="0" w:color="auto"/>
              <w:left w:val="single" w:sz="4" w:space="0" w:color="auto"/>
              <w:bottom w:val="single" w:sz="4" w:space="0" w:color="auto"/>
              <w:right w:val="single" w:sz="4" w:space="0" w:color="auto"/>
            </w:tcBorders>
            <w:vAlign w:val="center"/>
          </w:tcPr>
          <w:p w14:paraId="752D6FBB" w14:textId="6AEC97D5" w:rsidR="00671C49" w:rsidRPr="003022D0" w:rsidRDefault="00671C49" w:rsidP="003022D0">
            <w:pPr>
              <w:widowControl w:val="0"/>
              <w:tabs>
                <w:tab w:val="left" w:pos="1080"/>
              </w:tabs>
              <w:spacing w:after="0" w:line="240" w:lineRule="auto"/>
              <w:jc w:val="center"/>
              <w:rPr>
                <w:rFonts w:ascii="Times New Roman" w:eastAsia="Calibri" w:hAnsi="Times New Roman" w:cs="Times New Roman"/>
                <w:bCs/>
                <w:sz w:val="18"/>
                <w:szCs w:val="18"/>
                <w:lang w:eastAsia="en-US"/>
              </w:rPr>
            </w:pPr>
          </w:p>
        </w:tc>
        <w:tc>
          <w:tcPr>
            <w:tcW w:w="372" w:type="pct"/>
            <w:tcBorders>
              <w:top w:val="single" w:sz="4" w:space="0" w:color="auto"/>
              <w:left w:val="single" w:sz="4" w:space="0" w:color="auto"/>
              <w:bottom w:val="single" w:sz="4" w:space="0" w:color="auto"/>
              <w:right w:val="single" w:sz="4" w:space="0" w:color="auto"/>
            </w:tcBorders>
            <w:vAlign w:val="center"/>
          </w:tcPr>
          <w:p w14:paraId="6B244940" w14:textId="3E33F937" w:rsidR="00671C49" w:rsidRPr="003022D0" w:rsidRDefault="00671C49" w:rsidP="003022D0">
            <w:pPr>
              <w:widowControl w:val="0"/>
              <w:tabs>
                <w:tab w:val="left" w:pos="1080"/>
              </w:tabs>
              <w:spacing w:after="0" w:line="240" w:lineRule="auto"/>
              <w:jc w:val="center"/>
              <w:rPr>
                <w:rFonts w:ascii="Times New Roman" w:eastAsia="Calibri" w:hAnsi="Times New Roman" w:cs="Times New Roman"/>
                <w:bCs/>
                <w:sz w:val="18"/>
                <w:szCs w:val="18"/>
                <w:lang w:eastAsia="en-US"/>
              </w:rPr>
            </w:pPr>
          </w:p>
        </w:tc>
        <w:tc>
          <w:tcPr>
            <w:tcW w:w="348" w:type="pct"/>
            <w:tcBorders>
              <w:top w:val="single" w:sz="4" w:space="0" w:color="auto"/>
              <w:left w:val="single" w:sz="4" w:space="0" w:color="auto"/>
              <w:bottom w:val="single" w:sz="4" w:space="0" w:color="auto"/>
              <w:right w:val="single" w:sz="4" w:space="0" w:color="auto"/>
            </w:tcBorders>
            <w:vAlign w:val="center"/>
          </w:tcPr>
          <w:p w14:paraId="6A1B00E0" w14:textId="47D7D5DA" w:rsidR="00671C49" w:rsidRPr="003022D0" w:rsidRDefault="00671C49" w:rsidP="003022D0">
            <w:pPr>
              <w:widowControl w:val="0"/>
              <w:tabs>
                <w:tab w:val="left" w:pos="1080"/>
              </w:tabs>
              <w:spacing w:after="0" w:line="240" w:lineRule="auto"/>
              <w:jc w:val="center"/>
              <w:rPr>
                <w:rFonts w:ascii="Times New Roman" w:eastAsia="Calibri" w:hAnsi="Times New Roman" w:cs="Times New Roman"/>
                <w:bCs/>
                <w:sz w:val="18"/>
                <w:szCs w:val="18"/>
                <w:lang w:eastAsia="en-US"/>
              </w:rPr>
            </w:pPr>
          </w:p>
        </w:tc>
        <w:tc>
          <w:tcPr>
            <w:tcW w:w="348" w:type="pct"/>
            <w:tcBorders>
              <w:top w:val="single" w:sz="4" w:space="0" w:color="auto"/>
              <w:left w:val="single" w:sz="4" w:space="0" w:color="auto"/>
              <w:bottom w:val="single" w:sz="4" w:space="0" w:color="auto"/>
              <w:right w:val="single" w:sz="4" w:space="0" w:color="auto"/>
            </w:tcBorders>
            <w:vAlign w:val="center"/>
          </w:tcPr>
          <w:p w14:paraId="28FD8F7B" w14:textId="6DED68BC" w:rsidR="00671C49" w:rsidRPr="003022D0" w:rsidRDefault="00671C49" w:rsidP="003022D0">
            <w:pPr>
              <w:widowControl w:val="0"/>
              <w:tabs>
                <w:tab w:val="left" w:pos="1080"/>
              </w:tabs>
              <w:spacing w:after="0" w:line="240" w:lineRule="auto"/>
              <w:jc w:val="center"/>
              <w:rPr>
                <w:rFonts w:ascii="Times New Roman" w:eastAsia="Calibri" w:hAnsi="Times New Roman" w:cs="Times New Roman"/>
                <w:bCs/>
                <w:sz w:val="18"/>
                <w:szCs w:val="18"/>
                <w:lang w:eastAsia="en-US"/>
              </w:rPr>
            </w:pPr>
          </w:p>
        </w:tc>
        <w:tc>
          <w:tcPr>
            <w:tcW w:w="348" w:type="pct"/>
            <w:tcBorders>
              <w:top w:val="single" w:sz="4" w:space="0" w:color="auto"/>
              <w:left w:val="single" w:sz="4" w:space="0" w:color="auto"/>
              <w:bottom w:val="single" w:sz="4" w:space="0" w:color="auto"/>
              <w:right w:val="single" w:sz="4" w:space="0" w:color="auto"/>
            </w:tcBorders>
            <w:vAlign w:val="center"/>
          </w:tcPr>
          <w:p w14:paraId="22763010" w14:textId="2144F811" w:rsidR="00671C49" w:rsidRPr="003022D0" w:rsidRDefault="00671C49" w:rsidP="003022D0">
            <w:pPr>
              <w:widowControl w:val="0"/>
              <w:tabs>
                <w:tab w:val="left" w:pos="1080"/>
              </w:tabs>
              <w:spacing w:after="0" w:line="240" w:lineRule="auto"/>
              <w:jc w:val="center"/>
              <w:rPr>
                <w:rFonts w:ascii="Times New Roman" w:eastAsia="Calibri" w:hAnsi="Times New Roman" w:cs="Times New Roman"/>
                <w:bCs/>
                <w:sz w:val="18"/>
                <w:szCs w:val="18"/>
                <w:lang w:eastAsia="en-US"/>
              </w:rPr>
            </w:pPr>
          </w:p>
        </w:tc>
        <w:tc>
          <w:tcPr>
            <w:tcW w:w="348" w:type="pct"/>
            <w:tcBorders>
              <w:top w:val="single" w:sz="4" w:space="0" w:color="auto"/>
              <w:left w:val="single" w:sz="4" w:space="0" w:color="auto"/>
              <w:bottom w:val="single" w:sz="4" w:space="0" w:color="auto"/>
              <w:right w:val="single" w:sz="4" w:space="0" w:color="auto"/>
            </w:tcBorders>
            <w:vAlign w:val="center"/>
          </w:tcPr>
          <w:p w14:paraId="2B1E8924" w14:textId="74C76A46" w:rsidR="00671C49" w:rsidRPr="003022D0" w:rsidRDefault="00671C49" w:rsidP="003022D0">
            <w:pPr>
              <w:widowControl w:val="0"/>
              <w:tabs>
                <w:tab w:val="left" w:pos="1080"/>
              </w:tabs>
              <w:spacing w:after="0" w:line="240" w:lineRule="auto"/>
              <w:jc w:val="center"/>
              <w:rPr>
                <w:rFonts w:ascii="Times New Roman" w:eastAsia="Calibri" w:hAnsi="Times New Roman" w:cs="Times New Roman"/>
                <w:bCs/>
                <w:sz w:val="18"/>
                <w:szCs w:val="18"/>
                <w:lang w:eastAsia="en-US"/>
              </w:rPr>
            </w:pPr>
          </w:p>
        </w:tc>
        <w:tc>
          <w:tcPr>
            <w:tcW w:w="348" w:type="pct"/>
            <w:tcBorders>
              <w:top w:val="single" w:sz="4" w:space="0" w:color="auto"/>
              <w:left w:val="single" w:sz="4" w:space="0" w:color="auto"/>
              <w:bottom w:val="single" w:sz="4" w:space="0" w:color="auto"/>
              <w:right w:val="single" w:sz="4" w:space="0" w:color="auto"/>
            </w:tcBorders>
            <w:vAlign w:val="center"/>
          </w:tcPr>
          <w:p w14:paraId="4D7FEDD0" w14:textId="49FC72A8" w:rsidR="00671C49" w:rsidRPr="003022D0" w:rsidRDefault="00671C49" w:rsidP="003022D0">
            <w:pPr>
              <w:widowControl w:val="0"/>
              <w:tabs>
                <w:tab w:val="left" w:pos="1080"/>
              </w:tabs>
              <w:spacing w:after="0" w:line="240" w:lineRule="auto"/>
              <w:jc w:val="center"/>
              <w:rPr>
                <w:rFonts w:ascii="Times New Roman" w:eastAsia="Calibri" w:hAnsi="Times New Roman" w:cs="Times New Roman"/>
                <w:bCs/>
                <w:sz w:val="18"/>
                <w:szCs w:val="18"/>
                <w:lang w:eastAsia="en-US"/>
              </w:rPr>
            </w:pPr>
          </w:p>
        </w:tc>
        <w:tc>
          <w:tcPr>
            <w:tcW w:w="353" w:type="pct"/>
            <w:tcBorders>
              <w:top w:val="single" w:sz="4" w:space="0" w:color="auto"/>
              <w:left w:val="single" w:sz="4" w:space="0" w:color="auto"/>
              <w:bottom w:val="single" w:sz="4" w:space="0" w:color="auto"/>
              <w:right w:val="single" w:sz="4" w:space="0" w:color="auto"/>
            </w:tcBorders>
            <w:vAlign w:val="center"/>
          </w:tcPr>
          <w:p w14:paraId="3FD32632" w14:textId="71078EC1" w:rsidR="00671C49" w:rsidRPr="003022D0" w:rsidRDefault="00671C49" w:rsidP="003022D0">
            <w:pPr>
              <w:widowControl w:val="0"/>
              <w:tabs>
                <w:tab w:val="left" w:pos="1080"/>
              </w:tabs>
              <w:spacing w:after="0" w:line="240" w:lineRule="auto"/>
              <w:jc w:val="center"/>
              <w:rPr>
                <w:rFonts w:ascii="Times New Roman" w:eastAsia="Calibri" w:hAnsi="Times New Roman" w:cs="Times New Roman"/>
                <w:bCs/>
                <w:sz w:val="18"/>
                <w:szCs w:val="18"/>
                <w:lang w:eastAsia="en-US"/>
              </w:rPr>
            </w:pPr>
          </w:p>
        </w:tc>
        <w:tc>
          <w:tcPr>
            <w:tcW w:w="420" w:type="pct"/>
            <w:tcBorders>
              <w:top w:val="single" w:sz="4" w:space="0" w:color="auto"/>
              <w:left w:val="single" w:sz="4" w:space="0" w:color="auto"/>
              <w:bottom w:val="single" w:sz="4" w:space="0" w:color="auto"/>
              <w:right w:val="single" w:sz="4" w:space="0" w:color="auto"/>
            </w:tcBorders>
            <w:vAlign w:val="center"/>
          </w:tcPr>
          <w:p w14:paraId="226D19A4" w14:textId="2E46E68E" w:rsidR="00671C49" w:rsidRPr="003022D0" w:rsidRDefault="00671C49" w:rsidP="003022D0">
            <w:pPr>
              <w:widowControl w:val="0"/>
              <w:tabs>
                <w:tab w:val="left" w:pos="1080"/>
              </w:tabs>
              <w:spacing w:after="0" w:line="240" w:lineRule="auto"/>
              <w:jc w:val="center"/>
              <w:rPr>
                <w:rFonts w:ascii="Times New Roman" w:eastAsia="Calibri" w:hAnsi="Times New Roman" w:cs="Times New Roman"/>
                <w:bCs/>
                <w:sz w:val="18"/>
                <w:szCs w:val="18"/>
                <w:lang w:eastAsia="en-US"/>
              </w:rPr>
            </w:pPr>
          </w:p>
        </w:tc>
        <w:tc>
          <w:tcPr>
            <w:tcW w:w="418" w:type="pct"/>
            <w:tcBorders>
              <w:top w:val="single" w:sz="4" w:space="0" w:color="auto"/>
              <w:left w:val="single" w:sz="4" w:space="0" w:color="auto"/>
              <w:bottom w:val="single" w:sz="4" w:space="0" w:color="auto"/>
              <w:right w:val="single" w:sz="4" w:space="0" w:color="auto"/>
            </w:tcBorders>
            <w:vAlign w:val="center"/>
          </w:tcPr>
          <w:p w14:paraId="4E7D7B60" w14:textId="1ACC64E2" w:rsidR="00671C49" w:rsidRPr="003022D0" w:rsidRDefault="00671C49" w:rsidP="003022D0">
            <w:pPr>
              <w:widowControl w:val="0"/>
              <w:tabs>
                <w:tab w:val="left" w:pos="1080"/>
              </w:tabs>
              <w:spacing w:after="0" w:line="240" w:lineRule="auto"/>
              <w:jc w:val="center"/>
              <w:rPr>
                <w:rFonts w:ascii="Times New Roman" w:eastAsia="Calibri" w:hAnsi="Times New Roman" w:cs="Times New Roman"/>
                <w:bCs/>
                <w:sz w:val="18"/>
                <w:szCs w:val="18"/>
                <w:lang w:eastAsia="en-US"/>
              </w:rPr>
            </w:pPr>
          </w:p>
        </w:tc>
      </w:tr>
      <w:tr w:rsidR="00671C49" w:rsidRPr="003022D0" w14:paraId="0840E021" w14:textId="77777777" w:rsidTr="00F371E5">
        <w:trPr>
          <w:trHeight w:val="367"/>
        </w:trPr>
        <w:tc>
          <w:tcPr>
            <w:tcW w:w="981" w:type="pct"/>
            <w:vMerge/>
            <w:tcBorders>
              <w:left w:val="single" w:sz="4" w:space="0" w:color="auto"/>
              <w:right w:val="single" w:sz="4" w:space="0" w:color="auto"/>
            </w:tcBorders>
            <w:vAlign w:val="center"/>
          </w:tcPr>
          <w:p w14:paraId="06A3102B" w14:textId="77777777" w:rsidR="00671C49" w:rsidRPr="003022D0" w:rsidRDefault="00671C49" w:rsidP="003022D0">
            <w:pPr>
              <w:widowControl w:val="0"/>
              <w:tabs>
                <w:tab w:val="left" w:pos="1080"/>
              </w:tabs>
              <w:spacing w:after="0" w:line="240" w:lineRule="auto"/>
              <w:rPr>
                <w:rFonts w:ascii="Times New Roman" w:eastAsia="Calibri" w:hAnsi="Times New Roman" w:cs="Times New Roman"/>
                <w:color w:val="000000"/>
                <w:sz w:val="18"/>
                <w:szCs w:val="18"/>
                <w:lang w:eastAsia="en-US"/>
              </w:rPr>
            </w:pPr>
          </w:p>
        </w:tc>
        <w:tc>
          <w:tcPr>
            <w:tcW w:w="35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AFECA1" w14:textId="77777777" w:rsidR="00671C49" w:rsidRPr="003022D0" w:rsidRDefault="00671C49" w:rsidP="003022D0">
            <w:pPr>
              <w:widowControl w:val="0"/>
              <w:tabs>
                <w:tab w:val="left" w:pos="1080"/>
              </w:tabs>
              <w:spacing w:after="0" w:line="240" w:lineRule="auto"/>
              <w:jc w:val="center"/>
              <w:rPr>
                <w:rFonts w:ascii="Times New Roman" w:eastAsia="Calibri" w:hAnsi="Times New Roman" w:cs="Times New Roman"/>
                <w:bCs/>
                <w:sz w:val="18"/>
                <w:szCs w:val="18"/>
                <w:lang w:eastAsia="en-US"/>
              </w:rPr>
            </w:pPr>
            <w:r w:rsidRPr="003022D0">
              <w:rPr>
                <w:rFonts w:ascii="Times New Roman" w:eastAsia="Calibri" w:hAnsi="Times New Roman" w:cs="Times New Roman"/>
                <w:bCs/>
                <w:sz w:val="18"/>
                <w:szCs w:val="18"/>
                <w:lang w:eastAsia="en-US"/>
              </w:rPr>
              <w:t>2036</w:t>
            </w:r>
          </w:p>
        </w:tc>
        <w:tc>
          <w:tcPr>
            <w:tcW w:w="36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15C05E" w14:textId="77777777" w:rsidR="00671C49" w:rsidRPr="003022D0" w:rsidRDefault="00671C49" w:rsidP="003022D0">
            <w:pPr>
              <w:widowControl w:val="0"/>
              <w:tabs>
                <w:tab w:val="left" w:pos="1080"/>
              </w:tabs>
              <w:spacing w:after="0" w:line="240" w:lineRule="auto"/>
              <w:jc w:val="center"/>
              <w:rPr>
                <w:rFonts w:ascii="Times New Roman" w:eastAsia="Calibri" w:hAnsi="Times New Roman" w:cs="Times New Roman"/>
                <w:bCs/>
                <w:sz w:val="18"/>
                <w:szCs w:val="18"/>
                <w:lang w:eastAsia="en-US"/>
              </w:rPr>
            </w:pPr>
            <w:r w:rsidRPr="003022D0">
              <w:rPr>
                <w:rFonts w:ascii="Times New Roman" w:eastAsia="Calibri" w:hAnsi="Times New Roman" w:cs="Times New Roman"/>
                <w:bCs/>
                <w:sz w:val="18"/>
                <w:szCs w:val="18"/>
                <w:lang w:eastAsia="en-US"/>
              </w:rPr>
              <w:t>2037</w:t>
            </w:r>
          </w:p>
        </w:tc>
        <w:tc>
          <w:tcPr>
            <w:tcW w:w="37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81B4DB" w14:textId="77777777" w:rsidR="00671C49" w:rsidRPr="003022D0" w:rsidRDefault="00671C49" w:rsidP="003022D0">
            <w:pPr>
              <w:widowControl w:val="0"/>
              <w:tabs>
                <w:tab w:val="left" w:pos="1080"/>
              </w:tabs>
              <w:spacing w:after="0" w:line="240" w:lineRule="auto"/>
              <w:jc w:val="center"/>
              <w:rPr>
                <w:rFonts w:ascii="Times New Roman" w:eastAsia="Calibri" w:hAnsi="Times New Roman" w:cs="Times New Roman"/>
                <w:bCs/>
                <w:sz w:val="18"/>
                <w:szCs w:val="18"/>
                <w:lang w:eastAsia="en-US"/>
              </w:rPr>
            </w:pPr>
            <w:r w:rsidRPr="003022D0">
              <w:rPr>
                <w:rFonts w:ascii="Times New Roman" w:eastAsia="Calibri" w:hAnsi="Times New Roman" w:cs="Times New Roman"/>
                <w:bCs/>
                <w:sz w:val="18"/>
                <w:szCs w:val="18"/>
                <w:lang w:eastAsia="en-US"/>
              </w:rPr>
              <w:t>2038</w:t>
            </w:r>
          </w:p>
        </w:tc>
        <w:tc>
          <w:tcPr>
            <w:tcW w:w="34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04262E" w14:textId="77777777" w:rsidR="00671C49" w:rsidRPr="003022D0" w:rsidRDefault="00671C49" w:rsidP="003022D0">
            <w:pPr>
              <w:widowControl w:val="0"/>
              <w:tabs>
                <w:tab w:val="left" w:pos="1080"/>
              </w:tabs>
              <w:spacing w:after="0" w:line="240" w:lineRule="auto"/>
              <w:jc w:val="center"/>
              <w:rPr>
                <w:rFonts w:ascii="Times New Roman" w:eastAsia="Calibri" w:hAnsi="Times New Roman" w:cs="Times New Roman"/>
                <w:bCs/>
                <w:sz w:val="18"/>
                <w:szCs w:val="18"/>
                <w:lang w:eastAsia="en-US"/>
              </w:rPr>
            </w:pPr>
            <w:r w:rsidRPr="003022D0">
              <w:rPr>
                <w:rFonts w:ascii="Times New Roman" w:eastAsia="Calibri" w:hAnsi="Times New Roman" w:cs="Times New Roman"/>
                <w:bCs/>
                <w:sz w:val="18"/>
                <w:szCs w:val="18"/>
                <w:lang w:eastAsia="en-US"/>
              </w:rPr>
              <w:t>2039</w:t>
            </w:r>
          </w:p>
        </w:tc>
        <w:tc>
          <w:tcPr>
            <w:tcW w:w="34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39667C" w14:textId="77777777" w:rsidR="00671C49" w:rsidRPr="003022D0" w:rsidRDefault="00671C49" w:rsidP="003022D0">
            <w:pPr>
              <w:widowControl w:val="0"/>
              <w:tabs>
                <w:tab w:val="left" w:pos="1080"/>
              </w:tabs>
              <w:spacing w:after="0" w:line="240" w:lineRule="auto"/>
              <w:jc w:val="center"/>
              <w:rPr>
                <w:rFonts w:ascii="Times New Roman" w:eastAsia="Calibri" w:hAnsi="Times New Roman" w:cs="Times New Roman"/>
                <w:bCs/>
                <w:sz w:val="18"/>
                <w:szCs w:val="18"/>
                <w:lang w:eastAsia="en-US"/>
              </w:rPr>
            </w:pPr>
            <w:r w:rsidRPr="003022D0">
              <w:rPr>
                <w:rFonts w:ascii="Times New Roman" w:eastAsia="Calibri" w:hAnsi="Times New Roman" w:cs="Times New Roman"/>
                <w:bCs/>
                <w:sz w:val="18"/>
                <w:szCs w:val="18"/>
                <w:lang w:eastAsia="en-US"/>
              </w:rPr>
              <w:t>2040</w:t>
            </w:r>
          </w:p>
        </w:tc>
        <w:tc>
          <w:tcPr>
            <w:tcW w:w="2234" w:type="pct"/>
            <w:gridSpan w:val="6"/>
            <w:tcBorders>
              <w:top w:val="single" w:sz="4" w:space="0" w:color="auto"/>
              <w:left w:val="single" w:sz="4" w:space="0" w:color="auto"/>
              <w:bottom w:val="single" w:sz="4" w:space="0" w:color="auto"/>
              <w:right w:val="single" w:sz="4" w:space="0" w:color="auto"/>
            </w:tcBorders>
            <w:vAlign w:val="center"/>
          </w:tcPr>
          <w:p w14:paraId="0B1D9098" w14:textId="77777777" w:rsidR="00671C49" w:rsidRPr="003022D0" w:rsidRDefault="00671C49" w:rsidP="003022D0">
            <w:pPr>
              <w:widowControl w:val="0"/>
              <w:tabs>
                <w:tab w:val="left" w:pos="1080"/>
              </w:tabs>
              <w:spacing w:after="0" w:line="240" w:lineRule="auto"/>
              <w:jc w:val="center"/>
              <w:rPr>
                <w:rFonts w:ascii="Times New Roman" w:eastAsia="Calibri" w:hAnsi="Times New Roman" w:cs="Times New Roman"/>
                <w:bCs/>
                <w:sz w:val="18"/>
                <w:szCs w:val="18"/>
                <w:lang w:eastAsia="en-US"/>
              </w:rPr>
            </w:pPr>
          </w:p>
        </w:tc>
      </w:tr>
      <w:tr w:rsidR="00671C49" w:rsidRPr="003022D0" w14:paraId="077E086C" w14:textId="77777777" w:rsidTr="00F371E5">
        <w:trPr>
          <w:trHeight w:val="415"/>
        </w:trPr>
        <w:tc>
          <w:tcPr>
            <w:tcW w:w="981" w:type="pct"/>
            <w:tcBorders>
              <w:left w:val="single" w:sz="4" w:space="0" w:color="auto"/>
              <w:right w:val="single" w:sz="4" w:space="0" w:color="auto"/>
            </w:tcBorders>
            <w:vAlign w:val="center"/>
          </w:tcPr>
          <w:p w14:paraId="3BE2FB59" w14:textId="77777777" w:rsidR="00671C49" w:rsidRPr="003022D0" w:rsidRDefault="00671C49" w:rsidP="003022D0">
            <w:pPr>
              <w:widowControl w:val="0"/>
              <w:tabs>
                <w:tab w:val="left" w:pos="1080"/>
              </w:tabs>
              <w:spacing w:after="0" w:line="240" w:lineRule="auto"/>
              <w:rPr>
                <w:rFonts w:ascii="Times New Roman" w:eastAsia="Calibri" w:hAnsi="Times New Roman" w:cs="Times New Roman"/>
                <w:color w:val="000000"/>
                <w:sz w:val="18"/>
                <w:szCs w:val="18"/>
                <w:lang w:eastAsia="en-US"/>
              </w:rPr>
            </w:pPr>
          </w:p>
        </w:tc>
        <w:tc>
          <w:tcPr>
            <w:tcW w:w="353" w:type="pct"/>
            <w:tcBorders>
              <w:top w:val="single" w:sz="4" w:space="0" w:color="auto"/>
              <w:left w:val="single" w:sz="4" w:space="0" w:color="auto"/>
              <w:bottom w:val="single" w:sz="4" w:space="0" w:color="auto"/>
              <w:right w:val="single" w:sz="4" w:space="0" w:color="auto"/>
            </w:tcBorders>
            <w:vAlign w:val="center"/>
          </w:tcPr>
          <w:p w14:paraId="0DD1695D" w14:textId="03FC96D5" w:rsidR="00671C49" w:rsidRPr="003022D0" w:rsidRDefault="00671C49" w:rsidP="003022D0">
            <w:pPr>
              <w:widowControl w:val="0"/>
              <w:tabs>
                <w:tab w:val="left" w:pos="1080"/>
              </w:tabs>
              <w:spacing w:after="0" w:line="240" w:lineRule="auto"/>
              <w:jc w:val="center"/>
              <w:rPr>
                <w:rFonts w:ascii="Times New Roman" w:eastAsia="Calibri" w:hAnsi="Times New Roman" w:cs="Times New Roman"/>
                <w:bCs/>
                <w:sz w:val="18"/>
                <w:szCs w:val="18"/>
                <w:lang w:eastAsia="en-US"/>
              </w:rPr>
            </w:pPr>
          </w:p>
        </w:tc>
        <w:tc>
          <w:tcPr>
            <w:tcW w:w="364" w:type="pct"/>
            <w:tcBorders>
              <w:top w:val="single" w:sz="4" w:space="0" w:color="auto"/>
              <w:left w:val="single" w:sz="4" w:space="0" w:color="auto"/>
              <w:bottom w:val="single" w:sz="4" w:space="0" w:color="auto"/>
              <w:right w:val="single" w:sz="4" w:space="0" w:color="auto"/>
            </w:tcBorders>
            <w:vAlign w:val="center"/>
          </w:tcPr>
          <w:p w14:paraId="35C3DB12" w14:textId="308546DF" w:rsidR="00671C49" w:rsidRPr="003022D0" w:rsidRDefault="00671C49" w:rsidP="003022D0">
            <w:pPr>
              <w:widowControl w:val="0"/>
              <w:tabs>
                <w:tab w:val="left" w:pos="1080"/>
              </w:tabs>
              <w:spacing w:after="0" w:line="240" w:lineRule="auto"/>
              <w:jc w:val="center"/>
              <w:rPr>
                <w:rFonts w:ascii="Times New Roman" w:eastAsia="Calibri" w:hAnsi="Times New Roman" w:cs="Times New Roman"/>
                <w:bCs/>
                <w:sz w:val="18"/>
                <w:szCs w:val="18"/>
                <w:lang w:eastAsia="en-US"/>
              </w:rPr>
            </w:pPr>
          </w:p>
        </w:tc>
        <w:tc>
          <w:tcPr>
            <w:tcW w:w="372" w:type="pct"/>
            <w:tcBorders>
              <w:top w:val="single" w:sz="4" w:space="0" w:color="auto"/>
              <w:left w:val="single" w:sz="4" w:space="0" w:color="auto"/>
              <w:bottom w:val="single" w:sz="4" w:space="0" w:color="auto"/>
              <w:right w:val="single" w:sz="4" w:space="0" w:color="auto"/>
            </w:tcBorders>
            <w:vAlign w:val="center"/>
          </w:tcPr>
          <w:p w14:paraId="35B8038D" w14:textId="07FDD948" w:rsidR="00671C49" w:rsidRPr="003022D0" w:rsidRDefault="00671C49" w:rsidP="003022D0">
            <w:pPr>
              <w:widowControl w:val="0"/>
              <w:tabs>
                <w:tab w:val="left" w:pos="1080"/>
              </w:tabs>
              <w:spacing w:after="0" w:line="240" w:lineRule="auto"/>
              <w:jc w:val="center"/>
              <w:rPr>
                <w:rFonts w:ascii="Times New Roman" w:eastAsia="Calibri" w:hAnsi="Times New Roman" w:cs="Times New Roman"/>
                <w:bCs/>
                <w:sz w:val="18"/>
                <w:szCs w:val="18"/>
                <w:lang w:eastAsia="en-US"/>
              </w:rPr>
            </w:pPr>
          </w:p>
        </w:tc>
        <w:tc>
          <w:tcPr>
            <w:tcW w:w="348" w:type="pct"/>
            <w:tcBorders>
              <w:top w:val="single" w:sz="4" w:space="0" w:color="auto"/>
              <w:left w:val="single" w:sz="4" w:space="0" w:color="auto"/>
              <w:bottom w:val="single" w:sz="4" w:space="0" w:color="auto"/>
              <w:right w:val="single" w:sz="4" w:space="0" w:color="auto"/>
            </w:tcBorders>
            <w:vAlign w:val="center"/>
          </w:tcPr>
          <w:p w14:paraId="6F6D1308" w14:textId="08BAF962" w:rsidR="00671C49" w:rsidRPr="003022D0" w:rsidRDefault="00671C49" w:rsidP="003022D0">
            <w:pPr>
              <w:widowControl w:val="0"/>
              <w:tabs>
                <w:tab w:val="left" w:pos="1080"/>
              </w:tabs>
              <w:spacing w:after="0" w:line="240" w:lineRule="auto"/>
              <w:jc w:val="center"/>
              <w:rPr>
                <w:rFonts w:ascii="Times New Roman" w:eastAsia="Calibri" w:hAnsi="Times New Roman" w:cs="Times New Roman"/>
                <w:bCs/>
                <w:sz w:val="18"/>
                <w:szCs w:val="18"/>
                <w:lang w:eastAsia="en-US"/>
              </w:rPr>
            </w:pPr>
          </w:p>
        </w:tc>
        <w:tc>
          <w:tcPr>
            <w:tcW w:w="348" w:type="pct"/>
            <w:tcBorders>
              <w:top w:val="single" w:sz="4" w:space="0" w:color="auto"/>
              <w:left w:val="single" w:sz="4" w:space="0" w:color="auto"/>
              <w:bottom w:val="single" w:sz="4" w:space="0" w:color="auto"/>
              <w:right w:val="single" w:sz="4" w:space="0" w:color="auto"/>
            </w:tcBorders>
            <w:vAlign w:val="center"/>
          </w:tcPr>
          <w:p w14:paraId="46801FCE" w14:textId="6AA2F5C2" w:rsidR="00671C49" w:rsidRPr="003022D0" w:rsidRDefault="00671C49" w:rsidP="003022D0">
            <w:pPr>
              <w:widowControl w:val="0"/>
              <w:tabs>
                <w:tab w:val="left" w:pos="1080"/>
              </w:tabs>
              <w:spacing w:after="0" w:line="240" w:lineRule="auto"/>
              <w:jc w:val="center"/>
              <w:rPr>
                <w:rFonts w:ascii="Times New Roman" w:eastAsia="Calibri" w:hAnsi="Times New Roman" w:cs="Times New Roman"/>
                <w:bCs/>
                <w:sz w:val="18"/>
                <w:szCs w:val="18"/>
                <w:lang w:eastAsia="en-US"/>
              </w:rPr>
            </w:pPr>
          </w:p>
        </w:tc>
        <w:tc>
          <w:tcPr>
            <w:tcW w:w="2234" w:type="pct"/>
            <w:gridSpan w:val="6"/>
            <w:tcBorders>
              <w:top w:val="single" w:sz="4" w:space="0" w:color="auto"/>
              <w:left w:val="single" w:sz="4" w:space="0" w:color="auto"/>
              <w:bottom w:val="single" w:sz="4" w:space="0" w:color="auto"/>
              <w:right w:val="single" w:sz="4" w:space="0" w:color="auto"/>
            </w:tcBorders>
            <w:vAlign w:val="center"/>
          </w:tcPr>
          <w:p w14:paraId="3C50EC17" w14:textId="77777777" w:rsidR="00671C49" w:rsidRPr="003022D0" w:rsidRDefault="00671C49" w:rsidP="003022D0">
            <w:pPr>
              <w:widowControl w:val="0"/>
              <w:tabs>
                <w:tab w:val="left" w:pos="1080"/>
              </w:tabs>
              <w:spacing w:after="0" w:line="240" w:lineRule="auto"/>
              <w:jc w:val="center"/>
              <w:rPr>
                <w:rFonts w:ascii="Times New Roman" w:eastAsia="Calibri" w:hAnsi="Times New Roman" w:cs="Times New Roman"/>
                <w:bCs/>
                <w:sz w:val="18"/>
                <w:szCs w:val="18"/>
                <w:lang w:eastAsia="en-US"/>
              </w:rPr>
            </w:pPr>
          </w:p>
        </w:tc>
      </w:tr>
    </w:tbl>
    <w:p w14:paraId="141777B0" w14:textId="77777777" w:rsidR="003022D0" w:rsidRDefault="003022D0" w:rsidP="003022D0">
      <w:pPr>
        <w:widowControl w:val="0"/>
        <w:spacing w:after="0" w:line="240" w:lineRule="auto"/>
        <w:rPr>
          <w:rFonts w:ascii="Times New Roman" w:hAnsi="Times New Roman" w:cs="Times New Roman"/>
          <w:b/>
          <w:color w:val="000000"/>
          <w:sz w:val="18"/>
          <w:szCs w:val="18"/>
        </w:rPr>
      </w:pPr>
    </w:p>
    <w:p w14:paraId="25F723CE" w14:textId="3A52C334" w:rsidR="00671C49" w:rsidRPr="003022D0" w:rsidRDefault="00671C49" w:rsidP="003022D0">
      <w:pPr>
        <w:widowControl w:val="0"/>
        <w:spacing w:after="0" w:line="240" w:lineRule="auto"/>
        <w:rPr>
          <w:rFonts w:ascii="Times New Roman" w:eastAsia="Calibri" w:hAnsi="Times New Roman" w:cs="Times New Roman"/>
          <w:sz w:val="24"/>
          <w:szCs w:val="24"/>
        </w:rPr>
      </w:pPr>
      <w:r w:rsidRPr="003022D0">
        <w:rPr>
          <w:rFonts w:ascii="Times New Roman" w:hAnsi="Times New Roman" w:cs="Times New Roman"/>
          <w:b/>
          <w:color w:val="000000"/>
          <w:sz w:val="24"/>
          <w:szCs w:val="24"/>
        </w:rPr>
        <w:t>Цены на топливо (газ) с учетом транспортировки: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736"/>
        <w:gridCol w:w="736"/>
        <w:gridCol w:w="736"/>
        <w:gridCol w:w="736"/>
        <w:gridCol w:w="736"/>
        <w:gridCol w:w="665"/>
        <w:gridCol w:w="666"/>
        <w:gridCol w:w="666"/>
        <w:gridCol w:w="666"/>
        <w:gridCol w:w="666"/>
        <w:gridCol w:w="735"/>
      </w:tblGrid>
      <w:tr w:rsidR="003022D0" w:rsidRPr="003022D0" w14:paraId="578C1D3B" w14:textId="77777777" w:rsidTr="003022D0">
        <w:trPr>
          <w:trHeight w:val="327"/>
        </w:trPr>
        <w:tc>
          <w:tcPr>
            <w:tcW w:w="714" w:type="pct"/>
            <w:tcBorders>
              <w:top w:val="single" w:sz="4" w:space="0" w:color="auto"/>
              <w:left w:val="single" w:sz="4" w:space="0" w:color="auto"/>
              <w:bottom w:val="single" w:sz="4" w:space="0" w:color="auto"/>
              <w:right w:val="single" w:sz="4" w:space="0" w:color="auto"/>
            </w:tcBorders>
            <w:vAlign w:val="center"/>
            <w:hideMark/>
          </w:tcPr>
          <w:p w14:paraId="15256530" w14:textId="77777777" w:rsidR="00671C49" w:rsidRPr="003022D0" w:rsidRDefault="00671C49" w:rsidP="003022D0">
            <w:pPr>
              <w:widowControl w:val="0"/>
              <w:tabs>
                <w:tab w:val="left" w:pos="1080"/>
              </w:tabs>
              <w:spacing w:after="0" w:line="240" w:lineRule="auto"/>
              <w:rPr>
                <w:rFonts w:ascii="Times New Roman" w:eastAsia="Calibri" w:hAnsi="Times New Roman" w:cs="Times New Roman"/>
                <w:sz w:val="18"/>
                <w:szCs w:val="18"/>
                <w:lang w:eastAsia="en-US"/>
              </w:rPr>
            </w:pPr>
            <w:r w:rsidRPr="003022D0">
              <w:rPr>
                <w:rFonts w:ascii="Times New Roman" w:eastAsia="Calibri" w:hAnsi="Times New Roman" w:cs="Times New Roman"/>
                <w:sz w:val="18"/>
                <w:szCs w:val="18"/>
                <w:lang w:eastAsia="en-US"/>
              </w:rPr>
              <w:t>Год</w:t>
            </w:r>
          </w:p>
        </w:tc>
        <w:tc>
          <w:tcPr>
            <w:tcW w:w="40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A7A3A0" w14:textId="77777777" w:rsidR="00671C49" w:rsidRPr="003022D0" w:rsidRDefault="00671C49" w:rsidP="003022D0">
            <w:pPr>
              <w:widowControl w:val="0"/>
              <w:tabs>
                <w:tab w:val="left" w:pos="1080"/>
              </w:tabs>
              <w:spacing w:after="0" w:line="240" w:lineRule="auto"/>
              <w:jc w:val="center"/>
              <w:rPr>
                <w:rFonts w:ascii="Times New Roman" w:eastAsia="Calibri" w:hAnsi="Times New Roman" w:cs="Times New Roman"/>
                <w:bCs/>
                <w:sz w:val="18"/>
                <w:szCs w:val="18"/>
                <w:lang w:eastAsia="en-US"/>
              </w:rPr>
            </w:pPr>
            <w:r w:rsidRPr="003022D0">
              <w:rPr>
                <w:rFonts w:ascii="Times New Roman" w:hAnsi="Times New Roman" w:cs="Times New Roman"/>
                <w:sz w:val="18"/>
                <w:szCs w:val="18"/>
              </w:rPr>
              <w:t>2025</w:t>
            </w:r>
          </w:p>
        </w:tc>
        <w:tc>
          <w:tcPr>
            <w:tcW w:w="40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3D0C03" w14:textId="77777777" w:rsidR="00671C49" w:rsidRPr="003022D0" w:rsidRDefault="00671C49" w:rsidP="003022D0">
            <w:pPr>
              <w:widowControl w:val="0"/>
              <w:tabs>
                <w:tab w:val="left" w:pos="1080"/>
              </w:tabs>
              <w:spacing w:after="0" w:line="240" w:lineRule="auto"/>
              <w:jc w:val="center"/>
              <w:rPr>
                <w:rFonts w:ascii="Times New Roman" w:eastAsia="Calibri" w:hAnsi="Times New Roman" w:cs="Times New Roman"/>
                <w:bCs/>
                <w:sz w:val="18"/>
                <w:szCs w:val="18"/>
                <w:lang w:eastAsia="en-US"/>
              </w:rPr>
            </w:pPr>
            <w:r w:rsidRPr="003022D0">
              <w:rPr>
                <w:rFonts w:ascii="Times New Roman" w:hAnsi="Times New Roman" w:cs="Times New Roman"/>
                <w:sz w:val="18"/>
                <w:szCs w:val="18"/>
              </w:rPr>
              <w:t>2026</w:t>
            </w:r>
          </w:p>
        </w:tc>
        <w:tc>
          <w:tcPr>
            <w:tcW w:w="40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02B597" w14:textId="77777777" w:rsidR="00671C49" w:rsidRPr="003022D0" w:rsidRDefault="00671C49" w:rsidP="003022D0">
            <w:pPr>
              <w:widowControl w:val="0"/>
              <w:tabs>
                <w:tab w:val="left" w:pos="1080"/>
              </w:tabs>
              <w:spacing w:after="0" w:line="240" w:lineRule="auto"/>
              <w:jc w:val="center"/>
              <w:rPr>
                <w:rFonts w:ascii="Times New Roman" w:eastAsia="Calibri" w:hAnsi="Times New Roman" w:cs="Times New Roman"/>
                <w:bCs/>
                <w:sz w:val="18"/>
                <w:szCs w:val="18"/>
                <w:lang w:eastAsia="en-US"/>
              </w:rPr>
            </w:pPr>
            <w:r w:rsidRPr="003022D0">
              <w:rPr>
                <w:rFonts w:ascii="Times New Roman" w:hAnsi="Times New Roman" w:cs="Times New Roman"/>
                <w:sz w:val="18"/>
                <w:szCs w:val="18"/>
              </w:rPr>
              <w:t>2027</w:t>
            </w:r>
          </w:p>
        </w:tc>
        <w:tc>
          <w:tcPr>
            <w:tcW w:w="40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FD4E47" w14:textId="77777777" w:rsidR="00671C49" w:rsidRPr="003022D0" w:rsidRDefault="00671C49" w:rsidP="003022D0">
            <w:pPr>
              <w:widowControl w:val="0"/>
              <w:tabs>
                <w:tab w:val="left" w:pos="1080"/>
              </w:tabs>
              <w:spacing w:after="0" w:line="240" w:lineRule="auto"/>
              <w:jc w:val="center"/>
              <w:rPr>
                <w:rFonts w:ascii="Times New Roman" w:eastAsia="Calibri" w:hAnsi="Times New Roman" w:cs="Times New Roman"/>
                <w:bCs/>
                <w:sz w:val="18"/>
                <w:szCs w:val="18"/>
                <w:lang w:eastAsia="en-US"/>
              </w:rPr>
            </w:pPr>
            <w:r w:rsidRPr="003022D0">
              <w:rPr>
                <w:rFonts w:ascii="Times New Roman" w:hAnsi="Times New Roman" w:cs="Times New Roman"/>
                <w:sz w:val="18"/>
                <w:szCs w:val="18"/>
              </w:rPr>
              <w:t>2028</w:t>
            </w:r>
          </w:p>
        </w:tc>
        <w:tc>
          <w:tcPr>
            <w:tcW w:w="40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B0CD44" w14:textId="77777777" w:rsidR="00671C49" w:rsidRPr="003022D0" w:rsidRDefault="00671C49" w:rsidP="003022D0">
            <w:pPr>
              <w:widowControl w:val="0"/>
              <w:tabs>
                <w:tab w:val="left" w:pos="1080"/>
              </w:tabs>
              <w:spacing w:after="0" w:line="240" w:lineRule="auto"/>
              <w:jc w:val="center"/>
              <w:rPr>
                <w:rFonts w:ascii="Times New Roman" w:eastAsia="Calibri" w:hAnsi="Times New Roman" w:cs="Times New Roman"/>
                <w:bCs/>
                <w:sz w:val="18"/>
                <w:szCs w:val="18"/>
                <w:lang w:eastAsia="en-US"/>
              </w:rPr>
            </w:pPr>
            <w:r w:rsidRPr="003022D0">
              <w:rPr>
                <w:rFonts w:ascii="Times New Roman" w:hAnsi="Times New Roman" w:cs="Times New Roman"/>
                <w:sz w:val="18"/>
                <w:szCs w:val="18"/>
              </w:rPr>
              <w:t>2029</w:t>
            </w:r>
          </w:p>
        </w:tc>
        <w:tc>
          <w:tcPr>
            <w:tcW w:w="36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BF6A84" w14:textId="77777777" w:rsidR="00671C49" w:rsidRPr="003022D0" w:rsidRDefault="00671C49" w:rsidP="003022D0">
            <w:pPr>
              <w:widowControl w:val="0"/>
              <w:tabs>
                <w:tab w:val="left" w:pos="1080"/>
              </w:tabs>
              <w:spacing w:after="0" w:line="240" w:lineRule="auto"/>
              <w:jc w:val="center"/>
              <w:rPr>
                <w:rFonts w:ascii="Times New Roman" w:eastAsia="Calibri" w:hAnsi="Times New Roman" w:cs="Times New Roman"/>
                <w:bCs/>
                <w:sz w:val="18"/>
                <w:szCs w:val="18"/>
                <w:lang w:eastAsia="en-US"/>
              </w:rPr>
            </w:pPr>
            <w:r w:rsidRPr="003022D0">
              <w:rPr>
                <w:rFonts w:ascii="Times New Roman" w:hAnsi="Times New Roman" w:cs="Times New Roman"/>
                <w:sz w:val="18"/>
                <w:szCs w:val="18"/>
              </w:rPr>
              <w:t>2030</w:t>
            </w:r>
          </w:p>
        </w:tc>
        <w:tc>
          <w:tcPr>
            <w:tcW w:w="36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66285D" w14:textId="77777777" w:rsidR="00671C49" w:rsidRPr="003022D0" w:rsidRDefault="00671C49" w:rsidP="003022D0">
            <w:pPr>
              <w:widowControl w:val="0"/>
              <w:tabs>
                <w:tab w:val="left" w:pos="1080"/>
              </w:tabs>
              <w:spacing w:after="0" w:line="240" w:lineRule="auto"/>
              <w:jc w:val="center"/>
              <w:rPr>
                <w:rFonts w:ascii="Times New Roman" w:eastAsia="Calibri" w:hAnsi="Times New Roman" w:cs="Times New Roman"/>
                <w:bCs/>
                <w:sz w:val="18"/>
                <w:szCs w:val="18"/>
                <w:lang w:eastAsia="en-US"/>
              </w:rPr>
            </w:pPr>
            <w:r w:rsidRPr="003022D0">
              <w:rPr>
                <w:rFonts w:ascii="Times New Roman" w:hAnsi="Times New Roman" w:cs="Times New Roman"/>
                <w:sz w:val="18"/>
                <w:szCs w:val="18"/>
              </w:rPr>
              <w:t>2031</w:t>
            </w:r>
          </w:p>
        </w:tc>
        <w:tc>
          <w:tcPr>
            <w:tcW w:w="36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274C87" w14:textId="77777777" w:rsidR="00671C49" w:rsidRPr="003022D0" w:rsidRDefault="00671C49" w:rsidP="003022D0">
            <w:pPr>
              <w:widowControl w:val="0"/>
              <w:tabs>
                <w:tab w:val="left" w:pos="1080"/>
              </w:tabs>
              <w:spacing w:after="0" w:line="240" w:lineRule="auto"/>
              <w:jc w:val="center"/>
              <w:rPr>
                <w:rFonts w:ascii="Times New Roman" w:eastAsia="Calibri" w:hAnsi="Times New Roman" w:cs="Times New Roman"/>
                <w:bCs/>
                <w:sz w:val="18"/>
                <w:szCs w:val="18"/>
                <w:lang w:eastAsia="en-US"/>
              </w:rPr>
            </w:pPr>
            <w:r w:rsidRPr="003022D0">
              <w:rPr>
                <w:rFonts w:ascii="Times New Roman" w:hAnsi="Times New Roman" w:cs="Times New Roman"/>
                <w:sz w:val="18"/>
                <w:szCs w:val="18"/>
              </w:rPr>
              <w:t>2032</w:t>
            </w:r>
          </w:p>
        </w:tc>
        <w:tc>
          <w:tcPr>
            <w:tcW w:w="36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AFC198" w14:textId="77777777" w:rsidR="00671C49" w:rsidRPr="003022D0" w:rsidRDefault="00671C49" w:rsidP="003022D0">
            <w:pPr>
              <w:widowControl w:val="0"/>
              <w:tabs>
                <w:tab w:val="left" w:pos="1080"/>
              </w:tabs>
              <w:spacing w:after="0" w:line="240" w:lineRule="auto"/>
              <w:jc w:val="center"/>
              <w:rPr>
                <w:rFonts w:ascii="Times New Roman" w:eastAsia="Calibri" w:hAnsi="Times New Roman" w:cs="Times New Roman"/>
                <w:bCs/>
                <w:sz w:val="18"/>
                <w:szCs w:val="18"/>
                <w:lang w:eastAsia="en-US"/>
              </w:rPr>
            </w:pPr>
            <w:r w:rsidRPr="003022D0">
              <w:rPr>
                <w:rFonts w:ascii="Times New Roman" w:hAnsi="Times New Roman" w:cs="Times New Roman"/>
                <w:sz w:val="18"/>
                <w:szCs w:val="18"/>
              </w:rPr>
              <w:t>2033</w:t>
            </w:r>
          </w:p>
        </w:tc>
        <w:tc>
          <w:tcPr>
            <w:tcW w:w="36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A2A2F0" w14:textId="77777777" w:rsidR="00671C49" w:rsidRPr="003022D0" w:rsidRDefault="00671C49" w:rsidP="003022D0">
            <w:pPr>
              <w:widowControl w:val="0"/>
              <w:tabs>
                <w:tab w:val="left" w:pos="1080"/>
              </w:tabs>
              <w:spacing w:after="0" w:line="240" w:lineRule="auto"/>
              <w:jc w:val="center"/>
              <w:rPr>
                <w:rFonts w:ascii="Times New Roman" w:eastAsia="Calibri" w:hAnsi="Times New Roman" w:cs="Times New Roman"/>
                <w:bCs/>
                <w:sz w:val="18"/>
                <w:szCs w:val="18"/>
                <w:lang w:eastAsia="en-US"/>
              </w:rPr>
            </w:pPr>
            <w:r w:rsidRPr="003022D0">
              <w:rPr>
                <w:rFonts w:ascii="Times New Roman" w:hAnsi="Times New Roman" w:cs="Times New Roman"/>
                <w:sz w:val="18"/>
                <w:szCs w:val="18"/>
              </w:rPr>
              <w:t>2034</w:t>
            </w:r>
          </w:p>
        </w:tc>
        <w:tc>
          <w:tcPr>
            <w:tcW w:w="40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5185F0" w14:textId="77777777" w:rsidR="00671C49" w:rsidRPr="003022D0" w:rsidRDefault="00671C49" w:rsidP="003022D0">
            <w:pPr>
              <w:widowControl w:val="0"/>
              <w:tabs>
                <w:tab w:val="left" w:pos="1080"/>
              </w:tabs>
              <w:spacing w:after="0" w:line="240" w:lineRule="auto"/>
              <w:jc w:val="center"/>
              <w:rPr>
                <w:rFonts w:ascii="Times New Roman" w:eastAsia="Calibri" w:hAnsi="Times New Roman" w:cs="Times New Roman"/>
                <w:bCs/>
                <w:sz w:val="18"/>
                <w:szCs w:val="18"/>
                <w:lang w:eastAsia="en-US"/>
              </w:rPr>
            </w:pPr>
            <w:r w:rsidRPr="003022D0">
              <w:rPr>
                <w:rFonts w:ascii="Times New Roman" w:hAnsi="Times New Roman" w:cs="Times New Roman"/>
                <w:sz w:val="18"/>
                <w:szCs w:val="18"/>
              </w:rPr>
              <w:t>2035</w:t>
            </w:r>
          </w:p>
        </w:tc>
      </w:tr>
      <w:tr w:rsidR="003022D0" w:rsidRPr="003022D0" w14:paraId="691E4BD5" w14:textId="77777777" w:rsidTr="003022D0">
        <w:trPr>
          <w:trHeight w:val="433"/>
        </w:trPr>
        <w:tc>
          <w:tcPr>
            <w:tcW w:w="714" w:type="pct"/>
            <w:vMerge w:val="restart"/>
            <w:tcBorders>
              <w:top w:val="single" w:sz="4" w:space="0" w:color="auto"/>
              <w:left w:val="single" w:sz="4" w:space="0" w:color="auto"/>
              <w:right w:val="single" w:sz="4" w:space="0" w:color="auto"/>
            </w:tcBorders>
            <w:vAlign w:val="center"/>
            <w:hideMark/>
          </w:tcPr>
          <w:p w14:paraId="354A407E" w14:textId="77777777" w:rsidR="003022D0" w:rsidRPr="003022D0" w:rsidRDefault="003022D0" w:rsidP="003022D0">
            <w:pPr>
              <w:widowControl w:val="0"/>
              <w:tabs>
                <w:tab w:val="left" w:pos="1080"/>
              </w:tabs>
              <w:spacing w:after="0" w:line="240" w:lineRule="auto"/>
              <w:rPr>
                <w:rFonts w:ascii="Times New Roman" w:eastAsia="Calibri" w:hAnsi="Times New Roman" w:cs="Times New Roman"/>
                <w:color w:val="FF0000"/>
                <w:sz w:val="18"/>
                <w:szCs w:val="18"/>
                <w:lang w:eastAsia="en-US"/>
              </w:rPr>
            </w:pPr>
            <w:r w:rsidRPr="003022D0">
              <w:rPr>
                <w:rFonts w:ascii="Times New Roman" w:eastAsia="Calibri" w:hAnsi="Times New Roman" w:cs="Times New Roman"/>
                <w:color w:val="000000"/>
                <w:sz w:val="18"/>
                <w:szCs w:val="18"/>
                <w:lang w:eastAsia="en-US"/>
              </w:rPr>
              <w:t xml:space="preserve">Цена на топливо (газ) с учетом транспортировки) (без НДС), руб./ </w:t>
            </w:r>
            <w:proofErr w:type="spellStart"/>
            <w:r w:rsidRPr="003022D0">
              <w:rPr>
                <w:rFonts w:ascii="Times New Roman" w:eastAsia="Calibri" w:hAnsi="Times New Roman" w:cs="Times New Roman"/>
                <w:color w:val="000000"/>
                <w:sz w:val="18"/>
                <w:szCs w:val="18"/>
                <w:lang w:eastAsia="en-US"/>
              </w:rPr>
              <w:t>тыс.куб.м</w:t>
            </w:r>
            <w:proofErr w:type="spellEnd"/>
            <w:r w:rsidRPr="003022D0">
              <w:rPr>
                <w:rFonts w:ascii="Times New Roman" w:eastAsia="Calibri" w:hAnsi="Times New Roman" w:cs="Times New Roman"/>
                <w:color w:val="000000"/>
                <w:sz w:val="18"/>
                <w:szCs w:val="18"/>
                <w:lang w:eastAsia="en-US"/>
              </w:rPr>
              <w:t>.</w:t>
            </w:r>
          </w:p>
        </w:tc>
        <w:tc>
          <w:tcPr>
            <w:tcW w:w="407" w:type="pct"/>
            <w:tcBorders>
              <w:top w:val="single" w:sz="4" w:space="0" w:color="auto"/>
              <w:left w:val="single" w:sz="4" w:space="0" w:color="auto"/>
              <w:bottom w:val="single" w:sz="4" w:space="0" w:color="auto"/>
              <w:right w:val="single" w:sz="4" w:space="0" w:color="auto"/>
            </w:tcBorders>
            <w:vAlign w:val="center"/>
          </w:tcPr>
          <w:p w14:paraId="7C98F65D" w14:textId="14FAEE34" w:rsidR="003022D0" w:rsidRPr="003022D0" w:rsidRDefault="003022D0" w:rsidP="003022D0">
            <w:pPr>
              <w:widowControl w:val="0"/>
              <w:tabs>
                <w:tab w:val="left" w:pos="1080"/>
              </w:tabs>
              <w:spacing w:after="0" w:line="240" w:lineRule="auto"/>
              <w:jc w:val="center"/>
              <w:rPr>
                <w:rFonts w:ascii="Times New Roman" w:eastAsia="Calibri" w:hAnsi="Times New Roman" w:cs="Times New Roman"/>
                <w:bCs/>
                <w:sz w:val="18"/>
                <w:szCs w:val="18"/>
                <w:lang w:eastAsia="en-US"/>
              </w:rPr>
            </w:pPr>
          </w:p>
        </w:tc>
        <w:tc>
          <w:tcPr>
            <w:tcW w:w="407" w:type="pct"/>
            <w:tcBorders>
              <w:top w:val="single" w:sz="4" w:space="0" w:color="auto"/>
              <w:left w:val="single" w:sz="4" w:space="0" w:color="auto"/>
              <w:bottom w:val="single" w:sz="4" w:space="0" w:color="auto"/>
              <w:right w:val="single" w:sz="4" w:space="0" w:color="auto"/>
            </w:tcBorders>
            <w:vAlign w:val="center"/>
          </w:tcPr>
          <w:p w14:paraId="133050C3" w14:textId="1F798BF5" w:rsidR="003022D0" w:rsidRPr="003022D0" w:rsidRDefault="003022D0" w:rsidP="003022D0">
            <w:pPr>
              <w:widowControl w:val="0"/>
              <w:tabs>
                <w:tab w:val="left" w:pos="1080"/>
              </w:tabs>
              <w:spacing w:after="0" w:line="240" w:lineRule="auto"/>
              <w:jc w:val="center"/>
              <w:rPr>
                <w:rFonts w:ascii="Times New Roman" w:eastAsia="Calibri" w:hAnsi="Times New Roman" w:cs="Times New Roman"/>
                <w:bCs/>
                <w:sz w:val="18"/>
                <w:szCs w:val="18"/>
                <w:lang w:eastAsia="en-US"/>
              </w:rPr>
            </w:pPr>
          </w:p>
        </w:tc>
        <w:tc>
          <w:tcPr>
            <w:tcW w:w="407" w:type="pct"/>
            <w:tcBorders>
              <w:top w:val="single" w:sz="4" w:space="0" w:color="auto"/>
              <w:left w:val="single" w:sz="4" w:space="0" w:color="auto"/>
              <w:bottom w:val="single" w:sz="4" w:space="0" w:color="auto"/>
              <w:right w:val="single" w:sz="4" w:space="0" w:color="auto"/>
            </w:tcBorders>
            <w:vAlign w:val="center"/>
          </w:tcPr>
          <w:p w14:paraId="3F970FCC" w14:textId="24745F52" w:rsidR="003022D0" w:rsidRPr="003022D0" w:rsidRDefault="003022D0" w:rsidP="003022D0">
            <w:pPr>
              <w:widowControl w:val="0"/>
              <w:tabs>
                <w:tab w:val="left" w:pos="1080"/>
              </w:tabs>
              <w:spacing w:after="0" w:line="240" w:lineRule="auto"/>
              <w:jc w:val="center"/>
              <w:rPr>
                <w:rFonts w:ascii="Times New Roman" w:eastAsia="Calibri" w:hAnsi="Times New Roman" w:cs="Times New Roman"/>
                <w:bCs/>
                <w:sz w:val="18"/>
                <w:szCs w:val="18"/>
                <w:lang w:eastAsia="en-US"/>
              </w:rPr>
            </w:pPr>
          </w:p>
        </w:tc>
        <w:tc>
          <w:tcPr>
            <w:tcW w:w="407" w:type="pct"/>
            <w:tcBorders>
              <w:top w:val="single" w:sz="4" w:space="0" w:color="auto"/>
              <w:left w:val="single" w:sz="4" w:space="0" w:color="auto"/>
              <w:bottom w:val="single" w:sz="4" w:space="0" w:color="auto"/>
              <w:right w:val="single" w:sz="4" w:space="0" w:color="auto"/>
            </w:tcBorders>
            <w:vAlign w:val="center"/>
          </w:tcPr>
          <w:p w14:paraId="2145DF7A" w14:textId="22F17724" w:rsidR="003022D0" w:rsidRPr="003022D0" w:rsidRDefault="003022D0" w:rsidP="003022D0">
            <w:pPr>
              <w:widowControl w:val="0"/>
              <w:tabs>
                <w:tab w:val="left" w:pos="1080"/>
              </w:tabs>
              <w:spacing w:after="0" w:line="240" w:lineRule="auto"/>
              <w:jc w:val="center"/>
              <w:rPr>
                <w:rFonts w:ascii="Times New Roman" w:eastAsia="Calibri" w:hAnsi="Times New Roman" w:cs="Times New Roman"/>
                <w:bCs/>
                <w:sz w:val="18"/>
                <w:szCs w:val="18"/>
                <w:lang w:eastAsia="en-US"/>
              </w:rPr>
            </w:pPr>
          </w:p>
        </w:tc>
        <w:tc>
          <w:tcPr>
            <w:tcW w:w="407" w:type="pct"/>
            <w:tcBorders>
              <w:top w:val="single" w:sz="4" w:space="0" w:color="auto"/>
              <w:left w:val="single" w:sz="4" w:space="0" w:color="auto"/>
              <w:bottom w:val="single" w:sz="4" w:space="0" w:color="auto"/>
              <w:right w:val="single" w:sz="4" w:space="0" w:color="auto"/>
            </w:tcBorders>
            <w:vAlign w:val="center"/>
          </w:tcPr>
          <w:p w14:paraId="109B010C" w14:textId="56F57E0C" w:rsidR="003022D0" w:rsidRPr="003022D0" w:rsidRDefault="003022D0" w:rsidP="003022D0">
            <w:pPr>
              <w:widowControl w:val="0"/>
              <w:tabs>
                <w:tab w:val="left" w:pos="1080"/>
              </w:tabs>
              <w:spacing w:after="0" w:line="240" w:lineRule="auto"/>
              <w:jc w:val="center"/>
              <w:rPr>
                <w:rFonts w:ascii="Times New Roman" w:eastAsia="Calibri" w:hAnsi="Times New Roman" w:cs="Times New Roman"/>
                <w:bCs/>
                <w:sz w:val="18"/>
                <w:szCs w:val="18"/>
                <w:lang w:eastAsia="en-US"/>
              </w:rPr>
            </w:pPr>
          </w:p>
        </w:tc>
        <w:tc>
          <w:tcPr>
            <w:tcW w:w="369" w:type="pct"/>
            <w:tcBorders>
              <w:top w:val="single" w:sz="4" w:space="0" w:color="auto"/>
              <w:left w:val="single" w:sz="4" w:space="0" w:color="auto"/>
              <w:bottom w:val="single" w:sz="4" w:space="0" w:color="auto"/>
              <w:right w:val="single" w:sz="4" w:space="0" w:color="auto"/>
            </w:tcBorders>
            <w:vAlign w:val="center"/>
          </w:tcPr>
          <w:p w14:paraId="2583E5E7" w14:textId="33C2E5C5" w:rsidR="003022D0" w:rsidRPr="003022D0" w:rsidRDefault="003022D0" w:rsidP="003022D0">
            <w:pPr>
              <w:widowControl w:val="0"/>
              <w:tabs>
                <w:tab w:val="left" w:pos="1080"/>
              </w:tabs>
              <w:spacing w:after="0" w:line="240" w:lineRule="auto"/>
              <w:jc w:val="center"/>
              <w:rPr>
                <w:rFonts w:ascii="Times New Roman" w:eastAsia="Calibri" w:hAnsi="Times New Roman" w:cs="Times New Roman"/>
                <w:bCs/>
                <w:sz w:val="18"/>
                <w:szCs w:val="18"/>
                <w:lang w:eastAsia="en-US"/>
              </w:rPr>
            </w:pPr>
          </w:p>
        </w:tc>
        <w:tc>
          <w:tcPr>
            <w:tcW w:w="369" w:type="pct"/>
            <w:tcBorders>
              <w:top w:val="single" w:sz="4" w:space="0" w:color="auto"/>
              <w:left w:val="single" w:sz="4" w:space="0" w:color="auto"/>
              <w:bottom w:val="single" w:sz="4" w:space="0" w:color="auto"/>
              <w:right w:val="single" w:sz="4" w:space="0" w:color="auto"/>
            </w:tcBorders>
            <w:vAlign w:val="center"/>
          </w:tcPr>
          <w:p w14:paraId="50179FC4" w14:textId="466BE1D1" w:rsidR="003022D0" w:rsidRPr="003022D0" w:rsidRDefault="003022D0" w:rsidP="003022D0">
            <w:pPr>
              <w:widowControl w:val="0"/>
              <w:tabs>
                <w:tab w:val="left" w:pos="1080"/>
              </w:tabs>
              <w:spacing w:after="0" w:line="240" w:lineRule="auto"/>
              <w:jc w:val="center"/>
              <w:rPr>
                <w:rFonts w:ascii="Times New Roman" w:eastAsia="Calibri" w:hAnsi="Times New Roman" w:cs="Times New Roman"/>
                <w:bCs/>
                <w:sz w:val="18"/>
                <w:szCs w:val="18"/>
                <w:lang w:eastAsia="en-US"/>
              </w:rPr>
            </w:pPr>
          </w:p>
        </w:tc>
        <w:tc>
          <w:tcPr>
            <w:tcW w:w="369" w:type="pct"/>
            <w:tcBorders>
              <w:top w:val="single" w:sz="4" w:space="0" w:color="auto"/>
              <w:left w:val="single" w:sz="4" w:space="0" w:color="auto"/>
              <w:bottom w:val="single" w:sz="4" w:space="0" w:color="auto"/>
              <w:right w:val="single" w:sz="4" w:space="0" w:color="auto"/>
            </w:tcBorders>
            <w:vAlign w:val="center"/>
          </w:tcPr>
          <w:p w14:paraId="3558FBAB" w14:textId="16DD64AC" w:rsidR="003022D0" w:rsidRPr="003022D0" w:rsidRDefault="003022D0" w:rsidP="003022D0">
            <w:pPr>
              <w:widowControl w:val="0"/>
              <w:tabs>
                <w:tab w:val="left" w:pos="1080"/>
              </w:tabs>
              <w:spacing w:after="0" w:line="240" w:lineRule="auto"/>
              <w:jc w:val="center"/>
              <w:rPr>
                <w:rFonts w:ascii="Times New Roman" w:eastAsia="Calibri" w:hAnsi="Times New Roman" w:cs="Times New Roman"/>
                <w:bCs/>
                <w:sz w:val="18"/>
                <w:szCs w:val="18"/>
                <w:lang w:eastAsia="en-US"/>
              </w:rPr>
            </w:pPr>
          </w:p>
        </w:tc>
        <w:tc>
          <w:tcPr>
            <w:tcW w:w="369" w:type="pct"/>
            <w:tcBorders>
              <w:top w:val="single" w:sz="4" w:space="0" w:color="auto"/>
              <w:left w:val="single" w:sz="4" w:space="0" w:color="auto"/>
              <w:bottom w:val="single" w:sz="4" w:space="0" w:color="auto"/>
              <w:right w:val="single" w:sz="4" w:space="0" w:color="auto"/>
            </w:tcBorders>
            <w:vAlign w:val="center"/>
          </w:tcPr>
          <w:p w14:paraId="31BBA451" w14:textId="2607DE06" w:rsidR="003022D0" w:rsidRPr="003022D0" w:rsidRDefault="003022D0" w:rsidP="003022D0">
            <w:pPr>
              <w:widowControl w:val="0"/>
              <w:tabs>
                <w:tab w:val="left" w:pos="1080"/>
              </w:tabs>
              <w:spacing w:after="0" w:line="240" w:lineRule="auto"/>
              <w:jc w:val="center"/>
              <w:rPr>
                <w:rFonts w:ascii="Times New Roman" w:eastAsia="Calibri" w:hAnsi="Times New Roman" w:cs="Times New Roman"/>
                <w:bCs/>
                <w:sz w:val="18"/>
                <w:szCs w:val="18"/>
                <w:lang w:eastAsia="en-US"/>
              </w:rPr>
            </w:pPr>
          </w:p>
        </w:tc>
        <w:tc>
          <w:tcPr>
            <w:tcW w:w="369" w:type="pct"/>
            <w:tcBorders>
              <w:top w:val="single" w:sz="4" w:space="0" w:color="auto"/>
              <w:left w:val="single" w:sz="4" w:space="0" w:color="auto"/>
              <w:bottom w:val="single" w:sz="4" w:space="0" w:color="auto"/>
              <w:right w:val="single" w:sz="4" w:space="0" w:color="auto"/>
            </w:tcBorders>
            <w:vAlign w:val="center"/>
          </w:tcPr>
          <w:p w14:paraId="069B7F10" w14:textId="1F0F38EF" w:rsidR="003022D0" w:rsidRPr="003022D0" w:rsidRDefault="003022D0" w:rsidP="003022D0">
            <w:pPr>
              <w:widowControl w:val="0"/>
              <w:tabs>
                <w:tab w:val="left" w:pos="1080"/>
              </w:tabs>
              <w:spacing w:after="0" w:line="240" w:lineRule="auto"/>
              <w:jc w:val="center"/>
              <w:rPr>
                <w:rFonts w:ascii="Times New Roman" w:eastAsia="Calibri" w:hAnsi="Times New Roman" w:cs="Times New Roman"/>
                <w:bCs/>
                <w:sz w:val="18"/>
                <w:szCs w:val="18"/>
                <w:lang w:eastAsia="en-US"/>
              </w:rPr>
            </w:pPr>
          </w:p>
        </w:tc>
        <w:tc>
          <w:tcPr>
            <w:tcW w:w="407" w:type="pct"/>
            <w:tcBorders>
              <w:top w:val="single" w:sz="4" w:space="0" w:color="auto"/>
              <w:left w:val="single" w:sz="4" w:space="0" w:color="auto"/>
              <w:bottom w:val="single" w:sz="4" w:space="0" w:color="auto"/>
              <w:right w:val="single" w:sz="4" w:space="0" w:color="auto"/>
            </w:tcBorders>
            <w:vAlign w:val="center"/>
          </w:tcPr>
          <w:p w14:paraId="16662ECE" w14:textId="0C33173D" w:rsidR="003022D0" w:rsidRPr="003022D0" w:rsidRDefault="003022D0" w:rsidP="003022D0">
            <w:pPr>
              <w:widowControl w:val="0"/>
              <w:tabs>
                <w:tab w:val="left" w:pos="1080"/>
              </w:tabs>
              <w:spacing w:after="0" w:line="240" w:lineRule="auto"/>
              <w:jc w:val="center"/>
              <w:rPr>
                <w:rFonts w:ascii="Times New Roman" w:eastAsia="Calibri" w:hAnsi="Times New Roman" w:cs="Times New Roman"/>
                <w:bCs/>
                <w:sz w:val="18"/>
                <w:szCs w:val="18"/>
                <w:lang w:eastAsia="en-US"/>
              </w:rPr>
            </w:pPr>
          </w:p>
        </w:tc>
      </w:tr>
      <w:tr w:rsidR="003022D0" w:rsidRPr="003022D0" w14:paraId="09D144C9" w14:textId="77777777" w:rsidTr="003022D0">
        <w:trPr>
          <w:trHeight w:val="553"/>
        </w:trPr>
        <w:tc>
          <w:tcPr>
            <w:tcW w:w="714" w:type="pct"/>
            <w:vMerge/>
            <w:tcBorders>
              <w:left w:val="single" w:sz="4" w:space="0" w:color="auto"/>
              <w:right w:val="single" w:sz="4" w:space="0" w:color="auto"/>
            </w:tcBorders>
            <w:vAlign w:val="center"/>
          </w:tcPr>
          <w:p w14:paraId="4A5010A8" w14:textId="77777777" w:rsidR="003022D0" w:rsidRPr="003022D0" w:rsidRDefault="003022D0" w:rsidP="003022D0">
            <w:pPr>
              <w:widowControl w:val="0"/>
              <w:tabs>
                <w:tab w:val="left" w:pos="1080"/>
              </w:tabs>
              <w:spacing w:after="0" w:line="240" w:lineRule="auto"/>
              <w:rPr>
                <w:rFonts w:ascii="Times New Roman" w:eastAsia="Calibri" w:hAnsi="Times New Roman" w:cs="Times New Roman"/>
                <w:color w:val="000000"/>
                <w:sz w:val="18"/>
                <w:szCs w:val="18"/>
                <w:lang w:eastAsia="en-US"/>
              </w:rPr>
            </w:pPr>
          </w:p>
        </w:tc>
        <w:tc>
          <w:tcPr>
            <w:tcW w:w="40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9BD48B" w14:textId="77777777" w:rsidR="003022D0" w:rsidRPr="003022D0" w:rsidRDefault="003022D0" w:rsidP="003022D0">
            <w:pPr>
              <w:widowControl w:val="0"/>
              <w:tabs>
                <w:tab w:val="left" w:pos="1080"/>
              </w:tabs>
              <w:spacing w:after="0" w:line="240" w:lineRule="auto"/>
              <w:jc w:val="center"/>
              <w:rPr>
                <w:rFonts w:ascii="Times New Roman" w:eastAsia="Calibri" w:hAnsi="Times New Roman" w:cs="Times New Roman"/>
                <w:bCs/>
                <w:sz w:val="18"/>
                <w:szCs w:val="18"/>
                <w:lang w:eastAsia="en-US"/>
              </w:rPr>
            </w:pPr>
            <w:r w:rsidRPr="003022D0">
              <w:rPr>
                <w:rFonts w:ascii="Times New Roman" w:eastAsia="Calibri" w:hAnsi="Times New Roman" w:cs="Times New Roman"/>
                <w:bCs/>
                <w:sz w:val="18"/>
                <w:szCs w:val="18"/>
                <w:lang w:eastAsia="en-US"/>
              </w:rPr>
              <w:t>2036</w:t>
            </w:r>
          </w:p>
        </w:tc>
        <w:tc>
          <w:tcPr>
            <w:tcW w:w="40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35DEB2" w14:textId="77777777" w:rsidR="003022D0" w:rsidRPr="003022D0" w:rsidRDefault="003022D0" w:rsidP="003022D0">
            <w:pPr>
              <w:widowControl w:val="0"/>
              <w:tabs>
                <w:tab w:val="left" w:pos="1080"/>
              </w:tabs>
              <w:spacing w:after="0" w:line="240" w:lineRule="auto"/>
              <w:jc w:val="center"/>
              <w:rPr>
                <w:rFonts w:ascii="Times New Roman" w:eastAsia="Calibri" w:hAnsi="Times New Roman" w:cs="Times New Roman"/>
                <w:bCs/>
                <w:sz w:val="18"/>
                <w:szCs w:val="18"/>
                <w:lang w:eastAsia="en-US"/>
              </w:rPr>
            </w:pPr>
            <w:r w:rsidRPr="003022D0">
              <w:rPr>
                <w:rFonts w:ascii="Times New Roman" w:eastAsia="Calibri" w:hAnsi="Times New Roman" w:cs="Times New Roman"/>
                <w:bCs/>
                <w:sz w:val="18"/>
                <w:szCs w:val="18"/>
                <w:lang w:eastAsia="en-US"/>
              </w:rPr>
              <w:t>2037</w:t>
            </w:r>
          </w:p>
        </w:tc>
        <w:tc>
          <w:tcPr>
            <w:tcW w:w="40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AD126E" w14:textId="77777777" w:rsidR="003022D0" w:rsidRPr="003022D0" w:rsidRDefault="003022D0" w:rsidP="003022D0">
            <w:pPr>
              <w:widowControl w:val="0"/>
              <w:tabs>
                <w:tab w:val="left" w:pos="1080"/>
              </w:tabs>
              <w:spacing w:after="0" w:line="240" w:lineRule="auto"/>
              <w:jc w:val="center"/>
              <w:rPr>
                <w:rFonts w:ascii="Times New Roman" w:eastAsia="Calibri" w:hAnsi="Times New Roman" w:cs="Times New Roman"/>
                <w:bCs/>
                <w:sz w:val="18"/>
                <w:szCs w:val="18"/>
                <w:lang w:eastAsia="en-US"/>
              </w:rPr>
            </w:pPr>
            <w:r w:rsidRPr="003022D0">
              <w:rPr>
                <w:rFonts w:ascii="Times New Roman" w:eastAsia="Calibri" w:hAnsi="Times New Roman" w:cs="Times New Roman"/>
                <w:bCs/>
                <w:sz w:val="18"/>
                <w:szCs w:val="18"/>
                <w:lang w:eastAsia="en-US"/>
              </w:rPr>
              <w:t>2038</w:t>
            </w:r>
          </w:p>
        </w:tc>
        <w:tc>
          <w:tcPr>
            <w:tcW w:w="40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A8CF8B" w14:textId="77777777" w:rsidR="003022D0" w:rsidRPr="003022D0" w:rsidRDefault="003022D0" w:rsidP="003022D0">
            <w:pPr>
              <w:widowControl w:val="0"/>
              <w:tabs>
                <w:tab w:val="left" w:pos="1080"/>
              </w:tabs>
              <w:spacing w:after="0" w:line="240" w:lineRule="auto"/>
              <w:jc w:val="center"/>
              <w:rPr>
                <w:rFonts w:ascii="Times New Roman" w:eastAsia="Calibri" w:hAnsi="Times New Roman" w:cs="Times New Roman"/>
                <w:bCs/>
                <w:sz w:val="18"/>
                <w:szCs w:val="18"/>
                <w:lang w:eastAsia="en-US"/>
              </w:rPr>
            </w:pPr>
            <w:r w:rsidRPr="003022D0">
              <w:rPr>
                <w:rFonts w:ascii="Times New Roman" w:eastAsia="Calibri" w:hAnsi="Times New Roman" w:cs="Times New Roman"/>
                <w:bCs/>
                <w:sz w:val="18"/>
                <w:szCs w:val="18"/>
                <w:lang w:eastAsia="en-US"/>
              </w:rPr>
              <w:t>2039</w:t>
            </w:r>
          </w:p>
        </w:tc>
        <w:tc>
          <w:tcPr>
            <w:tcW w:w="40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2ED4B5" w14:textId="77777777" w:rsidR="003022D0" w:rsidRPr="003022D0" w:rsidRDefault="003022D0" w:rsidP="003022D0">
            <w:pPr>
              <w:widowControl w:val="0"/>
              <w:tabs>
                <w:tab w:val="left" w:pos="1080"/>
              </w:tabs>
              <w:spacing w:after="0" w:line="240" w:lineRule="auto"/>
              <w:jc w:val="center"/>
              <w:rPr>
                <w:rFonts w:ascii="Times New Roman" w:eastAsia="Calibri" w:hAnsi="Times New Roman" w:cs="Times New Roman"/>
                <w:bCs/>
                <w:sz w:val="18"/>
                <w:szCs w:val="18"/>
                <w:lang w:eastAsia="en-US"/>
              </w:rPr>
            </w:pPr>
            <w:r w:rsidRPr="003022D0">
              <w:rPr>
                <w:rFonts w:ascii="Times New Roman" w:eastAsia="Calibri" w:hAnsi="Times New Roman" w:cs="Times New Roman"/>
                <w:bCs/>
                <w:sz w:val="18"/>
                <w:szCs w:val="18"/>
                <w:lang w:eastAsia="en-US"/>
              </w:rPr>
              <w:t>2040</w:t>
            </w:r>
          </w:p>
        </w:tc>
        <w:tc>
          <w:tcPr>
            <w:tcW w:w="2250" w:type="pct"/>
            <w:gridSpan w:val="6"/>
            <w:tcBorders>
              <w:top w:val="single" w:sz="4" w:space="0" w:color="auto"/>
              <w:left w:val="single" w:sz="4" w:space="0" w:color="auto"/>
              <w:bottom w:val="single" w:sz="4" w:space="0" w:color="auto"/>
              <w:right w:val="single" w:sz="4" w:space="0" w:color="auto"/>
            </w:tcBorders>
            <w:vAlign w:val="center"/>
          </w:tcPr>
          <w:p w14:paraId="16A317B5" w14:textId="77777777" w:rsidR="003022D0" w:rsidRPr="003022D0" w:rsidRDefault="003022D0" w:rsidP="003022D0">
            <w:pPr>
              <w:widowControl w:val="0"/>
              <w:tabs>
                <w:tab w:val="left" w:pos="1080"/>
              </w:tabs>
              <w:spacing w:after="0" w:line="240" w:lineRule="auto"/>
              <w:jc w:val="center"/>
              <w:rPr>
                <w:rFonts w:ascii="Times New Roman" w:eastAsia="Calibri" w:hAnsi="Times New Roman" w:cs="Times New Roman"/>
                <w:bCs/>
                <w:sz w:val="18"/>
                <w:szCs w:val="18"/>
                <w:lang w:eastAsia="en-US"/>
              </w:rPr>
            </w:pPr>
          </w:p>
        </w:tc>
      </w:tr>
      <w:tr w:rsidR="003022D0" w:rsidRPr="003022D0" w14:paraId="21ED5A96" w14:textId="77777777" w:rsidTr="003022D0">
        <w:trPr>
          <w:trHeight w:val="603"/>
        </w:trPr>
        <w:tc>
          <w:tcPr>
            <w:tcW w:w="714" w:type="pct"/>
            <w:vMerge/>
            <w:tcBorders>
              <w:left w:val="single" w:sz="4" w:space="0" w:color="auto"/>
              <w:right w:val="single" w:sz="4" w:space="0" w:color="auto"/>
            </w:tcBorders>
            <w:vAlign w:val="center"/>
          </w:tcPr>
          <w:p w14:paraId="3C48982E" w14:textId="77777777" w:rsidR="003022D0" w:rsidRPr="003022D0" w:rsidRDefault="003022D0" w:rsidP="003022D0">
            <w:pPr>
              <w:widowControl w:val="0"/>
              <w:tabs>
                <w:tab w:val="left" w:pos="1080"/>
              </w:tabs>
              <w:spacing w:after="0" w:line="240" w:lineRule="auto"/>
              <w:rPr>
                <w:rFonts w:ascii="Times New Roman" w:eastAsia="Calibri" w:hAnsi="Times New Roman" w:cs="Times New Roman"/>
                <w:color w:val="000000"/>
                <w:sz w:val="18"/>
                <w:szCs w:val="18"/>
                <w:lang w:eastAsia="en-US"/>
              </w:rPr>
            </w:pPr>
          </w:p>
        </w:tc>
        <w:tc>
          <w:tcPr>
            <w:tcW w:w="407" w:type="pct"/>
            <w:tcBorders>
              <w:top w:val="single" w:sz="4" w:space="0" w:color="auto"/>
              <w:left w:val="single" w:sz="4" w:space="0" w:color="auto"/>
              <w:bottom w:val="single" w:sz="4" w:space="0" w:color="auto"/>
              <w:right w:val="single" w:sz="4" w:space="0" w:color="auto"/>
            </w:tcBorders>
            <w:vAlign w:val="center"/>
          </w:tcPr>
          <w:p w14:paraId="4802E94A" w14:textId="4AE0E6FB" w:rsidR="003022D0" w:rsidRPr="003022D0" w:rsidRDefault="003022D0" w:rsidP="003022D0">
            <w:pPr>
              <w:widowControl w:val="0"/>
              <w:tabs>
                <w:tab w:val="left" w:pos="1080"/>
              </w:tabs>
              <w:spacing w:after="0" w:line="240" w:lineRule="auto"/>
              <w:jc w:val="center"/>
              <w:rPr>
                <w:rFonts w:ascii="Times New Roman" w:eastAsia="Calibri" w:hAnsi="Times New Roman" w:cs="Times New Roman"/>
                <w:bCs/>
                <w:sz w:val="18"/>
                <w:szCs w:val="18"/>
                <w:lang w:eastAsia="en-US"/>
              </w:rPr>
            </w:pPr>
          </w:p>
        </w:tc>
        <w:tc>
          <w:tcPr>
            <w:tcW w:w="407" w:type="pct"/>
            <w:tcBorders>
              <w:top w:val="single" w:sz="4" w:space="0" w:color="auto"/>
              <w:left w:val="single" w:sz="4" w:space="0" w:color="auto"/>
              <w:bottom w:val="single" w:sz="4" w:space="0" w:color="auto"/>
              <w:right w:val="single" w:sz="4" w:space="0" w:color="auto"/>
            </w:tcBorders>
            <w:vAlign w:val="center"/>
          </w:tcPr>
          <w:p w14:paraId="32BC87C9" w14:textId="4B92695D" w:rsidR="003022D0" w:rsidRPr="003022D0" w:rsidRDefault="003022D0" w:rsidP="003022D0">
            <w:pPr>
              <w:widowControl w:val="0"/>
              <w:tabs>
                <w:tab w:val="left" w:pos="1080"/>
              </w:tabs>
              <w:spacing w:after="0" w:line="240" w:lineRule="auto"/>
              <w:jc w:val="center"/>
              <w:rPr>
                <w:rFonts w:ascii="Times New Roman" w:eastAsia="Calibri" w:hAnsi="Times New Roman" w:cs="Times New Roman"/>
                <w:bCs/>
                <w:sz w:val="18"/>
                <w:szCs w:val="18"/>
                <w:lang w:eastAsia="en-US"/>
              </w:rPr>
            </w:pPr>
          </w:p>
        </w:tc>
        <w:tc>
          <w:tcPr>
            <w:tcW w:w="407" w:type="pct"/>
            <w:tcBorders>
              <w:top w:val="single" w:sz="4" w:space="0" w:color="auto"/>
              <w:left w:val="single" w:sz="4" w:space="0" w:color="auto"/>
              <w:bottom w:val="single" w:sz="4" w:space="0" w:color="auto"/>
              <w:right w:val="single" w:sz="4" w:space="0" w:color="auto"/>
            </w:tcBorders>
            <w:vAlign w:val="center"/>
          </w:tcPr>
          <w:p w14:paraId="194DC078" w14:textId="49A49FC7" w:rsidR="003022D0" w:rsidRPr="003022D0" w:rsidRDefault="003022D0" w:rsidP="003022D0">
            <w:pPr>
              <w:widowControl w:val="0"/>
              <w:tabs>
                <w:tab w:val="left" w:pos="1080"/>
              </w:tabs>
              <w:spacing w:after="0" w:line="240" w:lineRule="auto"/>
              <w:jc w:val="center"/>
              <w:rPr>
                <w:rFonts w:ascii="Times New Roman" w:eastAsia="Calibri" w:hAnsi="Times New Roman" w:cs="Times New Roman"/>
                <w:bCs/>
                <w:sz w:val="18"/>
                <w:szCs w:val="18"/>
                <w:lang w:eastAsia="en-US"/>
              </w:rPr>
            </w:pPr>
          </w:p>
        </w:tc>
        <w:tc>
          <w:tcPr>
            <w:tcW w:w="407" w:type="pct"/>
            <w:tcBorders>
              <w:top w:val="single" w:sz="4" w:space="0" w:color="auto"/>
              <w:left w:val="single" w:sz="4" w:space="0" w:color="auto"/>
              <w:bottom w:val="single" w:sz="4" w:space="0" w:color="auto"/>
              <w:right w:val="single" w:sz="4" w:space="0" w:color="auto"/>
            </w:tcBorders>
            <w:vAlign w:val="center"/>
          </w:tcPr>
          <w:p w14:paraId="56DD6A7F" w14:textId="4A4EBC8F" w:rsidR="003022D0" w:rsidRPr="003022D0" w:rsidRDefault="003022D0" w:rsidP="003022D0">
            <w:pPr>
              <w:widowControl w:val="0"/>
              <w:tabs>
                <w:tab w:val="left" w:pos="1080"/>
              </w:tabs>
              <w:spacing w:after="0" w:line="240" w:lineRule="auto"/>
              <w:jc w:val="center"/>
              <w:rPr>
                <w:rFonts w:ascii="Times New Roman" w:eastAsia="Calibri" w:hAnsi="Times New Roman" w:cs="Times New Roman"/>
                <w:bCs/>
                <w:sz w:val="18"/>
                <w:szCs w:val="18"/>
                <w:lang w:eastAsia="en-US"/>
              </w:rPr>
            </w:pPr>
          </w:p>
        </w:tc>
        <w:tc>
          <w:tcPr>
            <w:tcW w:w="407" w:type="pct"/>
            <w:tcBorders>
              <w:top w:val="single" w:sz="4" w:space="0" w:color="auto"/>
              <w:left w:val="single" w:sz="4" w:space="0" w:color="auto"/>
              <w:bottom w:val="single" w:sz="4" w:space="0" w:color="auto"/>
              <w:right w:val="single" w:sz="4" w:space="0" w:color="auto"/>
            </w:tcBorders>
            <w:vAlign w:val="center"/>
          </w:tcPr>
          <w:p w14:paraId="074B7F1B" w14:textId="7990FD34" w:rsidR="003022D0" w:rsidRPr="003022D0" w:rsidRDefault="003022D0" w:rsidP="003022D0">
            <w:pPr>
              <w:widowControl w:val="0"/>
              <w:tabs>
                <w:tab w:val="left" w:pos="1080"/>
              </w:tabs>
              <w:spacing w:after="0" w:line="240" w:lineRule="auto"/>
              <w:jc w:val="center"/>
              <w:rPr>
                <w:rFonts w:ascii="Times New Roman" w:eastAsia="Calibri" w:hAnsi="Times New Roman" w:cs="Times New Roman"/>
                <w:bCs/>
                <w:sz w:val="18"/>
                <w:szCs w:val="18"/>
                <w:lang w:eastAsia="en-US"/>
              </w:rPr>
            </w:pPr>
          </w:p>
        </w:tc>
        <w:tc>
          <w:tcPr>
            <w:tcW w:w="2250" w:type="pct"/>
            <w:gridSpan w:val="6"/>
            <w:tcBorders>
              <w:top w:val="single" w:sz="4" w:space="0" w:color="auto"/>
              <w:left w:val="single" w:sz="4" w:space="0" w:color="auto"/>
              <w:bottom w:val="single" w:sz="4" w:space="0" w:color="auto"/>
              <w:right w:val="single" w:sz="4" w:space="0" w:color="auto"/>
            </w:tcBorders>
            <w:vAlign w:val="center"/>
          </w:tcPr>
          <w:p w14:paraId="7657D0AC" w14:textId="77777777" w:rsidR="003022D0" w:rsidRPr="003022D0" w:rsidRDefault="003022D0" w:rsidP="003022D0">
            <w:pPr>
              <w:widowControl w:val="0"/>
              <w:tabs>
                <w:tab w:val="left" w:pos="1080"/>
              </w:tabs>
              <w:spacing w:after="0" w:line="240" w:lineRule="auto"/>
              <w:jc w:val="center"/>
              <w:rPr>
                <w:rFonts w:ascii="Times New Roman" w:eastAsia="Calibri" w:hAnsi="Times New Roman" w:cs="Times New Roman"/>
                <w:bCs/>
                <w:sz w:val="18"/>
                <w:szCs w:val="18"/>
                <w:lang w:eastAsia="en-US"/>
              </w:rPr>
            </w:pPr>
          </w:p>
        </w:tc>
      </w:tr>
    </w:tbl>
    <w:p w14:paraId="352755AF" w14:textId="77777777" w:rsidR="003022D0" w:rsidRPr="003022D0" w:rsidRDefault="003022D0" w:rsidP="003022D0">
      <w:pPr>
        <w:spacing w:after="0" w:line="240" w:lineRule="auto"/>
        <w:rPr>
          <w:rFonts w:ascii="Times New Roman" w:hAnsi="Times New Roman" w:cs="Times New Roman"/>
          <w:b/>
          <w:bCs/>
          <w:sz w:val="24"/>
          <w:szCs w:val="24"/>
        </w:rPr>
      </w:pPr>
    </w:p>
    <w:p w14:paraId="29B8E8F6" w14:textId="39600EDF" w:rsidR="00671C49" w:rsidRPr="003022D0" w:rsidRDefault="00671C49" w:rsidP="003022D0">
      <w:pPr>
        <w:spacing w:after="0" w:line="240" w:lineRule="auto"/>
        <w:rPr>
          <w:rFonts w:ascii="Times New Roman" w:hAnsi="Times New Roman" w:cs="Times New Roman"/>
          <w:b/>
          <w:bCs/>
          <w:sz w:val="24"/>
          <w:szCs w:val="24"/>
        </w:rPr>
      </w:pPr>
      <w:r w:rsidRPr="003022D0">
        <w:rPr>
          <w:rFonts w:ascii="Times New Roman" w:hAnsi="Times New Roman" w:cs="Times New Roman"/>
          <w:b/>
          <w:bCs/>
          <w:sz w:val="24"/>
          <w:szCs w:val="24"/>
        </w:rPr>
        <w:t>Цены на электроэнергию: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659"/>
        <w:gridCol w:w="681"/>
        <w:gridCol w:w="696"/>
        <w:gridCol w:w="650"/>
        <w:gridCol w:w="650"/>
        <w:gridCol w:w="650"/>
        <w:gridCol w:w="650"/>
        <w:gridCol w:w="650"/>
        <w:gridCol w:w="660"/>
        <w:gridCol w:w="785"/>
        <w:gridCol w:w="781"/>
      </w:tblGrid>
      <w:tr w:rsidR="003022D0" w:rsidRPr="003022D0" w14:paraId="2531B965" w14:textId="77777777" w:rsidTr="00D42752">
        <w:trPr>
          <w:trHeight w:val="327"/>
        </w:trPr>
        <w:tc>
          <w:tcPr>
            <w:tcW w:w="980" w:type="pct"/>
            <w:tcBorders>
              <w:top w:val="single" w:sz="4" w:space="0" w:color="auto"/>
              <w:left w:val="single" w:sz="4" w:space="0" w:color="auto"/>
              <w:bottom w:val="single" w:sz="4" w:space="0" w:color="auto"/>
              <w:right w:val="single" w:sz="4" w:space="0" w:color="auto"/>
            </w:tcBorders>
            <w:vAlign w:val="center"/>
            <w:hideMark/>
          </w:tcPr>
          <w:p w14:paraId="35CDEF3F" w14:textId="77777777" w:rsidR="00671C49" w:rsidRPr="003022D0" w:rsidRDefault="00671C49" w:rsidP="003022D0">
            <w:pPr>
              <w:widowControl w:val="0"/>
              <w:tabs>
                <w:tab w:val="left" w:pos="1080"/>
              </w:tabs>
              <w:spacing w:after="0" w:line="240" w:lineRule="auto"/>
              <w:rPr>
                <w:rFonts w:ascii="Times New Roman" w:eastAsia="Calibri" w:hAnsi="Times New Roman" w:cs="Times New Roman"/>
                <w:sz w:val="18"/>
                <w:szCs w:val="18"/>
                <w:lang w:eastAsia="en-US"/>
              </w:rPr>
            </w:pPr>
            <w:r w:rsidRPr="003022D0">
              <w:rPr>
                <w:rFonts w:ascii="Times New Roman" w:eastAsia="Calibri" w:hAnsi="Times New Roman" w:cs="Times New Roman"/>
                <w:sz w:val="18"/>
                <w:szCs w:val="18"/>
                <w:lang w:eastAsia="en-US"/>
              </w:rPr>
              <w:t>Год</w:t>
            </w:r>
          </w:p>
        </w:tc>
        <w:tc>
          <w:tcPr>
            <w:tcW w:w="35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602179" w14:textId="77777777" w:rsidR="00671C49" w:rsidRPr="003022D0" w:rsidRDefault="00671C49" w:rsidP="003022D0">
            <w:pPr>
              <w:widowControl w:val="0"/>
              <w:tabs>
                <w:tab w:val="left" w:pos="1080"/>
              </w:tabs>
              <w:spacing w:after="0" w:line="240" w:lineRule="auto"/>
              <w:jc w:val="center"/>
              <w:rPr>
                <w:rFonts w:ascii="Times New Roman" w:eastAsia="Calibri" w:hAnsi="Times New Roman" w:cs="Times New Roman"/>
                <w:bCs/>
                <w:sz w:val="18"/>
                <w:szCs w:val="18"/>
                <w:lang w:eastAsia="en-US"/>
              </w:rPr>
            </w:pPr>
            <w:r w:rsidRPr="003022D0">
              <w:rPr>
                <w:rFonts w:ascii="Times New Roman" w:hAnsi="Times New Roman" w:cs="Times New Roman"/>
                <w:sz w:val="18"/>
                <w:szCs w:val="18"/>
              </w:rPr>
              <w:t>2025</w:t>
            </w:r>
          </w:p>
        </w:tc>
        <w:tc>
          <w:tcPr>
            <w:tcW w:w="36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F0F3C6" w14:textId="77777777" w:rsidR="00671C49" w:rsidRPr="003022D0" w:rsidRDefault="00671C49" w:rsidP="003022D0">
            <w:pPr>
              <w:widowControl w:val="0"/>
              <w:tabs>
                <w:tab w:val="left" w:pos="1080"/>
              </w:tabs>
              <w:spacing w:after="0" w:line="240" w:lineRule="auto"/>
              <w:jc w:val="center"/>
              <w:rPr>
                <w:rFonts w:ascii="Times New Roman" w:eastAsia="Calibri" w:hAnsi="Times New Roman" w:cs="Times New Roman"/>
                <w:bCs/>
                <w:sz w:val="18"/>
                <w:szCs w:val="18"/>
                <w:lang w:eastAsia="en-US"/>
              </w:rPr>
            </w:pPr>
            <w:r w:rsidRPr="003022D0">
              <w:rPr>
                <w:rFonts w:ascii="Times New Roman" w:hAnsi="Times New Roman" w:cs="Times New Roman"/>
                <w:sz w:val="18"/>
                <w:szCs w:val="18"/>
              </w:rPr>
              <w:t>2026</w:t>
            </w:r>
          </w:p>
        </w:tc>
        <w:tc>
          <w:tcPr>
            <w:tcW w:w="37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C4E472" w14:textId="77777777" w:rsidR="00671C49" w:rsidRPr="003022D0" w:rsidRDefault="00671C49" w:rsidP="003022D0">
            <w:pPr>
              <w:widowControl w:val="0"/>
              <w:tabs>
                <w:tab w:val="left" w:pos="1080"/>
              </w:tabs>
              <w:spacing w:after="0" w:line="240" w:lineRule="auto"/>
              <w:jc w:val="center"/>
              <w:rPr>
                <w:rFonts w:ascii="Times New Roman" w:eastAsia="Calibri" w:hAnsi="Times New Roman" w:cs="Times New Roman"/>
                <w:bCs/>
                <w:sz w:val="18"/>
                <w:szCs w:val="18"/>
                <w:lang w:eastAsia="en-US"/>
              </w:rPr>
            </w:pPr>
            <w:r w:rsidRPr="003022D0">
              <w:rPr>
                <w:rFonts w:ascii="Times New Roman" w:hAnsi="Times New Roman" w:cs="Times New Roman"/>
                <w:sz w:val="18"/>
                <w:szCs w:val="18"/>
              </w:rPr>
              <w:t>2027</w:t>
            </w:r>
          </w:p>
        </w:tc>
        <w:tc>
          <w:tcPr>
            <w:tcW w:w="34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7CCA5F" w14:textId="77777777" w:rsidR="00671C49" w:rsidRPr="003022D0" w:rsidRDefault="00671C49" w:rsidP="003022D0">
            <w:pPr>
              <w:widowControl w:val="0"/>
              <w:tabs>
                <w:tab w:val="left" w:pos="1080"/>
              </w:tabs>
              <w:spacing w:after="0" w:line="240" w:lineRule="auto"/>
              <w:jc w:val="center"/>
              <w:rPr>
                <w:rFonts w:ascii="Times New Roman" w:eastAsia="Calibri" w:hAnsi="Times New Roman" w:cs="Times New Roman"/>
                <w:bCs/>
                <w:sz w:val="18"/>
                <w:szCs w:val="18"/>
                <w:lang w:eastAsia="en-US"/>
              </w:rPr>
            </w:pPr>
            <w:r w:rsidRPr="003022D0">
              <w:rPr>
                <w:rFonts w:ascii="Times New Roman" w:hAnsi="Times New Roman" w:cs="Times New Roman"/>
                <w:sz w:val="18"/>
                <w:szCs w:val="18"/>
              </w:rPr>
              <w:t>2028</w:t>
            </w:r>
          </w:p>
        </w:tc>
        <w:tc>
          <w:tcPr>
            <w:tcW w:w="34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6C7A00" w14:textId="77777777" w:rsidR="00671C49" w:rsidRPr="003022D0" w:rsidRDefault="00671C49" w:rsidP="003022D0">
            <w:pPr>
              <w:widowControl w:val="0"/>
              <w:tabs>
                <w:tab w:val="left" w:pos="1080"/>
              </w:tabs>
              <w:spacing w:after="0" w:line="240" w:lineRule="auto"/>
              <w:jc w:val="center"/>
              <w:rPr>
                <w:rFonts w:ascii="Times New Roman" w:eastAsia="Calibri" w:hAnsi="Times New Roman" w:cs="Times New Roman"/>
                <w:bCs/>
                <w:sz w:val="18"/>
                <w:szCs w:val="18"/>
                <w:lang w:eastAsia="en-US"/>
              </w:rPr>
            </w:pPr>
            <w:r w:rsidRPr="003022D0">
              <w:rPr>
                <w:rFonts w:ascii="Times New Roman" w:hAnsi="Times New Roman" w:cs="Times New Roman"/>
                <w:sz w:val="18"/>
                <w:szCs w:val="18"/>
              </w:rPr>
              <w:t>2029</w:t>
            </w:r>
          </w:p>
        </w:tc>
        <w:tc>
          <w:tcPr>
            <w:tcW w:w="34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912386" w14:textId="77777777" w:rsidR="00671C49" w:rsidRPr="003022D0" w:rsidRDefault="00671C49" w:rsidP="003022D0">
            <w:pPr>
              <w:widowControl w:val="0"/>
              <w:tabs>
                <w:tab w:val="left" w:pos="1080"/>
              </w:tabs>
              <w:spacing w:after="0" w:line="240" w:lineRule="auto"/>
              <w:jc w:val="center"/>
              <w:rPr>
                <w:rFonts w:ascii="Times New Roman" w:eastAsia="Calibri" w:hAnsi="Times New Roman" w:cs="Times New Roman"/>
                <w:bCs/>
                <w:sz w:val="18"/>
                <w:szCs w:val="18"/>
                <w:lang w:eastAsia="en-US"/>
              </w:rPr>
            </w:pPr>
            <w:r w:rsidRPr="003022D0">
              <w:rPr>
                <w:rFonts w:ascii="Times New Roman" w:hAnsi="Times New Roman" w:cs="Times New Roman"/>
                <w:sz w:val="18"/>
                <w:szCs w:val="18"/>
              </w:rPr>
              <w:t>2030</w:t>
            </w:r>
          </w:p>
        </w:tc>
        <w:tc>
          <w:tcPr>
            <w:tcW w:w="34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0C9721" w14:textId="77777777" w:rsidR="00671C49" w:rsidRPr="003022D0" w:rsidRDefault="00671C49" w:rsidP="003022D0">
            <w:pPr>
              <w:widowControl w:val="0"/>
              <w:tabs>
                <w:tab w:val="left" w:pos="1080"/>
              </w:tabs>
              <w:spacing w:after="0" w:line="240" w:lineRule="auto"/>
              <w:jc w:val="center"/>
              <w:rPr>
                <w:rFonts w:ascii="Times New Roman" w:eastAsia="Calibri" w:hAnsi="Times New Roman" w:cs="Times New Roman"/>
                <w:bCs/>
                <w:sz w:val="18"/>
                <w:szCs w:val="18"/>
                <w:lang w:eastAsia="en-US"/>
              </w:rPr>
            </w:pPr>
            <w:r w:rsidRPr="003022D0">
              <w:rPr>
                <w:rFonts w:ascii="Times New Roman" w:hAnsi="Times New Roman" w:cs="Times New Roman"/>
                <w:sz w:val="18"/>
                <w:szCs w:val="18"/>
              </w:rPr>
              <w:t>2031</w:t>
            </w:r>
          </w:p>
        </w:tc>
        <w:tc>
          <w:tcPr>
            <w:tcW w:w="34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0EC9D1" w14:textId="77777777" w:rsidR="00671C49" w:rsidRPr="003022D0" w:rsidRDefault="00671C49" w:rsidP="003022D0">
            <w:pPr>
              <w:widowControl w:val="0"/>
              <w:tabs>
                <w:tab w:val="left" w:pos="1080"/>
              </w:tabs>
              <w:spacing w:after="0" w:line="240" w:lineRule="auto"/>
              <w:jc w:val="center"/>
              <w:rPr>
                <w:rFonts w:ascii="Times New Roman" w:eastAsia="Calibri" w:hAnsi="Times New Roman" w:cs="Times New Roman"/>
                <w:bCs/>
                <w:sz w:val="18"/>
                <w:szCs w:val="18"/>
                <w:lang w:eastAsia="en-US"/>
              </w:rPr>
            </w:pPr>
            <w:r w:rsidRPr="003022D0">
              <w:rPr>
                <w:rFonts w:ascii="Times New Roman" w:hAnsi="Times New Roman" w:cs="Times New Roman"/>
                <w:sz w:val="18"/>
                <w:szCs w:val="18"/>
              </w:rPr>
              <w:t>2032</w:t>
            </w:r>
          </w:p>
        </w:tc>
        <w:tc>
          <w:tcPr>
            <w:tcW w:w="35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614872" w14:textId="77777777" w:rsidR="00671C49" w:rsidRPr="003022D0" w:rsidRDefault="00671C49" w:rsidP="003022D0">
            <w:pPr>
              <w:widowControl w:val="0"/>
              <w:tabs>
                <w:tab w:val="left" w:pos="1080"/>
              </w:tabs>
              <w:spacing w:after="0" w:line="240" w:lineRule="auto"/>
              <w:jc w:val="center"/>
              <w:rPr>
                <w:rFonts w:ascii="Times New Roman" w:eastAsia="Calibri" w:hAnsi="Times New Roman" w:cs="Times New Roman"/>
                <w:bCs/>
                <w:sz w:val="18"/>
                <w:szCs w:val="18"/>
                <w:lang w:eastAsia="en-US"/>
              </w:rPr>
            </w:pPr>
            <w:r w:rsidRPr="003022D0">
              <w:rPr>
                <w:rFonts w:ascii="Times New Roman" w:hAnsi="Times New Roman" w:cs="Times New Roman"/>
                <w:sz w:val="18"/>
                <w:szCs w:val="18"/>
              </w:rPr>
              <w:t>2033</w:t>
            </w:r>
          </w:p>
        </w:tc>
        <w:tc>
          <w:tcPr>
            <w:tcW w:w="42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24F815" w14:textId="77777777" w:rsidR="00671C49" w:rsidRPr="003022D0" w:rsidRDefault="00671C49" w:rsidP="003022D0">
            <w:pPr>
              <w:widowControl w:val="0"/>
              <w:tabs>
                <w:tab w:val="left" w:pos="1080"/>
              </w:tabs>
              <w:spacing w:after="0" w:line="240" w:lineRule="auto"/>
              <w:jc w:val="center"/>
              <w:rPr>
                <w:rFonts w:ascii="Times New Roman" w:eastAsia="Calibri" w:hAnsi="Times New Roman" w:cs="Times New Roman"/>
                <w:bCs/>
                <w:sz w:val="18"/>
                <w:szCs w:val="18"/>
                <w:lang w:eastAsia="en-US"/>
              </w:rPr>
            </w:pPr>
            <w:r w:rsidRPr="003022D0">
              <w:rPr>
                <w:rFonts w:ascii="Times New Roman" w:hAnsi="Times New Roman" w:cs="Times New Roman"/>
                <w:sz w:val="18"/>
                <w:szCs w:val="18"/>
              </w:rPr>
              <w:t>2034</w:t>
            </w:r>
          </w:p>
        </w:tc>
        <w:tc>
          <w:tcPr>
            <w:tcW w:w="4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4E2015" w14:textId="77777777" w:rsidR="00671C49" w:rsidRPr="003022D0" w:rsidRDefault="00671C49" w:rsidP="003022D0">
            <w:pPr>
              <w:widowControl w:val="0"/>
              <w:tabs>
                <w:tab w:val="left" w:pos="1080"/>
              </w:tabs>
              <w:spacing w:after="0" w:line="240" w:lineRule="auto"/>
              <w:jc w:val="center"/>
              <w:rPr>
                <w:rFonts w:ascii="Times New Roman" w:eastAsia="Calibri" w:hAnsi="Times New Roman" w:cs="Times New Roman"/>
                <w:bCs/>
                <w:sz w:val="18"/>
                <w:szCs w:val="18"/>
                <w:lang w:eastAsia="en-US"/>
              </w:rPr>
            </w:pPr>
            <w:r w:rsidRPr="003022D0">
              <w:rPr>
                <w:rFonts w:ascii="Times New Roman" w:hAnsi="Times New Roman" w:cs="Times New Roman"/>
                <w:sz w:val="18"/>
                <w:szCs w:val="18"/>
              </w:rPr>
              <w:t>2035</w:t>
            </w:r>
          </w:p>
        </w:tc>
      </w:tr>
      <w:tr w:rsidR="00671C49" w:rsidRPr="003022D0" w14:paraId="7E5778BE" w14:textId="77777777" w:rsidTr="00D42752">
        <w:trPr>
          <w:trHeight w:val="433"/>
        </w:trPr>
        <w:tc>
          <w:tcPr>
            <w:tcW w:w="980" w:type="pct"/>
            <w:vMerge w:val="restart"/>
            <w:tcBorders>
              <w:top w:val="single" w:sz="4" w:space="0" w:color="auto"/>
              <w:left w:val="single" w:sz="4" w:space="0" w:color="auto"/>
              <w:right w:val="single" w:sz="4" w:space="0" w:color="auto"/>
            </w:tcBorders>
            <w:vAlign w:val="center"/>
            <w:hideMark/>
          </w:tcPr>
          <w:p w14:paraId="7FA22384" w14:textId="77777777" w:rsidR="00671C49" w:rsidRPr="003022D0" w:rsidRDefault="00671C49" w:rsidP="003022D0">
            <w:pPr>
              <w:widowControl w:val="0"/>
              <w:tabs>
                <w:tab w:val="left" w:pos="1080"/>
              </w:tabs>
              <w:spacing w:after="0" w:line="240" w:lineRule="auto"/>
              <w:rPr>
                <w:rFonts w:ascii="Times New Roman" w:eastAsia="Calibri" w:hAnsi="Times New Roman" w:cs="Times New Roman"/>
                <w:color w:val="FF0000"/>
                <w:sz w:val="18"/>
                <w:szCs w:val="18"/>
                <w:lang w:eastAsia="en-US"/>
              </w:rPr>
            </w:pPr>
            <w:r w:rsidRPr="003022D0">
              <w:rPr>
                <w:rFonts w:ascii="Times New Roman" w:eastAsia="Calibri" w:hAnsi="Times New Roman" w:cs="Times New Roman"/>
                <w:color w:val="000000"/>
                <w:sz w:val="18"/>
                <w:szCs w:val="18"/>
                <w:lang w:eastAsia="en-US"/>
              </w:rPr>
              <w:t>Цена на электроэнергию (без НДС), руб./кВт*ч</w:t>
            </w:r>
          </w:p>
        </w:tc>
        <w:tc>
          <w:tcPr>
            <w:tcW w:w="352" w:type="pct"/>
            <w:tcBorders>
              <w:top w:val="single" w:sz="4" w:space="0" w:color="auto"/>
              <w:left w:val="single" w:sz="4" w:space="0" w:color="auto"/>
              <w:bottom w:val="single" w:sz="4" w:space="0" w:color="auto"/>
              <w:right w:val="single" w:sz="4" w:space="0" w:color="auto"/>
            </w:tcBorders>
            <w:vAlign w:val="center"/>
          </w:tcPr>
          <w:p w14:paraId="0A397844" w14:textId="0E0A93E1" w:rsidR="00671C49" w:rsidRPr="003022D0" w:rsidRDefault="00671C49" w:rsidP="003022D0">
            <w:pPr>
              <w:widowControl w:val="0"/>
              <w:tabs>
                <w:tab w:val="left" w:pos="1080"/>
              </w:tabs>
              <w:spacing w:after="0" w:line="240" w:lineRule="auto"/>
              <w:jc w:val="center"/>
              <w:rPr>
                <w:rFonts w:ascii="Times New Roman" w:eastAsia="Calibri" w:hAnsi="Times New Roman" w:cs="Times New Roman"/>
                <w:bCs/>
                <w:sz w:val="18"/>
                <w:szCs w:val="18"/>
                <w:lang w:eastAsia="en-US"/>
              </w:rPr>
            </w:pPr>
          </w:p>
        </w:tc>
        <w:tc>
          <w:tcPr>
            <w:tcW w:w="364" w:type="pct"/>
            <w:tcBorders>
              <w:top w:val="single" w:sz="4" w:space="0" w:color="auto"/>
              <w:left w:val="single" w:sz="4" w:space="0" w:color="auto"/>
              <w:bottom w:val="single" w:sz="4" w:space="0" w:color="auto"/>
              <w:right w:val="single" w:sz="4" w:space="0" w:color="auto"/>
            </w:tcBorders>
            <w:vAlign w:val="center"/>
          </w:tcPr>
          <w:p w14:paraId="59C77F2D" w14:textId="05F473C9" w:rsidR="00671C49" w:rsidRPr="003022D0" w:rsidRDefault="00671C49" w:rsidP="003022D0">
            <w:pPr>
              <w:widowControl w:val="0"/>
              <w:tabs>
                <w:tab w:val="left" w:pos="1080"/>
              </w:tabs>
              <w:spacing w:after="0" w:line="240" w:lineRule="auto"/>
              <w:jc w:val="center"/>
              <w:rPr>
                <w:rFonts w:ascii="Times New Roman" w:eastAsia="Calibri" w:hAnsi="Times New Roman" w:cs="Times New Roman"/>
                <w:bCs/>
                <w:sz w:val="18"/>
                <w:szCs w:val="18"/>
                <w:lang w:eastAsia="en-US"/>
              </w:rPr>
            </w:pPr>
          </w:p>
        </w:tc>
        <w:tc>
          <w:tcPr>
            <w:tcW w:w="372" w:type="pct"/>
            <w:tcBorders>
              <w:top w:val="single" w:sz="4" w:space="0" w:color="auto"/>
              <w:left w:val="single" w:sz="4" w:space="0" w:color="auto"/>
              <w:bottom w:val="single" w:sz="4" w:space="0" w:color="auto"/>
              <w:right w:val="single" w:sz="4" w:space="0" w:color="auto"/>
            </w:tcBorders>
            <w:vAlign w:val="center"/>
          </w:tcPr>
          <w:p w14:paraId="5566BD35" w14:textId="5AEE6062" w:rsidR="00671C49" w:rsidRPr="003022D0" w:rsidRDefault="00671C49" w:rsidP="003022D0">
            <w:pPr>
              <w:widowControl w:val="0"/>
              <w:tabs>
                <w:tab w:val="left" w:pos="1080"/>
              </w:tabs>
              <w:spacing w:after="0" w:line="240" w:lineRule="auto"/>
              <w:jc w:val="center"/>
              <w:rPr>
                <w:rFonts w:ascii="Times New Roman" w:eastAsia="Calibri" w:hAnsi="Times New Roman" w:cs="Times New Roman"/>
                <w:bCs/>
                <w:sz w:val="18"/>
                <w:szCs w:val="18"/>
                <w:lang w:eastAsia="en-US"/>
              </w:rPr>
            </w:pPr>
          </w:p>
        </w:tc>
        <w:tc>
          <w:tcPr>
            <w:tcW w:w="348" w:type="pct"/>
            <w:tcBorders>
              <w:top w:val="single" w:sz="4" w:space="0" w:color="auto"/>
              <w:left w:val="single" w:sz="4" w:space="0" w:color="auto"/>
              <w:bottom w:val="single" w:sz="4" w:space="0" w:color="auto"/>
              <w:right w:val="single" w:sz="4" w:space="0" w:color="auto"/>
            </w:tcBorders>
            <w:vAlign w:val="center"/>
          </w:tcPr>
          <w:p w14:paraId="61758E9E" w14:textId="6F7447AB" w:rsidR="00671C49" w:rsidRPr="003022D0" w:rsidRDefault="00671C49" w:rsidP="003022D0">
            <w:pPr>
              <w:widowControl w:val="0"/>
              <w:tabs>
                <w:tab w:val="left" w:pos="1080"/>
              </w:tabs>
              <w:spacing w:after="0" w:line="240" w:lineRule="auto"/>
              <w:jc w:val="center"/>
              <w:rPr>
                <w:rFonts w:ascii="Times New Roman" w:eastAsia="Calibri" w:hAnsi="Times New Roman" w:cs="Times New Roman"/>
                <w:bCs/>
                <w:sz w:val="18"/>
                <w:szCs w:val="18"/>
                <w:lang w:eastAsia="en-US"/>
              </w:rPr>
            </w:pPr>
          </w:p>
        </w:tc>
        <w:tc>
          <w:tcPr>
            <w:tcW w:w="348" w:type="pct"/>
            <w:tcBorders>
              <w:top w:val="single" w:sz="4" w:space="0" w:color="auto"/>
              <w:left w:val="single" w:sz="4" w:space="0" w:color="auto"/>
              <w:bottom w:val="single" w:sz="4" w:space="0" w:color="auto"/>
              <w:right w:val="single" w:sz="4" w:space="0" w:color="auto"/>
            </w:tcBorders>
            <w:vAlign w:val="center"/>
          </w:tcPr>
          <w:p w14:paraId="75ED209B" w14:textId="6FC83A5F" w:rsidR="00671C49" w:rsidRPr="003022D0" w:rsidRDefault="00671C49" w:rsidP="003022D0">
            <w:pPr>
              <w:widowControl w:val="0"/>
              <w:tabs>
                <w:tab w:val="left" w:pos="1080"/>
              </w:tabs>
              <w:spacing w:after="0" w:line="240" w:lineRule="auto"/>
              <w:jc w:val="center"/>
              <w:rPr>
                <w:rFonts w:ascii="Times New Roman" w:eastAsia="Calibri" w:hAnsi="Times New Roman" w:cs="Times New Roman"/>
                <w:bCs/>
                <w:sz w:val="18"/>
                <w:szCs w:val="18"/>
                <w:lang w:eastAsia="en-US"/>
              </w:rPr>
            </w:pPr>
          </w:p>
        </w:tc>
        <w:tc>
          <w:tcPr>
            <w:tcW w:w="348" w:type="pct"/>
            <w:tcBorders>
              <w:top w:val="single" w:sz="4" w:space="0" w:color="auto"/>
              <w:left w:val="single" w:sz="4" w:space="0" w:color="auto"/>
              <w:bottom w:val="single" w:sz="4" w:space="0" w:color="auto"/>
              <w:right w:val="single" w:sz="4" w:space="0" w:color="auto"/>
            </w:tcBorders>
            <w:vAlign w:val="center"/>
          </w:tcPr>
          <w:p w14:paraId="2508D904" w14:textId="2C87C61E" w:rsidR="00671C49" w:rsidRPr="003022D0" w:rsidRDefault="00671C49" w:rsidP="003022D0">
            <w:pPr>
              <w:widowControl w:val="0"/>
              <w:tabs>
                <w:tab w:val="left" w:pos="1080"/>
              </w:tabs>
              <w:spacing w:after="0" w:line="240" w:lineRule="auto"/>
              <w:jc w:val="center"/>
              <w:rPr>
                <w:rFonts w:ascii="Times New Roman" w:eastAsia="Calibri" w:hAnsi="Times New Roman" w:cs="Times New Roman"/>
                <w:bCs/>
                <w:sz w:val="18"/>
                <w:szCs w:val="18"/>
                <w:lang w:eastAsia="en-US"/>
              </w:rPr>
            </w:pPr>
          </w:p>
        </w:tc>
        <w:tc>
          <w:tcPr>
            <w:tcW w:w="348" w:type="pct"/>
            <w:tcBorders>
              <w:top w:val="single" w:sz="4" w:space="0" w:color="auto"/>
              <w:left w:val="single" w:sz="4" w:space="0" w:color="auto"/>
              <w:bottom w:val="single" w:sz="4" w:space="0" w:color="auto"/>
              <w:right w:val="single" w:sz="4" w:space="0" w:color="auto"/>
            </w:tcBorders>
            <w:vAlign w:val="center"/>
          </w:tcPr>
          <w:p w14:paraId="5F7A27EC" w14:textId="56D7B6AC" w:rsidR="00671C49" w:rsidRPr="003022D0" w:rsidRDefault="00671C49" w:rsidP="003022D0">
            <w:pPr>
              <w:widowControl w:val="0"/>
              <w:tabs>
                <w:tab w:val="left" w:pos="1080"/>
              </w:tabs>
              <w:spacing w:after="0" w:line="240" w:lineRule="auto"/>
              <w:jc w:val="center"/>
              <w:rPr>
                <w:rFonts w:ascii="Times New Roman" w:eastAsia="Calibri" w:hAnsi="Times New Roman" w:cs="Times New Roman"/>
                <w:bCs/>
                <w:sz w:val="18"/>
                <w:szCs w:val="18"/>
                <w:lang w:eastAsia="en-US"/>
              </w:rPr>
            </w:pPr>
          </w:p>
        </w:tc>
        <w:tc>
          <w:tcPr>
            <w:tcW w:w="348" w:type="pct"/>
            <w:tcBorders>
              <w:top w:val="single" w:sz="4" w:space="0" w:color="auto"/>
              <w:left w:val="single" w:sz="4" w:space="0" w:color="auto"/>
              <w:bottom w:val="single" w:sz="4" w:space="0" w:color="auto"/>
              <w:right w:val="single" w:sz="4" w:space="0" w:color="auto"/>
            </w:tcBorders>
            <w:vAlign w:val="center"/>
          </w:tcPr>
          <w:p w14:paraId="6C5A6EC9" w14:textId="41E3AFAF" w:rsidR="00671C49" w:rsidRPr="003022D0" w:rsidRDefault="00671C49" w:rsidP="003022D0">
            <w:pPr>
              <w:widowControl w:val="0"/>
              <w:tabs>
                <w:tab w:val="left" w:pos="1080"/>
              </w:tabs>
              <w:spacing w:after="0" w:line="240" w:lineRule="auto"/>
              <w:jc w:val="center"/>
              <w:rPr>
                <w:rFonts w:ascii="Times New Roman" w:eastAsia="Calibri" w:hAnsi="Times New Roman" w:cs="Times New Roman"/>
                <w:bCs/>
                <w:sz w:val="18"/>
                <w:szCs w:val="18"/>
                <w:lang w:eastAsia="en-US"/>
              </w:rPr>
            </w:pPr>
          </w:p>
        </w:tc>
        <w:tc>
          <w:tcPr>
            <w:tcW w:w="353" w:type="pct"/>
            <w:tcBorders>
              <w:top w:val="single" w:sz="4" w:space="0" w:color="auto"/>
              <w:left w:val="single" w:sz="4" w:space="0" w:color="auto"/>
              <w:bottom w:val="single" w:sz="4" w:space="0" w:color="auto"/>
              <w:right w:val="single" w:sz="4" w:space="0" w:color="auto"/>
            </w:tcBorders>
            <w:vAlign w:val="center"/>
          </w:tcPr>
          <w:p w14:paraId="6458FDFE" w14:textId="6476F00B" w:rsidR="00671C49" w:rsidRPr="003022D0" w:rsidRDefault="00671C49" w:rsidP="003022D0">
            <w:pPr>
              <w:widowControl w:val="0"/>
              <w:tabs>
                <w:tab w:val="left" w:pos="1080"/>
              </w:tabs>
              <w:spacing w:after="0" w:line="240" w:lineRule="auto"/>
              <w:jc w:val="center"/>
              <w:rPr>
                <w:rFonts w:ascii="Times New Roman" w:eastAsia="Calibri" w:hAnsi="Times New Roman" w:cs="Times New Roman"/>
                <w:bCs/>
                <w:sz w:val="18"/>
                <w:szCs w:val="18"/>
                <w:lang w:eastAsia="en-US"/>
              </w:rPr>
            </w:pPr>
          </w:p>
        </w:tc>
        <w:tc>
          <w:tcPr>
            <w:tcW w:w="420" w:type="pct"/>
            <w:tcBorders>
              <w:top w:val="single" w:sz="4" w:space="0" w:color="auto"/>
              <w:left w:val="single" w:sz="4" w:space="0" w:color="auto"/>
              <w:bottom w:val="single" w:sz="4" w:space="0" w:color="auto"/>
              <w:right w:val="single" w:sz="4" w:space="0" w:color="auto"/>
            </w:tcBorders>
            <w:vAlign w:val="center"/>
          </w:tcPr>
          <w:p w14:paraId="4514E58B" w14:textId="69EDD7A6" w:rsidR="00671C49" w:rsidRPr="003022D0" w:rsidRDefault="00671C49" w:rsidP="003022D0">
            <w:pPr>
              <w:widowControl w:val="0"/>
              <w:tabs>
                <w:tab w:val="left" w:pos="1080"/>
              </w:tabs>
              <w:spacing w:after="0" w:line="240" w:lineRule="auto"/>
              <w:jc w:val="center"/>
              <w:rPr>
                <w:rFonts w:ascii="Times New Roman" w:eastAsia="Calibri" w:hAnsi="Times New Roman" w:cs="Times New Roman"/>
                <w:bCs/>
                <w:sz w:val="18"/>
                <w:szCs w:val="18"/>
                <w:lang w:eastAsia="en-US"/>
              </w:rPr>
            </w:pPr>
          </w:p>
        </w:tc>
        <w:tc>
          <w:tcPr>
            <w:tcW w:w="418" w:type="pct"/>
            <w:tcBorders>
              <w:top w:val="single" w:sz="4" w:space="0" w:color="auto"/>
              <w:left w:val="single" w:sz="4" w:space="0" w:color="auto"/>
              <w:bottom w:val="single" w:sz="4" w:space="0" w:color="auto"/>
              <w:right w:val="single" w:sz="4" w:space="0" w:color="auto"/>
            </w:tcBorders>
            <w:vAlign w:val="center"/>
          </w:tcPr>
          <w:p w14:paraId="4DB6F164" w14:textId="310A0EFD" w:rsidR="00671C49" w:rsidRPr="003022D0" w:rsidRDefault="00671C49" w:rsidP="003022D0">
            <w:pPr>
              <w:widowControl w:val="0"/>
              <w:tabs>
                <w:tab w:val="left" w:pos="1080"/>
              </w:tabs>
              <w:spacing w:after="0" w:line="240" w:lineRule="auto"/>
              <w:jc w:val="center"/>
              <w:rPr>
                <w:rFonts w:ascii="Times New Roman" w:eastAsia="Calibri" w:hAnsi="Times New Roman" w:cs="Times New Roman"/>
                <w:bCs/>
                <w:sz w:val="18"/>
                <w:szCs w:val="18"/>
                <w:lang w:eastAsia="en-US"/>
              </w:rPr>
            </w:pPr>
          </w:p>
        </w:tc>
      </w:tr>
      <w:tr w:rsidR="00671C49" w:rsidRPr="003022D0" w14:paraId="7B528AD3" w14:textId="77777777" w:rsidTr="00D42752">
        <w:trPr>
          <w:trHeight w:val="468"/>
        </w:trPr>
        <w:tc>
          <w:tcPr>
            <w:tcW w:w="980" w:type="pct"/>
            <w:vMerge/>
            <w:tcBorders>
              <w:left w:val="single" w:sz="4" w:space="0" w:color="auto"/>
              <w:right w:val="single" w:sz="4" w:space="0" w:color="auto"/>
            </w:tcBorders>
            <w:vAlign w:val="center"/>
          </w:tcPr>
          <w:p w14:paraId="7CC0150B" w14:textId="77777777" w:rsidR="00671C49" w:rsidRPr="003022D0" w:rsidRDefault="00671C49" w:rsidP="003022D0">
            <w:pPr>
              <w:widowControl w:val="0"/>
              <w:tabs>
                <w:tab w:val="left" w:pos="1080"/>
              </w:tabs>
              <w:spacing w:after="0" w:line="240" w:lineRule="auto"/>
              <w:rPr>
                <w:rFonts w:ascii="Times New Roman" w:eastAsia="Calibri" w:hAnsi="Times New Roman" w:cs="Times New Roman"/>
                <w:color w:val="000000"/>
                <w:sz w:val="18"/>
                <w:szCs w:val="18"/>
                <w:lang w:eastAsia="en-US"/>
              </w:rPr>
            </w:pPr>
          </w:p>
        </w:tc>
        <w:tc>
          <w:tcPr>
            <w:tcW w:w="35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F4494B" w14:textId="77777777" w:rsidR="00671C49" w:rsidRPr="003022D0" w:rsidRDefault="00671C49" w:rsidP="003022D0">
            <w:pPr>
              <w:widowControl w:val="0"/>
              <w:tabs>
                <w:tab w:val="left" w:pos="1080"/>
              </w:tabs>
              <w:spacing w:after="0" w:line="240" w:lineRule="auto"/>
              <w:jc w:val="center"/>
              <w:rPr>
                <w:rFonts w:ascii="Times New Roman" w:eastAsia="Calibri" w:hAnsi="Times New Roman" w:cs="Times New Roman"/>
                <w:bCs/>
                <w:sz w:val="18"/>
                <w:szCs w:val="18"/>
                <w:lang w:eastAsia="en-US"/>
              </w:rPr>
            </w:pPr>
            <w:r w:rsidRPr="003022D0">
              <w:rPr>
                <w:rFonts w:ascii="Times New Roman" w:eastAsia="Calibri" w:hAnsi="Times New Roman" w:cs="Times New Roman"/>
                <w:bCs/>
                <w:sz w:val="18"/>
                <w:szCs w:val="18"/>
                <w:lang w:eastAsia="en-US"/>
              </w:rPr>
              <w:t>2036</w:t>
            </w:r>
          </w:p>
        </w:tc>
        <w:tc>
          <w:tcPr>
            <w:tcW w:w="36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ACBDA8" w14:textId="77777777" w:rsidR="00671C49" w:rsidRPr="003022D0" w:rsidRDefault="00671C49" w:rsidP="003022D0">
            <w:pPr>
              <w:widowControl w:val="0"/>
              <w:tabs>
                <w:tab w:val="left" w:pos="1080"/>
              </w:tabs>
              <w:spacing w:after="0" w:line="240" w:lineRule="auto"/>
              <w:jc w:val="center"/>
              <w:rPr>
                <w:rFonts w:ascii="Times New Roman" w:eastAsia="Calibri" w:hAnsi="Times New Roman" w:cs="Times New Roman"/>
                <w:bCs/>
                <w:sz w:val="18"/>
                <w:szCs w:val="18"/>
                <w:lang w:eastAsia="en-US"/>
              </w:rPr>
            </w:pPr>
            <w:r w:rsidRPr="003022D0">
              <w:rPr>
                <w:rFonts w:ascii="Times New Roman" w:eastAsia="Calibri" w:hAnsi="Times New Roman" w:cs="Times New Roman"/>
                <w:bCs/>
                <w:sz w:val="18"/>
                <w:szCs w:val="18"/>
                <w:lang w:eastAsia="en-US"/>
              </w:rPr>
              <w:t>2037</w:t>
            </w:r>
          </w:p>
        </w:tc>
        <w:tc>
          <w:tcPr>
            <w:tcW w:w="37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F48FCD" w14:textId="77777777" w:rsidR="00671C49" w:rsidRPr="003022D0" w:rsidRDefault="00671C49" w:rsidP="003022D0">
            <w:pPr>
              <w:widowControl w:val="0"/>
              <w:tabs>
                <w:tab w:val="left" w:pos="1080"/>
              </w:tabs>
              <w:spacing w:after="0" w:line="240" w:lineRule="auto"/>
              <w:jc w:val="center"/>
              <w:rPr>
                <w:rFonts w:ascii="Times New Roman" w:eastAsia="Calibri" w:hAnsi="Times New Roman" w:cs="Times New Roman"/>
                <w:bCs/>
                <w:sz w:val="18"/>
                <w:szCs w:val="18"/>
                <w:lang w:eastAsia="en-US"/>
              </w:rPr>
            </w:pPr>
            <w:r w:rsidRPr="003022D0">
              <w:rPr>
                <w:rFonts w:ascii="Times New Roman" w:eastAsia="Calibri" w:hAnsi="Times New Roman" w:cs="Times New Roman"/>
                <w:bCs/>
                <w:sz w:val="18"/>
                <w:szCs w:val="18"/>
                <w:lang w:eastAsia="en-US"/>
              </w:rPr>
              <w:t>2038</w:t>
            </w:r>
          </w:p>
        </w:tc>
        <w:tc>
          <w:tcPr>
            <w:tcW w:w="34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3D8709" w14:textId="77777777" w:rsidR="00671C49" w:rsidRPr="003022D0" w:rsidRDefault="00671C49" w:rsidP="003022D0">
            <w:pPr>
              <w:widowControl w:val="0"/>
              <w:tabs>
                <w:tab w:val="left" w:pos="1080"/>
              </w:tabs>
              <w:spacing w:after="0" w:line="240" w:lineRule="auto"/>
              <w:jc w:val="center"/>
              <w:rPr>
                <w:rFonts w:ascii="Times New Roman" w:eastAsia="Calibri" w:hAnsi="Times New Roman" w:cs="Times New Roman"/>
                <w:bCs/>
                <w:sz w:val="18"/>
                <w:szCs w:val="18"/>
                <w:lang w:eastAsia="en-US"/>
              </w:rPr>
            </w:pPr>
            <w:r w:rsidRPr="003022D0">
              <w:rPr>
                <w:rFonts w:ascii="Times New Roman" w:eastAsia="Calibri" w:hAnsi="Times New Roman" w:cs="Times New Roman"/>
                <w:bCs/>
                <w:sz w:val="18"/>
                <w:szCs w:val="18"/>
                <w:lang w:eastAsia="en-US"/>
              </w:rPr>
              <w:t>2039</w:t>
            </w:r>
          </w:p>
        </w:tc>
        <w:tc>
          <w:tcPr>
            <w:tcW w:w="34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723CC3" w14:textId="77777777" w:rsidR="00671C49" w:rsidRPr="003022D0" w:rsidRDefault="00671C49" w:rsidP="003022D0">
            <w:pPr>
              <w:widowControl w:val="0"/>
              <w:tabs>
                <w:tab w:val="left" w:pos="1080"/>
              </w:tabs>
              <w:spacing w:after="0" w:line="240" w:lineRule="auto"/>
              <w:jc w:val="center"/>
              <w:rPr>
                <w:rFonts w:ascii="Times New Roman" w:eastAsia="Calibri" w:hAnsi="Times New Roman" w:cs="Times New Roman"/>
                <w:bCs/>
                <w:sz w:val="18"/>
                <w:szCs w:val="18"/>
                <w:lang w:eastAsia="en-US"/>
              </w:rPr>
            </w:pPr>
            <w:r w:rsidRPr="003022D0">
              <w:rPr>
                <w:rFonts w:ascii="Times New Roman" w:eastAsia="Calibri" w:hAnsi="Times New Roman" w:cs="Times New Roman"/>
                <w:bCs/>
                <w:sz w:val="18"/>
                <w:szCs w:val="18"/>
                <w:lang w:eastAsia="en-US"/>
              </w:rPr>
              <w:t>2040</w:t>
            </w:r>
          </w:p>
        </w:tc>
        <w:tc>
          <w:tcPr>
            <w:tcW w:w="2235" w:type="pct"/>
            <w:gridSpan w:val="6"/>
            <w:tcBorders>
              <w:top w:val="single" w:sz="4" w:space="0" w:color="auto"/>
              <w:left w:val="single" w:sz="4" w:space="0" w:color="auto"/>
              <w:bottom w:val="single" w:sz="4" w:space="0" w:color="auto"/>
              <w:right w:val="single" w:sz="4" w:space="0" w:color="auto"/>
            </w:tcBorders>
            <w:vAlign w:val="center"/>
          </w:tcPr>
          <w:p w14:paraId="3391CC2C" w14:textId="77777777" w:rsidR="00671C49" w:rsidRPr="003022D0" w:rsidRDefault="00671C49" w:rsidP="003022D0">
            <w:pPr>
              <w:widowControl w:val="0"/>
              <w:tabs>
                <w:tab w:val="left" w:pos="1080"/>
              </w:tabs>
              <w:spacing w:after="0" w:line="240" w:lineRule="auto"/>
              <w:jc w:val="center"/>
              <w:rPr>
                <w:rFonts w:ascii="Times New Roman" w:eastAsia="Calibri" w:hAnsi="Times New Roman" w:cs="Times New Roman"/>
                <w:bCs/>
                <w:sz w:val="18"/>
                <w:szCs w:val="18"/>
                <w:lang w:eastAsia="en-US"/>
              </w:rPr>
            </w:pPr>
          </w:p>
        </w:tc>
      </w:tr>
      <w:tr w:rsidR="00671C49" w:rsidRPr="003022D0" w14:paraId="66119307" w14:textId="77777777" w:rsidTr="00D42752">
        <w:trPr>
          <w:trHeight w:val="547"/>
        </w:trPr>
        <w:tc>
          <w:tcPr>
            <w:tcW w:w="980" w:type="pct"/>
            <w:tcBorders>
              <w:left w:val="single" w:sz="4" w:space="0" w:color="auto"/>
              <w:right w:val="single" w:sz="4" w:space="0" w:color="auto"/>
            </w:tcBorders>
            <w:vAlign w:val="center"/>
          </w:tcPr>
          <w:p w14:paraId="28A4AE80" w14:textId="77777777" w:rsidR="00671C49" w:rsidRPr="003022D0" w:rsidRDefault="00671C49" w:rsidP="003022D0">
            <w:pPr>
              <w:widowControl w:val="0"/>
              <w:tabs>
                <w:tab w:val="left" w:pos="1080"/>
              </w:tabs>
              <w:spacing w:after="0" w:line="240" w:lineRule="auto"/>
              <w:rPr>
                <w:rFonts w:ascii="Times New Roman" w:eastAsia="Calibri" w:hAnsi="Times New Roman" w:cs="Times New Roman"/>
                <w:color w:val="000000"/>
                <w:sz w:val="18"/>
                <w:szCs w:val="18"/>
                <w:lang w:eastAsia="en-US"/>
              </w:rPr>
            </w:pPr>
          </w:p>
        </w:tc>
        <w:tc>
          <w:tcPr>
            <w:tcW w:w="352" w:type="pct"/>
            <w:tcBorders>
              <w:top w:val="single" w:sz="4" w:space="0" w:color="auto"/>
              <w:left w:val="single" w:sz="4" w:space="0" w:color="auto"/>
              <w:bottom w:val="single" w:sz="4" w:space="0" w:color="auto"/>
              <w:right w:val="single" w:sz="4" w:space="0" w:color="auto"/>
            </w:tcBorders>
            <w:vAlign w:val="center"/>
          </w:tcPr>
          <w:p w14:paraId="50C72310" w14:textId="0341B99A" w:rsidR="00671C49" w:rsidRPr="003022D0" w:rsidRDefault="00671C49" w:rsidP="003022D0">
            <w:pPr>
              <w:widowControl w:val="0"/>
              <w:tabs>
                <w:tab w:val="left" w:pos="1080"/>
              </w:tabs>
              <w:spacing w:after="0" w:line="240" w:lineRule="auto"/>
              <w:jc w:val="center"/>
              <w:rPr>
                <w:rFonts w:ascii="Times New Roman" w:eastAsia="Calibri" w:hAnsi="Times New Roman" w:cs="Times New Roman"/>
                <w:bCs/>
                <w:sz w:val="18"/>
                <w:szCs w:val="18"/>
                <w:lang w:eastAsia="en-US"/>
              </w:rPr>
            </w:pPr>
          </w:p>
        </w:tc>
        <w:tc>
          <w:tcPr>
            <w:tcW w:w="364" w:type="pct"/>
            <w:tcBorders>
              <w:top w:val="single" w:sz="4" w:space="0" w:color="auto"/>
              <w:left w:val="single" w:sz="4" w:space="0" w:color="auto"/>
              <w:bottom w:val="single" w:sz="4" w:space="0" w:color="auto"/>
              <w:right w:val="single" w:sz="4" w:space="0" w:color="auto"/>
            </w:tcBorders>
            <w:vAlign w:val="center"/>
          </w:tcPr>
          <w:p w14:paraId="0299105B" w14:textId="40FE9FB5" w:rsidR="00671C49" w:rsidRPr="003022D0" w:rsidRDefault="00671C49" w:rsidP="003022D0">
            <w:pPr>
              <w:widowControl w:val="0"/>
              <w:tabs>
                <w:tab w:val="left" w:pos="1080"/>
              </w:tabs>
              <w:spacing w:after="0" w:line="240" w:lineRule="auto"/>
              <w:jc w:val="center"/>
              <w:rPr>
                <w:rFonts w:ascii="Times New Roman" w:eastAsia="Calibri" w:hAnsi="Times New Roman" w:cs="Times New Roman"/>
                <w:bCs/>
                <w:sz w:val="18"/>
                <w:szCs w:val="18"/>
                <w:lang w:eastAsia="en-US"/>
              </w:rPr>
            </w:pPr>
          </w:p>
        </w:tc>
        <w:tc>
          <w:tcPr>
            <w:tcW w:w="372" w:type="pct"/>
            <w:tcBorders>
              <w:top w:val="single" w:sz="4" w:space="0" w:color="auto"/>
              <w:left w:val="single" w:sz="4" w:space="0" w:color="auto"/>
              <w:bottom w:val="single" w:sz="4" w:space="0" w:color="auto"/>
              <w:right w:val="single" w:sz="4" w:space="0" w:color="auto"/>
            </w:tcBorders>
            <w:vAlign w:val="center"/>
          </w:tcPr>
          <w:p w14:paraId="451529FB" w14:textId="649EF3DF" w:rsidR="00671C49" w:rsidRPr="003022D0" w:rsidRDefault="00671C49" w:rsidP="003022D0">
            <w:pPr>
              <w:widowControl w:val="0"/>
              <w:tabs>
                <w:tab w:val="left" w:pos="1080"/>
              </w:tabs>
              <w:spacing w:after="0" w:line="240" w:lineRule="auto"/>
              <w:jc w:val="center"/>
              <w:rPr>
                <w:rFonts w:ascii="Times New Roman" w:eastAsia="Calibri" w:hAnsi="Times New Roman" w:cs="Times New Roman"/>
                <w:bCs/>
                <w:sz w:val="18"/>
                <w:szCs w:val="18"/>
                <w:lang w:eastAsia="en-US"/>
              </w:rPr>
            </w:pPr>
          </w:p>
        </w:tc>
        <w:tc>
          <w:tcPr>
            <w:tcW w:w="348" w:type="pct"/>
            <w:tcBorders>
              <w:top w:val="single" w:sz="4" w:space="0" w:color="auto"/>
              <w:left w:val="single" w:sz="4" w:space="0" w:color="auto"/>
              <w:bottom w:val="single" w:sz="4" w:space="0" w:color="auto"/>
              <w:right w:val="single" w:sz="4" w:space="0" w:color="auto"/>
            </w:tcBorders>
            <w:vAlign w:val="center"/>
          </w:tcPr>
          <w:p w14:paraId="57F8617E" w14:textId="6199CECA" w:rsidR="00671C49" w:rsidRPr="003022D0" w:rsidRDefault="00671C49" w:rsidP="003022D0">
            <w:pPr>
              <w:widowControl w:val="0"/>
              <w:tabs>
                <w:tab w:val="left" w:pos="1080"/>
              </w:tabs>
              <w:spacing w:after="0" w:line="240" w:lineRule="auto"/>
              <w:jc w:val="center"/>
              <w:rPr>
                <w:rFonts w:ascii="Times New Roman" w:eastAsia="Calibri" w:hAnsi="Times New Roman" w:cs="Times New Roman"/>
                <w:bCs/>
                <w:sz w:val="18"/>
                <w:szCs w:val="18"/>
                <w:lang w:eastAsia="en-US"/>
              </w:rPr>
            </w:pPr>
          </w:p>
        </w:tc>
        <w:tc>
          <w:tcPr>
            <w:tcW w:w="348" w:type="pct"/>
            <w:tcBorders>
              <w:top w:val="single" w:sz="4" w:space="0" w:color="auto"/>
              <w:left w:val="single" w:sz="4" w:space="0" w:color="auto"/>
              <w:bottom w:val="single" w:sz="4" w:space="0" w:color="auto"/>
              <w:right w:val="single" w:sz="4" w:space="0" w:color="auto"/>
            </w:tcBorders>
            <w:vAlign w:val="center"/>
          </w:tcPr>
          <w:p w14:paraId="6EC11169" w14:textId="46D7D882" w:rsidR="00671C49" w:rsidRPr="003022D0" w:rsidRDefault="00671C49" w:rsidP="003022D0">
            <w:pPr>
              <w:widowControl w:val="0"/>
              <w:tabs>
                <w:tab w:val="left" w:pos="1080"/>
              </w:tabs>
              <w:spacing w:after="0" w:line="240" w:lineRule="auto"/>
              <w:jc w:val="center"/>
              <w:rPr>
                <w:rFonts w:ascii="Times New Roman" w:eastAsia="Calibri" w:hAnsi="Times New Roman" w:cs="Times New Roman"/>
                <w:bCs/>
                <w:sz w:val="18"/>
                <w:szCs w:val="18"/>
                <w:lang w:eastAsia="en-US"/>
              </w:rPr>
            </w:pPr>
          </w:p>
        </w:tc>
        <w:tc>
          <w:tcPr>
            <w:tcW w:w="2235" w:type="pct"/>
            <w:gridSpan w:val="6"/>
            <w:tcBorders>
              <w:top w:val="single" w:sz="4" w:space="0" w:color="auto"/>
              <w:left w:val="single" w:sz="4" w:space="0" w:color="auto"/>
              <w:bottom w:val="single" w:sz="4" w:space="0" w:color="auto"/>
              <w:right w:val="single" w:sz="4" w:space="0" w:color="auto"/>
            </w:tcBorders>
            <w:vAlign w:val="center"/>
          </w:tcPr>
          <w:p w14:paraId="7FC5E5E6" w14:textId="77777777" w:rsidR="00671C49" w:rsidRPr="003022D0" w:rsidRDefault="00671C49" w:rsidP="003022D0">
            <w:pPr>
              <w:widowControl w:val="0"/>
              <w:tabs>
                <w:tab w:val="left" w:pos="1080"/>
              </w:tabs>
              <w:spacing w:after="0" w:line="240" w:lineRule="auto"/>
              <w:jc w:val="center"/>
              <w:rPr>
                <w:rFonts w:ascii="Times New Roman" w:eastAsia="Calibri" w:hAnsi="Times New Roman" w:cs="Times New Roman"/>
                <w:bCs/>
                <w:sz w:val="18"/>
                <w:szCs w:val="18"/>
                <w:lang w:eastAsia="en-US"/>
              </w:rPr>
            </w:pPr>
          </w:p>
        </w:tc>
      </w:tr>
    </w:tbl>
    <w:p w14:paraId="0A370822" w14:textId="77777777" w:rsidR="005F2ED5" w:rsidRDefault="005F2ED5" w:rsidP="003022D0">
      <w:pPr>
        <w:keepNext/>
        <w:keepLines/>
        <w:spacing w:after="0" w:line="240" w:lineRule="auto"/>
        <w:jc w:val="both"/>
        <w:rPr>
          <w:rFonts w:ascii="Times New Roman" w:hAnsi="Times New Roman" w:cs="Times New Roman"/>
          <w:b/>
          <w:i/>
          <w:color w:val="595959" w:themeColor="text1" w:themeTint="A6"/>
        </w:rPr>
      </w:pPr>
    </w:p>
    <w:p w14:paraId="7F01B13A" w14:textId="1752AB64" w:rsidR="003022D0" w:rsidRPr="00F36B2E" w:rsidRDefault="003022D0" w:rsidP="003022D0">
      <w:pPr>
        <w:tabs>
          <w:tab w:val="left" w:pos="1080"/>
        </w:tabs>
        <w:spacing w:after="0" w:line="240" w:lineRule="auto"/>
        <w:jc w:val="center"/>
        <w:rPr>
          <w:rFonts w:ascii="Times New Roman" w:hAnsi="Times New Roman"/>
          <w:b/>
          <w:u w:val="single"/>
        </w:rPr>
      </w:pPr>
      <w:r>
        <w:rPr>
          <w:rFonts w:ascii="Times New Roman" w:hAnsi="Times New Roman"/>
          <w:b/>
          <w:u w:val="single"/>
          <w:lang w:val="en-US"/>
        </w:rPr>
        <w:t>I</w:t>
      </w:r>
      <w:r w:rsidRPr="00F36B2E">
        <w:rPr>
          <w:rFonts w:ascii="Times New Roman" w:hAnsi="Times New Roman"/>
          <w:b/>
          <w:u w:val="single"/>
          <w:lang w:val="en-US"/>
        </w:rPr>
        <w:t>I</w:t>
      </w:r>
      <w:r w:rsidRPr="00F36B2E">
        <w:rPr>
          <w:rFonts w:ascii="Times New Roman" w:hAnsi="Times New Roman"/>
          <w:b/>
          <w:u w:val="single"/>
        </w:rPr>
        <w:t>. По Объекту Соглашения, расположенному по адресу: Челябинская область,</w:t>
      </w:r>
    </w:p>
    <w:p w14:paraId="7EF8F49B" w14:textId="50439490" w:rsidR="003022D0" w:rsidRPr="00F36B2E" w:rsidRDefault="003022D0" w:rsidP="003022D0">
      <w:pPr>
        <w:tabs>
          <w:tab w:val="left" w:pos="1080"/>
        </w:tabs>
        <w:spacing w:after="0" w:line="240" w:lineRule="auto"/>
        <w:jc w:val="center"/>
        <w:rPr>
          <w:rFonts w:ascii="Times New Roman" w:hAnsi="Times New Roman"/>
          <w:b/>
          <w:u w:val="single"/>
        </w:rPr>
      </w:pPr>
      <w:r w:rsidRPr="00F36B2E">
        <w:rPr>
          <w:rFonts w:ascii="Times New Roman" w:hAnsi="Times New Roman"/>
          <w:b/>
          <w:u w:val="single"/>
        </w:rPr>
        <w:t xml:space="preserve"> г. Сим, ул. </w:t>
      </w:r>
      <w:r>
        <w:rPr>
          <w:rFonts w:ascii="Times New Roman" w:hAnsi="Times New Roman"/>
          <w:b/>
          <w:u w:val="single"/>
        </w:rPr>
        <w:t>40 лет Октября, д. 60</w:t>
      </w:r>
      <w:r w:rsidRPr="00F36B2E">
        <w:rPr>
          <w:rFonts w:ascii="Times New Roman" w:hAnsi="Times New Roman"/>
          <w:b/>
          <w:u w:val="single"/>
        </w:rPr>
        <w:t>:</w:t>
      </w:r>
    </w:p>
    <w:p w14:paraId="2FCCDCDD" w14:textId="77777777" w:rsidR="003022D0" w:rsidRPr="00F36B2E" w:rsidRDefault="003022D0" w:rsidP="003022D0">
      <w:pPr>
        <w:tabs>
          <w:tab w:val="left" w:pos="1080"/>
        </w:tabs>
        <w:spacing w:after="0" w:line="240" w:lineRule="auto"/>
        <w:jc w:val="center"/>
        <w:rPr>
          <w:rFonts w:ascii="Times New Roman" w:hAnsi="Times New Roman"/>
          <w:b/>
        </w:rPr>
      </w:pPr>
    </w:p>
    <w:tbl>
      <w:tblPr>
        <w:tblW w:w="5000" w:type="pct"/>
        <w:tblLook w:val="04A0" w:firstRow="1" w:lastRow="0" w:firstColumn="1" w:lastColumn="0" w:noHBand="0" w:noVBand="1"/>
      </w:tblPr>
      <w:tblGrid>
        <w:gridCol w:w="871"/>
        <w:gridCol w:w="6179"/>
        <w:gridCol w:w="2295"/>
      </w:tblGrid>
      <w:tr w:rsidR="003022D0" w:rsidRPr="00F36B2E" w14:paraId="5F4F3FB6" w14:textId="77777777" w:rsidTr="00D42752">
        <w:trPr>
          <w:cantSplit/>
          <w:trHeight w:val="509"/>
        </w:trPr>
        <w:tc>
          <w:tcPr>
            <w:tcW w:w="466" w:type="pct"/>
            <w:vMerge w:val="restart"/>
            <w:tcBorders>
              <w:top w:val="single" w:sz="4" w:space="0" w:color="auto"/>
              <w:left w:val="single" w:sz="4" w:space="0" w:color="auto"/>
              <w:bottom w:val="single" w:sz="4" w:space="0" w:color="000000"/>
              <w:right w:val="single" w:sz="4" w:space="0" w:color="auto"/>
            </w:tcBorders>
            <w:noWrap/>
            <w:vAlign w:val="center"/>
            <w:hideMark/>
          </w:tcPr>
          <w:p w14:paraId="6141DC2E"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 xml:space="preserve">№ </w:t>
            </w:r>
          </w:p>
          <w:p w14:paraId="36A8BF02"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п/п</w:t>
            </w:r>
          </w:p>
        </w:tc>
        <w:tc>
          <w:tcPr>
            <w:tcW w:w="3306" w:type="pct"/>
            <w:vMerge w:val="restart"/>
            <w:tcBorders>
              <w:top w:val="single" w:sz="4" w:space="0" w:color="auto"/>
              <w:left w:val="single" w:sz="4" w:space="0" w:color="auto"/>
              <w:bottom w:val="single" w:sz="4" w:space="0" w:color="000000"/>
              <w:right w:val="single" w:sz="4" w:space="0" w:color="auto"/>
            </w:tcBorders>
            <w:vAlign w:val="center"/>
            <w:hideMark/>
          </w:tcPr>
          <w:p w14:paraId="02B47198"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 xml:space="preserve">Наименование показателя </w:t>
            </w:r>
          </w:p>
        </w:tc>
        <w:tc>
          <w:tcPr>
            <w:tcW w:w="1228" w:type="pct"/>
            <w:vMerge w:val="restart"/>
            <w:tcBorders>
              <w:top w:val="single" w:sz="4" w:space="0" w:color="auto"/>
              <w:left w:val="single" w:sz="4" w:space="0" w:color="auto"/>
              <w:bottom w:val="single" w:sz="4" w:space="0" w:color="000000"/>
              <w:right w:val="single" w:sz="4" w:space="0" w:color="auto"/>
            </w:tcBorders>
            <w:vAlign w:val="center"/>
            <w:hideMark/>
          </w:tcPr>
          <w:p w14:paraId="5F767ABB"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 xml:space="preserve">Значение показателя </w:t>
            </w:r>
          </w:p>
        </w:tc>
      </w:tr>
      <w:tr w:rsidR="003022D0" w:rsidRPr="00F36B2E" w14:paraId="3E2903F8" w14:textId="77777777" w:rsidTr="00D42752">
        <w:trPr>
          <w:cantSplit/>
          <w:trHeight w:val="5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4C098C"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17374C"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B126C5" w14:textId="77777777" w:rsidR="003022D0" w:rsidRPr="00B2414C" w:rsidRDefault="003022D0" w:rsidP="00D42752">
            <w:pPr>
              <w:spacing w:after="0" w:line="240" w:lineRule="auto"/>
              <w:rPr>
                <w:rFonts w:ascii="Times New Roman" w:eastAsia="Calibri" w:hAnsi="Times New Roman" w:cs="Times New Roman"/>
                <w:sz w:val="20"/>
                <w:szCs w:val="20"/>
              </w:rPr>
            </w:pPr>
          </w:p>
        </w:tc>
      </w:tr>
      <w:tr w:rsidR="003022D0" w:rsidRPr="00F36B2E" w14:paraId="40C5FD8D" w14:textId="77777777" w:rsidTr="00D42752">
        <w:trPr>
          <w:cantSplit/>
          <w:trHeight w:val="300"/>
        </w:trPr>
        <w:tc>
          <w:tcPr>
            <w:tcW w:w="466" w:type="pct"/>
            <w:tcBorders>
              <w:top w:val="single" w:sz="4" w:space="0" w:color="auto"/>
              <w:left w:val="single" w:sz="4" w:space="0" w:color="auto"/>
              <w:bottom w:val="single" w:sz="4" w:space="0" w:color="auto"/>
              <w:right w:val="single" w:sz="4" w:space="0" w:color="auto"/>
            </w:tcBorders>
            <w:noWrap/>
            <w:vAlign w:val="center"/>
            <w:hideMark/>
          </w:tcPr>
          <w:p w14:paraId="468A27F8" w14:textId="77777777" w:rsidR="003022D0" w:rsidRPr="00B2414C" w:rsidRDefault="003022D0" w:rsidP="00D42752">
            <w:pPr>
              <w:spacing w:after="0" w:line="240" w:lineRule="auto"/>
              <w:rPr>
                <w:rFonts w:ascii="Times New Roman" w:eastAsia="Calibri" w:hAnsi="Times New Roman" w:cs="Times New Roman"/>
                <w:b/>
                <w:sz w:val="20"/>
                <w:szCs w:val="20"/>
              </w:rPr>
            </w:pPr>
            <w:r w:rsidRPr="00B2414C">
              <w:rPr>
                <w:rFonts w:ascii="Times New Roman" w:eastAsia="Calibri" w:hAnsi="Times New Roman" w:cs="Times New Roman"/>
                <w:b/>
                <w:sz w:val="20"/>
                <w:szCs w:val="20"/>
              </w:rPr>
              <w:t>1.</w:t>
            </w:r>
          </w:p>
        </w:tc>
        <w:tc>
          <w:tcPr>
            <w:tcW w:w="3306" w:type="pct"/>
            <w:tcBorders>
              <w:top w:val="single" w:sz="4" w:space="0" w:color="auto"/>
              <w:left w:val="single" w:sz="4" w:space="0" w:color="auto"/>
              <w:bottom w:val="single" w:sz="4" w:space="0" w:color="auto"/>
              <w:right w:val="single" w:sz="4" w:space="0" w:color="auto"/>
            </w:tcBorders>
            <w:hideMark/>
          </w:tcPr>
          <w:p w14:paraId="3D2C3DFE" w14:textId="77777777" w:rsidR="003022D0" w:rsidRPr="00B2414C" w:rsidRDefault="003022D0" w:rsidP="00D42752">
            <w:pPr>
              <w:tabs>
                <w:tab w:val="left" w:pos="1080"/>
              </w:tabs>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 xml:space="preserve">Метод регулирования тарифов </w:t>
            </w:r>
          </w:p>
        </w:tc>
        <w:tc>
          <w:tcPr>
            <w:tcW w:w="1228" w:type="pct"/>
            <w:tcBorders>
              <w:top w:val="single" w:sz="4" w:space="0" w:color="auto"/>
              <w:left w:val="single" w:sz="4" w:space="0" w:color="auto"/>
              <w:bottom w:val="single" w:sz="4" w:space="0" w:color="auto"/>
              <w:right w:val="single" w:sz="4" w:space="0" w:color="auto"/>
            </w:tcBorders>
          </w:tcPr>
          <w:p w14:paraId="65531E80" w14:textId="77777777" w:rsidR="003022D0" w:rsidRPr="00B2414C" w:rsidRDefault="003022D0" w:rsidP="00D42752">
            <w:pPr>
              <w:tabs>
                <w:tab w:val="left" w:pos="1080"/>
              </w:tabs>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Метод индексации установленных тарифов</w:t>
            </w:r>
          </w:p>
        </w:tc>
      </w:tr>
      <w:tr w:rsidR="003022D0" w:rsidRPr="00F36B2E" w14:paraId="04BBACA3" w14:textId="77777777" w:rsidTr="00D42752">
        <w:trPr>
          <w:cantSplit/>
          <w:trHeight w:val="543"/>
        </w:trPr>
        <w:tc>
          <w:tcPr>
            <w:tcW w:w="466" w:type="pct"/>
            <w:tcBorders>
              <w:top w:val="single" w:sz="4" w:space="0" w:color="auto"/>
              <w:left w:val="single" w:sz="4" w:space="0" w:color="auto"/>
              <w:bottom w:val="single" w:sz="4" w:space="0" w:color="auto"/>
              <w:right w:val="single" w:sz="4" w:space="0" w:color="auto"/>
            </w:tcBorders>
            <w:noWrap/>
            <w:vAlign w:val="center"/>
            <w:hideMark/>
          </w:tcPr>
          <w:p w14:paraId="069CD707" w14:textId="77777777" w:rsidR="003022D0" w:rsidRPr="00B2414C" w:rsidRDefault="003022D0" w:rsidP="00D42752">
            <w:pPr>
              <w:spacing w:after="0" w:line="240" w:lineRule="auto"/>
              <w:rPr>
                <w:rFonts w:ascii="Times New Roman" w:eastAsia="Calibri" w:hAnsi="Times New Roman" w:cs="Times New Roman"/>
                <w:b/>
                <w:sz w:val="20"/>
                <w:szCs w:val="20"/>
              </w:rPr>
            </w:pPr>
            <w:r w:rsidRPr="00B2414C">
              <w:rPr>
                <w:rFonts w:ascii="Times New Roman" w:eastAsia="Calibri" w:hAnsi="Times New Roman" w:cs="Times New Roman"/>
                <w:b/>
                <w:sz w:val="20"/>
                <w:szCs w:val="20"/>
              </w:rPr>
              <w:t>2.</w:t>
            </w:r>
          </w:p>
        </w:tc>
        <w:tc>
          <w:tcPr>
            <w:tcW w:w="3306" w:type="pct"/>
            <w:tcBorders>
              <w:top w:val="single" w:sz="4" w:space="0" w:color="auto"/>
              <w:left w:val="single" w:sz="4" w:space="0" w:color="auto"/>
              <w:bottom w:val="single" w:sz="4" w:space="0" w:color="auto"/>
              <w:right w:val="single" w:sz="4" w:space="0" w:color="auto"/>
            </w:tcBorders>
            <w:vAlign w:val="center"/>
            <w:hideMark/>
          </w:tcPr>
          <w:p w14:paraId="49F1E1FD" w14:textId="77777777" w:rsidR="003022D0" w:rsidRPr="00B2414C" w:rsidRDefault="003022D0" w:rsidP="00D42752">
            <w:pPr>
              <w:spacing w:after="0" w:line="240" w:lineRule="auto"/>
              <w:rPr>
                <w:rFonts w:ascii="Times New Roman" w:eastAsia="Calibri" w:hAnsi="Times New Roman" w:cs="Times New Roman"/>
                <w:b/>
                <w:sz w:val="20"/>
                <w:szCs w:val="20"/>
              </w:rPr>
            </w:pPr>
            <w:r w:rsidRPr="00B2414C">
              <w:rPr>
                <w:rFonts w:ascii="Times New Roman" w:eastAsia="Calibri" w:hAnsi="Times New Roman" w:cs="Times New Roman"/>
                <w:b/>
                <w:sz w:val="20"/>
                <w:szCs w:val="20"/>
              </w:rPr>
              <w:t>Долгосрочные параметры регулирования деятельности концессионера:</w:t>
            </w:r>
          </w:p>
        </w:tc>
        <w:tc>
          <w:tcPr>
            <w:tcW w:w="1228" w:type="pct"/>
            <w:tcBorders>
              <w:top w:val="single" w:sz="4" w:space="0" w:color="auto"/>
              <w:left w:val="single" w:sz="4" w:space="0" w:color="auto"/>
              <w:bottom w:val="single" w:sz="4" w:space="0" w:color="auto"/>
              <w:right w:val="single" w:sz="4" w:space="0" w:color="auto"/>
            </w:tcBorders>
            <w:vAlign w:val="center"/>
          </w:tcPr>
          <w:p w14:paraId="5F777476"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62884A19" w14:textId="77777777" w:rsidTr="00D42752">
        <w:trPr>
          <w:cantSplit/>
          <w:trHeight w:val="300"/>
        </w:trPr>
        <w:tc>
          <w:tcPr>
            <w:tcW w:w="466" w:type="pct"/>
            <w:tcBorders>
              <w:top w:val="single" w:sz="4" w:space="0" w:color="auto"/>
              <w:left w:val="single" w:sz="4" w:space="0" w:color="auto"/>
              <w:bottom w:val="single" w:sz="4" w:space="0" w:color="auto"/>
              <w:right w:val="single" w:sz="4" w:space="0" w:color="auto"/>
            </w:tcBorders>
            <w:noWrap/>
            <w:vAlign w:val="center"/>
            <w:hideMark/>
          </w:tcPr>
          <w:p w14:paraId="2EDA8D8E"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2.1.</w:t>
            </w:r>
          </w:p>
        </w:tc>
        <w:tc>
          <w:tcPr>
            <w:tcW w:w="3306" w:type="pct"/>
            <w:tcBorders>
              <w:top w:val="single" w:sz="4" w:space="0" w:color="auto"/>
              <w:left w:val="single" w:sz="4" w:space="0" w:color="auto"/>
              <w:bottom w:val="single" w:sz="4" w:space="0" w:color="auto"/>
              <w:right w:val="single" w:sz="4" w:space="0" w:color="auto"/>
            </w:tcBorders>
            <w:vAlign w:val="center"/>
            <w:hideMark/>
          </w:tcPr>
          <w:p w14:paraId="11755E1A"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Базовый уровень операционных расходов, тыс. рублей без учета НДС</w:t>
            </w:r>
          </w:p>
        </w:tc>
        <w:tc>
          <w:tcPr>
            <w:tcW w:w="1228" w:type="pct"/>
            <w:tcBorders>
              <w:top w:val="single" w:sz="4" w:space="0" w:color="auto"/>
              <w:left w:val="single" w:sz="4" w:space="0" w:color="auto"/>
              <w:bottom w:val="single" w:sz="4" w:space="0" w:color="auto"/>
              <w:right w:val="single" w:sz="4" w:space="0" w:color="auto"/>
            </w:tcBorders>
            <w:vAlign w:val="center"/>
          </w:tcPr>
          <w:p w14:paraId="5EA7B2EE"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1F5B3476" w14:textId="77777777" w:rsidTr="00D42752">
        <w:trPr>
          <w:cantSplit/>
          <w:trHeight w:val="385"/>
        </w:trPr>
        <w:tc>
          <w:tcPr>
            <w:tcW w:w="466" w:type="pct"/>
            <w:tcBorders>
              <w:top w:val="single" w:sz="4" w:space="0" w:color="auto"/>
              <w:left w:val="single" w:sz="4" w:space="0" w:color="auto"/>
              <w:bottom w:val="single" w:sz="4" w:space="0" w:color="auto"/>
              <w:right w:val="single" w:sz="4" w:space="0" w:color="auto"/>
            </w:tcBorders>
            <w:noWrap/>
            <w:vAlign w:val="center"/>
            <w:hideMark/>
          </w:tcPr>
          <w:p w14:paraId="218F81AB"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2.2.</w:t>
            </w:r>
          </w:p>
        </w:tc>
        <w:tc>
          <w:tcPr>
            <w:tcW w:w="3306" w:type="pct"/>
            <w:tcBorders>
              <w:top w:val="single" w:sz="4" w:space="0" w:color="auto"/>
              <w:left w:val="single" w:sz="4" w:space="0" w:color="auto"/>
              <w:bottom w:val="single" w:sz="4" w:space="0" w:color="auto"/>
              <w:right w:val="single" w:sz="4" w:space="0" w:color="auto"/>
            </w:tcBorders>
            <w:vAlign w:val="center"/>
            <w:hideMark/>
          </w:tcPr>
          <w:p w14:paraId="196E35C5"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Нормативный уровень прибыли, %</w:t>
            </w:r>
          </w:p>
        </w:tc>
        <w:tc>
          <w:tcPr>
            <w:tcW w:w="1228" w:type="pct"/>
            <w:tcBorders>
              <w:top w:val="single" w:sz="4" w:space="0" w:color="auto"/>
              <w:left w:val="single" w:sz="4" w:space="0" w:color="auto"/>
              <w:bottom w:val="single" w:sz="4" w:space="0" w:color="auto"/>
              <w:right w:val="single" w:sz="4" w:space="0" w:color="auto"/>
            </w:tcBorders>
            <w:vAlign w:val="center"/>
          </w:tcPr>
          <w:p w14:paraId="34118655"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0726E1D9" w14:textId="77777777" w:rsidTr="00D42752">
        <w:trPr>
          <w:cantSplit/>
          <w:trHeight w:val="279"/>
        </w:trPr>
        <w:tc>
          <w:tcPr>
            <w:tcW w:w="466" w:type="pct"/>
            <w:tcBorders>
              <w:top w:val="single" w:sz="4" w:space="0" w:color="auto"/>
              <w:left w:val="single" w:sz="4" w:space="0" w:color="auto"/>
              <w:bottom w:val="single" w:sz="4" w:space="0" w:color="auto"/>
              <w:right w:val="single" w:sz="4" w:space="0" w:color="auto"/>
            </w:tcBorders>
            <w:noWrap/>
            <w:vAlign w:val="center"/>
          </w:tcPr>
          <w:p w14:paraId="08F85495"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39D19712"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в т.ч. 2025 год</w:t>
            </w:r>
          </w:p>
        </w:tc>
        <w:tc>
          <w:tcPr>
            <w:tcW w:w="1228" w:type="pct"/>
            <w:tcBorders>
              <w:top w:val="single" w:sz="4" w:space="0" w:color="auto"/>
              <w:left w:val="single" w:sz="4" w:space="0" w:color="auto"/>
              <w:bottom w:val="single" w:sz="4" w:space="0" w:color="auto"/>
              <w:right w:val="single" w:sz="4" w:space="0" w:color="auto"/>
            </w:tcBorders>
            <w:vAlign w:val="center"/>
          </w:tcPr>
          <w:p w14:paraId="389D5732"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2DA57204" w14:textId="77777777" w:rsidTr="00D42752">
        <w:trPr>
          <w:cantSplit/>
          <w:trHeight w:val="279"/>
        </w:trPr>
        <w:tc>
          <w:tcPr>
            <w:tcW w:w="466" w:type="pct"/>
            <w:tcBorders>
              <w:top w:val="single" w:sz="4" w:space="0" w:color="auto"/>
              <w:left w:val="single" w:sz="4" w:space="0" w:color="auto"/>
              <w:bottom w:val="single" w:sz="4" w:space="0" w:color="auto"/>
              <w:right w:val="single" w:sz="4" w:space="0" w:color="auto"/>
            </w:tcBorders>
            <w:noWrap/>
            <w:vAlign w:val="center"/>
          </w:tcPr>
          <w:p w14:paraId="79B2FCA6"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62935CB2"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в т.ч. 2026 год</w:t>
            </w:r>
          </w:p>
        </w:tc>
        <w:tc>
          <w:tcPr>
            <w:tcW w:w="1228" w:type="pct"/>
            <w:tcBorders>
              <w:top w:val="single" w:sz="4" w:space="0" w:color="auto"/>
              <w:left w:val="single" w:sz="4" w:space="0" w:color="auto"/>
              <w:bottom w:val="single" w:sz="4" w:space="0" w:color="auto"/>
              <w:right w:val="single" w:sz="4" w:space="0" w:color="auto"/>
            </w:tcBorders>
            <w:vAlign w:val="center"/>
          </w:tcPr>
          <w:p w14:paraId="4A580430"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19D1E06E" w14:textId="77777777" w:rsidTr="00D42752">
        <w:trPr>
          <w:cantSplit/>
          <w:trHeight w:val="279"/>
        </w:trPr>
        <w:tc>
          <w:tcPr>
            <w:tcW w:w="466" w:type="pct"/>
            <w:tcBorders>
              <w:top w:val="single" w:sz="4" w:space="0" w:color="auto"/>
              <w:left w:val="single" w:sz="4" w:space="0" w:color="auto"/>
              <w:bottom w:val="single" w:sz="4" w:space="0" w:color="auto"/>
              <w:right w:val="single" w:sz="4" w:space="0" w:color="auto"/>
            </w:tcBorders>
            <w:noWrap/>
            <w:vAlign w:val="center"/>
          </w:tcPr>
          <w:p w14:paraId="3F13CF5B"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7606AFF8"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в т.ч. 2027 год</w:t>
            </w:r>
          </w:p>
        </w:tc>
        <w:tc>
          <w:tcPr>
            <w:tcW w:w="1228" w:type="pct"/>
            <w:tcBorders>
              <w:top w:val="single" w:sz="4" w:space="0" w:color="auto"/>
              <w:left w:val="single" w:sz="4" w:space="0" w:color="auto"/>
              <w:bottom w:val="single" w:sz="4" w:space="0" w:color="auto"/>
              <w:right w:val="single" w:sz="4" w:space="0" w:color="auto"/>
            </w:tcBorders>
            <w:vAlign w:val="center"/>
          </w:tcPr>
          <w:p w14:paraId="7999BC18"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50E4FD6F" w14:textId="77777777" w:rsidTr="00D42752">
        <w:trPr>
          <w:cantSplit/>
          <w:trHeight w:val="279"/>
        </w:trPr>
        <w:tc>
          <w:tcPr>
            <w:tcW w:w="466" w:type="pct"/>
            <w:tcBorders>
              <w:top w:val="single" w:sz="4" w:space="0" w:color="auto"/>
              <w:left w:val="single" w:sz="4" w:space="0" w:color="auto"/>
              <w:bottom w:val="single" w:sz="4" w:space="0" w:color="auto"/>
              <w:right w:val="single" w:sz="4" w:space="0" w:color="auto"/>
            </w:tcBorders>
            <w:noWrap/>
            <w:vAlign w:val="center"/>
          </w:tcPr>
          <w:p w14:paraId="239B8B3E"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2139949B"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в т.ч. 2028 год</w:t>
            </w:r>
          </w:p>
        </w:tc>
        <w:tc>
          <w:tcPr>
            <w:tcW w:w="1228" w:type="pct"/>
            <w:tcBorders>
              <w:top w:val="single" w:sz="4" w:space="0" w:color="auto"/>
              <w:left w:val="single" w:sz="4" w:space="0" w:color="auto"/>
              <w:bottom w:val="single" w:sz="4" w:space="0" w:color="auto"/>
              <w:right w:val="single" w:sz="4" w:space="0" w:color="auto"/>
            </w:tcBorders>
            <w:vAlign w:val="center"/>
          </w:tcPr>
          <w:p w14:paraId="3906B1EF"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038E6DA5" w14:textId="77777777" w:rsidTr="00D42752">
        <w:trPr>
          <w:cantSplit/>
          <w:trHeight w:val="279"/>
        </w:trPr>
        <w:tc>
          <w:tcPr>
            <w:tcW w:w="466" w:type="pct"/>
            <w:tcBorders>
              <w:top w:val="single" w:sz="4" w:space="0" w:color="auto"/>
              <w:left w:val="single" w:sz="4" w:space="0" w:color="auto"/>
              <w:bottom w:val="single" w:sz="4" w:space="0" w:color="auto"/>
              <w:right w:val="single" w:sz="4" w:space="0" w:color="auto"/>
            </w:tcBorders>
            <w:noWrap/>
            <w:vAlign w:val="center"/>
          </w:tcPr>
          <w:p w14:paraId="7BDB5C78"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29775CEF"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в т.ч. 2029 год</w:t>
            </w:r>
          </w:p>
        </w:tc>
        <w:tc>
          <w:tcPr>
            <w:tcW w:w="1228" w:type="pct"/>
            <w:tcBorders>
              <w:top w:val="single" w:sz="4" w:space="0" w:color="auto"/>
              <w:left w:val="single" w:sz="4" w:space="0" w:color="auto"/>
              <w:bottom w:val="single" w:sz="4" w:space="0" w:color="auto"/>
              <w:right w:val="single" w:sz="4" w:space="0" w:color="auto"/>
            </w:tcBorders>
            <w:vAlign w:val="center"/>
          </w:tcPr>
          <w:p w14:paraId="633501AE"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13D99A96" w14:textId="77777777" w:rsidTr="00D42752">
        <w:trPr>
          <w:cantSplit/>
          <w:trHeight w:val="279"/>
        </w:trPr>
        <w:tc>
          <w:tcPr>
            <w:tcW w:w="466" w:type="pct"/>
            <w:tcBorders>
              <w:top w:val="single" w:sz="4" w:space="0" w:color="auto"/>
              <w:left w:val="single" w:sz="4" w:space="0" w:color="auto"/>
              <w:bottom w:val="single" w:sz="4" w:space="0" w:color="auto"/>
              <w:right w:val="single" w:sz="4" w:space="0" w:color="auto"/>
            </w:tcBorders>
            <w:noWrap/>
            <w:vAlign w:val="center"/>
          </w:tcPr>
          <w:p w14:paraId="0A1108F8"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4A91C425"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в т.ч. 2030 год</w:t>
            </w:r>
          </w:p>
        </w:tc>
        <w:tc>
          <w:tcPr>
            <w:tcW w:w="1228" w:type="pct"/>
            <w:tcBorders>
              <w:top w:val="single" w:sz="4" w:space="0" w:color="auto"/>
              <w:left w:val="single" w:sz="4" w:space="0" w:color="auto"/>
              <w:bottom w:val="single" w:sz="4" w:space="0" w:color="auto"/>
              <w:right w:val="single" w:sz="4" w:space="0" w:color="auto"/>
            </w:tcBorders>
            <w:vAlign w:val="center"/>
          </w:tcPr>
          <w:p w14:paraId="551EA62B"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3EE5B092" w14:textId="77777777" w:rsidTr="00D42752">
        <w:trPr>
          <w:cantSplit/>
          <w:trHeight w:val="279"/>
        </w:trPr>
        <w:tc>
          <w:tcPr>
            <w:tcW w:w="466" w:type="pct"/>
            <w:tcBorders>
              <w:top w:val="single" w:sz="4" w:space="0" w:color="auto"/>
              <w:left w:val="single" w:sz="4" w:space="0" w:color="auto"/>
              <w:bottom w:val="single" w:sz="4" w:space="0" w:color="auto"/>
              <w:right w:val="single" w:sz="4" w:space="0" w:color="auto"/>
            </w:tcBorders>
            <w:noWrap/>
            <w:vAlign w:val="center"/>
          </w:tcPr>
          <w:p w14:paraId="1E0C339A"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55245CE2"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в т.ч. 2031 год</w:t>
            </w:r>
          </w:p>
        </w:tc>
        <w:tc>
          <w:tcPr>
            <w:tcW w:w="1228" w:type="pct"/>
            <w:tcBorders>
              <w:top w:val="single" w:sz="4" w:space="0" w:color="auto"/>
              <w:left w:val="single" w:sz="4" w:space="0" w:color="auto"/>
              <w:bottom w:val="single" w:sz="4" w:space="0" w:color="auto"/>
              <w:right w:val="single" w:sz="4" w:space="0" w:color="auto"/>
            </w:tcBorders>
            <w:vAlign w:val="center"/>
          </w:tcPr>
          <w:p w14:paraId="6F0C1DF2"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1B6FEF03" w14:textId="77777777" w:rsidTr="00D42752">
        <w:trPr>
          <w:cantSplit/>
          <w:trHeight w:val="279"/>
        </w:trPr>
        <w:tc>
          <w:tcPr>
            <w:tcW w:w="466" w:type="pct"/>
            <w:tcBorders>
              <w:top w:val="single" w:sz="4" w:space="0" w:color="auto"/>
              <w:left w:val="single" w:sz="4" w:space="0" w:color="auto"/>
              <w:bottom w:val="single" w:sz="4" w:space="0" w:color="auto"/>
              <w:right w:val="single" w:sz="4" w:space="0" w:color="auto"/>
            </w:tcBorders>
            <w:noWrap/>
            <w:vAlign w:val="center"/>
          </w:tcPr>
          <w:p w14:paraId="0CB39AFF"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614DE6D3"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в т.ч. 2032 год</w:t>
            </w:r>
          </w:p>
        </w:tc>
        <w:tc>
          <w:tcPr>
            <w:tcW w:w="1228" w:type="pct"/>
            <w:tcBorders>
              <w:top w:val="single" w:sz="4" w:space="0" w:color="auto"/>
              <w:left w:val="single" w:sz="4" w:space="0" w:color="auto"/>
              <w:bottom w:val="single" w:sz="4" w:space="0" w:color="auto"/>
              <w:right w:val="single" w:sz="4" w:space="0" w:color="auto"/>
            </w:tcBorders>
            <w:vAlign w:val="center"/>
          </w:tcPr>
          <w:p w14:paraId="049D23B8"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26ED6D2B" w14:textId="77777777" w:rsidTr="00D42752">
        <w:trPr>
          <w:cantSplit/>
          <w:trHeight w:val="279"/>
        </w:trPr>
        <w:tc>
          <w:tcPr>
            <w:tcW w:w="466" w:type="pct"/>
            <w:tcBorders>
              <w:top w:val="single" w:sz="4" w:space="0" w:color="auto"/>
              <w:left w:val="single" w:sz="4" w:space="0" w:color="auto"/>
              <w:bottom w:val="single" w:sz="4" w:space="0" w:color="auto"/>
              <w:right w:val="single" w:sz="4" w:space="0" w:color="auto"/>
            </w:tcBorders>
            <w:noWrap/>
            <w:vAlign w:val="center"/>
          </w:tcPr>
          <w:p w14:paraId="3030FD2A"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626CFB23"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в т.ч. 2033 год</w:t>
            </w:r>
          </w:p>
        </w:tc>
        <w:tc>
          <w:tcPr>
            <w:tcW w:w="1228" w:type="pct"/>
            <w:tcBorders>
              <w:top w:val="single" w:sz="4" w:space="0" w:color="auto"/>
              <w:left w:val="single" w:sz="4" w:space="0" w:color="auto"/>
              <w:bottom w:val="single" w:sz="4" w:space="0" w:color="auto"/>
              <w:right w:val="single" w:sz="4" w:space="0" w:color="auto"/>
            </w:tcBorders>
            <w:vAlign w:val="center"/>
          </w:tcPr>
          <w:p w14:paraId="09EB677A"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7F6E916C" w14:textId="77777777" w:rsidTr="00D42752">
        <w:trPr>
          <w:cantSplit/>
          <w:trHeight w:val="279"/>
        </w:trPr>
        <w:tc>
          <w:tcPr>
            <w:tcW w:w="466" w:type="pct"/>
            <w:tcBorders>
              <w:top w:val="single" w:sz="4" w:space="0" w:color="auto"/>
              <w:left w:val="single" w:sz="4" w:space="0" w:color="auto"/>
              <w:bottom w:val="single" w:sz="4" w:space="0" w:color="auto"/>
              <w:right w:val="single" w:sz="4" w:space="0" w:color="auto"/>
            </w:tcBorders>
            <w:noWrap/>
            <w:vAlign w:val="center"/>
          </w:tcPr>
          <w:p w14:paraId="7D81C6C9"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76B407C0"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в т.ч. 2034 год</w:t>
            </w:r>
          </w:p>
        </w:tc>
        <w:tc>
          <w:tcPr>
            <w:tcW w:w="1228" w:type="pct"/>
            <w:tcBorders>
              <w:top w:val="single" w:sz="4" w:space="0" w:color="auto"/>
              <w:left w:val="single" w:sz="4" w:space="0" w:color="auto"/>
              <w:bottom w:val="single" w:sz="4" w:space="0" w:color="auto"/>
              <w:right w:val="single" w:sz="4" w:space="0" w:color="auto"/>
            </w:tcBorders>
            <w:vAlign w:val="center"/>
          </w:tcPr>
          <w:p w14:paraId="739A3EF7"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48D8EED0" w14:textId="77777777" w:rsidTr="00D42752">
        <w:trPr>
          <w:cantSplit/>
          <w:trHeight w:val="279"/>
        </w:trPr>
        <w:tc>
          <w:tcPr>
            <w:tcW w:w="466" w:type="pct"/>
            <w:tcBorders>
              <w:top w:val="single" w:sz="4" w:space="0" w:color="auto"/>
              <w:left w:val="single" w:sz="4" w:space="0" w:color="auto"/>
              <w:bottom w:val="single" w:sz="4" w:space="0" w:color="auto"/>
              <w:right w:val="single" w:sz="4" w:space="0" w:color="auto"/>
            </w:tcBorders>
            <w:noWrap/>
            <w:vAlign w:val="center"/>
          </w:tcPr>
          <w:p w14:paraId="4FCDDAA3"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2749898A"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в т.ч. 2035 год</w:t>
            </w:r>
          </w:p>
        </w:tc>
        <w:tc>
          <w:tcPr>
            <w:tcW w:w="1228" w:type="pct"/>
            <w:tcBorders>
              <w:top w:val="single" w:sz="4" w:space="0" w:color="auto"/>
              <w:left w:val="single" w:sz="4" w:space="0" w:color="auto"/>
              <w:bottom w:val="single" w:sz="4" w:space="0" w:color="auto"/>
              <w:right w:val="single" w:sz="4" w:space="0" w:color="auto"/>
            </w:tcBorders>
            <w:vAlign w:val="center"/>
          </w:tcPr>
          <w:p w14:paraId="4B2E434E"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06765CBF" w14:textId="77777777" w:rsidTr="00D42752">
        <w:trPr>
          <w:cantSplit/>
          <w:trHeight w:val="279"/>
        </w:trPr>
        <w:tc>
          <w:tcPr>
            <w:tcW w:w="466" w:type="pct"/>
            <w:tcBorders>
              <w:top w:val="single" w:sz="4" w:space="0" w:color="auto"/>
              <w:left w:val="single" w:sz="4" w:space="0" w:color="auto"/>
              <w:bottom w:val="single" w:sz="4" w:space="0" w:color="auto"/>
              <w:right w:val="single" w:sz="4" w:space="0" w:color="auto"/>
            </w:tcBorders>
            <w:noWrap/>
            <w:vAlign w:val="center"/>
          </w:tcPr>
          <w:p w14:paraId="454E757B"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6DFDDA4E"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в т.ч. 2036 год</w:t>
            </w:r>
          </w:p>
        </w:tc>
        <w:tc>
          <w:tcPr>
            <w:tcW w:w="1228" w:type="pct"/>
            <w:tcBorders>
              <w:top w:val="single" w:sz="4" w:space="0" w:color="auto"/>
              <w:left w:val="single" w:sz="4" w:space="0" w:color="auto"/>
              <w:bottom w:val="single" w:sz="4" w:space="0" w:color="auto"/>
              <w:right w:val="single" w:sz="4" w:space="0" w:color="auto"/>
            </w:tcBorders>
            <w:vAlign w:val="center"/>
          </w:tcPr>
          <w:p w14:paraId="3EACCE62"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576067AB" w14:textId="77777777" w:rsidTr="00D42752">
        <w:trPr>
          <w:cantSplit/>
          <w:trHeight w:val="279"/>
        </w:trPr>
        <w:tc>
          <w:tcPr>
            <w:tcW w:w="466" w:type="pct"/>
            <w:tcBorders>
              <w:top w:val="single" w:sz="4" w:space="0" w:color="auto"/>
              <w:left w:val="single" w:sz="4" w:space="0" w:color="auto"/>
              <w:bottom w:val="single" w:sz="4" w:space="0" w:color="auto"/>
              <w:right w:val="single" w:sz="4" w:space="0" w:color="auto"/>
            </w:tcBorders>
            <w:noWrap/>
            <w:vAlign w:val="center"/>
          </w:tcPr>
          <w:p w14:paraId="05D0C862"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35A40589"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в т.ч. 2037 год</w:t>
            </w:r>
          </w:p>
        </w:tc>
        <w:tc>
          <w:tcPr>
            <w:tcW w:w="1228" w:type="pct"/>
            <w:tcBorders>
              <w:top w:val="single" w:sz="4" w:space="0" w:color="auto"/>
              <w:left w:val="single" w:sz="4" w:space="0" w:color="auto"/>
              <w:bottom w:val="single" w:sz="4" w:space="0" w:color="auto"/>
              <w:right w:val="single" w:sz="4" w:space="0" w:color="auto"/>
            </w:tcBorders>
            <w:vAlign w:val="center"/>
          </w:tcPr>
          <w:p w14:paraId="70751981"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528921F9" w14:textId="77777777" w:rsidTr="00D42752">
        <w:trPr>
          <w:cantSplit/>
          <w:trHeight w:val="279"/>
        </w:trPr>
        <w:tc>
          <w:tcPr>
            <w:tcW w:w="466" w:type="pct"/>
            <w:tcBorders>
              <w:top w:val="single" w:sz="4" w:space="0" w:color="auto"/>
              <w:left w:val="single" w:sz="4" w:space="0" w:color="auto"/>
              <w:bottom w:val="single" w:sz="4" w:space="0" w:color="auto"/>
              <w:right w:val="single" w:sz="4" w:space="0" w:color="auto"/>
            </w:tcBorders>
            <w:noWrap/>
            <w:vAlign w:val="center"/>
          </w:tcPr>
          <w:p w14:paraId="2875E410"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4DBB0497"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в т.ч. 2038 год</w:t>
            </w:r>
          </w:p>
        </w:tc>
        <w:tc>
          <w:tcPr>
            <w:tcW w:w="1228" w:type="pct"/>
            <w:tcBorders>
              <w:top w:val="single" w:sz="4" w:space="0" w:color="auto"/>
              <w:left w:val="single" w:sz="4" w:space="0" w:color="auto"/>
              <w:bottom w:val="single" w:sz="4" w:space="0" w:color="auto"/>
              <w:right w:val="single" w:sz="4" w:space="0" w:color="auto"/>
            </w:tcBorders>
            <w:vAlign w:val="center"/>
          </w:tcPr>
          <w:p w14:paraId="1AABF956"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698D843F" w14:textId="77777777" w:rsidTr="00D42752">
        <w:trPr>
          <w:cantSplit/>
          <w:trHeight w:val="279"/>
        </w:trPr>
        <w:tc>
          <w:tcPr>
            <w:tcW w:w="466" w:type="pct"/>
            <w:tcBorders>
              <w:top w:val="single" w:sz="4" w:space="0" w:color="auto"/>
              <w:left w:val="single" w:sz="4" w:space="0" w:color="auto"/>
              <w:bottom w:val="single" w:sz="4" w:space="0" w:color="auto"/>
              <w:right w:val="single" w:sz="4" w:space="0" w:color="auto"/>
            </w:tcBorders>
            <w:noWrap/>
            <w:vAlign w:val="center"/>
          </w:tcPr>
          <w:p w14:paraId="71E91D1A"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170E71DF"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в т.ч. 2039 год</w:t>
            </w:r>
          </w:p>
        </w:tc>
        <w:tc>
          <w:tcPr>
            <w:tcW w:w="1228" w:type="pct"/>
            <w:tcBorders>
              <w:top w:val="single" w:sz="4" w:space="0" w:color="auto"/>
              <w:left w:val="single" w:sz="4" w:space="0" w:color="auto"/>
              <w:bottom w:val="single" w:sz="4" w:space="0" w:color="auto"/>
              <w:right w:val="single" w:sz="4" w:space="0" w:color="auto"/>
            </w:tcBorders>
            <w:vAlign w:val="center"/>
          </w:tcPr>
          <w:p w14:paraId="20334291"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27A982EA" w14:textId="77777777" w:rsidTr="00D42752">
        <w:trPr>
          <w:cantSplit/>
          <w:trHeight w:val="279"/>
        </w:trPr>
        <w:tc>
          <w:tcPr>
            <w:tcW w:w="466" w:type="pct"/>
            <w:tcBorders>
              <w:top w:val="single" w:sz="4" w:space="0" w:color="auto"/>
              <w:left w:val="single" w:sz="4" w:space="0" w:color="auto"/>
              <w:bottom w:val="single" w:sz="4" w:space="0" w:color="auto"/>
              <w:right w:val="single" w:sz="4" w:space="0" w:color="auto"/>
            </w:tcBorders>
            <w:noWrap/>
            <w:vAlign w:val="center"/>
          </w:tcPr>
          <w:p w14:paraId="75176157"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1CFE3B7F"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в т.ч. 2040 год</w:t>
            </w:r>
          </w:p>
        </w:tc>
        <w:tc>
          <w:tcPr>
            <w:tcW w:w="1228" w:type="pct"/>
            <w:tcBorders>
              <w:top w:val="single" w:sz="4" w:space="0" w:color="auto"/>
              <w:left w:val="single" w:sz="4" w:space="0" w:color="auto"/>
              <w:bottom w:val="single" w:sz="4" w:space="0" w:color="auto"/>
              <w:right w:val="single" w:sz="4" w:space="0" w:color="auto"/>
            </w:tcBorders>
            <w:vAlign w:val="center"/>
          </w:tcPr>
          <w:p w14:paraId="603D3866"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3E7DCB23" w14:textId="77777777" w:rsidTr="00D42752">
        <w:trPr>
          <w:cantSplit/>
          <w:trHeight w:val="279"/>
        </w:trPr>
        <w:tc>
          <w:tcPr>
            <w:tcW w:w="466" w:type="pct"/>
            <w:tcBorders>
              <w:top w:val="single" w:sz="4" w:space="0" w:color="auto"/>
              <w:left w:val="single" w:sz="4" w:space="0" w:color="auto"/>
              <w:bottom w:val="single" w:sz="4" w:space="0" w:color="auto"/>
              <w:right w:val="single" w:sz="4" w:space="0" w:color="auto"/>
            </w:tcBorders>
            <w:noWrap/>
            <w:vAlign w:val="center"/>
            <w:hideMark/>
          </w:tcPr>
          <w:p w14:paraId="2D100707"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lastRenderedPageBreak/>
              <w:t>2.3.</w:t>
            </w:r>
          </w:p>
        </w:tc>
        <w:tc>
          <w:tcPr>
            <w:tcW w:w="3306" w:type="pct"/>
            <w:tcBorders>
              <w:top w:val="single" w:sz="4" w:space="0" w:color="auto"/>
              <w:left w:val="single" w:sz="4" w:space="0" w:color="auto"/>
              <w:bottom w:val="single" w:sz="4" w:space="0" w:color="auto"/>
              <w:right w:val="single" w:sz="4" w:space="0" w:color="auto"/>
            </w:tcBorders>
            <w:vAlign w:val="center"/>
            <w:hideMark/>
          </w:tcPr>
          <w:p w14:paraId="5AEA5DF9"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Индекс эффективности операционных расходов, % (на весь период действия концессионного соглашения)</w:t>
            </w:r>
          </w:p>
        </w:tc>
        <w:tc>
          <w:tcPr>
            <w:tcW w:w="1228" w:type="pct"/>
            <w:tcBorders>
              <w:top w:val="single" w:sz="4" w:space="0" w:color="auto"/>
              <w:left w:val="single" w:sz="4" w:space="0" w:color="auto"/>
              <w:bottom w:val="single" w:sz="4" w:space="0" w:color="auto"/>
              <w:right w:val="single" w:sz="4" w:space="0" w:color="auto"/>
            </w:tcBorders>
            <w:vAlign w:val="center"/>
          </w:tcPr>
          <w:p w14:paraId="6C240FC4" w14:textId="22EFDB42"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0961B2F6" w14:textId="77777777" w:rsidTr="00D42752">
        <w:trPr>
          <w:cantSplit/>
          <w:trHeight w:val="301"/>
        </w:trPr>
        <w:tc>
          <w:tcPr>
            <w:tcW w:w="466" w:type="pct"/>
            <w:tcBorders>
              <w:top w:val="single" w:sz="4" w:space="0" w:color="auto"/>
              <w:left w:val="single" w:sz="4" w:space="0" w:color="auto"/>
              <w:bottom w:val="single" w:sz="4" w:space="0" w:color="auto"/>
              <w:right w:val="single" w:sz="4" w:space="0" w:color="auto"/>
            </w:tcBorders>
            <w:noWrap/>
            <w:vAlign w:val="center"/>
            <w:hideMark/>
          </w:tcPr>
          <w:p w14:paraId="7AE6DE25" w14:textId="77777777" w:rsidR="003022D0" w:rsidRPr="00B2414C" w:rsidRDefault="003022D0" w:rsidP="00D42752">
            <w:pPr>
              <w:spacing w:after="0" w:line="240" w:lineRule="auto"/>
              <w:rPr>
                <w:rFonts w:ascii="Times New Roman" w:eastAsia="Calibri" w:hAnsi="Times New Roman" w:cs="Times New Roman"/>
                <w:b/>
                <w:sz w:val="20"/>
                <w:szCs w:val="20"/>
              </w:rPr>
            </w:pPr>
            <w:r w:rsidRPr="00B2414C">
              <w:rPr>
                <w:rFonts w:ascii="Times New Roman" w:eastAsia="Calibri" w:hAnsi="Times New Roman" w:cs="Times New Roman"/>
                <w:b/>
                <w:sz w:val="20"/>
                <w:szCs w:val="20"/>
              </w:rPr>
              <w:t>2.4.</w:t>
            </w:r>
          </w:p>
        </w:tc>
        <w:tc>
          <w:tcPr>
            <w:tcW w:w="3306" w:type="pct"/>
            <w:tcBorders>
              <w:top w:val="single" w:sz="4" w:space="0" w:color="auto"/>
              <w:left w:val="single" w:sz="4" w:space="0" w:color="auto"/>
              <w:bottom w:val="single" w:sz="4" w:space="0" w:color="auto"/>
              <w:right w:val="single" w:sz="4" w:space="0" w:color="auto"/>
            </w:tcBorders>
            <w:vAlign w:val="center"/>
            <w:hideMark/>
          </w:tcPr>
          <w:p w14:paraId="05E528E2" w14:textId="77777777" w:rsidR="003022D0" w:rsidRPr="00B2414C" w:rsidRDefault="003022D0" w:rsidP="00D42752">
            <w:pPr>
              <w:spacing w:after="0" w:line="240" w:lineRule="auto"/>
              <w:rPr>
                <w:rFonts w:ascii="Times New Roman" w:eastAsia="Calibri" w:hAnsi="Times New Roman" w:cs="Times New Roman"/>
                <w:b/>
                <w:sz w:val="20"/>
                <w:szCs w:val="20"/>
              </w:rPr>
            </w:pPr>
            <w:r w:rsidRPr="00B2414C">
              <w:rPr>
                <w:rFonts w:ascii="Times New Roman" w:eastAsia="Calibri" w:hAnsi="Times New Roman" w:cs="Times New Roman"/>
                <w:b/>
                <w:sz w:val="20"/>
                <w:szCs w:val="20"/>
              </w:rPr>
              <w:t xml:space="preserve">Показатели энергосбережения </w:t>
            </w:r>
            <w:proofErr w:type="gramStart"/>
            <w:r w:rsidRPr="00B2414C">
              <w:rPr>
                <w:rFonts w:ascii="Times New Roman" w:eastAsia="Calibri" w:hAnsi="Times New Roman" w:cs="Times New Roman"/>
                <w:b/>
                <w:sz w:val="20"/>
                <w:szCs w:val="20"/>
              </w:rPr>
              <w:t>и  энергетической</w:t>
            </w:r>
            <w:proofErr w:type="gramEnd"/>
            <w:r w:rsidRPr="00B2414C">
              <w:rPr>
                <w:rFonts w:ascii="Times New Roman" w:eastAsia="Calibri" w:hAnsi="Times New Roman" w:cs="Times New Roman"/>
                <w:b/>
                <w:sz w:val="20"/>
                <w:szCs w:val="20"/>
              </w:rPr>
              <w:t xml:space="preserve">  эффективности:</w:t>
            </w:r>
          </w:p>
        </w:tc>
        <w:tc>
          <w:tcPr>
            <w:tcW w:w="1228" w:type="pct"/>
            <w:tcBorders>
              <w:top w:val="single" w:sz="4" w:space="0" w:color="auto"/>
              <w:left w:val="single" w:sz="4" w:space="0" w:color="auto"/>
              <w:bottom w:val="single" w:sz="4" w:space="0" w:color="auto"/>
              <w:right w:val="single" w:sz="4" w:space="0" w:color="auto"/>
            </w:tcBorders>
            <w:vAlign w:val="center"/>
          </w:tcPr>
          <w:p w14:paraId="435E07E5" w14:textId="77777777" w:rsidR="003022D0" w:rsidRPr="00B2414C" w:rsidRDefault="003022D0" w:rsidP="00D42752">
            <w:pPr>
              <w:spacing w:after="0" w:line="240" w:lineRule="auto"/>
              <w:rPr>
                <w:rFonts w:ascii="Times New Roman" w:eastAsia="Calibri" w:hAnsi="Times New Roman" w:cs="Times New Roman"/>
                <w:sz w:val="20"/>
                <w:szCs w:val="20"/>
              </w:rPr>
            </w:pPr>
          </w:p>
        </w:tc>
      </w:tr>
      <w:tr w:rsidR="003022D0" w:rsidRPr="00F36B2E" w14:paraId="0E94A51B" w14:textId="77777777" w:rsidTr="00D42752">
        <w:trPr>
          <w:cantSplit/>
          <w:trHeight w:val="358"/>
        </w:trPr>
        <w:tc>
          <w:tcPr>
            <w:tcW w:w="466" w:type="pct"/>
            <w:tcBorders>
              <w:top w:val="single" w:sz="4" w:space="0" w:color="auto"/>
              <w:left w:val="single" w:sz="4" w:space="0" w:color="auto"/>
              <w:bottom w:val="single" w:sz="4" w:space="0" w:color="auto"/>
              <w:right w:val="single" w:sz="4" w:space="0" w:color="auto"/>
            </w:tcBorders>
            <w:noWrap/>
            <w:vAlign w:val="center"/>
            <w:hideMark/>
          </w:tcPr>
          <w:p w14:paraId="041B47E2"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2.4.1.</w:t>
            </w:r>
          </w:p>
        </w:tc>
        <w:tc>
          <w:tcPr>
            <w:tcW w:w="3306" w:type="pct"/>
            <w:tcBorders>
              <w:top w:val="single" w:sz="4" w:space="0" w:color="auto"/>
              <w:left w:val="single" w:sz="4" w:space="0" w:color="auto"/>
              <w:bottom w:val="single" w:sz="4" w:space="0" w:color="auto"/>
              <w:right w:val="single" w:sz="4" w:space="0" w:color="auto"/>
            </w:tcBorders>
            <w:vAlign w:val="center"/>
            <w:hideMark/>
          </w:tcPr>
          <w:p w14:paraId="25A16BA4"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 xml:space="preserve">Удельный расход топлива на производство единицы тепловой энергии, </w:t>
            </w:r>
            <w:proofErr w:type="gramStart"/>
            <w:r w:rsidRPr="00B2414C">
              <w:rPr>
                <w:rFonts w:ascii="Times New Roman" w:eastAsia="Calibri" w:hAnsi="Times New Roman" w:cs="Times New Roman"/>
                <w:sz w:val="20"/>
                <w:szCs w:val="20"/>
              </w:rPr>
              <w:t>отпускаемой  с</w:t>
            </w:r>
            <w:proofErr w:type="gramEnd"/>
            <w:r w:rsidRPr="00B2414C">
              <w:rPr>
                <w:rFonts w:ascii="Times New Roman" w:eastAsia="Calibri" w:hAnsi="Times New Roman" w:cs="Times New Roman"/>
                <w:sz w:val="20"/>
                <w:szCs w:val="20"/>
              </w:rPr>
              <w:t xml:space="preserve"> коллекторов источников тепловой энергии  (</w:t>
            </w:r>
            <w:proofErr w:type="spellStart"/>
            <w:r w:rsidRPr="00B2414C">
              <w:rPr>
                <w:rFonts w:ascii="Times New Roman" w:eastAsia="Calibri" w:hAnsi="Times New Roman" w:cs="Times New Roman"/>
                <w:sz w:val="20"/>
                <w:szCs w:val="20"/>
              </w:rPr>
              <w:t>кг.у.т</w:t>
            </w:r>
            <w:proofErr w:type="spellEnd"/>
            <w:r w:rsidRPr="00B2414C">
              <w:rPr>
                <w:rFonts w:ascii="Times New Roman" w:eastAsia="Calibri" w:hAnsi="Times New Roman" w:cs="Times New Roman"/>
                <w:sz w:val="20"/>
                <w:szCs w:val="20"/>
              </w:rPr>
              <w:t xml:space="preserve">./Гкал). </w:t>
            </w:r>
          </w:p>
        </w:tc>
        <w:tc>
          <w:tcPr>
            <w:tcW w:w="1228" w:type="pct"/>
            <w:tcBorders>
              <w:top w:val="single" w:sz="4" w:space="0" w:color="auto"/>
              <w:left w:val="single" w:sz="4" w:space="0" w:color="auto"/>
              <w:bottom w:val="single" w:sz="4" w:space="0" w:color="auto"/>
              <w:right w:val="single" w:sz="4" w:space="0" w:color="auto"/>
            </w:tcBorders>
            <w:vAlign w:val="center"/>
          </w:tcPr>
          <w:p w14:paraId="3CAB3172" w14:textId="77777777" w:rsidR="003022D0" w:rsidRPr="00B2414C" w:rsidRDefault="003022D0" w:rsidP="00D42752">
            <w:pPr>
              <w:spacing w:after="0" w:line="240" w:lineRule="auto"/>
              <w:rPr>
                <w:rFonts w:ascii="Times New Roman" w:eastAsia="Calibri" w:hAnsi="Times New Roman" w:cs="Times New Roman"/>
                <w:sz w:val="20"/>
                <w:szCs w:val="20"/>
              </w:rPr>
            </w:pPr>
          </w:p>
        </w:tc>
      </w:tr>
      <w:tr w:rsidR="003022D0" w:rsidRPr="00F36B2E" w14:paraId="1FFC31BF" w14:textId="77777777" w:rsidTr="00D42752">
        <w:trPr>
          <w:cantSplit/>
          <w:trHeight w:val="259"/>
        </w:trPr>
        <w:tc>
          <w:tcPr>
            <w:tcW w:w="466" w:type="pct"/>
            <w:tcBorders>
              <w:top w:val="single" w:sz="4" w:space="0" w:color="auto"/>
              <w:left w:val="single" w:sz="4" w:space="0" w:color="auto"/>
              <w:bottom w:val="single" w:sz="4" w:space="0" w:color="auto"/>
              <w:right w:val="single" w:sz="4" w:space="0" w:color="auto"/>
            </w:tcBorders>
            <w:noWrap/>
            <w:vAlign w:val="center"/>
          </w:tcPr>
          <w:p w14:paraId="778EA33E"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361988B2"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2025 год</w:t>
            </w:r>
          </w:p>
        </w:tc>
        <w:tc>
          <w:tcPr>
            <w:tcW w:w="1228" w:type="pct"/>
            <w:tcBorders>
              <w:top w:val="single" w:sz="4" w:space="0" w:color="auto"/>
              <w:left w:val="single" w:sz="4" w:space="0" w:color="auto"/>
              <w:bottom w:val="single" w:sz="4" w:space="0" w:color="auto"/>
              <w:right w:val="single" w:sz="4" w:space="0" w:color="auto"/>
            </w:tcBorders>
            <w:vAlign w:val="center"/>
          </w:tcPr>
          <w:p w14:paraId="0C9DE238"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01E3A1DA" w14:textId="77777777" w:rsidTr="00D42752">
        <w:trPr>
          <w:cantSplit/>
          <w:trHeight w:val="259"/>
        </w:trPr>
        <w:tc>
          <w:tcPr>
            <w:tcW w:w="466" w:type="pct"/>
            <w:tcBorders>
              <w:top w:val="single" w:sz="4" w:space="0" w:color="auto"/>
              <w:left w:val="single" w:sz="4" w:space="0" w:color="auto"/>
              <w:bottom w:val="single" w:sz="4" w:space="0" w:color="auto"/>
              <w:right w:val="single" w:sz="4" w:space="0" w:color="auto"/>
            </w:tcBorders>
            <w:noWrap/>
            <w:vAlign w:val="center"/>
          </w:tcPr>
          <w:p w14:paraId="290D3718"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7B074ADD"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2026 год</w:t>
            </w:r>
          </w:p>
        </w:tc>
        <w:tc>
          <w:tcPr>
            <w:tcW w:w="1228" w:type="pct"/>
            <w:tcBorders>
              <w:top w:val="single" w:sz="4" w:space="0" w:color="auto"/>
              <w:left w:val="single" w:sz="4" w:space="0" w:color="auto"/>
              <w:bottom w:val="single" w:sz="4" w:space="0" w:color="auto"/>
              <w:right w:val="single" w:sz="4" w:space="0" w:color="auto"/>
            </w:tcBorders>
            <w:vAlign w:val="center"/>
          </w:tcPr>
          <w:p w14:paraId="61CFF47F"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0767B35E" w14:textId="77777777" w:rsidTr="00D42752">
        <w:trPr>
          <w:cantSplit/>
          <w:trHeight w:val="259"/>
        </w:trPr>
        <w:tc>
          <w:tcPr>
            <w:tcW w:w="466" w:type="pct"/>
            <w:tcBorders>
              <w:top w:val="single" w:sz="4" w:space="0" w:color="auto"/>
              <w:left w:val="single" w:sz="4" w:space="0" w:color="auto"/>
              <w:bottom w:val="single" w:sz="4" w:space="0" w:color="auto"/>
              <w:right w:val="single" w:sz="4" w:space="0" w:color="auto"/>
            </w:tcBorders>
            <w:noWrap/>
            <w:vAlign w:val="center"/>
          </w:tcPr>
          <w:p w14:paraId="14C4E963"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613A2F7D"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2027 год</w:t>
            </w:r>
          </w:p>
        </w:tc>
        <w:tc>
          <w:tcPr>
            <w:tcW w:w="1228" w:type="pct"/>
            <w:tcBorders>
              <w:top w:val="single" w:sz="4" w:space="0" w:color="auto"/>
              <w:left w:val="single" w:sz="4" w:space="0" w:color="auto"/>
              <w:bottom w:val="single" w:sz="4" w:space="0" w:color="auto"/>
              <w:right w:val="single" w:sz="4" w:space="0" w:color="auto"/>
            </w:tcBorders>
            <w:vAlign w:val="center"/>
          </w:tcPr>
          <w:p w14:paraId="103CCBEB"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2AB71FB9" w14:textId="77777777" w:rsidTr="00D42752">
        <w:trPr>
          <w:cantSplit/>
          <w:trHeight w:val="259"/>
        </w:trPr>
        <w:tc>
          <w:tcPr>
            <w:tcW w:w="466" w:type="pct"/>
            <w:tcBorders>
              <w:top w:val="single" w:sz="4" w:space="0" w:color="auto"/>
              <w:left w:val="single" w:sz="4" w:space="0" w:color="auto"/>
              <w:bottom w:val="single" w:sz="4" w:space="0" w:color="auto"/>
              <w:right w:val="single" w:sz="4" w:space="0" w:color="auto"/>
            </w:tcBorders>
            <w:noWrap/>
            <w:vAlign w:val="center"/>
          </w:tcPr>
          <w:p w14:paraId="3058CB15"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5973A55E"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2028 год</w:t>
            </w:r>
          </w:p>
        </w:tc>
        <w:tc>
          <w:tcPr>
            <w:tcW w:w="1228" w:type="pct"/>
            <w:tcBorders>
              <w:top w:val="single" w:sz="4" w:space="0" w:color="auto"/>
              <w:left w:val="single" w:sz="4" w:space="0" w:color="auto"/>
              <w:bottom w:val="single" w:sz="4" w:space="0" w:color="auto"/>
              <w:right w:val="single" w:sz="4" w:space="0" w:color="auto"/>
            </w:tcBorders>
            <w:vAlign w:val="center"/>
          </w:tcPr>
          <w:p w14:paraId="449BDE97"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7712AE38" w14:textId="77777777" w:rsidTr="00D42752">
        <w:trPr>
          <w:cantSplit/>
          <w:trHeight w:val="259"/>
        </w:trPr>
        <w:tc>
          <w:tcPr>
            <w:tcW w:w="466" w:type="pct"/>
            <w:tcBorders>
              <w:top w:val="single" w:sz="4" w:space="0" w:color="auto"/>
              <w:left w:val="single" w:sz="4" w:space="0" w:color="auto"/>
              <w:bottom w:val="single" w:sz="4" w:space="0" w:color="auto"/>
              <w:right w:val="single" w:sz="4" w:space="0" w:color="auto"/>
            </w:tcBorders>
            <w:noWrap/>
            <w:vAlign w:val="center"/>
          </w:tcPr>
          <w:p w14:paraId="4E48C004"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57FB420D"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2029 год</w:t>
            </w:r>
          </w:p>
        </w:tc>
        <w:tc>
          <w:tcPr>
            <w:tcW w:w="1228" w:type="pct"/>
            <w:tcBorders>
              <w:top w:val="single" w:sz="4" w:space="0" w:color="auto"/>
              <w:left w:val="single" w:sz="4" w:space="0" w:color="auto"/>
              <w:bottom w:val="single" w:sz="4" w:space="0" w:color="auto"/>
              <w:right w:val="single" w:sz="4" w:space="0" w:color="auto"/>
            </w:tcBorders>
            <w:vAlign w:val="center"/>
          </w:tcPr>
          <w:p w14:paraId="5D21DC70"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6C3D42E3" w14:textId="77777777" w:rsidTr="00D42752">
        <w:trPr>
          <w:cantSplit/>
          <w:trHeight w:val="259"/>
        </w:trPr>
        <w:tc>
          <w:tcPr>
            <w:tcW w:w="466" w:type="pct"/>
            <w:tcBorders>
              <w:top w:val="single" w:sz="4" w:space="0" w:color="auto"/>
              <w:left w:val="single" w:sz="4" w:space="0" w:color="auto"/>
              <w:bottom w:val="single" w:sz="4" w:space="0" w:color="auto"/>
              <w:right w:val="single" w:sz="4" w:space="0" w:color="auto"/>
            </w:tcBorders>
            <w:noWrap/>
            <w:vAlign w:val="center"/>
          </w:tcPr>
          <w:p w14:paraId="22B28C03"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36B217B2"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2030 год</w:t>
            </w:r>
          </w:p>
        </w:tc>
        <w:tc>
          <w:tcPr>
            <w:tcW w:w="1228" w:type="pct"/>
            <w:tcBorders>
              <w:top w:val="single" w:sz="4" w:space="0" w:color="auto"/>
              <w:left w:val="single" w:sz="4" w:space="0" w:color="auto"/>
              <w:bottom w:val="single" w:sz="4" w:space="0" w:color="auto"/>
              <w:right w:val="single" w:sz="4" w:space="0" w:color="auto"/>
            </w:tcBorders>
            <w:vAlign w:val="center"/>
          </w:tcPr>
          <w:p w14:paraId="6943E1E0"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780897BE" w14:textId="77777777" w:rsidTr="00D42752">
        <w:trPr>
          <w:cantSplit/>
          <w:trHeight w:val="274"/>
        </w:trPr>
        <w:tc>
          <w:tcPr>
            <w:tcW w:w="466" w:type="pct"/>
            <w:tcBorders>
              <w:top w:val="single" w:sz="4" w:space="0" w:color="auto"/>
              <w:left w:val="single" w:sz="4" w:space="0" w:color="auto"/>
              <w:bottom w:val="single" w:sz="4" w:space="0" w:color="auto"/>
              <w:right w:val="single" w:sz="4" w:space="0" w:color="auto"/>
            </w:tcBorders>
            <w:noWrap/>
            <w:vAlign w:val="center"/>
          </w:tcPr>
          <w:p w14:paraId="053BE99E"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667DFC48"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2031 год</w:t>
            </w:r>
          </w:p>
        </w:tc>
        <w:tc>
          <w:tcPr>
            <w:tcW w:w="1228" w:type="pct"/>
            <w:tcBorders>
              <w:top w:val="single" w:sz="4" w:space="0" w:color="auto"/>
              <w:left w:val="single" w:sz="4" w:space="0" w:color="auto"/>
              <w:bottom w:val="single" w:sz="4" w:space="0" w:color="auto"/>
              <w:right w:val="single" w:sz="4" w:space="0" w:color="auto"/>
            </w:tcBorders>
            <w:vAlign w:val="center"/>
          </w:tcPr>
          <w:p w14:paraId="0A44449B"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15EA6739" w14:textId="77777777" w:rsidTr="00D42752">
        <w:trPr>
          <w:cantSplit/>
          <w:trHeight w:val="280"/>
        </w:trPr>
        <w:tc>
          <w:tcPr>
            <w:tcW w:w="466" w:type="pct"/>
            <w:tcBorders>
              <w:top w:val="single" w:sz="4" w:space="0" w:color="auto"/>
              <w:left w:val="single" w:sz="4" w:space="0" w:color="auto"/>
              <w:bottom w:val="single" w:sz="4" w:space="0" w:color="auto"/>
              <w:right w:val="single" w:sz="4" w:space="0" w:color="auto"/>
            </w:tcBorders>
            <w:noWrap/>
            <w:vAlign w:val="center"/>
          </w:tcPr>
          <w:p w14:paraId="7CB23F05"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5D288B57"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2032 год</w:t>
            </w:r>
          </w:p>
        </w:tc>
        <w:tc>
          <w:tcPr>
            <w:tcW w:w="1228" w:type="pct"/>
            <w:tcBorders>
              <w:top w:val="single" w:sz="4" w:space="0" w:color="auto"/>
              <w:left w:val="single" w:sz="4" w:space="0" w:color="auto"/>
              <w:bottom w:val="single" w:sz="4" w:space="0" w:color="auto"/>
              <w:right w:val="single" w:sz="4" w:space="0" w:color="auto"/>
            </w:tcBorders>
            <w:vAlign w:val="center"/>
          </w:tcPr>
          <w:p w14:paraId="7776716D"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5839B63C" w14:textId="77777777" w:rsidTr="00D42752">
        <w:trPr>
          <w:cantSplit/>
          <w:trHeight w:val="280"/>
        </w:trPr>
        <w:tc>
          <w:tcPr>
            <w:tcW w:w="466" w:type="pct"/>
            <w:tcBorders>
              <w:top w:val="single" w:sz="4" w:space="0" w:color="auto"/>
              <w:left w:val="single" w:sz="4" w:space="0" w:color="auto"/>
              <w:bottom w:val="single" w:sz="4" w:space="0" w:color="auto"/>
              <w:right w:val="single" w:sz="4" w:space="0" w:color="auto"/>
            </w:tcBorders>
            <w:noWrap/>
            <w:vAlign w:val="center"/>
          </w:tcPr>
          <w:p w14:paraId="5C86BCAA"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3800A01F"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2033 год</w:t>
            </w:r>
          </w:p>
        </w:tc>
        <w:tc>
          <w:tcPr>
            <w:tcW w:w="1228" w:type="pct"/>
            <w:tcBorders>
              <w:top w:val="single" w:sz="4" w:space="0" w:color="auto"/>
              <w:left w:val="single" w:sz="4" w:space="0" w:color="auto"/>
              <w:bottom w:val="single" w:sz="4" w:space="0" w:color="auto"/>
              <w:right w:val="single" w:sz="4" w:space="0" w:color="auto"/>
            </w:tcBorders>
            <w:vAlign w:val="center"/>
          </w:tcPr>
          <w:p w14:paraId="0B0BA15A"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599D2F44" w14:textId="77777777" w:rsidTr="00D42752">
        <w:trPr>
          <w:cantSplit/>
          <w:trHeight w:val="358"/>
        </w:trPr>
        <w:tc>
          <w:tcPr>
            <w:tcW w:w="466" w:type="pct"/>
            <w:tcBorders>
              <w:top w:val="single" w:sz="4" w:space="0" w:color="auto"/>
              <w:left w:val="single" w:sz="4" w:space="0" w:color="auto"/>
              <w:bottom w:val="single" w:sz="4" w:space="0" w:color="auto"/>
              <w:right w:val="single" w:sz="4" w:space="0" w:color="auto"/>
            </w:tcBorders>
            <w:noWrap/>
            <w:vAlign w:val="center"/>
          </w:tcPr>
          <w:p w14:paraId="39111302"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5F130D30"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2034 год</w:t>
            </w:r>
          </w:p>
        </w:tc>
        <w:tc>
          <w:tcPr>
            <w:tcW w:w="1228" w:type="pct"/>
            <w:tcBorders>
              <w:top w:val="single" w:sz="4" w:space="0" w:color="auto"/>
              <w:left w:val="single" w:sz="4" w:space="0" w:color="auto"/>
              <w:bottom w:val="single" w:sz="4" w:space="0" w:color="auto"/>
              <w:right w:val="single" w:sz="4" w:space="0" w:color="auto"/>
            </w:tcBorders>
            <w:vAlign w:val="center"/>
          </w:tcPr>
          <w:p w14:paraId="78EDE5FE"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20A82A61" w14:textId="77777777" w:rsidTr="00D42752">
        <w:trPr>
          <w:cantSplit/>
          <w:trHeight w:val="358"/>
        </w:trPr>
        <w:tc>
          <w:tcPr>
            <w:tcW w:w="466" w:type="pct"/>
            <w:tcBorders>
              <w:top w:val="single" w:sz="4" w:space="0" w:color="auto"/>
              <w:left w:val="single" w:sz="4" w:space="0" w:color="auto"/>
              <w:bottom w:val="single" w:sz="4" w:space="0" w:color="auto"/>
              <w:right w:val="single" w:sz="4" w:space="0" w:color="auto"/>
            </w:tcBorders>
            <w:noWrap/>
            <w:vAlign w:val="center"/>
          </w:tcPr>
          <w:p w14:paraId="7E2B366A"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5AD3843B"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2035 год</w:t>
            </w:r>
          </w:p>
        </w:tc>
        <w:tc>
          <w:tcPr>
            <w:tcW w:w="1228" w:type="pct"/>
            <w:tcBorders>
              <w:top w:val="single" w:sz="4" w:space="0" w:color="auto"/>
              <w:left w:val="single" w:sz="4" w:space="0" w:color="auto"/>
              <w:bottom w:val="single" w:sz="4" w:space="0" w:color="auto"/>
              <w:right w:val="single" w:sz="4" w:space="0" w:color="auto"/>
            </w:tcBorders>
            <w:vAlign w:val="center"/>
          </w:tcPr>
          <w:p w14:paraId="7F84B1DB"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79D6A73C" w14:textId="77777777" w:rsidTr="00D42752">
        <w:trPr>
          <w:cantSplit/>
          <w:trHeight w:val="358"/>
        </w:trPr>
        <w:tc>
          <w:tcPr>
            <w:tcW w:w="466" w:type="pct"/>
            <w:tcBorders>
              <w:top w:val="single" w:sz="4" w:space="0" w:color="auto"/>
              <w:left w:val="single" w:sz="4" w:space="0" w:color="auto"/>
              <w:bottom w:val="single" w:sz="4" w:space="0" w:color="auto"/>
              <w:right w:val="single" w:sz="4" w:space="0" w:color="auto"/>
            </w:tcBorders>
            <w:noWrap/>
            <w:vAlign w:val="center"/>
          </w:tcPr>
          <w:p w14:paraId="6E6E7C9D"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1FAF87C7"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2036 год</w:t>
            </w:r>
          </w:p>
        </w:tc>
        <w:tc>
          <w:tcPr>
            <w:tcW w:w="1228" w:type="pct"/>
            <w:tcBorders>
              <w:top w:val="single" w:sz="4" w:space="0" w:color="auto"/>
              <w:left w:val="single" w:sz="4" w:space="0" w:color="auto"/>
              <w:bottom w:val="single" w:sz="4" w:space="0" w:color="auto"/>
              <w:right w:val="single" w:sz="4" w:space="0" w:color="auto"/>
            </w:tcBorders>
            <w:vAlign w:val="center"/>
          </w:tcPr>
          <w:p w14:paraId="2BF890C5"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75F71145" w14:textId="77777777" w:rsidTr="00D42752">
        <w:trPr>
          <w:cantSplit/>
          <w:trHeight w:val="358"/>
        </w:trPr>
        <w:tc>
          <w:tcPr>
            <w:tcW w:w="466" w:type="pct"/>
            <w:tcBorders>
              <w:top w:val="single" w:sz="4" w:space="0" w:color="auto"/>
              <w:left w:val="single" w:sz="4" w:space="0" w:color="auto"/>
              <w:bottom w:val="single" w:sz="4" w:space="0" w:color="auto"/>
              <w:right w:val="single" w:sz="4" w:space="0" w:color="auto"/>
            </w:tcBorders>
            <w:noWrap/>
            <w:vAlign w:val="center"/>
          </w:tcPr>
          <w:p w14:paraId="3ADAA88D"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7180F785"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2037 год</w:t>
            </w:r>
          </w:p>
        </w:tc>
        <w:tc>
          <w:tcPr>
            <w:tcW w:w="1228" w:type="pct"/>
            <w:tcBorders>
              <w:top w:val="single" w:sz="4" w:space="0" w:color="auto"/>
              <w:left w:val="single" w:sz="4" w:space="0" w:color="auto"/>
              <w:bottom w:val="single" w:sz="4" w:space="0" w:color="auto"/>
              <w:right w:val="single" w:sz="4" w:space="0" w:color="auto"/>
            </w:tcBorders>
            <w:vAlign w:val="center"/>
          </w:tcPr>
          <w:p w14:paraId="7BA4A266"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5250771D" w14:textId="77777777" w:rsidTr="00D42752">
        <w:trPr>
          <w:cantSplit/>
          <w:trHeight w:val="358"/>
        </w:trPr>
        <w:tc>
          <w:tcPr>
            <w:tcW w:w="466" w:type="pct"/>
            <w:tcBorders>
              <w:top w:val="single" w:sz="4" w:space="0" w:color="auto"/>
              <w:left w:val="single" w:sz="4" w:space="0" w:color="auto"/>
              <w:bottom w:val="single" w:sz="4" w:space="0" w:color="auto"/>
              <w:right w:val="single" w:sz="4" w:space="0" w:color="auto"/>
            </w:tcBorders>
            <w:noWrap/>
            <w:vAlign w:val="center"/>
          </w:tcPr>
          <w:p w14:paraId="225E8BC4"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20248FE2"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2038 год</w:t>
            </w:r>
          </w:p>
        </w:tc>
        <w:tc>
          <w:tcPr>
            <w:tcW w:w="1228" w:type="pct"/>
            <w:tcBorders>
              <w:top w:val="single" w:sz="4" w:space="0" w:color="auto"/>
              <w:left w:val="single" w:sz="4" w:space="0" w:color="auto"/>
              <w:bottom w:val="single" w:sz="4" w:space="0" w:color="auto"/>
              <w:right w:val="single" w:sz="4" w:space="0" w:color="auto"/>
            </w:tcBorders>
            <w:vAlign w:val="center"/>
          </w:tcPr>
          <w:p w14:paraId="35B094FD"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53397E67" w14:textId="77777777" w:rsidTr="00D42752">
        <w:trPr>
          <w:cantSplit/>
          <w:trHeight w:val="358"/>
        </w:trPr>
        <w:tc>
          <w:tcPr>
            <w:tcW w:w="466" w:type="pct"/>
            <w:tcBorders>
              <w:top w:val="single" w:sz="4" w:space="0" w:color="auto"/>
              <w:left w:val="single" w:sz="4" w:space="0" w:color="auto"/>
              <w:bottom w:val="single" w:sz="4" w:space="0" w:color="auto"/>
              <w:right w:val="single" w:sz="4" w:space="0" w:color="auto"/>
            </w:tcBorders>
            <w:noWrap/>
            <w:vAlign w:val="center"/>
          </w:tcPr>
          <w:p w14:paraId="73F67F21"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52780EE5"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2039 год</w:t>
            </w:r>
          </w:p>
        </w:tc>
        <w:tc>
          <w:tcPr>
            <w:tcW w:w="1228" w:type="pct"/>
            <w:tcBorders>
              <w:top w:val="single" w:sz="4" w:space="0" w:color="auto"/>
              <w:left w:val="single" w:sz="4" w:space="0" w:color="auto"/>
              <w:bottom w:val="single" w:sz="4" w:space="0" w:color="auto"/>
              <w:right w:val="single" w:sz="4" w:space="0" w:color="auto"/>
            </w:tcBorders>
            <w:vAlign w:val="center"/>
          </w:tcPr>
          <w:p w14:paraId="62E05569"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3ED1200A" w14:textId="77777777" w:rsidTr="00D42752">
        <w:trPr>
          <w:cantSplit/>
          <w:trHeight w:val="358"/>
        </w:trPr>
        <w:tc>
          <w:tcPr>
            <w:tcW w:w="466" w:type="pct"/>
            <w:tcBorders>
              <w:top w:val="single" w:sz="4" w:space="0" w:color="auto"/>
              <w:left w:val="single" w:sz="4" w:space="0" w:color="auto"/>
              <w:bottom w:val="single" w:sz="4" w:space="0" w:color="auto"/>
              <w:right w:val="single" w:sz="4" w:space="0" w:color="auto"/>
            </w:tcBorders>
            <w:noWrap/>
            <w:vAlign w:val="center"/>
          </w:tcPr>
          <w:p w14:paraId="5FB3066A"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7209F7E8"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2040 год</w:t>
            </w:r>
          </w:p>
        </w:tc>
        <w:tc>
          <w:tcPr>
            <w:tcW w:w="1228" w:type="pct"/>
            <w:tcBorders>
              <w:top w:val="single" w:sz="4" w:space="0" w:color="auto"/>
              <w:left w:val="single" w:sz="4" w:space="0" w:color="auto"/>
              <w:bottom w:val="single" w:sz="4" w:space="0" w:color="auto"/>
              <w:right w:val="single" w:sz="4" w:space="0" w:color="auto"/>
            </w:tcBorders>
            <w:vAlign w:val="center"/>
          </w:tcPr>
          <w:p w14:paraId="0378729A"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15BFCE23" w14:textId="77777777" w:rsidTr="00D42752">
        <w:trPr>
          <w:cantSplit/>
          <w:trHeight w:val="358"/>
        </w:trPr>
        <w:tc>
          <w:tcPr>
            <w:tcW w:w="466" w:type="pct"/>
            <w:tcBorders>
              <w:top w:val="single" w:sz="4" w:space="0" w:color="auto"/>
              <w:left w:val="single" w:sz="4" w:space="0" w:color="auto"/>
              <w:bottom w:val="single" w:sz="4" w:space="0" w:color="auto"/>
              <w:right w:val="single" w:sz="4" w:space="0" w:color="auto"/>
            </w:tcBorders>
            <w:noWrap/>
            <w:vAlign w:val="center"/>
            <w:hideMark/>
          </w:tcPr>
          <w:p w14:paraId="77C6EBE8"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2.4.2.</w:t>
            </w:r>
          </w:p>
        </w:tc>
        <w:tc>
          <w:tcPr>
            <w:tcW w:w="3306" w:type="pct"/>
            <w:tcBorders>
              <w:top w:val="single" w:sz="4" w:space="0" w:color="auto"/>
              <w:left w:val="single" w:sz="4" w:space="0" w:color="auto"/>
              <w:bottom w:val="single" w:sz="4" w:space="0" w:color="auto"/>
              <w:right w:val="single" w:sz="4" w:space="0" w:color="auto"/>
            </w:tcBorders>
            <w:vAlign w:val="center"/>
            <w:hideMark/>
          </w:tcPr>
          <w:p w14:paraId="2555200A"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Величина технологических потерь при передаче тепловой энергии, теплоносителя по тепловым сетям, тыс. Гкал</w:t>
            </w:r>
          </w:p>
        </w:tc>
        <w:tc>
          <w:tcPr>
            <w:tcW w:w="1228" w:type="pct"/>
            <w:tcBorders>
              <w:top w:val="single" w:sz="4" w:space="0" w:color="auto"/>
              <w:left w:val="single" w:sz="4" w:space="0" w:color="auto"/>
              <w:bottom w:val="single" w:sz="4" w:space="0" w:color="auto"/>
              <w:right w:val="single" w:sz="4" w:space="0" w:color="auto"/>
            </w:tcBorders>
            <w:vAlign w:val="center"/>
          </w:tcPr>
          <w:p w14:paraId="4DBAE3BE" w14:textId="77777777" w:rsidR="003022D0" w:rsidRPr="00B2414C" w:rsidRDefault="003022D0" w:rsidP="00D42752">
            <w:pPr>
              <w:spacing w:after="0" w:line="240" w:lineRule="auto"/>
              <w:rPr>
                <w:rFonts w:ascii="Times New Roman" w:eastAsia="Calibri" w:hAnsi="Times New Roman" w:cs="Times New Roman"/>
                <w:sz w:val="20"/>
                <w:szCs w:val="20"/>
              </w:rPr>
            </w:pPr>
          </w:p>
        </w:tc>
      </w:tr>
      <w:tr w:rsidR="003022D0" w:rsidRPr="00F36B2E" w14:paraId="6815BAF8" w14:textId="77777777" w:rsidTr="00D42752">
        <w:trPr>
          <w:cantSplit/>
          <w:trHeight w:val="208"/>
        </w:trPr>
        <w:tc>
          <w:tcPr>
            <w:tcW w:w="466" w:type="pct"/>
            <w:tcBorders>
              <w:top w:val="single" w:sz="4" w:space="0" w:color="auto"/>
              <w:left w:val="single" w:sz="4" w:space="0" w:color="auto"/>
              <w:bottom w:val="single" w:sz="4" w:space="0" w:color="auto"/>
              <w:right w:val="single" w:sz="4" w:space="0" w:color="auto"/>
            </w:tcBorders>
            <w:noWrap/>
            <w:vAlign w:val="center"/>
          </w:tcPr>
          <w:p w14:paraId="7A53CD95"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7C02C828"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2025 год</w:t>
            </w:r>
          </w:p>
        </w:tc>
        <w:tc>
          <w:tcPr>
            <w:tcW w:w="1228" w:type="pct"/>
            <w:tcBorders>
              <w:top w:val="single" w:sz="4" w:space="0" w:color="auto"/>
              <w:left w:val="single" w:sz="4" w:space="0" w:color="auto"/>
              <w:bottom w:val="single" w:sz="4" w:space="0" w:color="auto"/>
              <w:right w:val="single" w:sz="4" w:space="0" w:color="auto"/>
            </w:tcBorders>
            <w:vAlign w:val="center"/>
          </w:tcPr>
          <w:p w14:paraId="11C5B0A1" w14:textId="66BB3656"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62ECB812" w14:textId="77777777" w:rsidTr="00D42752">
        <w:trPr>
          <w:cantSplit/>
          <w:trHeight w:val="253"/>
        </w:trPr>
        <w:tc>
          <w:tcPr>
            <w:tcW w:w="466" w:type="pct"/>
            <w:tcBorders>
              <w:top w:val="single" w:sz="4" w:space="0" w:color="auto"/>
              <w:left w:val="single" w:sz="4" w:space="0" w:color="auto"/>
              <w:bottom w:val="single" w:sz="4" w:space="0" w:color="auto"/>
              <w:right w:val="single" w:sz="4" w:space="0" w:color="auto"/>
            </w:tcBorders>
            <w:noWrap/>
            <w:vAlign w:val="center"/>
          </w:tcPr>
          <w:p w14:paraId="24B2BBEC"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77E021ED"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2026 год</w:t>
            </w:r>
          </w:p>
        </w:tc>
        <w:tc>
          <w:tcPr>
            <w:tcW w:w="1228" w:type="pct"/>
            <w:tcBorders>
              <w:top w:val="single" w:sz="4" w:space="0" w:color="auto"/>
              <w:left w:val="single" w:sz="4" w:space="0" w:color="auto"/>
              <w:bottom w:val="single" w:sz="4" w:space="0" w:color="auto"/>
              <w:right w:val="single" w:sz="4" w:space="0" w:color="auto"/>
            </w:tcBorders>
            <w:vAlign w:val="center"/>
          </w:tcPr>
          <w:p w14:paraId="6C826F17" w14:textId="37206665"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62B3034D" w14:textId="77777777" w:rsidTr="00D42752">
        <w:trPr>
          <w:cantSplit/>
          <w:trHeight w:val="143"/>
        </w:trPr>
        <w:tc>
          <w:tcPr>
            <w:tcW w:w="466" w:type="pct"/>
            <w:tcBorders>
              <w:top w:val="single" w:sz="4" w:space="0" w:color="auto"/>
              <w:left w:val="single" w:sz="4" w:space="0" w:color="auto"/>
              <w:bottom w:val="single" w:sz="4" w:space="0" w:color="auto"/>
              <w:right w:val="single" w:sz="4" w:space="0" w:color="auto"/>
            </w:tcBorders>
            <w:noWrap/>
            <w:vAlign w:val="center"/>
          </w:tcPr>
          <w:p w14:paraId="2E5E67FA"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76C7A8B3"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2027 год</w:t>
            </w:r>
          </w:p>
        </w:tc>
        <w:tc>
          <w:tcPr>
            <w:tcW w:w="1228" w:type="pct"/>
            <w:tcBorders>
              <w:top w:val="single" w:sz="4" w:space="0" w:color="auto"/>
              <w:left w:val="single" w:sz="4" w:space="0" w:color="auto"/>
              <w:bottom w:val="single" w:sz="4" w:space="0" w:color="auto"/>
              <w:right w:val="single" w:sz="4" w:space="0" w:color="auto"/>
            </w:tcBorders>
            <w:vAlign w:val="center"/>
          </w:tcPr>
          <w:p w14:paraId="649FD4C9" w14:textId="710512C5"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1BB99C31" w14:textId="77777777" w:rsidTr="00D42752">
        <w:trPr>
          <w:cantSplit/>
          <w:trHeight w:val="175"/>
        </w:trPr>
        <w:tc>
          <w:tcPr>
            <w:tcW w:w="466" w:type="pct"/>
            <w:tcBorders>
              <w:top w:val="single" w:sz="4" w:space="0" w:color="auto"/>
              <w:left w:val="single" w:sz="4" w:space="0" w:color="auto"/>
              <w:bottom w:val="single" w:sz="4" w:space="0" w:color="auto"/>
              <w:right w:val="single" w:sz="4" w:space="0" w:color="auto"/>
            </w:tcBorders>
            <w:noWrap/>
            <w:vAlign w:val="center"/>
          </w:tcPr>
          <w:p w14:paraId="08928A7A"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78D71434"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2028 год</w:t>
            </w:r>
          </w:p>
        </w:tc>
        <w:tc>
          <w:tcPr>
            <w:tcW w:w="1228" w:type="pct"/>
            <w:tcBorders>
              <w:top w:val="single" w:sz="4" w:space="0" w:color="auto"/>
              <w:left w:val="single" w:sz="4" w:space="0" w:color="auto"/>
              <w:bottom w:val="single" w:sz="4" w:space="0" w:color="auto"/>
              <w:right w:val="single" w:sz="4" w:space="0" w:color="auto"/>
            </w:tcBorders>
            <w:vAlign w:val="center"/>
          </w:tcPr>
          <w:p w14:paraId="6E2EFD55" w14:textId="6AAE06DA"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52349C56" w14:textId="77777777" w:rsidTr="00D42752">
        <w:trPr>
          <w:cantSplit/>
          <w:trHeight w:val="221"/>
        </w:trPr>
        <w:tc>
          <w:tcPr>
            <w:tcW w:w="466" w:type="pct"/>
            <w:tcBorders>
              <w:top w:val="single" w:sz="4" w:space="0" w:color="auto"/>
              <w:left w:val="single" w:sz="4" w:space="0" w:color="auto"/>
              <w:bottom w:val="single" w:sz="4" w:space="0" w:color="auto"/>
              <w:right w:val="single" w:sz="4" w:space="0" w:color="auto"/>
            </w:tcBorders>
            <w:noWrap/>
            <w:vAlign w:val="center"/>
          </w:tcPr>
          <w:p w14:paraId="3AA9D673"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2094BAAB"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2029 год</w:t>
            </w:r>
          </w:p>
        </w:tc>
        <w:tc>
          <w:tcPr>
            <w:tcW w:w="1228" w:type="pct"/>
            <w:tcBorders>
              <w:top w:val="single" w:sz="4" w:space="0" w:color="auto"/>
              <w:left w:val="single" w:sz="4" w:space="0" w:color="auto"/>
              <w:bottom w:val="single" w:sz="4" w:space="0" w:color="auto"/>
              <w:right w:val="single" w:sz="4" w:space="0" w:color="auto"/>
            </w:tcBorders>
          </w:tcPr>
          <w:p w14:paraId="04C9F124" w14:textId="3149B9A1" w:rsidR="003022D0" w:rsidRPr="00B2414C" w:rsidRDefault="003022D0" w:rsidP="00D42752">
            <w:pPr>
              <w:spacing w:after="0" w:line="240" w:lineRule="auto"/>
              <w:jc w:val="center"/>
              <w:rPr>
                <w:rFonts w:ascii="Times New Roman" w:hAnsi="Times New Roman" w:cs="Times New Roman"/>
                <w:sz w:val="20"/>
                <w:szCs w:val="20"/>
              </w:rPr>
            </w:pPr>
          </w:p>
        </w:tc>
      </w:tr>
      <w:tr w:rsidR="003022D0" w:rsidRPr="00F36B2E" w14:paraId="05641F3F" w14:textId="77777777" w:rsidTr="00D42752">
        <w:trPr>
          <w:cantSplit/>
          <w:trHeight w:val="267"/>
        </w:trPr>
        <w:tc>
          <w:tcPr>
            <w:tcW w:w="466" w:type="pct"/>
            <w:tcBorders>
              <w:top w:val="single" w:sz="4" w:space="0" w:color="auto"/>
              <w:left w:val="single" w:sz="4" w:space="0" w:color="auto"/>
              <w:bottom w:val="single" w:sz="4" w:space="0" w:color="auto"/>
              <w:right w:val="single" w:sz="4" w:space="0" w:color="auto"/>
            </w:tcBorders>
            <w:noWrap/>
            <w:vAlign w:val="center"/>
          </w:tcPr>
          <w:p w14:paraId="475E7A2A"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0E817ED1"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2030 год</w:t>
            </w:r>
          </w:p>
        </w:tc>
        <w:tc>
          <w:tcPr>
            <w:tcW w:w="1228" w:type="pct"/>
            <w:tcBorders>
              <w:top w:val="single" w:sz="4" w:space="0" w:color="auto"/>
              <w:left w:val="single" w:sz="4" w:space="0" w:color="auto"/>
              <w:bottom w:val="single" w:sz="4" w:space="0" w:color="auto"/>
              <w:right w:val="single" w:sz="4" w:space="0" w:color="auto"/>
            </w:tcBorders>
          </w:tcPr>
          <w:p w14:paraId="18EADE70" w14:textId="7463268F" w:rsidR="003022D0" w:rsidRPr="00B2414C" w:rsidRDefault="003022D0" w:rsidP="00D42752">
            <w:pPr>
              <w:spacing w:after="0" w:line="240" w:lineRule="auto"/>
              <w:jc w:val="center"/>
              <w:rPr>
                <w:rFonts w:ascii="Times New Roman" w:hAnsi="Times New Roman" w:cs="Times New Roman"/>
                <w:sz w:val="20"/>
                <w:szCs w:val="20"/>
              </w:rPr>
            </w:pPr>
          </w:p>
        </w:tc>
      </w:tr>
      <w:tr w:rsidR="003022D0" w:rsidRPr="00F36B2E" w14:paraId="18980957" w14:textId="77777777" w:rsidTr="00D42752">
        <w:trPr>
          <w:cantSplit/>
          <w:trHeight w:val="271"/>
        </w:trPr>
        <w:tc>
          <w:tcPr>
            <w:tcW w:w="466" w:type="pct"/>
            <w:tcBorders>
              <w:top w:val="single" w:sz="4" w:space="0" w:color="auto"/>
              <w:left w:val="single" w:sz="4" w:space="0" w:color="auto"/>
              <w:bottom w:val="single" w:sz="4" w:space="0" w:color="auto"/>
              <w:right w:val="single" w:sz="4" w:space="0" w:color="auto"/>
            </w:tcBorders>
            <w:noWrap/>
            <w:vAlign w:val="center"/>
          </w:tcPr>
          <w:p w14:paraId="6D0F5BF9"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0148401E"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2031 год</w:t>
            </w:r>
          </w:p>
        </w:tc>
        <w:tc>
          <w:tcPr>
            <w:tcW w:w="1228" w:type="pct"/>
            <w:tcBorders>
              <w:top w:val="single" w:sz="4" w:space="0" w:color="auto"/>
              <w:left w:val="single" w:sz="4" w:space="0" w:color="auto"/>
              <w:bottom w:val="single" w:sz="4" w:space="0" w:color="auto"/>
              <w:right w:val="single" w:sz="4" w:space="0" w:color="auto"/>
            </w:tcBorders>
          </w:tcPr>
          <w:p w14:paraId="4BD07EA9" w14:textId="1ACB2A52" w:rsidR="003022D0" w:rsidRPr="00B2414C" w:rsidRDefault="003022D0" w:rsidP="00D42752">
            <w:pPr>
              <w:spacing w:after="0" w:line="240" w:lineRule="auto"/>
              <w:jc w:val="center"/>
              <w:rPr>
                <w:rFonts w:ascii="Times New Roman" w:hAnsi="Times New Roman" w:cs="Times New Roman"/>
                <w:sz w:val="20"/>
                <w:szCs w:val="20"/>
              </w:rPr>
            </w:pPr>
          </w:p>
        </w:tc>
      </w:tr>
      <w:tr w:rsidR="003022D0" w:rsidRPr="00F36B2E" w14:paraId="18B32390" w14:textId="77777777" w:rsidTr="00D42752">
        <w:trPr>
          <w:cantSplit/>
          <w:trHeight w:val="271"/>
        </w:trPr>
        <w:tc>
          <w:tcPr>
            <w:tcW w:w="466" w:type="pct"/>
            <w:tcBorders>
              <w:top w:val="single" w:sz="4" w:space="0" w:color="auto"/>
              <w:left w:val="single" w:sz="4" w:space="0" w:color="auto"/>
              <w:bottom w:val="single" w:sz="4" w:space="0" w:color="auto"/>
              <w:right w:val="single" w:sz="4" w:space="0" w:color="auto"/>
            </w:tcBorders>
            <w:noWrap/>
            <w:vAlign w:val="center"/>
          </w:tcPr>
          <w:p w14:paraId="1BAB1BC9"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0E55A4F2"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2032 год</w:t>
            </w:r>
          </w:p>
        </w:tc>
        <w:tc>
          <w:tcPr>
            <w:tcW w:w="1228" w:type="pct"/>
            <w:tcBorders>
              <w:top w:val="single" w:sz="4" w:space="0" w:color="auto"/>
              <w:left w:val="single" w:sz="4" w:space="0" w:color="auto"/>
              <w:bottom w:val="single" w:sz="4" w:space="0" w:color="auto"/>
              <w:right w:val="single" w:sz="4" w:space="0" w:color="auto"/>
            </w:tcBorders>
          </w:tcPr>
          <w:p w14:paraId="06A590DD" w14:textId="7F2354B1" w:rsidR="003022D0" w:rsidRPr="00B2414C" w:rsidRDefault="003022D0" w:rsidP="00D42752">
            <w:pPr>
              <w:spacing w:after="0" w:line="240" w:lineRule="auto"/>
              <w:jc w:val="center"/>
              <w:rPr>
                <w:rFonts w:ascii="Times New Roman" w:hAnsi="Times New Roman" w:cs="Times New Roman"/>
                <w:sz w:val="20"/>
                <w:szCs w:val="20"/>
              </w:rPr>
            </w:pPr>
          </w:p>
        </w:tc>
      </w:tr>
      <w:tr w:rsidR="003022D0" w:rsidRPr="00F36B2E" w14:paraId="5E1C84C0" w14:textId="77777777" w:rsidTr="00D42752">
        <w:trPr>
          <w:cantSplit/>
          <w:trHeight w:val="271"/>
        </w:trPr>
        <w:tc>
          <w:tcPr>
            <w:tcW w:w="466" w:type="pct"/>
            <w:tcBorders>
              <w:top w:val="single" w:sz="4" w:space="0" w:color="auto"/>
              <w:left w:val="single" w:sz="4" w:space="0" w:color="auto"/>
              <w:bottom w:val="single" w:sz="4" w:space="0" w:color="auto"/>
              <w:right w:val="single" w:sz="4" w:space="0" w:color="auto"/>
            </w:tcBorders>
            <w:noWrap/>
            <w:vAlign w:val="center"/>
          </w:tcPr>
          <w:p w14:paraId="2B680469"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507DF35B"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2033 год</w:t>
            </w:r>
          </w:p>
        </w:tc>
        <w:tc>
          <w:tcPr>
            <w:tcW w:w="1228" w:type="pct"/>
            <w:tcBorders>
              <w:top w:val="single" w:sz="4" w:space="0" w:color="auto"/>
              <w:left w:val="single" w:sz="4" w:space="0" w:color="auto"/>
              <w:bottom w:val="single" w:sz="4" w:space="0" w:color="auto"/>
              <w:right w:val="single" w:sz="4" w:space="0" w:color="auto"/>
            </w:tcBorders>
          </w:tcPr>
          <w:p w14:paraId="0AEDC147" w14:textId="09750064" w:rsidR="003022D0" w:rsidRPr="00B2414C" w:rsidRDefault="003022D0" w:rsidP="00D42752">
            <w:pPr>
              <w:spacing w:after="0" w:line="240" w:lineRule="auto"/>
              <w:jc w:val="center"/>
              <w:rPr>
                <w:rFonts w:ascii="Times New Roman" w:hAnsi="Times New Roman" w:cs="Times New Roman"/>
                <w:sz w:val="20"/>
                <w:szCs w:val="20"/>
              </w:rPr>
            </w:pPr>
          </w:p>
        </w:tc>
      </w:tr>
      <w:tr w:rsidR="003022D0" w:rsidRPr="00F36B2E" w14:paraId="3DB01336" w14:textId="77777777" w:rsidTr="00D42752">
        <w:trPr>
          <w:cantSplit/>
          <w:trHeight w:val="253"/>
        </w:trPr>
        <w:tc>
          <w:tcPr>
            <w:tcW w:w="466" w:type="pct"/>
            <w:tcBorders>
              <w:top w:val="single" w:sz="4" w:space="0" w:color="auto"/>
              <w:left w:val="single" w:sz="4" w:space="0" w:color="auto"/>
              <w:bottom w:val="single" w:sz="4" w:space="0" w:color="auto"/>
              <w:right w:val="single" w:sz="4" w:space="0" w:color="auto"/>
            </w:tcBorders>
            <w:noWrap/>
            <w:vAlign w:val="center"/>
          </w:tcPr>
          <w:p w14:paraId="071DB04A"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1900C800"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2034 год</w:t>
            </w:r>
          </w:p>
        </w:tc>
        <w:tc>
          <w:tcPr>
            <w:tcW w:w="1228" w:type="pct"/>
            <w:tcBorders>
              <w:top w:val="single" w:sz="4" w:space="0" w:color="auto"/>
              <w:left w:val="single" w:sz="4" w:space="0" w:color="auto"/>
              <w:bottom w:val="single" w:sz="4" w:space="0" w:color="auto"/>
              <w:right w:val="single" w:sz="4" w:space="0" w:color="auto"/>
            </w:tcBorders>
          </w:tcPr>
          <w:p w14:paraId="4E05558E" w14:textId="689CB9FE" w:rsidR="003022D0" w:rsidRPr="00B2414C" w:rsidRDefault="003022D0" w:rsidP="00D42752">
            <w:pPr>
              <w:spacing w:after="0" w:line="240" w:lineRule="auto"/>
              <w:jc w:val="center"/>
              <w:rPr>
                <w:rFonts w:ascii="Times New Roman" w:hAnsi="Times New Roman" w:cs="Times New Roman"/>
                <w:sz w:val="20"/>
                <w:szCs w:val="20"/>
              </w:rPr>
            </w:pPr>
          </w:p>
        </w:tc>
      </w:tr>
      <w:tr w:rsidR="003022D0" w:rsidRPr="00F36B2E" w14:paraId="56DC9757" w14:textId="77777777" w:rsidTr="00D42752">
        <w:trPr>
          <w:cantSplit/>
          <w:trHeight w:val="253"/>
        </w:trPr>
        <w:tc>
          <w:tcPr>
            <w:tcW w:w="466" w:type="pct"/>
            <w:tcBorders>
              <w:top w:val="single" w:sz="4" w:space="0" w:color="auto"/>
              <w:left w:val="single" w:sz="4" w:space="0" w:color="auto"/>
              <w:bottom w:val="single" w:sz="4" w:space="0" w:color="auto"/>
              <w:right w:val="single" w:sz="4" w:space="0" w:color="auto"/>
            </w:tcBorders>
            <w:noWrap/>
            <w:vAlign w:val="center"/>
          </w:tcPr>
          <w:p w14:paraId="26DDC44D"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24C094F7"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2035 год</w:t>
            </w:r>
          </w:p>
        </w:tc>
        <w:tc>
          <w:tcPr>
            <w:tcW w:w="1228" w:type="pct"/>
            <w:tcBorders>
              <w:top w:val="single" w:sz="4" w:space="0" w:color="auto"/>
              <w:left w:val="single" w:sz="4" w:space="0" w:color="auto"/>
              <w:bottom w:val="single" w:sz="4" w:space="0" w:color="auto"/>
              <w:right w:val="single" w:sz="4" w:space="0" w:color="auto"/>
            </w:tcBorders>
          </w:tcPr>
          <w:p w14:paraId="0B1F9D27" w14:textId="5F9831EB" w:rsidR="003022D0" w:rsidRPr="00B2414C" w:rsidRDefault="003022D0" w:rsidP="00D42752">
            <w:pPr>
              <w:spacing w:after="0" w:line="240" w:lineRule="auto"/>
              <w:jc w:val="center"/>
              <w:rPr>
                <w:rFonts w:ascii="Times New Roman" w:hAnsi="Times New Roman" w:cs="Times New Roman"/>
                <w:sz w:val="20"/>
                <w:szCs w:val="20"/>
              </w:rPr>
            </w:pPr>
          </w:p>
        </w:tc>
      </w:tr>
      <w:tr w:rsidR="003022D0" w:rsidRPr="00F36B2E" w14:paraId="17F655B1" w14:textId="77777777" w:rsidTr="00D42752">
        <w:trPr>
          <w:cantSplit/>
          <w:trHeight w:val="253"/>
        </w:trPr>
        <w:tc>
          <w:tcPr>
            <w:tcW w:w="466" w:type="pct"/>
            <w:tcBorders>
              <w:top w:val="single" w:sz="4" w:space="0" w:color="auto"/>
              <w:left w:val="single" w:sz="4" w:space="0" w:color="auto"/>
              <w:bottom w:val="single" w:sz="4" w:space="0" w:color="auto"/>
              <w:right w:val="single" w:sz="4" w:space="0" w:color="auto"/>
            </w:tcBorders>
            <w:noWrap/>
            <w:vAlign w:val="center"/>
          </w:tcPr>
          <w:p w14:paraId="67A6CAF5"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04C4F77E"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2036 год</w:t>
            </w:r>
          </w:p>
        </w:tc>
        <w:tc>
          <w:tcPr>
            <w:tcW w:w="1228" w:type="pct"/>
            <w:tcBorders>
              <w:top w:val="single" w:sz="4" w:space="0" w:color="auto"/>
              <w:left w:val="single" w:sz="4" w:space="0" w:color="auto"/>
              <w:bottom w:val="single" w:sz="4" w:space="0" w:color="auto"/>
              <w:right w:val="single" w:sz="4" w:space="0" w:color="auto"/>
            </w:tcBorders>
          </w:tcPr>
          <w:p w14:paraId="13575220" w14:textId="6CBFECBE" w:rsidR="003022D0" w:rsidRPr="00B2414C" w:rsidRDefault="003022D0" w:rsidP="00D42752">
            <w:pPr>
              <w:spacing w:after="0" w:line="240" w:lineRule="auto"/>
              <w:jc w:val="center"/>
              <w:rPr>
                <w:rFonts w:ascii="Times New Roman" w:hAnsi="Times New Roman" w:cs="Times New Roman"/>
                <w:sz w:val="20"/>
                <w:szCs w:val="20"/>
              </w:rPr>
            </w:pPr>
          </w:p>
        </w:tc>
      </w:tr>
      <w:tr w:rsidR="003022D0" w:rsidRPr="00F36B2E" w14:paraId="419CC8EA" w14:textId="77777777" w:rsidTr="00D42752">
        <w:trPr>
          <w:cantSplit/>
          <w:trHeight w:val="253"/>
        </w:trPr>
        <w:tc>
          <w:tcPr>
            <w:tcW w:w="466" w:type="pct"/>
            <w:tcBorders>
              <w:top w:val="single" w:sz="4" w:space="0" w:color="auto"/>
              <w:left w:val="single" w:sz="4" w:space="0" w:color="auto"/>
              <w:bottom w:val="single" w:sz="4" w:space="0" w:color="auto"/>
              <w:right w:val="single" w:sz="4" w:space="0" w:color="auto"/>
            </w:tcBorders>
            <w:noWrap/>
            <w:vAlign w:val="center"/>
          </w:tcPr>
          <w:p w14:paraId="60422664"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64C7A1EB"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2037 год</w:t>
            </w:r>
          </w:p>
        </w:tc>
        <w:tc>
          <w:tcPr>
            <w:tcW w:w="1228" w:type="pct"/>
            <w:tcBorders>
              <w:top w:val="single" w:sz="4" w:space="0" w:color="auto"/>
              <w:left w:val="single" w:sz="4" w:space="0" w:color="auto"/>
              <w:bottom w:val="single" w:sz="4" w:space="0" w:color="auto"/>
              <w:right w:val="single" w:sz="4" w:space="0" w:color="auto"/>
            </w:tcBorders>
          </w:tcPr>
          <w:p w14:paraId="599B9B2C" w14:textId="19EA3634" w:rsidR="003022D0" w:rsidRPr="00B2414C" w:rsidRDefault="003022D0" w:rsidP="00D42752">
            <w:pPr>
              <w:spacing w:after="0" w:line="240" w:lineRule="auto"/>
              <w:jc w:val="center"/>
              <w:rPr>
                <w:rFonts w:ascii="Times New Roman" w:hAnsi="Times New Roman" w:cs="Times New Roman"/>
                <w:sz w:val="20"/>
                <w:szCs w:val="20"/>
              </w:rPr>
            </w:pPr>
          </w:p>
        </w:tc>
      </w:tr>
      <w:tr w:rsidR="003022D0" w:rsidRPr="00F36B2E" w14:paraId="5A9D7BCF" w14:textId="77777777" w:rsidTr="00D42752">
        <w:trPr>
          <w:cantSplit/>
          <w:trHeight w:val="253"/>
        </w:trPr>
        <w:tc>
          <w:tcPr>
            <w:tcW w:w="466" w:type="pct"/>
            <w:tcBorders>
              <w:top w:val="single" w:sz="4" w:space="0" w:color="auto"/>
              <w:left w:val="single" w:sz="4" w:space="0" w:color="auto"/>
              <w:bottom w:val="single" w:sz="4" w:space="0" w:color="auto"/>
              <w:right w:val="single" w:sz="4" w:space="0" w:color="auto"/>
            </w:tcBorders>
            <w:noWrap/>
            <w:vAlign w:val="center"/>
          </w:tcPr>
          <w:p w14:paraId="36D4A25C"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166565BC"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2038 год</w:t>
            </w:r>
          </w:p>
        </w:tc>
        <w:tc>
          <w:tcPr>
            <w:tcW w:w="1228" w:type="pct"/>
            <w:tcBorders>
              <w:top w:val="single" w:sz="4" w:space="0" w:color="auto"/>
              <w:left w:val="single" w:sz="4" w:space="0" w:color="auto"/>
              <w:bottom w:val="single" w:sz="4" w:space="0" w:color="auto"/>
              <w:right w:val="single" w:sz="4" w:space="0" w:color="auto"/>
            </w:tcBorders>
          </w:tcPr>
          <w:p w14:paraId="4AFCAD9F" w14:textId="492E2210" w:rsidR="003022D0" w:rsidRPr="00B2414C" w:rsidRDefault="003022D0" w:rsidP="00D42752">
            <w:pPr>
              <w:spacing w:after="0" w:line="240" w:lineRule="auto"/>
              <w:jc w:val="center"/>
              <w:rPr>
                <w:rFonts w:ascii="Times New Roman" w:hAnsi="Times New Roman" w:cs="Times New Roman"/>
                <w:sz w:val="20"/>
                <w:szCs w:val="20"/>
              </w:rPr>
            </w:pPr>
          </w:p>
        </w:tc>
      </w:tr>
      <w:tr w:rsidR="003022D0" w:rsidRPr="00F36B2E" w14:paraId="51DE034A" w14:textId="77777777" w:rsidTr="00D42752">
        <w:trPr>
          <w:cantSplit/>
          <w:trHeight w:val="253"/>
        </w:trPr>
        <w:tc>
          <w:tcPr>
            <w:tcW w:w="466" w:type="pct"/>
            <w:tcBorders>
              <w:top w:val="single" w:sz="4" w:space="0" w:color="auto"/>
              <w:left w:val="single" w:sz="4" w:space="0" w:color="auto"/>
              <w:bottom w:val="single" w:sz="4" w:space="0" w:color="auto"/>
              <w:right w:val="single" w:sz="4" w:space="0" w:color="auto"/>
            </w:tcBorders>
            <w:noWrap/>
            <w:vAlign w:val="center"/>
          </w:tcPr>
          <w:p w14:paraId="66A3A63D"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2F2D5D89"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2039 год</w:t>
            </w:r>
          </w:p>
        </w:tc>
        <w:tc>
          <w:tcPr>
            <w:tcW w:w="1228" w:type="pct"/>
            <w:tcBorders>
              <w:top w:val="single" w:sz="4" w:space="0" w:color="auto"/>
              <w:left w:val="single" w:sz="4" w:space="0" w:color="auto"/>
              <w:bottom w:val="single" w:sz="4" w:space="0" w:color="auto"/>
              <w:right w:val="single" w:sz="4" w:space="0" w:color="auto"/>
            </w:tcBorders>
          </w:tcPr>
          <w:p w14:paraId="7A6A0F68" w14:textId="77777777" w:rsidR="003022D0" w:rsidRPr="00B2414C" w:rsidRDefault="003022D0" w:rsidP="00D42752">
            <w:pPr>
              <w:spacing w:after="0" w:line="240" w:lineRule="auto"/>
              <w:jc w:val="center"/>
              <w:rPr>
                <w:rFonts w:ascii="Times New Roman" w:hAnsi="Times New Roman" w:cs="Times New Roman"/>
                <w:sz w:val="20"/>
                <w:szCs w:val="20"/>
              </w:rPr>
            </w:pPr>
          </w:p>
        </w:tc>
      </w:tr>
      <w:tr w:rsidR="003022D0" w:rsidRPr="00F36B2E" w14:paraId="154368AB" w14:textId="77777777" w:rsidTr="00D42752">
        <w:trPr>
          <w:cantSplit/>
          <w:trHeight w:val="253"/>
        </w:trPr>
        <w:tc>
          <w:tcPr>
            <w:tcW w:w="466" w:type="pct"/>
            <w:tcBorders>
              <w:top w:val="single" w:sz="4" w:space="0" w:color="auto"/>
              <w:left w:val="single" w:sz="4" w:space="0" w:color="auto"/>
              <w:bottom w:val="single" w:sz="4" w:space="0" w:color="auto"/>
              <w:right w:val="single" w:sz="4" w:space="0" w:color="auto"/>
            </w:tcBorders>
            <w:noWrap/>
            <w:vAlign w:val="center"/>
          </w:tcPr>
          <w:p w14:paraId="4D31071F"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6CEB16E9"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2040 год</w:t>
            </w:r>
          </w:p>
        </w:tc>
        <w:tc>
          <w:tcPr>
            <w:tcW w:w="1228" w:type="pct"/>
            <w:tcBorders>
              <w:top w:val="single" w:sz="4" w:space="0" w:color="auto"/>
              <w:left w:val="single" w:sz="4" w:space="0" w:color="auto"/>
              <w:bottom w:val="single" w:sz="4" w:space="0" w:color="auto"/>
              <w:right w:val="single" w:sz="4" w:space="0" w:color="auto"/>
            </w:tcBorders>
          </w:tcPr>
          <w:p w14:paraId="11DAE301" w14:textId="77777777" w:rsidR="003022D0" w:rsidRPr="00B2414C" w:rsidRDefault="003022D0" w:rsidP="00D42752">
            <w:pPr>
              <w:spacing w:after="0" w:line="240" w:lineRule="auto"/>
              <w:jc w:val="center"/>
              <w:rPr>
                <w:rFonts w:ascii="Times New Roman" w:hAnsi="Times New Roman" w:cs="Times New Roman"/>
                <w:sz w:val="20"/>
                <w:szCs w:val="20"/>
              </w:rPr>
            </w:pPr>
          </w:p>
        </w:tc>
      </w:tr>
      <w:tr w:rsidR="003022D0" w:rsidRPr="00F36B2E" w14:paraId="7BFB5690" w14:textId="77777777" w:rsidTr="00D42752">
        <w:trPr>
          <w:cantSplit/>
          <w:trHeight w:val="862"/>
        </w:trPr>
        <w:tc>
          <w:tcPr>
            <w:tcW w:w="466" w:type="pct"/>
            <w:tcBorders>
              <w:top w:val="single" w:sz="4" w:space="0" w:color="auto"/>
              <w:left w:val="single" w:sz="4" w:space="0" w:color="auto"/>
              <w:bottom w:val="single" w:sz="4" w:space="0" w:color="auto"/>
              <w:right w:val="single" w:sz="4" w:space="0" w:color="auto"/>
            </w:tcBorders>
            <w:noWrap/>
            <w:vAlign w:val="center"/>
            <w:hideMark/>
          </w:tcPr>
          <w:p w14:paraId="561330A7"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2.4.3.</w:t>
            </w:r>
          </w:p>
        </w:tc>
        <w:tc>
          <w:tcPr>
            <w:tcW w:w="3306" w:type="pct"/>
            <w:tcBorders>
              <w:top w:val="single" w:sz="4" w:space="0" w:color="auto"/>
              <w:left w:val="single" w:sz="4" w:space="0" w:color="auto"/>
              <w:bottom w:val="single" w:sz="4" w:space="0" w:color="auto"/>
              <w:right w:val="single" w:sz="4" w:space="0" w:color="auto"/>
            </w:tcBorders>
            <w:vAlign w:val="center"/>
            <w:hideMark/>
          </w:tcPr>
          <w:p w14:paraId="393E49EA"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 xml:space="preserve">Количество прекращений подачи тепловой энергии, теплоносителя в результате технологических нарушений </w:t>
            </w:r>
            <w:proofErr w:type="gramStart"/>
            <w:r w:rsidRPr="00B2414C">
              <w:rPr>
                <w:rFonts w:ascii="Times New Roman" w:eastAsia="Calibri" w:hAnsi="Times New Roman" w:cs="Times New Roman"/>
                <w:sz w:val="20"/>
                <w:szCs w:val="20"/>
              </w:rPr>
              <w:t>на тепловых сетей</w:t>
            </w:r>
            <w:proofErr w:type="gramEnd"/>
            <w:r w:rsidRPr="00B2414C">
              <w:rPr>
                <w:rFonts w:ascii="Times New Roman" w:eastAsia="Calibri" w:hAnsi="Times New Roman" w:cs="Times New Roman"/>
                <w:sz w:val="20"/>
                <w:szCs w:val="20"/>
              </w:rPr>
              <w:t xml:space="preserve"> на 1км тепловых сетей, ед.</w:t>
            </w:r>
          </w:p>
        </w:tc>
        <w:tc>
          <w:tcPr>
            <w:tcW w:w="1228" w:type="pct"/>
            <w:tcBorders>
              <w:top w:val="single" w:sz="4" w:space="0" w:color="auto"/>
              <w:left w:val="single" w:sz="4" w:space="0" w:color="auto"/>
              <w:bottom w:val="single" w:sz="4" w:space="0" w:color="auto"/>
              <w:right w:val="single" w:sz="4" w:space="0" w:color="auto"/>
            </w:tcBorders>
            <w:vAlign w:val="center"/>
          </w:tcPr>
          <w:p w14:paraId="25A66848" w14:textId="09DD89FF"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00BD5739" w14:textId="77777777" w:rsidTr="00D42752">
        <w:trPr>
          <w:cantSplit/>
          <w:trHeight w:val="253"/>
        </w:trPr>
        <w:tc>
          <w:tcPr>
            <w:tcW w:w="466" w:type="pct"/>
            <w:tcBorders>
              <w:top w:val="single" w:sz="4" w:space="0" w:color="auto"/>
              <w:left w:val="single" w:sz="4" w:space="0" w:color="auto"/>
              <w:bottom w:val="single" w:sz="4" w:space="0" w:color="auto"/>
              <w:right w:val="single" w:sz="4" w:space="0" w:color="auto"/>
            </w:tcBorders>
            <w:noWrap/>
            <w:vAlign w:val="center"/>
            <w:hideMark/>
          </w:tcPr>
          <w:p w14:paraId="7434CC4B"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2.4.4.</w:t>
            </w:r>
          </w:p>
        </w:tc>
        <w:tc>
          <w:tcPr>
            <w:tcW w:w="3306" w:type="pct"/>
            <w:tcBorders>
              <w:top w:val="single" w:sz="4" w:space="0" w:color="auto"/>
              <w:left w:val="single" w:sz="4" w:space="0" w:color="auto"/>
              <w:bottom w:val="single" w:sz="4" w:space="0" w:color="auto"/>
              <w:right w:val="single" w:sz="4" w:space="0" w:color="auto"/>
            </w:tcBorders>
            <w:vAlign w:val="center"/>
            <w:hideMark/>
          </w:tcPr>
          <w:p w14:paraId="288E4E5C" w14:textId="77777777" w:rsidR="003022D0" w:rsidRPr="00B2414C" w:rsidRDefault="003022D0" w:rsidP="00D42752">
            <w:pPr>
              <w:spacing w:after="0" w:line="240" w:lineRule="auto"/>
              <w:rPr>
                <w:rFonts w:ascii="Times New Roman" w:eastAsia="Calibri" w:hAnsi="Times New Roman" w:cs="Times New Roman"/>
                <w:b/>
                <w:sz w:val="20"/>
                <w:szCs w:val="20"/>
              </w:rPr>
            </w:pPr>
            <w:r w:rsidRPr="00B2414C">
              <w:rPr>
                <w:rFonts w:ascii="Times New Roman" w:eastAsia="Calibri" w:hAnsi="Times New Roman" w:cs="Times New Roman"/>
                <w:sz w:val="20"/>
                <w:szCs w:val="20"/>
              </w:rPr>
              <w:t xml:space="preserve">Количество прекращений подачи тепловой энергии, теплоносителя в результате технологических нарушений на источниках тепловой энергии на 1 </w:t>
            </w:r>
            <w:proofErr w:type="gramStart"/>
            <w:r w:rsidRPr="00B2414C">
              <w:rPr>
                <w:rFonts w:ascii="Times New Roman" w:eastAsia="Calibri" w:hAnsi="Times New Roman" w:cs="Times New Roman"/>
                <w:sz w:val="20"/>
                <w:szCs w:val="20"/>
              </w:rPr>
              <w:t>Гкал./</w:t>
            </w:r>
            <w:proofErr w:type="gramEnd"/>
            <w:r w:rsidRPr="00B2414C">
              <w:rPr>
                <w:rFonts w:ascii="Times New Roman" w:eastAsia="Calibri" w:hAnsi="Times New Roman" w:cs="Times New Roman"/>
                <w:sz w:val="20"/>
                <w:szCs w:val="20"/>
              </w:rPr>
              <w:t>час. установленной мощности, ед.</w:t>
            </w:r>
          </w:p>
        </w:tc>
        <w:tc>
          <w:tcPr>
            <w:tcW w:w="1228" w:type="pct"/>
            <w:tcBorders>
              <w:top w:val="single" w:sz="4" w:space="0" w:color="auto"/>
              <w:left w:val="single" w:sz="4" w:space="0" w:color="auto"/>
              <w:bottom w:val="single" w:sz="4" w:space="0" w:color="auto"/>
              <w:right w:val="single" w:sz="4" w:space="0" w:color="auto"/>
            </w:tcBorders>
            <w:vAlign w:val="center"/>
          </w:tcPr>
          <w:p w14:paraId="7660F5A9" w14:textId="1303A85F"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0FE0AD04" w14:textId="77777777" w:rsidTr="00D42752">
        <w:trPr>
          <w:cantSplit/>
          <w:trHeight w:val="253"/>
        </w:trPr>
        <w:tc>
          <w:tcPr>
            <w:tcW w:w="466" w:type="pct"/>
            <w:tcBorders>
              <w:top w:val="single" w:sz="4" w:space="0" w:color="auto"/>
              <w:left w:val="single" w:sz="4" w:space="0" w:color="auto"/>
              <w:bottom w:val="single" w:sz="4" w:space="0" w:color="auto"/>
              <w:right w:val="single" w:sz="4" w:space="0" w:color="auto"/>
            </w:tcBorders>
            <w:noWrap/>
            <w:vAlign w:val="center"/>
            <w:hideMark/>
          </w:tcPr>
          <w:p w14:paraId="7AC7DEE0" w14:textId="77777777" w:rsidR="003022D0" w:rsidRPr="00B2414C" w:rsidRDefault="003022D0" w:rsidP="00D42752">
            <w:pPr>
              <w:spacing w:after="0" w:line="240" w:lineRule="auto"/>
              <w:rPr>
                <w:rFonts w:ascii="Times New Roman" w:eastAsia="Calibri" w:hAnsi="Times New Roman" w:cs="Times New Roman"/>
                <w:b/>
                <w:sz w:val="20"/>
                <w:szCs w:val="20"/>
              </w:rPr>
            </w:pPr>
            <w:r w:rsidRPr="00B2414C">
              <w:rPr>
                <w:rFonts w:ascii="Times New Roman" w:eastAsia="Calibri" w:hAnsi="Times New Roman" w:cs="Times New Roman"/>
                <w:b/>
                <w:sz w:val="20"/>
                <w:szCs w:val="20"/>
              </w:rPr>
              <w:t>3.</w:t>
            </w:r>
          </w:p>
        </w:tc>
        <w:tc>
          <w:tcPr>
            <w:tcW w:w="3306" w:type="pct"/>
            <w:tcBorders>
              <w:top w:val="single" w:sz="4" w:space="0" w:color="auto"/>
              <w:left w:val="single" w:sz="4" w:space="0" w:color="auto"/>
              <w:bottom w:val="single" w:sz="4" w:space="0" w:color="auto"/>
              <w:right w:val="single" w:sz="4" w:space="0" w:color="auto"/>
            </w:tcBorders>
            <w:vAlign w:val="center"/>
            <w:hideMark/>
          </w:tcPr>
          <w:p w14:paraId="60BE27EB" w14:textId="77777777" w:rsidR="003022D0" w:rsidRPr="00B2414C" w:rsidRDefault="003022D0" w:rsidP="00D42752">
            <w:pPr>
              <w:spacing w:after="0" w:line="240" w:lineRule="auto"/>
              <w:rPr>
                <w:rFonts w:ascii="Times New Roman" w:eastAsia="Calibri" w:hAnsi="Times New Roman" w:cs="Times New Roman"/>
                <w:b/>
                <w:sz w:val="20"/>
                <w:szCs w:val="20"/>
              </w:rPr>
            </w:pPr>
            <w:r w:rsidRPr="00B2414C">
              <w:rPr>
                <w:rFonts w:ascii="Times New Roman" w:eastAsia="Calibri" w:hAnsi="Times New Roman" w:cs="Times New Roman"/>
                <w:b/>
                <w:sz w:val="20"/>
                <w:szCs w:val="20"/>
              </w:rPr>
              <w:t xml:space="preserve">Плановые значения показателей деятельности </w:t>
            </w:r>
            <w:proofErr w:type="gramStart"/>
            <w:r w:rsidRPr="00B2414C">
              <w:rPr>
                <w:rFonts w:ascii="Times New Roman" w:eastAsia="Calibri" w:hAnsi="Times New Roman" w:cs="Times New Roman"/>
                <w:b/>
                <w:sz w:val="20"/>
                <w:szCs w:val="20"/>
              </w:rPr>
              <w:t>концессионера,  не</w:t>
            </w:r>
            <w:proofErr w:type="gramEnd"/>
            <w:r w:rsidRPr="00B2414C">
              <w:rPr>
                <w:rFonts w:ascii="Times New Roman" w:eastAsia="Calibri" w:hAnsi="Times New Roman" w:cs="Times New Roman"/>
                <w:b/>
                <w:sz w:val="20"/>
                <w:szCs w:val="20"/>
              </w:rPr>
              <w:t xml:space="preserve"> относящиеся к долгосрочным параметрам регулирования:</w:t>
            </w:r>
          </w:p>
        </w:tc>
        <w:tc>
          <w:tcPr>
            <w:tcW w:w="1228" w:type="pct"/>
            <w:tcBorders>
              <w:top w:val="single" w:sz="4" w:space="0" w:color="auto"/>
              <w:left w:val="single" w:sz="4" w:space="0" w:color="auto"/>
              <w:bottom w:val="single" w:sz="4" w:space="0" w:color="auto"/>
              <w:right w:val="single" w:sz="4" w:space="0" w:color="auto"/>
            </w:tcBorders>
            <w:vAlign w:val="center"/>
          </w:tcPr>
          <w:p w14:paraId="7A0E4101" w14:textId="77777777" w:rsidR="003022D0" w:rsidRPr="00B2414C" w:rsidRDefault="003022D0" w:rsidP="00D42752">
            <w:pPr>
              <w:spacing w:after="0" w:line="240" w:lineRule="auto"/>
              <w:rPr>
                <w:rFonts w:ascii="Times New Roman" w:eastAsia="Calibri" w:hAnsi="Times New Roman" w:cs="Times New Roman"/>
                <w:sz w:val="20"/>
                <w:szCs w:val="20"/>
              </w:rPr>
            </w:pPr>
          </w:p>
        </w:tc>
      </w:tr>
      <w:tr w:rsidR="003022D0" w:rsidRPr="00F36B2E" w14:paraId="139EB56B"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hideMark/>
          </w:tcPr>
          <w:p w14:paraId="395A2A6D"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3.1.</w:t>
            </w:r>
          </w:p>
        </w:tc>
        <w:tc>
          <w:tcPr>
            <w:tcW w:w="3306" w:type="pct"/>
            <w:tcBorders>
              <w:top w:val="single" w:sz="4" w:space="0" w:color="auto"/>
              <w:left w:val="single" w:sz="4" w:space="0" w:color="auto"/>
              <w:bottom w:val="single" w:sz="4" w:space="0" w:color="auto"/>
              <w:right w:val="single" w:sz="4" w:space="0" w:color="auto"/>
            </w:tcBorders>
            <w:vAlign w:val="center"/>
            <w:hideMark/>
          </w:tcPr>
          <w:p w14:paraId="531A655F"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 xml:space="preserve">Объем полезного отпуска тепловой энергии в году, предшествующем первому году действия концессионного соглашения, а также прогноз объема полезного отпуска тепловой энергии на срок действия концессионного соглашения, </w:t>
            </w:r>
            <w:proofErr w:type="spellStart"/>
            <w:proofErr w:type="gramStart"/>
            <w:r w:rsidRPr="00B2414C">
              <w:rPr>
                <w:rFonts w:ascii="Times New Roman" w:eastAsia="Calibri" w:hAnsi="Times New Roman" w:cs="Times New Roman"/>
                <w:sz w:val="20"/>
                <w:szCs w:val="20"/>
              </w:rPr>
              <w:t>тыс.Гкал</w:t>
            </w:r>
            <w:proofErr w:type="spellEnd"/>
            <w:proofErr w:type="gramEnd"/>
            <w:r w:rsidRPr="00B2414C">
              <w:rPr>
                <w:rFonts w:ascii="Times New Roman" w:eastAsia="Calibri" w:hAnsi="Times New Roman" w:cs="Times New Roman"/>
                <w:sz w:val="20"/>
                <w:szCs w:val="20"/>
              </w:rPr>
              <w:t>.</w:t>
            </w:r>
          </w:p>
        </w:tc>
        <w:tc>
          <w:tcPr>
            <w:tcW w:w="1228" w:type="pct"/>
            <w:tcBorders>
              <w:top w:val="single" w:sz="4" w:space="0" w:color="auto"/>
              <w:left w:val="single" w:sz="4" w:space="0" w:color="auto"/>
              <w:bottom w:val="single" w:sz="4" w:space="0" w:color="auto"/>
              <w:right w:val="single" w:sz="4" w:space="0" w:color="auto"/>
            </w:tcBorders>
            <w:vAlign w:val="center"/>
          </w:tcPr>
          <w:p w14:paraId="36AFDC2F" w14:textId="77777777" w:rsidR="003022D0" w:rsidRPr="00B2414C" w:rsidRDefault="003022D0" w:rsidP="00D42752">
            <w:pPr>
              <w:spacing w:after="0" w:line="240" w:lineRule="auto"/>
              <w:rPr>
                <w:rFonts w:ascii="Times New Roman" w:eastAsia="Calibri" w:hAnsi="Times New Roman" w:cs="Times New Roman"/>
                <w:sz w:val="20"/>
                <w:szCs w:val="20"/>
              </w:rPr>
            </w:pPr>
          </w:p>
        </w:tc>
      </w:tr>
      <w:tr w:rsidR="003022D0" w:rsidRPr="00F36B2E" w14:paraId="0CB64352"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4AA28224"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576788BA"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2025 год</w:t>
            </w:r>
          </w:p>
        </w:tc>
        <w:tc>
          <w:tcPr>
            <w:tcW w:w="1228" w:type="pct"/>
            <w:tcBorders>
              <w:top w:val="single" w:sz="4" w:space="0" w:color="auto"/>
              <w:left w:val="single" w:sz="4" w:space="0" w:color="auto"/>
              <w:bottom w:val="single" w:sz="4" w:space="0" w:color="auto"/>
              <w:right w:val="single" w:sz="4" w:space="0" w:color="auto"/>
            </w:tcBorders>
            <w:vAlign w:val="center"/>
          </w:tcPr>
          <w:p w14:paraId="39F525C2"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4F5E27C9"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47414AF9"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2EE6166A"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2026 год</w:t>
            </w:r>
          </w:p>
        </w:tc>
        <w:tc>
          <w:tcPr>
            <w:tcW w:w="1228" w:type="pct"/>
            <w:tcBorders>
              <w:top w:val="single" w:sz="4" w:space="0" w:color="auto"/>
              <w:left w:val="single" w:sz="4" w:space="0" w:color="auto"/>
              <w:bottom w:val="single" w:sz="4" w:space="0" w:color="auto"/>
              <w:right w:val="single" w:sz="4" w:space="0" w:color="auto"/>
            </w:tcBorders>
            <w:vAlign w:val="center"/>
          </w:tcPr>
          <w:p w14:paraId="4BF69FD2"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05B55086"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6A292475"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47687F8F"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2027 год</w:t>
            </w:r>
          </w:p>
        </w:tc>
        <w:tc>
          <w:tcPr>
            <w:tcW w:w="1228" w:type="pct"/>
            <w:tcBorders>
              <w:top w:val="single" w:sz="4" w:space="0" w:color="auto"/>
              <w:left w:val="single" w:sz="4" w:space="0" w:color="auto"/>
              <w:bottom w:val="single" w:sz="4" w:space="0" w:color="auto"/>
              <w:right w:val="single" w:sz="4" w:space="0" w:color="auto"/>
            </w:tcBorders>
            <w:vAlign w:val="center"/>
          </w:tcPr>
          <w:p w14:paraId="0EF26FBD"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43DE69D6"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17DED443"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5A81CEED"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2028 год</w:t>
            </w:r>
          </w:p>
        </w:tc>
        <w:tc>
          <w:tcPr>
            <w:tcW w:w="1228" w:type="pct"/>
            <w:tcBorders>
              <w:top w:val="single" w:sz="4" w:space="0" w:color="auto"/>
              <w:left w:val="single" w:sz="4" w:space="0" w:color="auto"/>
              <w:bottom w:val="single" w:sz="4" w:space="0" w:color="auto"/>
              <w:right w:val="single" w:sz="4" w:space="0" w:color="auto"/>
            </w:tcBorders>
            <w:vAlign w:val="center"/>
          </w:tcPr>
          <w:p w14:paraId="40EC49F7"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50BD20C3"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468F202B"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7BD1DAE6"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2029 год</w:t>
            </w:r>
          </w:p>
        </w:tc>
        <w:tc>
          <w:tcPr>
            <w:tcW w:w="1228" w:type="pct"/>
            <w:tcBorders>
              <w:top w:val="single" w:sz="4" w:space="0" w:color="auto"/>
              <w:left w:val="single" w:sz="4" w:space="0" w:color="auto"/>
              <w:bottom w:val="single" w:sz="4" w:space="0" w:color="auto"/>
              <w:right w:val="single" w:sz="4" w:space="0" w:color="auto"/>
            </w:tcBorders>
            <w:vAlign w:val="center"/>
          </w:tcPr>
          <w:p w14:paraId="3CC79C1F"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74A7F301"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029EA7F8"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1B9E8161"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2030 год</w:t>
            </w:r>
          </w:p>
        </w:tc>
        <w:tc>
          <w:tcPr>
            <w:tcW w:w="1228" w:type="pct"/>
            <w:tcBorders>
              <w:top w:val="single" w:sz="4" w:space="0" w:color="auto"/>
              <w:left w:val="single" w:sz="4" w:space="0" w:color="auto"/>
              <w:bottom w:val="single" w:sz="4" w:space="0" w:color="auto"/>
              <w:right w:val="single" w:sz="4" w:space="0" w:color="auto"/>
            </w:tcBorders>
            <w:vAlign w:val="center"/>
          </w:tcPr>
          <w:p w14:paraId="2AD62721"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327F9FD9"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6A225B48"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4314C4FA"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2031 год</w:t>
            </w:r>
          </w:p>
        </w:tc>
        <w:tc>
          <w:tcPr>
            <w:tcW w:w="1228" w:type="pct"/>
            <w:tcBorders>
              <w:top w:val="single" w:sz="4" w:space="0" w:color="auto"/>
              <w:left w:val="single" w:sz="4" w:space="0" w:color="auto"/>
              <w:bottom w:val="single" w:sz="4" w:space="0" w:color="auto"/>
              <w:right w:val="single" w:sz="4" w:space="0" w:color="auto"/>
            </w:tcBorders>
            <w:vAlign w:val="center"/>
          </w:tcPr>
          <w:p w14:paraId="0ED59346"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2036D838"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6524233E"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3668F271"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2032 год</w:t>
            </w:r>
          </w:p>
        </w:tc>
        <w:tc>
          <w:tcPr>
            <w:tcW w:w="1228" w:type="pct"/>
            <w:tcBorders>
              <w:top w:val="single" w:sz="4" w:space="0" w:color="auto"/>
              <w:left w:val="single" w:sz="4" w:space="0" w:color="auto"/>
              <w:bottom w:val="single" w:sz="4" w:space="0" w:color="auto"/>
              <w:right w:val="single" w:sz="4" w:space="0" w:color="auto"/>
            </w:tcBorders>
            <w:vAlign w:val="center"/>
          </w:tcPr>
          <w:p w14:paraId="7329A89F"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59E0841A"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7311AAF1"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07D7CE26"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2033 год</w:t>
            </w:r>
          </w:p>
        </w:tc>
        <w:tc>
          <w:tcPr>
            <w:tcW w:w="1228" w:type="pct"/>
            <w:tcBorders>
              <w:top w:val="single" w:sz="4" w:space="0" w:color="auto"/>
              <w:left w:val="single" w:sz="4" w:space="0" w:color="auto"/>
              <w:bottom w:val="single" w:sz="4" w:space="0" w:color="auto"/>
              <w:right w:val="single" w:sz="4" w:space="0" w:color="auto"/>
            </w:tcBorders>
            <w:vAlign w:val="center"/>
          </w:tcPr>
          <w:p w14:paraId="7D0C3F2C"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6B85EE33"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1538C2DF"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3D98AE4B"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2034 год</w:t>
            </w:r>
          </w:p>
        </w:tc>
        <w:tc>
          <w:tcPr>
            <w:tcW w:w="1228" w:type="pct"/>
            <w:tcBorders>
              <w:top w:val="single" w:sz="4" w:space="0" w:color="auto"/>
              <w:left w:val="single" w:sz="4" w:space="0" w:color="auto"/>
              <w:bottom w:val="single" w:sz="4" w:space="0" w:color="auto"/>
              <w:right w:val="single" w:sz="4" w:space="0" w:color="auto"/>
            </w:tcBorders>
            <w:vAlign w:val="center"/>
          </w:tcPr>
          <w:p w14:paraId="25633F73"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576D534A"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0C10090D"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5E37E833"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2035 год</w:t>
            </w:r>
          </w:p>
        </w:tc>
        <w:tc>
          <w:tcPr>
            <w:tcW w:w="1228" w:type="pct"/>
            <w:tcBorders>
              <w:top w:val="single" w:sz="4" w:space="0" w:color="auto"/>
              <w:left w:val="single" w:sz="4" w:space="0" w:color="auto"/>
              <w:bottom w:val="single" w:sz="4" w:space="0" w:color="auto"/>
              <w:right w:val="single" w:sz="4" w:space="0" w:color="auto"/>
            </w:tcBorders>
            <w:vAlign w:val="center"/>
          </w:tcPr>
          <w:p w14:paraId="21D3DA60"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68A36A0C"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1821237D"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4A5B3193"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2036 год</w:t>
            </w:r>
          </w:p>
        </w:tc>
        <w:tc>
          <w:tcPr>
            <w:tcW w:w="1228" w:type="pct"/>
            <w:tcBorders>
              <w:top w:val="single" w:sz="4" w:space="0" w:color="auto"/>
              <w:left w:val="single" w:sz="4" w:space="0" w:color="auto"/>
              <w:bottom w:val="single" w:sz="4" w:space="0" w:color="auto"/>
              <w:right w:val="single" w:sz="4" w:space="0" w:color="auto"/>
            </w:tcBorders>
            <w:vAlign w:val="center"/>
          </w:tcPr>
          <w:p w14:paraId="2789B2F7"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11164383"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602830AA"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00DFCF97"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2037 год</w:t>
            </w:r>
          </w:p>
        </w:tc>
        <w:tc>
          <w:tcPr>
            <w:tcW w:w="1228" w:type="pct"/>
            <w:tcBorders>
              <w:top w:val="single" w:sz="4" w:space="0" w:color="auto"/>
              <w:left w:val="single" w:sz="4" w:space="0" w:color="auto"/>
              <w:bottom w:val="single" w:sz="4" w:space="0" w:color="auto"/>
              <w:right w:val="single" w:sz="4" w:space="0" w:color="auto"/>
            </w:tcBorders>
            <w:vAlign w:val="center"/>
          </w:tcPr>
          <w:p w14:paraId="252B8190"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4250A206"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1E28C189"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1C9564CC"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2038 год</w:t>
            </w:r>
          </w:p>
        </w:tc>
        <w:tc>
          <w:tcPr>
            <w:tcW w:w="1228" w:type="pct"/>
            <w:tcBorders>
              <w:top w:val="single" w:sz="4" w:space="0" w:color="auto"/>
              <w:left w:val="single" w:sz="4" w:space="0" w:color="auto"/>
              <w:bottom w:val="single" w:sz="4" w:space="0" w:color="auto"/>
              <w:right w:val="single" w:sz="4" w:space="0" w:color="auto"/>
            </w:tcBorders>
            <w:vAlign w:val="center"/>
          </w:tcPr>
          <w:p w14:paraId="2A48B4E6"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2BC75B67"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2A64A6CC"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725F9D66"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2039 год</w:t>
            </w:r>
          </w:p>
        </w:tc>
        <w:tc>
          <w:tcPr>
            <w:tcW w:w="1228" w:type="pct"/>
            <w:tcBorders>
              <w:top w:val="single" w:sz="4" w:space="0" w:color="auto"/>
              <w:left w:val="single" w:sz="4" w:space="0" w:color="auto"/>
              <w:bottom w:val="single" w:sz="4" w:space="0" w:color="auto"/>
              <w:right w:val="single" w:sz="4" w:space="0" w:color="auto"/>
            </w:tcBorders>
            <w:vAlign w:val="center"/>
          </w:tcPr>
          <w:p w14:paraId="59264239"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363F7D7F"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1A0A37F7"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1511C564"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2040 год</w:t>
            </w:r>
          </w:p>
        </w:tc>
        <w:tc>
          <w:tcPr>
            <w:tcW w:w="1228" w:type="pct"/>
            <w:tcBorders>
              <w:top w:val="single" w:sz="4" w:space="0" w:color="auto"/>
              <w:left w:val="single" w:sz="4" w:space="0" w:color="auto"/>
              <w:bottom w:val="single" w:sz="4" w:space="0" w:color="auto"/>
              <w:right w:val="single" w:sz="4" w:space="0" w:color="auto"/>
            </w:tcBorders>
            <w:vAlign w:val="center"/>
          </w:tcPr>
          <w:p w14:paraId="65CE4BD1"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01A1A71E"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hideMark/>
          </w:tcPr>
          <w:p w14:paraId="3CBE528B"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3.2.</w:t>
            </w:r>
          </w:p>
        </w:tc>
        <w:tc>
          <w:tcPr>
            <w:tcW w:w="3306" w:type="pct"/>
            <w:tcBorders>
              <w:top w:val="single" w:sz="4" w:space="0" w:color="auto"/>
              <w:left w:val="single" w:sz="4" w:space="0" w:color="auto"/>
              <w:bottom w:val="single" w:sz="4" w:space="0" w:color="auto"/>
              <w:right w:val="single" w:sz="4" w:space="0" w:color="auto"/>
            </w:tcBorders>
            <w:vAlign w:val="center"/>
            <w:hideMark/>
          </w:tcPr>
          <w:p w14:paraId="6C717D6E"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 xml:space="preserve">Предельный (максимальный) рост необходимой валовой </w:t>
            </w:r>
            <w:proofErr w:type="gramStart"/>
            <w:r w:rsidRPr="00B2414C">
              <w:rPr>
                <w:rFonts w:ascii="Times New Roman" w:eastAsia="Calibri" w:hAnsi="Times New Roman" w:cs="Times New Roman"/>
                <w:sz w:val="20"/>
                <w:szCs w:val="20"/>
              </w:rPr>
              <w:t>выручки  от</w:t>
            </w:r>
            <w:proofErr w:type="gramEnd"/>
            <w:r w:rsidRPr="00B2414C">
              <w:rPr>
                <w:rFonts w:ascii="Times New Roman" w:eastAsia="Calibri" w:hAnsi="Times New Roman" w:cs="Times New Roman"/>
                <w:sz w:val="20"/>
                <w:szCs w:val="20"/>
              </w:rPr>
              <w:t xml:space="preserve"> осуществления регулируемых видов деятельности, предусмотренный нормативными правовыми актами Российской Федерации в сфере теплоснабжения по отношению к предыдущему году, %</w:t>
            </w:r>
          </w:p>
        </w:tc>
        <w:tc>
          <w:tcPr>
            <w:tcW w:w="1228" w:type="pct"/>
            <w:tcBorders>
              <w:top w:val="single" w:sz="4" w:space="0" w:color="auto"/>
              <w:left w:val="single" w:sz="4" w:space="0" w:color="auto"/>
              <w:bottom w:val="single" w:sz="4" w:space="0" w:color="auto"/>
              <w:right w:val="single" w:sz="4" w:space="0" w:color="auto"/>
            </w:tcBorders>
            <w:vAlign w:val="center"/>
          </w:tcPr>
          <w:p w14:paraId="58E5C41E"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41D99DFF"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3194D2CF"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35682FC9"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2025 год</w:t>
            </w:r>
          </w:p>
        </w:tc>
        <w:tc>
          <w:tcPr>
            <w:tcW w:w="1228" w:type="pct"/>
            <w:tcBorders>
              <w:top w:val="single" w:sz="4" w:space="0" w:color="auto"/>
              <w:left w:val="single" w:sz="4" w:space="0" w:color="auto"/>
              <w:bottom w:val="single" w:sz="4" w:space="0" w:color="auto"/>
              <w:right w:val="single" w:sz="4" w:space="0" w:color="auto"/>
            </w:tcBorders>
            <w:vAlign w:val="center"/>
          </w:tcPr>
          <w:p w14:paraId="78FDF62A"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006E0AFD"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548F197A"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10D12EFF"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2026 год</w:t>
            </w:r>
          </w:p>
        </w:tc>
        <w:tc>
          <w:tcPr>
            <w:tcW w:w="1228" w:type="pct"/>
            <w:tcBorders>
              <w:top w:val="single" w:sz="4" w:space="0" w:color="auto"/>
              <w:left w:val="single" w:sz="4" w:space="0" w:color="auto"/>
              <w:bottom w:val="single" w:sz="4" w:space="0" w:color="auto"/>
              <w:right w:val="single" w:sz="4" w:space="0" w:color="auto"/>
            </w:tcBorders>
            <w:vAlign w:val="center"/>
          </w:tcPr>
          <w:p w14:paraId="44049FAA"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3B432690"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18A8314D"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077822F4"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2027 год</w:t>
            </w:r>
          </w:p>
        </w:tc>
        <w:tc>
          <w:tcPr>
            <w:tcW w:w="1228" w:type="pct"/>
            <w:tcBorders>
              <w:top w:val="single" w:sz="4" w:space="0" w:color="auto"/>
              <w:left w:val="single" w:sz="4" w:space="0" w:color="auto"/>
              <w:bottom w:val="single" w:sz="4" w:space="0" w:color="auto"/>
              <w:right w:val="single" w:sz="4" w:space="0" w:color="auto"/>
            </w:tcBorders>
            <w:vAlign w:val="center"/>
          </w:tcPr>
          <w:p w14:paraId="26E1B0AA"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58BE4311"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1A2B385F"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071E4C69"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2028 год</w:t>
            </w:r>
          </w:p>
        </w:tc>
        <w:tc>
          <w:tcPr>
            <w:tcW w:w="1228" w:type="pct"/>
            <w:tcBorders>
              <w:top w:val="single" w:sz="4" w:space="0" w:color="auto"/>
              <w:left w:val="single" w:sz="4" w:space="0" w:color="auto"/>
              <w:bottom w:val="single" w:sz="4" w:space="0" w:color="auto"/>
              <w:right w:val="single" w:sz="4" w:space="0" w:color="auto"/>
            </w:tcBorders>
            <w:vAlign w:val="center"/>
          </w:tcPr>
          <w:p w14:paraId="30661EF4"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587EE910"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161FC782"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5C358205"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2029 год</w:t>
            </w:r>
          </w:p>
        </w:tc>
        <w:tc>
          <w:tcPr>
            <w:tcW w:w="1228" w:type="pct"/>
            <w:tcBorders>
              <w:top w:val="single" w:sz="4" w:space="0" w:color="auto"/>
              <w:left w:val="single" w:sz="4" w:space="0" w:color="auto"/>
              <w:bottom w:val="single" w:sz="4" w:space="0" w:color="auto"/>
              <w:right w:val="single" w:sz="4" w:space="0" w:color="auto"/>
            </w:tcBorders>
            <w:vAlign w:val="center"/>
          </w:tcPr>
          <w:p w14:paraId="0BC9D1B6"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28717BF8"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17C002A0"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3C31789C"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2030 год</w:t>
            </w:r>
          </w:p>
        </w:tc>
        <w:tc>
          <w:tcPr>
            <w:tcW w:w="1228" w:type="pct"/>
            <w:tcBorders>
              <w:top w:val="single" w:sz="4" w:space="0" w:color="auto"/>
              <w:left w:val="single" w:sz="4" w:space="0" w:color="auto"/>
              <w:bottom w:val="single" w:sz="4" w:space="0" w:color="auto"/>
              <w:right w:val="single" w:sz="4" w:space="0" w:color="auto"/>
            </w:tcBorders>
            <w:vAlign w:val="center"/>
          </w:tcPr>
          <w:p w14:paraId="50ECD342"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5F3BA958"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24ADAFA3"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3637D230"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2031 год</w:t>
            </w:r>
          </w:p>
        </w:tc>
        <w:tc>
          <w:tcPr>
            <w:tcW w:w="1228" w:type="pct"/>
            <w:tcBorders>
              <w:top w:val="single" w:sz="4" w:space="0" w:color="auto"/>
              <w:left w:val="single" w:sz="4" w:space="0" w:color="auto"/>
              <w:bottom w:val="single" w:sz="4" w:space="0" w:color="auto"/>
              <w:right w:val="single" w:sz="4" w:space="0" w:color="auto"/>
            </w:tcBorders>
            <w:vAlign w:val="center"/>
          </w:tcPr>
          <w:p w14:paraId="16874A57"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4E35E365"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0EDC8896"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3D70A062"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2032 год</w:t>
            </w:r>
          </w:p>
        </w:tc>
        <w:tc>
          <w:tcPr>
            <w:tcW w:w="1228" w:type="pct"/>
            <w:tcBorders>
              <w:top w:val="single" w:sz="4" w:space="0" w:color="auto"/>
              <w:left w:val="single" w:sz="4" w:space="0" w:color="auto"/>
              <w:bottom w:val="single" w:sz="4" w:space="0" w:color="auto"/>
              <w:right w:val="single" w:sz="4" w:space="0" w:color="auto"/>
            </w:tcBorders>
            <w:vAlign w:val="center"/>
          </w:tcPr>
          <w:p w14:paraId="24C5AACB"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03C782F0"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046175A2"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29EA7675"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2033 год</w:t>
            </w:r>
          </w:p>
        </w:tc>
        <w:tc>
          <w:tcPr>
            <w:tcW w:w="1228" w:type="pct"/>
            <w:tcBorders>
              <w:top w:val="single" w:sz="4" w:space="0" w:color="auto"/>
              <w:left w:val="single" w:sz="4" w:space="0" w:color="auto"/>
              <w:bottom w:val="single" w:sz="4" w:space="0" w:color="auto"/>
              <w:right w:val="single" w:sz="4" w:space="0" w:color="auto"/>
            </w:tcBorders>
            <w:vAlign w:val="center"/>
          </w:tcPr>
          <w:p w14:paraId="22CF3F99"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0A4C897D"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17F6E710"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760B1B4A"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2034 год</w:t>
            </w:r>
          </w:p>
        </w:tc>
        <w:tc>
          <w:tcPr>
            <w:tcW w:w="1228" w:type="pct"/>
            <w:tcBorders>
              <w:top w:val="single" w:sz="4" w:space="0" w:color="auto"/>
              <w:left w:val="single" w:sz="4" w:space="0" w:color="auto"/>
              <w:bottom w:val="single" w:sz="4" w:space="0" w:color="auto"/>
              <w:right w:val="single" w:sz="4" w:space="0" w:color="auto"/>
            </w:tcBorders>
            <w:vAlign w:val="center"/>
          </w:tcPr>
          <w:p w14:paraId="2322D4DB"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7957DA68"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35432F2B"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6D754548"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2035 год</w:t>
            </w:r>
          </w:p>
        </w:tc>
        <w:tc>
          <w:tcPr>
            <w:tcW w:w="1228" w:type="pct"/>
            <w:tcBorders>
              <w:top w:val="single" w:sz="4" w:space="0" w:color="auto"/>
              <w:left w:val="single" w:sz="4" w:space="0" w:color="auto"/>
              <w:bottom w:val="single" w:sz="4" w:space="0" w:color="auto"/>
              <w:right w:val="single" w:sz="4" w:space="0" w:color="auto"/>
            </w:tcBorders>
            <w:vAlign w:val="center"/>
          </w:tcPr>
          <w:p w14:paraId="46EFD1FE"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32E9708B"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3A62BF84"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795A0EFB"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2036 год</w:t>
            </w:r>
          </w:p>
        </w:tc>
        <w:tc>
          <w:tcPr>
            <w:tcW w:w="1228" w:type="pct"/>
            <w:tcBorders>
              <w:top w:val="single" w:sz="4" w:space="0" w:color="auto"/>
              <w:left w:val="single" w:sz="4" w:space="0" w:color="auto"/>
              <w:bottom w:val="single" w:sz="4" w:space="0" w:color="auto"/>
              <w:right w:val="single" w:sz="4" w:space="0" w:color="auto"/>
            </w:tcBorders>
            <w:vAlign w:val="center"/>
          </w:tcPr>
          <w:p w14:paraId="0EFD9FD5"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5B4133D0"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408F46E2"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539F2364"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2037 год</w:t>
            </w:r>
          </w:p>
        </w:tc>
        <w:tc>
          <w:tcPr>
            <w:tcW w:w="1228" w:type="pct"/>
            <w:tcBorders>
              <w:top w:val="single" w:sz="4" w:space="0" w:color="auto"/>
              <w:left w:val="single" w:sz="4" w:space="0" w:color="auto"/>
              <w:bottom w:val="single" w:sz="4" w:space="0" w:color="auto"/>
              <w:right w:val="single" w:sz="4" w:space="0" w:color="auto"/>
            </w:tcBorders>
            <w:vAlign w:val="center"/>
          </w:tcPr>
          <w:p w14:paraId="1B1DA49F"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0EA7E767"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6F6D9A69"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5AC9A4E8"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2038 год</w:t>
            </w:r>
          </w:p>
        </w:tc>
        <w:tc>
          <w:tcPr>
            <w:tcW w:w="1228" w:type="pct"/>
            <w:tcBorders>
              <w:top w:val="single" w:sz="4" w:space="0" w:color="auto"/>
              <w:left w:val="single" w:sz="4" w:space="0" w:color="auto"/>
              <w:bottom w:val="single" w:sz="4" w:space="0" w:color="auto"/>
              <w:right w:val="single" w:sz="4" w:space="0" w:color="auto"/>
            </w:tcBorders>
            <w:vAlign w:val="center"/>
          </w:tcPr>
          <w:p w14:paraId="04C82E61"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1B9A0E76"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5A651BAE"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73E3C410"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2039 год</w:t>
            </w:r>
          </w:p>
        </w:tc>
        <w:tc>
          <w:tcPr>
            <w:tcW w:w="1228" w:type="pct"/>
            <w:tcBorders>
              <w:top w:val="single" w:sz="4" w:space="0" w:color="auto"/>
              <w:left w:val="single" w:sz="4" w:space="0" w:color="auto"/>
              <w:bottom w:val="single" w:sz="4" w:space="0" w:color="auto"/>
              <w:right w:val="single" w:sz="4" w:space="0" w:color="auto"/>
            </w:tcBorders>
            <w:vAlign w:val="center"/>
          </w:tcPr>
          <w:p w14:paraId="03E5A290"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0CE92BCD"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0029756D"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518A7EAF"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2040 год</w:t>
            </w:r>
          </w:p>
        </w:tc>
        <w:tc>
          <w:tcPr>
            <w:tcW w:w="1228" w:type="pct"/>
            <w:tcBorders>
              <w:top w:val="single" w:sz="4" w:space="0" w:color="auto"/>
              <w:left w:val="single" w:sz="4" w:space="0" w:color="auto"/>
              <w:bottom w:val="single" w:sz="4" w:space="0" w:color="auto"/>
              <w:right w:val="single" w:sz="4" w:space="0" w:color="auto"/>
            </w:tcBorders>
            <w:vAlign w:val="center"/>
          </w:tcPr>
          <w:p w14:paraId="492AE03C"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76B86378"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hideMark/>
          </w:tcPr>
          <w:p w14:paraId="68420E51"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3.3.</w:t>
            </w:r>
          </w:p>
        </w:tc>
        <w:tc>
          <w:tcPr>
            <w:tcW w:w="3306" w:type="pct"/>
            <w:tcBorders>
              <w:top w:val="single" w:sz="4" w:space="0" w:color="auto"/>
              <w:left w:val="single" w:sz="4" w:space="0" w:color="auto"/>
              <w:bottom w:val="single" w:sz="4" w:space="0" w:color="auto"/>
              <w:right w:val="single" w:sz="4" w:space="0" w:color="auto"/>
            </w:tcBorders>
            <w:vAlign w:val="center"/>
            <w:hideMark/>
          </w:tcPr>
          <w:p w14:paraId="492C3821"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Величина неподконтрольных расходов (за исключением расходов на энергетические ресурсы, концессионной платы и налога на прибыль), тыс. руб. без учета НДС</w:t>
            </w:r>
          </w:p>
        </w:tc>
        <w:tc>
          <w:tcPr>
            <w:tcW w:w="1228" w:type="pct"/>
            <w:tcBorders>
              <w:top w:val="single" w:sz="4" w:space="0" w:color="auto"/>
              <w:left w:val="single" w:sz="4" w:space="0" w:color="auto"/>
              <w:bottom w:val="single" w:sz="4" w:space="0" w:color="auto"/>
              <w:right w:val="single" w:sz="4" w:space="0" w:color="auto"/>
            </w:tcBorders>
            <w:vAlign w:val="center"/>
          </w:tcPr>
          <w:p w14:paraId="407229BF"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5EFD75E1"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1ACCDFB1"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3.4.</w:t>
            </w:r>
          </w:p>
        </w:tc>
        <w:tc>
          <w:tcPr>
            <w:tcW w:w="3306" w:type="pct"/>
            <w:tcBorders>
              <w:top w:val="single" w:sz="4" w:space="0" w:color="auto"/>
              <w:left w:val="single" w:sz="4" w:space="0" w:color="auto"/>
              <w:bottom w:val="single" w:sz="4" w:space="0" w:color="auto"/>
              <w:right w:val="single" w:sz="4" w:space="0" w:color="auto"/>
            </w:tcBorders>
            <w:vAlign w:val="center"/>
          </w:tcPr>
          <w:p w14:paraId="40AE4EC2" w14:textId="21FB194F"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Расходы по сомнительным долгам, тыс.</w:t>
            </w:r>
            <w:r w:rsidR="00B2414C">
              <w:rPr>
                <w:rFonts w:ascii="Times New Roman" w:eastAsia="Calibri" w:hAnsi="Times New Roman" w:cs="Times New Roman"/>
                <w:sz w:val="20"/>
                <w:szCs w:val="20"/>
              </w:rPr>
              <w:t xml:space="preserve"> </w:t>
            </w:r>
            <w:r w:rsidRPr="00B2414C">
              <w:rPr>
                <w:rFonts w:ascii="Times New Roman" w:eastAsia="Calibri" w:hAnsi="Times New Roman" w:cs="Times New Roman"/>
                <w:sz w:val="20"/>
                <w:szCs w:val="20"/>
              </w:rPr>
              <w:t>рублей</w:t>
            </w:r>
            <w:r w:rsidR="00B2414C">
              <w:rPr>
                <w:rFonts w:ascii="Times New Roman" w:eastAsia="Calibri" w:hAnsi="Times New Roman" w:cs="Times New Roman"/>
                <w:sz w:val="20"/>
                <w:szCs w:val="20"/>
              </w:rPr>
              <w:t>,</w:t>
            </w:r>
            <w:r w:rsidRPr="00B2414C">
              <w:rPr>
                <w:rFonts w:ascii="Times New Roman" w:eastAsia="Calibri" w:hAnsi="Times New Roman" w:cs="Times New Roman"/>
                <w:sz w:val="20"/>
                <w:szCs w:val="20"/>
              </w:rPr>
              <w:t xml:space="preserve"> без учета НДС</w:t>
            </w:r>
          </w:p>
        </w:tc>
        <w:tc>
          <w:tcPr>
            <w:tcW w:w="1228" w:type="pct"/>
            <w:tcBorders>
              <w:top w:val="single" w:sz="4" w:space="0" w:color="auto"/>
              <w:left w:val="single" w:sz="4" w:space="0" w:color="auto"/>
              <w:bottom w:val="single" w:sz="4" w:space="0" w:color="auto"/>
              <w:right w:val="single" w:sz="4" w:space="0" w:color="auto"/>
            </w:tcBorders>
            <w:vAlign w:val="center"/>
          </w:tcPr>
          <w:p w14:paraId="7A1050EC"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1C5C1CF4"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hideMark/>
          </w:tcPr>
          <w:p w14:paraId="3CA0143A" w14:textId="77777777" w:rsidR="003022D0" w:rsidRPr="00B2414C" w:rsidRDefault="003022D0" w:rsidP="00D42752">
            <w:pPr>
              <w:spacing w:after="0" w:line="240" w:lineRule="auto"/>
              <w:rPr>
                <w:rFonts w:ascii="Times New Roman" w:eastAsia="Calibri" w:hAnsi="Times New Roman" w:cs="Times New Roman"/>
                <w:b/>
                <w:sz w:val="20"/>
                <w:szCs w:val="20"/>
              </w:rPr>
            </w:pPr>
            <w:r w:rsidRPr="00B2414C">
              <w:rPr>
                <w:rFonts w:ascii="Times New Roman" w:eastAsia="Calibri" w:hAnsi="Times New Roman" w:cs="Times New Roman"/>
                <w:b/>
                <w:sz w:val="20"/>
                <w:szCs w:val="20"/>
              </w:rPr>
              <w:t>4.</w:t>
            </w:r>
          </w:p>
        </w:tc>
        <w:tc>
          <w:tcPr>
            <w:tcW w:w="3306" w:type="pct"/>
            <w:tcBorders>
              <w:top w:val="single" w:sz="4" w:space="0" w:color="auto"/>
              <w:left w:val="single" w:sz="4" w:space="0" w:color="auto"/>
              <w:bottom w:val="single" w:sz="4" w:space="0" w:color="auto"/>
              <w:right w:val="single" w:sz="4" w:space="0" w:color="auto"/>
            </w:tcBorders>
            <w:vAlign w:val="center"/>
            <w:hideMark/>
          </w:tcPr>
          <w:p w14:paraId="6434C697"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b/>
                <w:sz w:val="20"/>
                <w:szCs w:val="20"/>
              </w:rPr>
              <w:t>Иные значения, параметры, использование которых для расчета тарифов предусмотрено нормативно-правовыми актами РФ в сфере теплоснабжения</w:t>
            </w:r>
          </w:p>
        </w:tc>
        <w:tc>
          <w:tcPr>
            <w:tcW w:w="1228" w:type="pct"/>
            <w:tcBorders>
              <w:top w:val="single" w:sz="4" w:space="0" w:color="auto"/>
              <w:left w:val="single" w:sz="4" w:space="0" w:color="auto"/>
              <w:bottom w:val="single" w:sz="4" w:space="0" w:color="auto"/>
              <w:right w:val="single" w:sz="4" w:space="0" w:color="auto"/>
            </w:tcBorders>
            <w:vAlign w:val="center"/>
          </w:tcPr>
          <w:p w14:paraId="57B380AC" w14:textId="77777777" w:rsidR="003022D0" w:rsidRPr="00B2414C" w:rsidRDefault="003022D0" w:rsidP="00D42752">
            <w:pPr>
              <w:spacing w:after="0" w:line="240" w:lineRule="auto"/>
              <w:rPr>
                <w:rFonts w:ascii="Times New Roman" w:eastAsia="Calibri" w:hAnsi="Times New Roman" w:cs="Times New Roman"/>
                <w:sz w:val="20"/>
                <w:szCs w:val="20"/>
              </w:rPr>
            </w:pPr>
          </w:p>
        </w:tc>
      </w:tr>
      <w:tr w:rsidR="003022D0" w:rsidRPr="00F36B2E" w14:paraId="2A263BEE"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hideMark/>
          </w:tcPr>
          <w:p w14:paraId="14CF87A6"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4.1.</w:t>
            </w:r>
          </w:p>
        </w:tc>
        <w:tc>
          <w:tcPr>
            <w:tcW w:w="3306" w:type="pct"/>
            <w:tcBorders>
              <w:top w:val="single" w:sz="4" w:space="0" w:color="auto"/>
              <w:left w:val="single" w:sz="4" w:space="0" w:color="auto"/>
              <w:bottom w:val="single" w:sz="4" w:space="0" w:color="auto"/>
              <w:right w:val="single" w:sz="4" w:space="0" w:color="auto"/>
            </w:tcBorders>
            <w:vAlign w:val="center"/>
            <w:hideMark/>
          </w:tcPr>
          <w:p w14:paraId="789397F5" w14:textId="77777777" w:rsidR="003022D0" w:rsidRPr="00B2414C" w:rsidRDefault="003022D0" w:rsidP="00D42752">
            <w:pPr>
              <w:spacing w:after="0" w:line="240" w:lineRule="auto"/>
              <w:rPr>
                <w:rFonts w:ascii="Times New Roman" w:eastAsia="Calibri" w:hAnsi="Times New Roman" w:cs="Times New Roman"/>
                <w:color w:val="000000"/>
                <w:sz w:val="20"/>
                <w:szCs w:val="20"/>
              </w:rPr>
            </w:pPr>
            <w:r w:rsidRPr="00B2414C">
              <w:rPr>
                <w:rFonts w:ascii="Times New Roman" w:eastAsia="Calibri" w:hAnsi="Times New Roman" w:cs="Times New Roman"/>
                <w:color w:val="FF0000"/>
                <w:sz w:val="20"/>
                <w:szCs w:val="20"/>
              </w:rPr>
              <w:t xml:space="preserve"> </w:t>
            </w:r>
            <w:r w:rsidRPr="00B2414C">
              <w:rPr>
                <w:rFonts w:ascii="Times New Roman" w:eastAsia="Calibri" w:hAnsi="Times New Roman" w:cs="Times New Roman"/>
                <w:sz w:val="20"/>
                <w:szCs w:val="20"/>
              </w:rPr>
              <w:t xml:space="preserve">Удельное потребление электроэнергии на единицу объема полезного отпуска тепловой энергии, </w:t>
            </w:r>
            <w:proofErr w:type="gramStart"/>
            <w:r w:rsidRPr="00B2414C">
              <w:rPr>
                <w:rFonts w:ascii="Times New Roman" w:eastAsia="Calibri" w:hAnsi="Times New Roman" w:cs="Times New Roman"/>
                <w:sz w:val="20"/>
                <w:szCs w:val="20"/>
              </w:rPr>
              <w:t>кВт./</w:t>
            </w:r>
            <w:proofErr w:type="gramEnd"/>
            <w:r w:rsidRPr="00B2414C">
              <w:rPr>
                <w:rFonts w:ascii="Times New Roman" w:eastAsia="Calibri" w:hAnsi="Times New Roman" w:cs="Times New Roman"/>
                <w:sz w:val="20"/>
                <w:szCs w:val="20"/>
              </w:rPr>
              <w:t>Гкал</w:t>
            </w:r>
          </w:p>
        </w:tc>
        <w:tc>
          <w:tcPr>
            <w:tcW w:w="1228" w:type="pct"/>
            <w:tcBorders>
              <w:top w:val="single" w:sz="4" w:space="0" w:color="auto"/>
              <w:left w:val="single" w:sz="4" w:space="0" w:color="auto"/>
              <w:bottom w:val="single" w:sz="4" w:space="0" w:color="auto"/>
              <w:right w:val="single" w:sz="4" w:space="0" w:color="auto"/>
            </w:tcBorders>
            <w:vAlign w:val="center"/>
          </w:tcPr>
          <w:p w14:paraId="51399C19" w14:textId="77777777" w:rsidR="003022D0" w:rsidRPr="00B2414C" w:rsidRDefault="003022D0" w:rsidP="00D42752">
            <w:pPr>
              <w:spacing w:after="0" w:line="240" w:lineRule="auto"/>
              <w:rPr>
                <w:rFonts w:ascii="Times New Roman" w:eastAsia="Calibri" w:hAnsi="Times New Roman" w:cs="Times New Roman"/>
                <w:sz w:val="20"/>
                <w:szCs w:val="20"/>
              </w:rPr>
            </w:pPr>
          </w:p>
        </w:tc>
      </w:tr>
      <w:tr w:rsidR="003022D0" w:rsidRPr="00F36B2E" w14:paraId="07689318"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17D5F2EE"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05D5434C"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2025 год</w:t>
            </w:r>
          </w:p>
        </w:tc>
        <w:tc>
          <w:tcPr>
            <w:tcW w:w="1228" w:type="pct"/>
            <w:tcBorders>
              <w:top w:val="single" w:sz="4" w:space="0" w:color="auto"/>
              <w:left w:val="single" w:sz="4" w:space="0" w:color="auto"/>
              <w:bottom w:val="single" w:sz="4" w:space="0" w:color="auto"/>
              <w:right w:val="single" w:sz="4" w:space="0" w:color="auto"/>
            </w:tcBorders>
            <w:vAlign w:val="center"/>
          </w:tcPr>
          <w:p w14:paraId="61835BE0"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58C3851B"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51DFB6B7"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0E7170C3"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2026 год</w:t>
            </w:r>
          </w:p>
        </w:tc>
        <w:tc>
          <w:tcPr>
            <w:tcW w:w="1228" w:type="pct"/>
            <w:tcBorders>
              <w:top w:val="single" w:sz="4" w:space="0" w:color="auto"/>
              <w:left w:val="single" w:sz="4" w:space="0" w:color="auto"/>
              <w:bottom w:val="single" w:sz="4" w:space="0" w:color="auto"/>
              <w:right w:val="single" w:sz="4" w:space="0" w:color="auto"/>
            </w:tcBorders>
            <w:vAlign w:val="center"/>
          </w:tcPr>
          <w:p w14:paraId="30FF99FE"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7C770DE4"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5FD642DC"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39CFDAE6"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2027 год</w:t>
            </w:r>
          </w:p>
        </w:tc>
        <w:tc>
          <w:tcPr>
            <w:tcW w:w="1228" w:type="pct"/>
            <w:tcBorders>
              <w:top w:val="single" w:sz="4" w:space="0" w:color="auto"/>
              <w:left w:val="single" w:sz="4" w:space="0" w:color="auto"/>
              <w:bottom w:val="single" w:sz="4" w:space="0" w:color="auto"/>
              <w:right w:val="single" w:sz="4" w:space="0" w:color="auto"/>
            </w:tcBorders>
            <w:vAlign w:val="center"/>
          </w:tcPr>
          <w:p w14:paraId="760D6F63"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76F09773"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7E5CD770"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4AC1EE61"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2028 год</w:t>
            </w:r>
          </w:p>
        </w:tc>
        <w:tc>
          <w:tcPr>
            <w:tcW w:w="1228" w:type="pct"/>
            <w:tcBorders>
              <w:top w:val="single" w:sz="4" w:space="0" w:color="auto"/>
              <w:left w:val="single" w:sz="4" w:space="0" w:color="auto"/>
              <w:bottom w:val="single" w:sz="4" w:space="0" w:color="auto"/>
              <w:right w:val="single" w:sz="4" w:space="0" w:color="auto"/>
            </w:tcBorders>
            <w:vAlign w:val="center"/>
          </w:tcPr>
          <w:p w14:paraId="0CE2E179"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1D654BEF"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06EF1556"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1D122FC7"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2029 год</w:t>
            </w:r>
          </w:p>
        </w:tc>
        <w:tc>
          <w:tcPr>
            <w:tcW w:w="1228" w:type="pct"/>
            <w:tcBorders>
              <w:top w:val="single" w:sz="4" w:space="0" w:color="auto"/>
              <w:left w:val="single" w:sz="4" w:space="0" w:color="auto"/>
              <w:bottom w:val="single" w:sz="4" w:space="0" w:color="auto"/>
              <w:right w:val="single" w:sz="4" w:space="0" w:color="auto"/>
            </w:tcBorders>
            <w:vAlign w:val="center"/>
          </w:tcPr>
          <w:p w14:paraId="5DBFAD39"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6BE068D7"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521EDCB3"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0505A6CF"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2030 год</w:t>
            </w:r>
          </w:p>
        </w:tc>
        <w:tc>
          <w:tcPr>
            <w:tcW w:w="1228" w:type="pct"/>
            <w:tcBorders>
              <w:top w:val="single" w:sz="4" w:space="0" w:color="auto"/>
              <w:left w:val="single" w:sz="4" w:space="0" w:color="auto"/>
              <w:bottom w:val="single" w:sz="4" w:space="0" w:color="auto"/>
              <w:right w:val="single" w:sz="4" w:space="0" w:color="auto"/>
            </w:tcBorders>
            <w:vAlign w:val="center"/>
          </w:tcPr>
          <w:p w14:paraId="44DCF644"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5289C66F"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1B22EDA7"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2603E8BA"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2031 год</w:t>
            </w:r>
          </w:p>
        </w:tc>
        <w:tc>
          <w:tcPr>
            <w:tcW w:w="1228" w:type="pct"/>
            <w:tcBorders>
              <w:top w:val="single" w:sz="4" w:space="0" w:color="auto"/>
              <w:left w:val="single" w:sz="4" w:space="0" w:color="auto"/>
              <w:bottom w:val="single" w:sz="4" w:space="0" w:color="auto"/>
              <w:right w:val="single" w:sz="4" w:space="0" w:color="auto"/>
            </w:tcBorders>
            <w:vAlign w:val="center"/>
          </w:tcPr>
          <w:p w14:paraId="7F03DEDD"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269E338C"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0A8E7DCC"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177CBD0D"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2032 год</w:t>
            </w:r>
          </w:p>
        </w:tc>
        <w:tc>
          <w:tcPr>
            <w:tcW w:w="1228" w:type="pct"/>
            <w:tcBorders>
              <w:top w:val="single" w:sz="4" w:space="0" w:color="auto"/>
              <w:left w:val="single" w:sz="4" w:space="0" w:color="auto"/>
              <w:bottom w:val="single" w:sz="4" w:space="0" w:color="auto"/>
              <w:right w:val="single" w:sz="4" w:space="0" w:color="auto"/>
            </w:tcBorders>
            <w:vAlign w:val="center"/>
          </w:tcPr>
          <w:p w14:paraId="276D4935"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4B6CD2B4"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1E2C4BAB"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245F8F60"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2033 год</w:t>
            </w:r>
          </w:p>
        </w:tc>
        <w:tc>
          <w:tcPr>
            <w:tcW w:w="1228" w:type="pct"/>
            <w:tcBorders>
              <w:top w:val="single" w:sz="4" w:space="0" w:color="auto"/>
              <w:left w:val="single" w:sz="4" w:space="0" w:color="auto"/>
              <w:bottom w:val="single" w:sz="4" w:space="0" w:color="auto"/>
              <w:right w:val="single" w:sz="4" w:space="0" w:color="auto"/>
            </w:tcBorders>
            <w:vAlign w:val="center"/>
          </w:tcPr>
          <w:p w14:paraId="010C2ED2"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315AABD1"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28DC27DF"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20F26B35"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2034 год</w:t>
            </w:r>
          </w:p>
        </w:tc>
        <w:tc>
          <w:tcPr>
            <w:tcW w:w="1228" w:type="pct"/>
            <w:tcBorders>
              <w:top w:val="single" w:sz="4" w:space="0" w:color="auto"/>
              <w:left w:val="single" w:sz="4" w:space="0" w:color="auto"/>
              <w:bottom w:val="single" w:sz="4" w:space="0" w:color="auto"/>
              <w:right w:val="single" w:sz="4" w:space="0" w:color="auto"/>
            </w:tcBorders>
            <w:vAlign w:val="center"/>
          </w:tcPr>
          <w:p w14:paraId="0F0797E3"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639F6AD4"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7E7E4E48"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4E8E2CCC"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2035 год</w:t>
            </w:r>
          </w:p>
        </w:tc>
        <w:tc>
          <w:tcPr>
            <w:tcW w:w="1228" w:type="pct"/>
            <w:tcBorders>
              <w:top w:val="single" w:sz="4" w:space="0" w:color="auto"/>
              <w:left w:val="single" w:sz="4" w:space="0" w:color="auto"/>
              <w:bottom w:val="single" w:sz="4" w:space="0" w:color="auto"/>
              <w:right w:val="single" w:sz="4" w:space="0" w:color="auto"/>
            </w:tcBorders>
            <w:vAlign w:val="center"/>
          </w:tcPr>
          <w:p w14:paraId="3F5965B3"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09AB8D85"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75D228F2"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1A79B544"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2036 год</w:t>
            </w:r>
          </w:p>
        </w:tc>
        <w:tc>
          <w:tcPr>
            <w:tcW w:w="1228" w:type="pct"/>
            <w:tcBorders>
              <w:top w:val="single" w:sz="4" w:space="0" w:color="auto"/>
              <w:left w:val="single" w:sz="4" w:space="0" w:color="auto"/>
              <w:bottom w:val="single" w:sz="4" w:space="0" w:color="auto"/>
              <w:right w:val="single" w:sz="4" w:space="0" w:color="auto"/>
            </w:tcBorders>
            <w:vAlign w:val="center"/>
          </w:tcPr>
          <w:p w14:paraId="4A2BB42A"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1839EDE2"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1560EE20"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429C0E0D"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2037 год</w:t>
            </w:r>
          </w:p>
        </w:tc>
        <w:tc>
          <w:tcPr>
            <w:tcW w:w="1228" w:type="pct"/>
            <w:tcBorders>
              <w:top w:val="single" w:sz="4" w:space="0" w:color="auto"/>
              <w:left w:val="single" w:sz="4" w:space="0" w:color="auto"/>
              <w:bottom w:val="single" w:sz="4" w:space="0" w:color="auto"/>
              <w:right w:val="single" w:sz="4" w:space="0" w:color="auto"/>
            </w:tcBorders>
            <w:vAlign w:val="center"/>
          </w:tcPr>
          <w:p w14:paraId="77D3ED0C"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134BB720"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0167A8C8"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00C2C48C" w14:textId="77777777" w:rsidR="003022D0" w:rsidRPr="00B2414C" w:rsidRDefault="003022D0" w:rsidP="00D42752">
            <w:pPr>
              <w:spacing w:after="0" w:line="240" w:lineRule="auto"/>
              <w:rPr>
                <w:rFonts w:ascii="Times New Roman" w:eastAsia="Calibri" w:hAnsi="Times New Roman" w:cs="Times New Roman"/>
                <w:color w:val="000000"/>
                <w:sz w:val="20"/>
                <w:szCs w:val="20"/>
              </w:rPr>
            </w:pPr>
            <w:r w:rsidRPr="00B2414C">
              <w:rPr>
                <w:rFonts w:ascii="Times New Roman" w:eastAsia="Calibri" w:hAnsi="Times New Roman" w:cs="Times New Roman"/>
                <w:color w:val="000000"/>
                <w:sz w:val="20"/>
                <w:szCs w:val="20"/>
              </w:rPr>
              <w:t>2038 год</w:t>
            </w:r>
          </w:p>
        </w:tc>
        <w:tc>
          <w:tcPr>
            <w:tcW w:w="1228" w:type="pct"/>
            <w:tcBorders>
              <w:top w:val="single" w:sz="4" w:space="0" w:color="auto"/>
              <w:left w:val="single" w:sz="4" w:space="0" w:color="auto"/>
              <w:bottom w:val="single" w:sz="4" w:space="0" w:color="auto"/>
              <w:right w:val="single" w:sz="4" w:space="0" w:color="auto"/>
            </w:tcBorders>
            <w:vAlign w:val="center"/>
          </w:tcPr>
          <w:p w14:paraId="4AFAD1B4"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302FBE63"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5ABD11DA"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2262C01F" w14:textId="77777777" w:rsidR="003022D0" w:rsidRPr="00B2414C" w:rsidRDefault="003022D0" w:rsidP="00D42752">
            <w:pPr>
              <w:spacing w:after="0" w:line="240" w:lineRule="auto"/>
              <w:rPr>
                <w:rFonts w:ascii="Times New Roman" w:eastAsia="Calibri" w:hAnsi="Times New Roman" w:cs="Times New Roman"/>
                <w:color w:val="000000"/>
                <w:sz w:val="20"/>
                <w:szCs w:val="20"/>
              </w:rPr>
            </w:pPr>
            <w:r w:rsidRPr="00B2414C">
              <w:rPr>
                <w:rFonts w:ascii="Times New Roman" w:eastAsia="Calibri" w:hAnsi="Times New Roman" w:cs="Times New Roman"/>
                <w:sz w:val="20"/>
                <w:szCs w:val="20"/>
              </w:rPr>
              <w:t>2039 год</w:t>
            </w:r>
          </w:p>
        </w:tc>
        <w:tc>
          <w:tcPr>
            <w:tcW w:w="1228" w:type="pct"/>
            <w:tcBorders>
              <w:top w:val="single" w:sz="4" w:space="0" w:color="auto"/>
              <w:left w:val="single" w:sz="4" w:space="0" w:color="auto"/>
              <w:bottom w:val="single" w:sz="4" w:space="0" w:color="auto"/>
              <w:right w:val="single" w:sz="4" w:space="0" w:color="auto"/>
            </w:tcBorders>
            <w:vAlign w:val="center"/>
          </w:tcPr>
          <w:p w14:paraId="41713CA1"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4607D82A"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32A7A3E6"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6447706A" w14:textId="77777777" w:rsidR="003022D0" w:rsidRPr="00B2414C" w:rsidRDefault="003022D0" w:rsidP="00D42752">
            <w:pPr>
              <w:spacing w:after="0" w:line="240" w:lineRule="auto"/>
              <w:rPr>
                <w:rFonts w:ascii="Times New Roman" w:eastAsia="Calibri" w:hAnsi="Times New Roman" w:cs="Times New Roman"/>
                <w:color w:val="000000"/>
                <w:sz w:val="20"/>
                <w:szCs w:val="20"/>
              </w:rPr>
            </w:pPr>
            <w:r w:rsidRPr="00B2414C">
              <w:rPr>
                <w:rFonts w:ascii="Times New Roman" w:eastAsia="Calibri" w:hAnsi="Times New Roman" w:cs="Times New Roman"/>
                <w:sz w:val="20"/>
                <w:szCs w:val="20"/>
              </w:rPr>
              <w:t>2040 год</w:t>
            </w:r>
          </w:p>
        </w:tc>
        <w:tc>
          <w:tcPr>
            <w:tcW w:w="1228" w:type="pct"/>
            <w:tcBorders>
              <w:top w:val="single" w:sz="4" w:space="0" w:color="auto"/>
              <w:left w:val="single" w:sz="4" w:space="0" w:color="auto"/>
              <w:bottom w:val="single" w:sz="4" w:space="0" w:color="auto"/>
              <w:right w:val="single" w:sz="4" w:space="0" w:color="auto"/>
            </w:tcBorders>
            <w:vAlign w:val="center"/>
          </w:tcPr>
          <w:p w14:paraId="23B085C0"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142A38B0"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hideMark/>
          </w:tcPr>
          <w:p w14:paraId="35FC8CB0"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4.2.</w:t>
            </w:r>
          </w:p>
        </w:tc>
        <w:tc>
          <w:tcPr>
            <w:tcW w:w="3306" w:type="pct"/>
            <w:tcBorders>
              <w:top w:val="single" w:sz="4" w:space="0" w:color="auto"/>
              <w:left w:val="single" w:sz="4" w:space="0" w:color="auto"/>
              <w:bottom w:val="single" w:sz="4" w:space="0" w:color="auto"/>
              <w:right w:val="single" w:sz="4" w:space="0" w:color="auto"/>
            </w:tcBorders>
            <w:vAlign w:val="center"/>
            <w:hideMark/>
          </w:tcPr>
          <w:p w14:paraId="34AE1614" w14:textId="77777777" w:rsidR="003022D0" w:rsidRPr="00B2414C" w:rsidRDefault="003022D0" w:rsidP="00D42752">
            <w:pPr>
              <w:spacing w:after="0" w:line="240" w:lineRule="auto"/>
              <w:rPr>
                <w:rFonts w:ascii="Times New Roman" w:eastAsia="Calibri" w:hAnsi="Times New Roman" w:cs="Times New Roman"/>
                <w:color w:val="000000"/>
                <w:sz w:val="20"/>
                <w:szCs w:val="20"/>
              </w:rPr>
            </w:pPr>
            <w:r w:rsidRPr="00B2414C">
              <w:rPr>
                <w:rFonts w:ascii="Times New Roman" w:eastAsia="Calibri" w:hAnsi="Times New Roman" w:cs="Times New Roman"/>
                <w:color w:val="000000"/>
                <w:sz w:val="20"/>
                <w:szCs w:val="20"/>
              </w:rPr>
              <w:t xml:space="preserve"> </w:t>
            </w:r>
            <w:r w:rsidRPr="00B2414C">
              <w:rPr>
                <w:rFonts w:ascii="Times New Roman" w:eastAsia="Calibri" w:hAnsi="Times New Roman" w:cs="Times New Roman"/>
                <w:sz w:val="20"/>
                <w:szCs w:val="20"/>
              </w:rPr>
              <w:t xml:space="preserve">Удельное </w:t>
            </w:r>
            <w:proofErr w:type="gramStart"/>
            <w:r w:rsidRPr="00B2414C">
              <w:rPr>
                <w:rFonts w:ascii="Times New Roman" w:eastAsia="Calibri" w:hAnsi="Times New Roman" w:cs="Times New Roman"/>
                <w:sz w:val="20"/>
                <w:szCs w:val="20"/>
              </w:rPr>
              <w:t>потребление  холодной</w:t>
            </w:r>
            <w:proofErr w:type="gramEnd"/>
            <w:r w:rsidRPr="00B2414C">
              <w:rPr>
                <w:rFonts w:ascii="Times New Roman" w:eastAsia="Calibri" w:hAnsi="Times New Roman" w:cs="Times New Roman"/>
                <w:sz w:val="20"/>
                <w:szCs w:val="20"/>
              </w:rPr>
              <w:t xml:space="preserve"> воды (теплоносителя) на единицу объема полезного отпуска  тепловой энергии, м3/Гкал</w:t>
            </w:r>
          </w:p>
        </w:tc>
        <w:tc>
          <w:tcPr>
            <w:tcW w:w="1228" w:type="pct"/>
            <w:tcBorders>
              <w:top w:val="single" w:sz="4" w:space="0" w:color="auto"/>
              <w:left w:val="single" w:sz="4" w:space="0" w:color="auto"/>
              <w:bottom w:val="single" w:sz="4" w:space="0" w:color="auto"/>
              <w:right w:val="single" w:sz="4" w:space="0" w:color="auto"/>
            </w:tcBorders>
            <w:vAlign w:val="center"/>
          </w:tcPr>
          <w:p w14:paraId="1591C473" w14:textId="77777777" w:rsidR="003022D0" w:rsidRPr="00B2414C" w:rsidRDefault="003022D0" w:rsidP="00D42752">
            <w:pPr>
              <w:spacing w:after="0" w:line="240" w:lineRule="auto"/>
              <w:rPr>
                <w:rFonts w:ascii="Times New Roman" w:eastAsia="Calibri" w:hAnsi="Times New Roman" w:cs="Times New Roman"/>
                <w:sz w:val="20"/>
                <w:szCs w:val="20"/>
              </w:rPr>
            </w:pPr>
          </w:p>
        </w:tc>
      </w:tr>
      <w:tr w:rsidR="003022D0" w:rsidRPr="00F36B2E" w14:paraId="133AD94D"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32CD614D"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0C1A84A4"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2025 год</w:t>
            </w:r>
          </w:p>
        </w:tc>
        <w:tc>
          <w:tcPr>
            <w:tcW w:w="1228" w:type="pct"/>
            <w:tcBorders>
              <w:top w:val="single" w:sz="4" w:space="0" w:color="auto"/>
              <w:left w:val="single" w:sz="4" w:space="0" w:color="auto"/>
              <w:bottom w:val="single" w:sz="4" w:space="0" w:color="auto"/>
              <w:right w:val="single" w:sz="4" w:space="0" w:color="auto"/>
            </w:tcBorders>
            <w:vAlign w:val="center"/>
          </w:tcPr>
          <w:p w14:paraId="705F4DDC"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05F7D2C4"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53AF137F"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7E8BD5A3"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2026 год</w:t>
            </w:r>
          </w:p>
        </w:tc>
        <w:tc>
          <w:tcPr>
            <w:tcW w:w="1228" w:type="pct"/>
            <w:tcBorders>
              <w:top w:val="single" w:sz="4" w:space="0" w:color="auto"/>
              <w:left w:val="single" w:sz="4" w:space="0" w:color="auto"/>
              <w:bottom w:val="single" w:sz="4" w:space="0" w:color="auto"/>
              <w:right w:val="single" w:sz="4" w:space="0" w:color="auto"/>
            </w:tcBorders>
            <w:vAlign w:val="center"/>
          </w:tcPr>
          <w:p w14:paraId="558FBAA3"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03FA7A23"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0F5D4AA0"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0904900E"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2027 год</w:t>
            </w:r>
          </w:p>
        </w:tc>
        <w:tc>
          <w:tcPr>
            <w:tcW w:w="1228" w:type="pct"/>
            <w:tcBorders>
              <w:top w:val="single" w:sz="4" w:space="0" w:color="auto"/>
              <w:left w:val="single" w:sz="4" w:space="0" w:color="auto"/>
              <w:bottom w:val="single" w:sz="4" w:space="0" w:color="auto"/>
              <w:right w:val="single" w:sz="4" w:space="0" w:color="auto"/>
            </w:tcBorders>
            <w:vAlign w:val="center"/>
          </w:tcPr>
          <w:p w14:paraId="0F1717D8"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7770AF35"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3B2C3AD3"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2AD98DA4"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2028 год</w:t>
            </w:r>
          </w:p>
        </w:tc>
        <w:tc>
          <w:tcPr>
            <w:tcW w:w="1228" w:type="pct"/>
            <w:tcBorders>
              <w:top w:val="single" w:sz="4" w:space="0" w:color="auto"/>
              <w:left w:val="single" w:sz="4" w:space="0" w:color="auto"/>
              <w:bottom w:val="single" w:sz="4" w:space="0" w:color="auto"/>
              <w:right w:val="single" w:sz="4" w:space="0" w:color="auto"/>
            </w:tcBorders>
            <w:vAlign w:val="center"/>
          </w:tcPr>
          <w:p w14:paraId="771B9003"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1A082F22"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38FE88A7"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17CD4703"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2029 год</w:t>
            </w:r>
          </w:p>
        </w:tc>
        <w:tc>
          <w:tcPr>
            <w:tcW w:w="1228" w:type="pct"/>
            <w:tcBorders>
              <w:top w:val="single" w:sz="4" w:space="0" w:color="auto"/>
              <w:left w:val="single" w:sz="4" w:space="0" w:color="auto"/>
              <w:bottom w:val="single" w:sz="4" w:space="0" w:color="auto"/>
              <w:right w:val="single" w:sz="4" w:space="0" w:color="auto"/>
            </w:tcBorders>
            <w:vAlign w:val="center"/>
          </w:tcPr>
          <w:p w14:paraId="3929F77C"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6FB3B9D9"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4704F215"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23C7FB74"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2030 год</w:t>
            </w:r>
          </w:p>
        </w:tc>
        <w:tc>
          <w:tcPr>
            <w:tcW w:w="1228" w:type="pct"/>
            <w:tcBorders>
              <w:top w:val="single" w:sz="4" w:space="0" w:color="auto"/>
              <w:left w:val="single" w:sz="4" w:space="0" w:color="auto"/>
              <w:bottom w:val="single" w:sz="4" w:space="0" w:color="auto"/>
              <w:right w:val="single" w:sz="4" w:space="0" w:color="auto"/>
            </w:tcBorders>
            <w:vAlign w:val="center"/>
          </w:tcPr>
          <w:p w14:paraId="4A06533A"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66D67A08"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5CEDBB9B"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27431A3A"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2031 год</w:t>
            </w:r>
          </w:p>
        </w:tc>
        <w:tc>
          <w:tcPr>
            <w:tcW w:w="1228" w:type="pct"/>
            <w:tcBorders>
              <w:top w:val="single" w:sz="4" w:space="0" w:color="auto"/>
              <w:left w:val="single" w:sz="4" w:space="0" w:color="auto"/>
              <w:bottom w:val="single" w:sz="4" w:space="0" w:color="auto"/>
              <w:right w:val="single" w:sz="4" w:space="0" w:color="auto"/>
            </w:tcBorders>
            <w:vAlign w:val="center"/>
          </w:tcPr>
          <w:p w14:paraId="5451F2A5"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73A26687"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4D1479CB"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25914860"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2032 год</w:t>
            </w:r>
          </w:p>
        </w:tc>
        <w:tc>
          <w:tcPr>
            <w:tcW w:w="1228" w:type="pct"/>
            <w:tcBorders>
              <w:top w:val="single" w:sz="4" w:space="0" w:color="auto"/>
              <w:left w:val="single" w:sz="4" w:space="0" w:color="auto"/>
              <w:bottom w:val="single" w:sz="4" w:space="0" w:color="auto"/>
              <w:right w:val="single" w:sz="4" w:space="0" w:color="auto"/>
            </w:tcBorders>
            <w:vAlign w:val="center"/>
          </w:tcPr>
          <w:p w14:paraId="5192465E"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4573BD50"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384435D7"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2BD2490E"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2033 год</w:t>
            </w:r>
          </w:p>
        </w:tc>
        <w:tc>
          <w:tcPr>
            <w:tcW w:w="1228" w:type="pct"/>
            <w:tcBorders>
              <w:top w:val="single" w:sz="4" w:space="0" w:color="auto"/>
              <w:left w:val="single" w:sz="4" w:space="0" w:color="auto"/>
              <w:bottom w:val="single" w:sz="4" w:space="0" w:color="auto"/>
              <w:right w:val="single" w:sz="4" w:space="0" w:color="auto"/>
            </w:tcBorders>
            <w:vAlign w:val="center"/>
          </w:tcPr>
          <w:p w14:paraId="3D4970A8"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4FC8AD7D"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04328F91"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22BA5790"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2034 год</w:t>
            </w:r>
          </w:p>
        </w:tc>
        <w:tc>
          <w:tcPr>
            <w:tcW w:w="1228" w:type="pct"/>
            <w:tcBorders>
              <w:top w:val="single" w:sz="4" w:space="0" w:color="auto"/>
              <w:left w:val="single" w:sz="4" w:space="0" w:color="auto"/>
              <w:bottom w:val="single" w:sz="4" w:space="0" w:color="auto"/>
              <w:right w:val="single" w:sz="4" w:space="0" w:color="auto"/>
            </w:tcBorders>
            <w:vAlign w:val="center"/>
          </w:tcPr>
          <w:p w14:paraId="61BDF764"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01D9214A"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60B47F68"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0788A14F"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2035 год</w:t>
            </w:r>
          </w:p>
        </w:tc>
        <w:tc>
          <w:tcPr>
            <w:tcW w:w="1228" w:type="pct"/>
            <w:tcBorders>
              <w:top w:val="single" w:sz="4" w:space="0" w:color="auto"/>
              <w:left w:val="single" w:sz="4" w:space="0" w:color="auto"/>
              <w:bottom w:val="single" w:sz="4" w:space="0" w:color="auto"/>
              <w:right w:val="single" w:sz="4" w:space="0" w:color="auto"/>
            </w:tcBorders>
            <w:vAlign w:val="center"/>
          </w:tcPr>
          <w:p w14:paraId="1FA11617"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7F3AF255"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01DEB874"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5856DFD5"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2036 год</w:t>
            </w:r>
          </w:p>
        </w:tc>
        <w:tc>
          <w:tcPr>
            <w:tcW w:w="1228" w:type="pct"/>
            <w:tcBorders>
              <w:top w:val="single" w:sz="4" w:space="0" w:color="auto"/>
              <w:left w:val="single" w:sz="4" w:space="0" w:color="auto"/>
              <w:bottom w:val="single" w:sz="4" w:space="0" w:color="auto"/>
              <w:right w:val="single" w:sz="4" w:space="0" w:color="auto"/>
            </w:tcBorders>
            <w:vAlign w:val="center"/>
          </w:tcPr>
          <w:p w14:paraId="17D5C6DE"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2CB099DC"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136FB638"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3FAE4841"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2037 год</w:t>
            </w:r>
          </w:p>
        </w:tc>
        <w:tc>
          <w:tcPr>
            <w:tcW w:w="1228" w:type="pct"/>
            <w:tcBorders>
              <w:top w:val="single" w:sz="4" w:space="0" w:color="auto"/>
              <w:left w:val="single" w:sz="4" w:space="0" w:color="auto"/>
              <w:bottom w:val="single" w:sz="4" w:space="0" w:color="auto"/>
              <w:right w:val="single" w:sz="4" w:space="0" w:color="auto"/>
            </w:tcBorders>
            <w:vAlign w:val="center"/>
          </w:tcPr>
          <w:p w14:paraId="1C16AB26"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039B8FC1"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0E0B6A96"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6704B1EA"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2038 год</w:t>
            </w:r>
          </w:p>
        </w:tc>
        <w:tc>
          <w:tcPr>
            <w:tcW w:w="1228" w:type="pct"/>
            <w:tcBorders>
              <w:top w:val="single" w:sz="4" w:space="0" w:color="auto"/>
              <w:left w:val="single" w:sz="4" w:space="0" w:color="auto"/>
              <w:bottom w:val="single" w:sz="4" w:space="0" w:color="auto"/>
              <w:right w:val="single" w:sz="4" w:space="0" w:color="auto"/>
            </w:tcBorders>
            <w:vAlign w:val="center"/>
          </w:tcPr>
          <w:p w14:paraId="3A2A4B67"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1635527A"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01E690B8"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054A9FC4"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2039 год</w:t>
            </w:r>
          </w:p>
        </w:tc>
        <w:tc>
          <w:tcPr>
            <w:tcW w:w="1228" w:type="pct"/>
            <w:tcBorders>
              <w:top w:val="single" w:sz="4" w:space="0" w:color="auto"/>
              <w:left w:val="single" w:sz="4" w:space="0" w:color="auto"/>
              <w:bottom w:val="single" w:sz="4" w:space="0" w:color="auto"/>
              <w:right w:val="single" w:sz="4" w:space="0" w:color="auto"/>
            </w:tcBorders>
            <w:vAlign w:val="center"/>
          </w:tcPr>
          <w:p w14:paraId="1ADFC92C"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31869F1A"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16A9D113"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0BC69152"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2040 год</w:t>
            </w:r>
          </w:p>
        </w:tc>
        <w:tc>
          <w:tcPr>
            <w:tcW w:w="1228" w:type="pct"/>
            <w:tcBorders>
              <w:top w:val="single" w:sz="4" w:space="0" w:color="auto"/>
              <w:left w:val="single" w:sz="4" w:space="0" w:color="auto"/>
              <w:bottom w:val="single" w:sz="4" w:space="0" w:color="auto"/>
              <w:right w:val="single" w:sz="4" w:space="0" w:color="auto"/>
            </w:tcBorders>
            <w:vAlign w:val="center"/>
          </w:tcPr>
          <w:p w14:paraId="5BC1B697"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4E44AC2B"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hideMark/>
          </w:tcPr>
          <w:p w14:paraId="14927B52"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4.3.</w:t>
            </w:r>
          </w:p>
        </w:tc>
        <w:tc>
          <w:tcPr>
            <w:tcW w:w="3306" w:type="pct"/>
            <w:tcBorders>
              <w:top w:val="single" w:sz="4" w:space="0" w:color="auto"/>
              <w:left w:val="single" w:sz="4" w:space="0" w:color="auto"/>
              <w:bottom w:val="single" w:sz="4" w:space="0" w:color="auto"/>
              <w:right w:val="single" w:sz="4" w:space="0" w:color="auto"/>
            </w:tcBorders>
            <w:vAlign w:val="center"/>
            <w:hideMark/>
          </w:tcPr>
          <w:p w14:paraId="5291A838"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 xml:space="preserve">Величина необходимой тепловой мощности, Гкал/час </w:t>
            </w:r>
          </w:p>
        </w:tc>
        <w:tc>
          <w:tcPr>
            <w:tcW w:w="1228" w:type="pct"/>
            <w:tcBorders>
              <w:top w:val="single" w:sz="4" w:space="0" w:color="auto"/>
              <w:left w:val="single" w:sz="4" w:space="0" w:color="auto"/>
              <w:bottom w:val="single" w:sz="4" w:space="0" w:color="auto"/>
              <w:right w:val="single" w:sz="4" w:space="0" w:color="auto"/>
            </w:tcBorders>
            <w:vAlign w:val="center"/>
          </w:tcPr>
          <w:p w14:paraId="38EF455C"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50F7928B"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3B8DCDFB"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4A23E04A"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2025 год</w:t>
            </w:r>
          </w:p>
        </w:tc>
        <w:tc>
          <w:tcPr>
            <w:tcW w:w="1228" w:type="pct"/>
            <w:tcBorders>
              <w:top w:val="single" w:sz="4" w:space="0" w:color="auto"/>
              <w:left w:val="single" w:sz="4" w:space="0" w:color="auto"/>
              <w:bottom w:val="single" w:sz="4" w:space="0" w:color="auto"/>
              <w:right w:val="single" w:sz="4" w:space="0" w:color="auto"/>
            </w:tcBorders>
            <w:vAlign w:val="center"/>
          </w:tcPr>
          <w:p w14:paraId="5D604302"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2072B866"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44BDD123"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410D021C"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2026 год</w:t>
            </w:r>
          </w:p>
        </w:tc>
        <w:tc>
          <w:tcPr>
            <w:tcW w:w="1228" w:type="pct"/>
            <w:tcBorders>
              <w:top w:val="single" w:sz="4" w:space="0" w:color="auto"/>
              <w:left w:val="single" w:sz="4" w:space="0" w:color="auto"/>
              <w:bottom w:val="single" w:sz="4" w:space="0" w:color="auto"/>
              <w:right w:val="single" w:sz="4" w:space="0" w:color="auto"/>
            </w:tcBorders>
            <w:vAlign w:val="center"/>
          </w:tcPr>
          <w:p w14:paraId="2B16B035"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07AA4BE2"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6C18DE0B"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110B46A8"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2027 год</w:t>
            </w:r>
          </w:p>
        </w:tc>
        <w:tc>
          <w:tcPr>
            <w:tcW w:w="1228" w:type="pct"/>
            <w:tcBorders>
              <w:top w:val="single" w:sz="4" w:space="0" w:color="auto"/>
              <w:left w:val="single" w:sz="4" w:space="0" w:color="auto"/>
              <w:bottom w:val="single" w:sz="4" w:space="0" w:color="auto"/>
              <w:right w:val="single" w:sz="4" w:space="0" w:color="auto"/>
            </w:tcBorders>
            <w:vAlign w:val="center"/>
          </w:tcPr>
          <w:p w14:paraId="78A25BD7"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72BCA0B3"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2B2DCB7C"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16E4183C"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2028 год</w:t>
            </w:r>
          </w:p>
        </w:tc>
        <w:tc>
          <w:tcPr>
            <w:tcW w:w="1228" w:type="pct"/>
            <w:tcBorders>
              <w:top w:val="single" w:sz="4" w:space="0" w:color="auto"/>
              <w:left w:val="single" w:sz="4" w:space="0" w:color="auto"/>
              <w:bottom w:val="single" w:sz="4" w:space="0" w:color="auto"/>
              <w:right w:val="single" w:sz="4" w:space="0" w:color="auto"/>
            </w:tcBorders>
            <w:vAlign w:val="center"/>
          </w:tcPr>
          <w:p w14:paraId="47827483"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042C70AC"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496DEE6F"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1960F876"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2029 год</w:t>
            </w:r>
          </w:p>
        </w:tc>
        <w:tc>
          <w:tcPr>
            <w:tcW w:w="1228" w:type="pct"/>
            <w:tcBorders>
              <w:top w:val="single" w:sz="4" w:space="0" w:color="auto"/>
              <w:left w:val="single" w:sz="4" w:space="0" w:color="auto"/>
              <w:bottom w:val="single" w:sz="4" w:space="0" w:color="auto"/>
              <w:right w:val="single" w:sz="4" w:space="0" w:color="auto"/>
            </w:tcBorders>
            <w:vAlign w:val="center"/>
          </w:tcPr>
          <w:p w14:paraId="38287C11"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15ADDB53"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37EB1774"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50EF93FB"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2030 год</w:t>
            </w:r>
          </w:p>
        </w:tc>
        <w:tc>
          <w:tcPr>
            <w:tcW w:w="1228" w:type="pct"/>
            <w:tcBorders>
              <w:top w:val="single" w:sz="4" w:space="0" w:color="auto"/>
              <w:left w:val="single" w:sz="4" w:space="0" w:color="auto"/>
              <w:bottom w:val="single" w:sz="4" w:space="0" w:color="auto"/>
              <w:right w:val="single" w:sz="4" w:space="0" w:color="auto"/>
            </w:tcBorders>
            <w:vAlign w:val="center"/>
          </w:tcPr>
          <w:p w14:paraId="120CF208"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770DB0BA"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49C3BE64"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756BE7DA"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2031 год</w:t>
            </w:r>
          </w:p>
        </w:tc>
        <w:tc>
          <w:tcPr>
            <w:tcW w:w="1228" w:type="pct"/>
            <w:tcBorders>
              <w:top w:val="single" w:sz="4" w:space="0" w:color="auto"/>
              <w:left w:val="single" w:sz="4" w:space="0" w:color="auto"/>
              <w:bottom w:val="single" w:sz="4" w:space="0" w:color="auto"/>
              <w:right w:val="single" w:sz="4" w:space="0" w:color="auto"/>
            </w:tcBorders>
            <w:vAlign w:val="center"/>
          </w:tcPr>
          <w:p w14:paraId="47AA9B1E"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57091335"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6341BFD0"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6C686C4C"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2032 год</w:t>
            </w:r>
          </w:p>
        </w:tc>
        <w:tc>
          <w:tcPr>
            <w:tcW w:w="1228" w:type="pct"/>
            <w:tcBorders>
              <w:top w:val="single" w:sz="4" w:space="0" w:color="auto"/>
              <w:left w:val="single" w:sz="4" w:space="0" w:color="auto"/>
              <w:bottom w:val="single" w:sz="4" w:space="0" w:color="auto"/>
              <w:right w:val="single" w:sz="4" w:space="0" w:color="auto"/>
            </w:tcBorders>
            <w:vAlign w:val="center"/>
          </w:tcPr>
          <w:p w14:paraId="7D0F825D"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7920F146"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1232C7FA"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412E6EA1"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2033 год</w:t>
            </w:r>
          </w:p>
        </w:tc>
        <w:tc>
          <w:tcPr>
            <w:tcW w:w="1228" w:type="pct"/>
            <w:tcBorders>
              <w:top w:val="single" w:sz="4" w:space="0" w:color="auto"/>
              <w:left w:val="single" w:sz="4" w:space="0" w:color="auto"/>
              <w:bottom w:val="single" w:sz="4" w:space="0" w:color="auto"/>
              <w:right w:val="single" w:sz="4" w:space="0" w:color="auto"/>
            </w:tcBorders>
            <w:vAlign w:val="center"/>
          </w:tcPr>
          <w:p w14:paraId="2D56E1CB"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6D38B8AE"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7FD50409"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2A08C5FB"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2034 год</w:t>
            </w:r>
          </w:p>
        </w:tc>
        <w:tc>
          <w:tcPr>
            <w:tcW w:w="1228" w:type="pct"/>
            <w:tcBorders>
              <w:top w:val="single" w:sz="4" w:space="0" w:color="auto"/>
              <w:left w:val="single" w:sz="4" w:space="0" w:color="auto"/>
              <w:bottom w:val="single" w:sz="4" w:space="0" w:color="auto"/>
              <w:right w:val="single" w:sz="4" w:space="0" w:color="auto"/>
            </w:tcBorders>
            <w:vAlign w:val="center"/>
          </w:tcPr>
          <w:p w14:paraId="2D9FF9A3"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3C10066A"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3411DC94"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2C47ECDD"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2035 год</w:t>
            </w:r>
          </w:p>
        </w:tc>
        <w:tc>
          <w:tcPr>
            <w:tcW w:w="1228" w:type="pct"/>
            <w:tcBorders>
              <w:top w:val="single" w:sz="4" w:space="0" w:color="auto"/>
              <w:left w:val="single" w:sz="4" w:space="0" w:color="auto"/>
              <w:bottom w:val="single" w:sz="4" w:space="0" w:color="auto"/>
              <w:right w:val="single" w:sz="4" w:space="0" w:color="auto"/>
            </w:tcBorders>
            <w:vAlign w:val="center"/>
          </w:tcPr>
          <w:p w14:paraId="5E569E9E"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4303347B"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4DD2E361"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2E69D608"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2036 год</w:t>
            </w:r>
          </w:p>
        </w:tc>
        <w:tc>
          <w:tcPr>
            <w:tcW w:w="1228" w:type="pct"/>
            <w:tcBorders>
              <w:top w:val="single" w:sz="4" w:space="0" w:color="auto"/>
              <w:left w:val="single" w:sz="4" w:space="0" w:color="auto"/>
              <w:bottom w:val="single" w:sz="4" w:space="0" w:color="auto"/>
              <w:right w:val="single" w:sz="4" w:space="0" w:color="auto"/>
            </w:tcBorders>
            <w:vAlign w:val="center"/>
          </w:tcPr>
          <w:p w14:paraId="2D44C9EC"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7B5FEBBA"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6D01330A"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620FF719"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2037 год</w:t>
            </w:r>
          </w:p>
        </w:tc>
        <w:tc>
          <w:tcPr>
            <w:tcW w:w="1228" w:type="pct"/>
            <w:tcBorders>
              <w:top w:val="single" w:sz="4" w:space="0" w:color="auto"/>
              <w:left w:val="single" w:sz="4" w:space="0" w:color="auto"/>
              <w:bottom w:val="single" w:sz="4" w:space="0" w:color="auto"/>
              <w:right w:val="single" w:sz="4" w:space="0" w:color="auto"/>
            </w:tcBorders>
            <w:vAlign w:val="center"/>
          </w:tcPr>
          <w:p w14:paraId="19876CA6"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19C69F82"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29E32D17"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0B45A233"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2038 год</w:t>
            </w:r>
          </w:p>
        </w:tc>
        <w:tc>
          <w:tcPr>
            <w:tcW w:w="1228" w:type="pct"/>
            <w:tcBorders>
              <w:top w:val="single" w:sz="4" w:space="0" w:color="auto"/>
              <w:left w:val="single" w:sz="4" w:space="0" w:color="auto"/>
              <w:bottom w:val="single" w:sz="4" w:space="0" w:color="auto"/>
              <w:right w:val="single" w:sz="4" w:space="0" w:color="auto"/>
            </w:tcBorders>
            <w:vAlign w:val="center"/>
          </w:tcPr>
          <w:p w14:paraId="096C4603"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4B97A3D2"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73E1FD77"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3FC5A3C2"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2039 год</w:t>
            </w:r>
          </w:p>
        </w:tc>
        <w:tc>
          <w:tcPr>
            <w:tcW w:w="1228" w:type="pct"/>
            <w:tcBorders>
              <w:top w:val="single" w:sz="4" w:space="0" w:color="auto"/>
              <w:left w:val="single" w:sz="4" w:space="0" w:color="auto"/>
              <w:bottom w:val="single" w:sz="4" w:space="0" w:color="auto"/>
              <w:right w:val="single" w:sz="4" w:space="0" w:color="auto"/>
            </w:tcBorders>
            <w:vAlign w:val="center"/>
          </w:tcPr>
          <w:p w14:paraId="1C28281D"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1412DD15"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13748D7A"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79644128"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2040 год</w:t>
            </w:r>
          </w:p>
        </w:tc>
        <w:tc>
          <w:tcPr>
            <w:tcW w:w="1228" w:type="pct"/>
            <w:tcBorders>
              <w:top w:val="single" w:sz="4" w:space="0" w:color="auto"/>
              <w:left w:val="single" w:sz="4" w:space="0" w:color="auto"/>
              <w:bottom w:val="single" w:sz="4" w:space="0" w:color="auto"/>
              <w:right w:val="single" w:sz="4" w:space="0" w:color="auto"/>
            </w:tcBorders>
            <w:vAlign w:val="center"/>
          </w:tcPr>
          <w:p w14:paraId="16249272"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4A7EA106"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hideMark/>
          </w:tcPr>
          <w:p w14:paraId="32B834EA"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5.</w:t>
            </w:r>
          </w:p>
        </w:tc>
        <w:tc>
          <w:tcPr>
            <w:tcW w:w="3306" w:type="pct"/>
            <w:tcBorders>
              <w:top w:val="single" w:sz="4" w:space="0" w:color="auto"/>
              <w:left w:val="single" w:sz="4" w:space="0" w:color="auto"/>
              <w:bottom w:val="single" w:sz="4" w:space="0" w:color="auto"/>
              <w:right w:val="single" w:sz="4" w:space="0" w:color="auto"/>
            </w:tcBorders>
            <w:vAlign w:val="center"/>
            <w:hideMark/>
          </w:tcPr>
          <w:p w14:paraId="5FD2B705"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Необходимая валовая выручка для каждого периода концессионного соглашения, тыс. руб., без учета НДС</w:t>
            </w:r>
          </w:p>
        </w:tc>
        <w:tc>
          <w:tcPr>
            <w:tcW w:w="1228" w:type="pct"/>
            <w:tcBorders>
              <w:top w:val="single" w:sz="4" w:space="0" w:color="auto"/>
              <w:left w:val="single" w:sz="4" w:space="0" w:color="auto"/>
              <w:bottom w:val="single" w:sz="4" w:space="0" w:color="auto"/>
              <w:right w:val="single" w:sz="4" w:space="0" w:color="auto"/>
            </w:tcBorders>
            <w:vAlign w:val="center"/>
          </w:tcPr>
          <w:p w14:paraId="31C415A1"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4E72BA31"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76F42D5B"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107CF585"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2025 год</w:t>
            </w:r>
          </w:p>
        </w:tc>
        <w:tc>
          <w:tcPr>
            <w:tcW w:w="1228" w:type="pct"/>
            <w:tcBorders>
              <w:top w:val="single" w:sz="4" w:space="0" w:color="auto"/>
              <w:left w:val="single" w:sz="4" w:space="0" w:color="auto"/>
              <w:bottom w:val="single" w:sz="4" w:space="0" w:color="auto"/>
              <w:right w:val="single" w:sz="4" w:space="0" w:color="auto"/>
            </w:tcBorders>
            <w:vAlign w:val="center"/>
          </w:tcPr>
          <w:p w14:paraId="24E3B3BA"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4AE7CFCB"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225DB88D"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007DCF65"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2026 год</w:t>
            </w:r>
          </w:p>
        </w:tc>
        <w:tc>
          <w:tcPr>
            <w:tcW w:w="1228" w:type="pct"/>
            <w:tcBorders>
              <w:top w:val="single" w:sz="4" w:space="0" w:color="auto"/>
              <w:left w:val="single" w:sz="4" w:space="0" w:color="auto"/>
              <w:bottom w:val="single" w:sz="4" w:space="0" w:color="auto"/>
              <w:right w:val="single" w:sz="4" w:space="0" w:color="auto"/>
            </w:tcBorders>
            <w:vAlign w:val="center"/>
          </w:tcPr>
          <w:p w14:paraId="758A04D2"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47D91C77"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3A1B8C84"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4DEA81C3"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2027 год</w:t>
            </w:r>
          </w:p>
        </w:tc>
        <w:tc>
          <w:tcPr>
            <w:tcW w:w="1228" w:type="pct"/>
            <w:tcBorders>
              <w:top w:val="single" w:sz="4" w:space="0" w:color="auto"/>
              <w:left w:val="single" w:sz="4" w:space="0" w:color="auto"/>
              <w:bottom w:val="single" w:sz="4" w:space="0" w:color="auto"/>
              <w:right w:val="single" w:sz="4" w:space="0" w:color="auto"/>
            </w:tcBorders>
            <w:vAlign w:val="center"/>
          </w:tcPr>
          <w:p w14:paraId="3880FF90"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67B10941"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6F25E34F"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1B8E44FD"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2028 год</w:t>
            </w:r>
          </w:p>
        </w:tc>
        <w:tc>
          <w:tcPr>
            <w:tcW w:w="1228" w:type="pct"/>
            <w:tcBorders>
              <w:top w:val="single" w:sz="4" w:space="0" w:color="auto"/>
              <w:left w:val="single" w:sz="4" w:space="0" w:color="auto"/>
              <w:bottom w:val="single" w:sz="4" w:space="0" w:color="auto"/>
              <w:right w:val="single" w:sz="4" w:space="0" w:color="auto"/>
            </w:tcBorders>
            <w:vAlign w:val="center"/>
          </w:tcPr>
          <w:p w14:paraId="3BF957FB"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5262016C"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0DBCF0FC"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2475BC61"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2029 год</w:t>
            </w:r>
          </w:p>
        </w:tc>
        <w:tc>
          <w:tcPr>
            <w:tcW w:w="1228" w:type="pct"/>
            <w:tcBorders>
              <w:top w:val="single" w:sz="4" w:space="0" w:color="auto"/>
              <w:left w:val="single" w:sz="4" w:space="0" w:color="auto"/>
              <w:bottom w:val="single" w:sz="4" w:space="0" w:color="auto"/>
              <w:right w:val="single" w:sz="4" w:space="0" w:color="auto"/>
            </w:tcBorders>
            <w:vAlign w:val="center"/>
          </w:tcPr>
          <w:p w14:paraId="53C89DFE"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673D23DA"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14DD7882"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0F64D8C3"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2030 год</w:t>
            </w:r>
          </w:p>
        </w:tc>
        <w:tc>
          <w:tcPr>
            <w:tcW w:w="1228" w:type="pct"/>
            <w:tcBorders>
              <w:top w:val="single" w:sz="4" w:space="0" w:color="auto"/>
              <w:left w:val="single" w:sz="4" w:space="0" w:color="auto"/>
              <w:bottom w:val="single" w:sz="4" w:space="0" w:color="auto"/>
              <w:right w:val="single" w:sz="4" w:space="0" w:color="auto"/>
            </w:tcBorders>
            <w:vAlign w:val="center"/>
          </w:tcPr>
          <w:p w14:paraId="2ADC79E6"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1829950D"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2F953DFC"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0B77B395"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2031 год</w:t>
            </w:r>
          </w:p>
        </w:tc>
        <w:tc>
          <w:tcPr>
            <w:tcW w:w="1228" w:type="pct"/>
            <w:tcBorders>
              <w:top w:val="single" w:sz="4" w:space="0" w:color="auto"/>
              <w:left w:val="single" w:sz="4" w:space="0" w:color="auto"/>
              <w:bottom w:val="single" w:sz="4" w:space="0" w:color="auto"/>
              <w:right w:val="single" w:sz="4" w:space="0" w:color="auto"/>
            </w:tcBorders>
            <w:vAlign w:val="center"/>
          </w:tcPr>
          <w:p w14:paraId="0A31161A"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63CC7138"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0E47D0A5"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741BF0E7"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2032 год</w:t>
            </w:r>
          </w:p>
        </w:tc>
        <w:tc>
          <w:tcPr>
            <w:tcW w:w="1228" w:type="pct"/>
            <w:tcBorders>
              <w:top w:val="single" w:sz="4" w:space="0" w:color="auto"/>
              <w:left w:val="single" w:sz="4" w:space="0" w:color="auto"/>
              <w:bottom w:val="single" w:sz="4" w:space="0" w:color="auto"/>
              <w:right w:val="single" w:sz="4" w:space="0" w:color="auto"/>
            </w:tcBorders>
            <w:vAlign w:val="center"/>
          </w:tcPr>
          <w:p w14:paraId="6EF5B923"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6C708578"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352054C6"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hideMark/>
          </w:tcPr>
          <w:p w14:paraId="34610B32"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2033 год</w:t>
            </w:r>
          </w:p>
        </w:tc>
        <w:tc>
          <w:tcPr>
            <w:tcW w:w="1228" w:type="pct"/>
            <w:tcBorders>
              <w:top w:val="single" w:sz="4" w:space="0" w:color="auto"/>
              <w:left w:val="single" w:sz="4" w:space="0" w:color="auto"/>
              <w:bottom w:val="single" w:sz="4" w:space="0" w:color="auto"/>
              <w:right w:val="single" w:sz="4" w:space="0" w:color="auto"/>
            </w:tcBorders>
            <w:vAlign w:val="center"/>
          </w:tcPr>
          <w:p w14:paraId="09F739C9"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4166B976"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33BD484D"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7F8B879D"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2034 год</w:t>
            </w:r>
          </w:p>
        </w:tc>
        <w:tc>
          <w:tcPr>
            <w:tcW w:w="1228" w:type="pct"/>
            <w:tcBorders>
              <w:top w:val="single" w:sz="4" w:space="0" w:color="auto"/>
              <w:left w:val="single" w:sz="4" w:space="0" w:color="auto"/>
              <w:bottom w:val="single" w:sz="4" w:space="0" w:color="auto"/>
              <w:right w:val="single" w:sz="4" w:space="0" w:color="auto"/>
            </w:tcBorders>
            <w:vAlign w:val="center"/>
          </w:tcPr>
          <w:p w14:paraId="26DE837A"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05D455A6"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1CE5AB0D"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31DFDAA1"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2035 год</w:t>
            </w:r>
          </w:p>
        </w:tc>
        <w:tc>
          <w:tcPr>
            <w:tcW w:w="1228" w:type="pct"/>
            <w:tcBorders>
              <w:top w:val="single" w:sz="4" w:space="0" w:color="auto"/>
              <w:left w:val="single" w:sz="4" w:space="0" w:color="auto"/>
              <w:bottom w:val="single" w:sz="4" w:space="0" w:color="auto"/>
              <w:right w:val="single" w:sz="4" w:space="0" w:color="auto"/>
            </w:tcBorders>
            <w:vAlign w:val="center"/>
          </w:tcPr>
          <w:p w14:paraId="73D32236"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76E0B69A"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3DE687AA"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4FEF4DBD"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2036 год</w:t>
            </w:r>
          </w:p>
        </w:tc>
        <w:tc>
          <w:tcPr>
            <w:tcW w:w="1228" w:type="pct"/>
            <w:tcBorders>
              <w:top w:val="single" w:sz="4" w:space="0" w:color="auto"/>
              <w:left w:val="single" w:sz="4" w:space="0" w:color="auto"/>
              <w:bottom w:val="single" w:sz="4" w:space="0" w:color="auto"/>
              <w:right w:val="single" w:sz="4" w:space="0" w:color="auto"/>
            </w:tcBorders>
            <w:vAlign w:val="center"/>
          </w:tcPr>
          <w:p w14:paraId="2A86225B"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49961C53"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25CA1EF8"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5612CEA8"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2037 год</w:t>
            </w:r>
          </w:p>
        </w:tc>
        <w:tc>
          <w:tcPr>
            <w:tcW w:w="1228" w:type="pct"/>
            <w:tcBorders>
              <w:top w:val="single" w:sz="4" w:space="0" w:color="auto"/>
              <w:left w:val="single" w:sz="4" w:space="0" w:color="auto"/>
              <w:bottom w:val="single" w:sz="4" w:space="0" w:color="auto"/>
              <w:right w:val="single" w:sz="4" w:space="0" w:color="auto"/>
            </w:tcBorders>
            <w:vAlign w:val="center"/>
          </w:tcPr>
          <w:p w14:paraId="2A8EF693"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6D67D85C"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1EC97B77"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32923981"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2038 год</w:t>
            </w:r>
          </w:p>
        </w:tc>
        <w:tc>
          <w:tcPr>
            <w:tcW w:w="1228" w:type="pct"/>
            <w:tcBorders>
              <w:top w:val="single" w:sz="4" w:space="0" w:color="auto"/>
              <w:left w:val="single" w:sz="4" w:space="0" w:color="auto"/>
              <w:bottom w:val="single" w:sz="4" w:space="0" w:color="auto"/>
              <w:right w:val="single" w:sz="4" w:space="0" w:color="auto"/>
            </w:tcBorders>
            <w:vAlign w:val="center"/>
          </w:tcPr>
          <w:p w14:paraId="2EB4E953"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20588CA1"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43E43F00"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2651CD53"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2039 год</w:t>
            </w:r>
          </w:p>
        </w:tc>
        <w:tc>
          <w:tcPr>
            <w:tcW w:w="1228" w:type="pct"/>
            <w:tcBorders>
              <w:top w:val="single" w:sz="4" w:space="0" w:color="auto"/>
              <w:left w:val="single" w:sz="4" w:space="0" w:color="auto"/>
              <w:bottom w:val="single" w:sz="4" w:space="0" w:color="auto"/>
              <w:right w:val="single" w:sz="4" w:space="0" w:color="auto"/>
            </w:tcBorders>
            <w:vAlign w:val="center"/>
          </w:tcPr>
          <w:p w14:paraId="2B3EB954" w14:textId="77777777" w:rsidR="003022D0" w:rsidRPr="00B2414C" w:rsidRDefault="003022D0" w:rsidP="00D42752">
            <w:pPr>
              <w:spacing w:after="0" w:line="240" w:lineRule="auto"/>
              <w:jc w:val="center"/>
              <w:rPr>
                <w:rFonts w:ascii="Times New Roman" w:eastAsia="Calibri" w:hAnsi="Times New Roman" w:cs="Times New Roman"/>
                <w:sz w:val="20"/>
                <w:szCs w:val="20"/>
              </w:rPr>
            </w:pPr>
          </w:p>
        </w:tc>
      </w:tr>
      <w:tr w:rsidR="003022D0" w:rsidRPr="00F36B2E" w14:paraId="08C558DD" w14:textId="77777777" w:rsidTr="00D42752">
        <w:trPr>
          <w:cantSplit/>
          <w:trHeight w:val="243"/>
        </w:trPr>
        <w:tc>
          <w:tcPr>
            <w:tcW w:w="466" w:type="pct"/>
            <w:tcBorders>
              <w:top w:val="single" w:sz="4" w:space="0" w:color="auto"/>
              <w:left w:val="single" w:sz="4" w:space="0" w:color="auto"/>
              <w:bottom w:val="single" w:sz="4" w:space="0" w:color="auto"/>
              <w:right w:val="single" w:sz="4" w:space="0" w:color="auto"/>
            </w:tcBorders>
            <w:noWrap/>
            <w:vAlign w:val="center"/>
          </w:tcPr>
          <w:p w14:paraId="0017D06A" w14:textId="77777777" w:rsidR="003022D0" w:rsidRPr="00B2414C" w:rsidRDefault="003022D0" w:rsidP="00D42752">
            <w:pPr>
              <w:spacing w:after="0" w:line="240" w:lineRule="auto"/>
              <w:rPr>
                <w:rFonts w:ascii="Times New Roman" w:eastAsia="Calibri" w:hAnsi="Times New Roman" w:cs="Times New Roman"/>
                <w:sz w:val="20"/>
                <w:szCs w:val="20"/>
              </w:rPr>
            </w:pPr>
          </w:p>
        </w:tc>
        <w:tc>
          <w:tcPr>
            <w:tcW w:w="3306" w:type="pct"/>
            <w:tcBorders>
              <w:top w:val="single" w:sz="4" w:space="0" w:color="auto"/>
              <w:left w:val="single" w:sz="4" w:space="0" w:color="auto"/>
              <w:bottom w:val="single" w:sz="4" w:space="0" w:color="auto"/>
              <w:right w:val="single" w:sz="4" w:space="0" w:color="auto"/>
            </w:tcBorders>
            <w:vAlign w:val="center"/>
          </w:tcPr>
          <w:p w14:paraId="2CA31068" w14:textId="77777777" w:rsidR="003022D0" w:rsidRPr="00B2414C" w:rsidRDefault="003022D0" w:rsidP="00D42752">
            <w:pPr>
              <w:spacing w:after="0" w:line="240" w:lineRule="auto"/>
              <w:rPr>
                <w:rFonts w:ascii="Times New Roman" w:eastAsia="Calibri" w:hAnsi="Times New Roman" w:cs="Times New Roman"/>
                <w:sz w:val="20"/>
                <w:szCs w:val="20"/>
              </w:rPr>
            </w:pPr>
            <w:r w:rsidRPr="00B2414C">
              <w:rPr>
                <w:rFonts w:ascii="Times New Roman" w:eastAsia="Calibri" w:hAnsi="Times New Roman" w:cs="Times New Roman"/>
                <w:sz w:val="20"/>
                <w:szCs w:val="20"/>
              </w:rPr>
              <w:t>2040 год</w:t>
            </w:r>
          </w:p>
        </w:tc>
        <w:tc>
          <w:tcPr>
            <w:tcW w:w="1228" w:type="pct"/>
            <w:tcBorders>
              <w:top w:val="single" w:sz="4" w:space="0" w:color="auto"/>
              <w:left w:val="single" w:sz="4" w:space="0" w:color="auto"/>
              <w:bottom w:val="single" w:sz="4" w:space="0" w:color="auto"/>
              <w:right w:val="single" w:sz="4" w:space="0" w:color="auto"/>
            </w:tcBorders>
            <w:vAlign w:val="center"/>
          </w:tcPr>
          <w:p w14:paraId="06B92B78" w14:textId="77777777" w:rsidR="003022D0" w:rsidRPr="00F36B2E" w:rsidRDefault="003022D0" w:rsidP="00D42752">
            <w:pPr>
              <w:spacing w:after="0" w:line="240" w:lineRule="auto"/>
              <w:jc w:val="center"/>
              <w:rPr>
                <w:rFonts w:ascii="Times New Roman" w:eastAsia="Calibri" w:hAnsi="Times New Roman" w:cs="Times New Roman"/>
              </w:rPr>
            </w:pPr>
          </w:p>
        </w:tc>
      </w:tr>
    </w:tbl>
    <w:p w14:paraId="15EEC797" w14:textId="77777777" w:rsidR="003022D0" w:rsidRPr="00F36B2E" w:rsidRDefault="003022D0" w:rsidP="003022D0">
      <w:pPr>
        <w:spacing w:after="0" w:line="240" w:lineRule="auto"/>
        <w:jc w:val="right"/>
        <w:rPr>
          <w:rFonts w:ascii="Times New Roman" w:eastAsia="Calibri" w:hAnsi="Times New Roman" w:cs="Times New Roman"/>
        </w:rPr>
      </w:pPr>
    </w:p>
    <w:p w14:paraId="046BB344" w14:textId="77777777" w:rsidR="003022D0" w:rsidRPr="00F36B2E" w:rsidRDefault="003022D0" w:rsidP="003022D0">
      <w:pPr>
        <w:spacing w:after="0" w:line="240" w:lineRule="auto"/>
        <w:rPr>
          <w:rFonts w:ascii="Times New Roman" w:eastAsia="Calibri" w:hAnsi="Times New Roman" w:cs="Times New Roman"/>
          <w:b/>
        </w:rPr>
      </w:pPr>
      <w:r w:rsidRPr="00F36B2E">
        <w:rPr>
          <w:rFonts w:ascii="Times New Roman" w:eastAsia="Calibri" w:hAnsi="Times New Roman" w:cs="Times New Roman"/>
          <w:b/>
        </w:rPr>
        <w:lastRenderedPageBreak/>
        <w:t xml:space="preserve">Индексы потребительских цен:            </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830"/>
        <w:gridCol w:w="832"/>
        <w:gridCol w:w="830"/>
        <w:gridCol w:w="830"/>
        <w:gridCol w:w="830"/>
        <w:gridCol w:w="830"/>
        <w:gridCol w:w="828"/>
        <w:gridCol w:w="817"/>
      </w:tblGrid>
      <w:tr w:rsidR="00F371E5" w:rsidRPr="003022D0" w14:paraId="11D27870" w14:textId="77777777" w:rsidTr="00F371E5">
        <w:trPr>
          <w:trHeight w:val="327"/>
        </w:trPr>
        <w:tc>
          <w:tcPr>
            <w:tcW w:w="1454" w:type="pct"/>
            <w:tcBorders>
              <w:top w:val="single" w:sz="4" w:space="0" w:color="auto"/>
              <w:left w:val="single" w:sz="4" w:space="0" w:color="auto"/>
              <w:bottom w:val="single" w:sz="4" w:space="0" w:color="auto"/>
              <w:right w:val="single" w:sz="4" w:space="0" w:color="auto"/>
            </w:tcBorders>
            <w:vAlign w:val="center"/>
            <w:hideMark/>
          </w:tcPr>
          <w:p w14:paraId="618B6E87" w14:textId="77777777" w:rsidR="003022D0" w:rsidRPr="003022D0" w:rsidRDefault="003022D0" w:rsidP="00D42752">
            <w:pPr>
              <w:tabs>
                <w:tab w:val="left" w:pos="1080"/>
              </w:tabs>
              <w:spacing w:after="0" w:line="240" w:lineRule="auto"/>
              <w:rPr>
                <w:rFonts w:ascii="Times New Roman" w:eastAsia="Calibri" w:hAnsi="Times New Roman" w:cs="Times New Roman"/>
                <w:sz w:val="20"/>
                <w:szCs w:val="20"/>
              </w:rPr>
            </w:pPr>
            <w:r w:rsidRPr="003022D0">
              <w:rPr>
                <w:rFonts w:ascii="Times New Roman" w:eastAsia="Calibri" w:hAnsi="Times New Roman" w:cs="Times New Roman"/>
                <w:sz w:val="20"/>
                <w:szCs w:val="20"/>
              </w:rPr>
              <w:t>Год/индекс цен</w:t>
            </w:r>
          </w:p>
        </w:tc>
        <w:tc>
          <w:tcPr>
            <w:tcW w:w="444" w:type="pct"/>
            <w:tcBorders>
              <w:top w:val="single" w:sz="4" w:space="0" w:color="auto"/>
              <w:left w:val="single" w:sz="4" w:space="0" w:color="auto"/>
              <w:bottom w:val="single" w:sz="4" w:space="0" w:color="auto"/>
              <w:right w:val="single" w:sz="4" w:space="0" w:color="auto"/>
            </w:tcBorders>
            <w:vAlign w:val="center"/>
          </w:tcPr>
          <w:p w14:paraId="3D1C1632" w14:textId="77777777" w:rsidR="003022D0" w:rsidRPr="003022D0" w:rsidRDefault="003022D0" w:rsidP="00D42752">
            <w:pPr>
              <w:tabs>
                <w:tab w:val="left" w:pos="1080"/>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2025</w:t>
            </w:r>
          </w:p>
        </w:tc>
        <w:tc>
          <w:tcPr>
            <w:tcW w:w="445" w:type="pct"/>
            <w:tcBorders>
              <w:top w:val="single" w:sz="4" w:space="0" w:color="auto"/>
              <w:left w:val="single" w:sz="4" w:space="0" w:color="auto"/>
              <w:bottom w:val="single" w:sz="4" w:space="0" w:color="auto"/>
              <w:right w:val="single" w:sz="4" w:space="0" w:color="auto"/>
            </w:tcBorders>
            <w:vAlign w:val="center"/>
          </w:tcPr>
          <w:p w14:paraId="798C5E3E" w14:textId="77777777" w:rsidR="003022D0" w:rsidRPr="003022D0" w:rsidRDefault="003022D0" w:rsidP="00D42752">
            <w:pPr>
              <w:tabs>
                <w:tab w:val="left" w:pos="1080"/>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2026</w:t>
            </w:r>
          </w:p>
        </w:tc>
        <w:tc>
          <w:tcPr>
            <w:tcW w:w="444" w:type="pct"/>
            <w:tcBorders>
              <w:top w:val="single" w:sz="4" w:space="0" w:color="auto"/>
              <w:left w:val="single" w:sz="4" w:space="0" w:color="auto"/>
              <w:bottom w:val="single" w:sz="4" w:space="0" w:color="auto"/>
              <w:right w:val="single" w:sz="4" w:space="0" w:color="auto"/>
            </w:tcBorders>
            <w:vAlign w:val="center"/>
          </w:tcPr>
          <w:p w14:paraId="190867D0" w14:textId="77777777" w:rsidR="003022D0" w:rsidRPr="003022D0" w:rsidRDefault="003022D0" w:rsidP="00D42752">
            <w:pPr>
              <w:tabs>
                <w:tab w:val="left" w:pos="1080"/>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2027</w:t>
            </w:r>
          </w:p>
        </w:tc>
        <w:tc>
          <w:tcPr>
            <w:tcW w:w="444" w:type="pct"/>
            <w:tcBorders>
              <w:top w:val="single" w:sz="4" w:space="0" w:color="auto"/>
              <w:left w:val="single" w:sz="4" w:space="0" w:color="auto"/>
              <w:bottom w:val="single" w:sz="4" w:space="0" w:color="auto"/>
              <w:right w:val="single" w:sz="4" w:space="0" w:color="auto"/>
            </w:tcBorders>
            <w:vAlign w:val="center"/>
          </w:tcPr>
          <w:p w14:paraId="728350A1" w14:textId="77777777" w:rsidR="003022D0" w:rsidRPr="003022D0" w:rsidRDefault="003022D0" w:rsidP="00D42752">
            <w:pPr>
              <w:tabs>
                <w:tab w:val="left" w:pos="1080"/>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2028</w:t>
            </w:r>
          </w:p>
        </w:tc>
        <w:tc>
          <w:tcPr>
            <w:tcW w:w="444" w:type="pct"/>
            <w:tcBorders>
              <w:top w:val="single" w:sz="4" w:space="0" w:color="auto"/>
              <w:left w:val="single" w:sz="4" w:space="0" w:color="auto"/>
              <w:bottom w:val="single" w:sz="4" w:space="0" w:color="auto"/>
              <w:right w:val="single" w:sz="4" w:space="0" w:color="auto"/>
            </w:tcBorders>
            <w:vAlign w:val="center"/>
          </w:tcPr>
          <w:p w14:paraId="32B927ED" w14:textId="77777777" w:rsidR="003022D0" w:rsidRPr="003022D0" w:rsidRDefault="003022D0" w:rsidP="00D42752">
            <w:pPr>
              <w:tabs>
                <w:tab w:val="left" w:pos="1080"/>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2029</w:t>
            </w:r>
          </w:p>
        </w:tc>
        <w:tc>
          <w:tcPr>
            <w:tcW w:w="444" w:type="pct"/>
            <w:tcBorders>
              <w:top w:val="single" w:sz="4" w:space="0" w:color="auto"/>
              <w:left w:val="single" w:sz="4" w:space="0" w:color="auto"/>
              <w:bottom w:val="single" w:sz="4" w:space="0" w:color="auto"/>
              <w:right w:val="single" w:sz="4" w:space="0" w:color="auto"/>
            </w:tcBorders>
            <w:vAlign w:val="center"/>
          </w:tcPr>
          <w:p w14:paraId="043D7742" w14:textId="77777777" w:rsidR="003022D0" w:rsidRPr="003022D0" w:rsidRDefault="003022D0" w:rsidP="00D42752">
            <w:pPr>
              <w:tabs>
                <w:tab w:val="left" w:pos="1080"/>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2030</w:t>
            </w:r>
          </w:p>
        </w:tc>
        <w:tc>
          <w:tcPr>
            <w:tcW w:w="443" w:type="pct"/>
            <w:tcBorders>
              <w:top w:val="single" w:sz="4" w:space="0" w:color="auto"/>
              <w:left w:val="single" w:sz="4" w:space="0" w:color="auto"/>
              <w:bottom w:val="single" w:sz="4" w:space="0" w:color="auto"/>
              <w:right w:val="single" w:sz="4" w:space="0" w:color="auto"/>
            </w:tcBorders>
            <w:vAlign w:val="center"/>
          </w:tcPr>
          <w:p w14:paraId="4514CF61" w14:textId="77777777" w:rsidR="003022D0" w:rsidRPr="003022D0" w:rsidRDefault="003022D0" w:rsidP="00D42752">
            <w:pPr>
              <w:tabs>
                <w:tab w:val="left" w:pos="1080"/>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2031</w:t>
            </w:r>
          </w:p>
        </w:tc>
        <w:tc>
          <w:tcPr>
            <w:tcW w:w="437" w:type="pct"/>
            <w:tcBorders>
              <w:top w:val="single" w:sz="4" w:space="0" w:color="auto"/>
              <w:left w:val="single" w:sz="4" w:space="0" w:color="auto"/>
              <w:bottom w:val="single" w:sz="4" w:space="0" w:color="auto"/>
              <w:right w:val="single" w:sz="4" w:space="0" w:color="auto"/>
            </w:tcBorders>
            <w:vAlign w:val="center"/>
          </w:tcPr>
          <w:p w14:paraId="4A64A31D" w14:textId="77777777" w:rsidR="003022D0" w:rsidRPr="003022D0" w:rsidRDefault="003022D0" w:rsidP="00D42752">
            <w:pPr>
              <w:tabs>
                <w:tab w:val="left" w:pos="1080"/>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2032</w:t>
            </w:r>
          </w:p>
        </w:tc>
      </w:tr>
      <w:tr w:rsidR="00F371E5" w:rsidRPr="003022D0" w14:paraId="5129CBBA" w14:textId="77777777" w:rsidTr="00F371E5">
        <w:tc>
          <w:tcPr>
            <w:tcW w:w="1454" w:type="pct"/>
            <w:tcBorders>
              <w:top w:val="single" w:sz="4" w:space="0" w:color="auto"/>
              <w:left w:val="single" w:sz="4" w:space="0" w:color="auto"/>
              <w:bottom w:val="single" w:sz="4" w:space="0" w:color="auto"/>
              <w:right w:val="single" w:sz="4" w:space="0" w:color="auto"/>
            </w:tcBorders>
            <w:vAlign w:val="center"/>
            <w:hideMark/>
          </w:tcPr>
          <w:p w14:paraId="52631F8D" w14:textId="77777777" w:rsidR="003022D0" w:rsidRPr="003022D0" w:rsidRDefault="003022D0" w:rsidP="00D42752">
            <w:pPr>
              <w:tabs>
                <w:tab w:val="left" w:pos="1080"/>
              </w:tabs>
              <w:spacing w:after="0" w:line="240" w:lineRule="auto"/>
              <w:rPr>
                <w:rFonts w:ascii="Times New Roman" w:eastAsia="Calibri" w:hAnsi="Times New Roman" w:cs="Times New Roman"/>
                <w:color w:val="FF0000"/>
                <w:sz w:val="20"/>
                <w:szCs w:val="20"/>
              </w:rPr>
            </w:pPr>
            <w:r w:rsidRPr="003022D0">
              <w:rPr>
                <w:rFonts w:ascii="Times New Roman" w:eastAsia="Calibri" w:hAnsi="Times New Roman" w:cs="Times New Roman"/>
                <w:color w:val="000000"/>
                <w:sz w:val="20"/>
                <w:szCs w:val="20"/>
              </w:rPr>
              <w:t>Индекс потребительских цен %</w:t>
            </w:r>
          </w:p>
        </w:tc>
        <w:tc>
          <w:tcPr>
            <w:tcW w:w="444" w:type="pct"/>
            <w:tcBorders>
              <w:top w:val="single" w:sz="4" w:space="0" w:color="auto"/>
              <w:left w:val="single" w:sz="4" w:space="0" w:color="auto"/>
              <w:bottom w:val="single" w:sz="4" w:space="0" w:color="auto"/>
              <w:right w:val="single" w:sz="4" w:space="0" w:color="auto"/>
            </w:tcBorders>
            <w:vAlign w:val="center"/>
          </w:tcPr>
          <w:p w14:paraId="3FBE4D46" w14:textId="77777777" w:rsidR="003022D0" w:rsidRPr="003022D0" w:rsidRDefault="003022D0" w:rsidP="00D42752">
            <w:pPr>
              <w:tabs>
                <w:tab w:val="left" w:pos="1080"/>
              </w:tabs>
              <w:spacing w:after="0" w:line="240" w:lineRule="auto"/>
              <w:jc w:val="center"/>
              <w:rPr>
                <w:rFonts w:ascii="Times New Roman" w:eastAsia="Calibri" w:hAnsi="Times New Roman" w:cs="Times New Roman"/>
                <w:sz w:val="20"/>
                <w:szCs w:val="20"/>
              </w:rPr>
            </w:pPr>
          </w:p>
        </w:tc>
        <w:tc>
          <w:tcPr>
            <w:tcW w:w="445" w:type="pct"/>
            <w:tcBorders>
              <w:top w:val="single" w:sz="4" w:space="0" w:color="auto"/>
              <w:left w:val="single" w:sz="4" w:space="0" w:color="auto"/>
              <w:bottom w:val="single" w:sz="4" w:space="0" w:color="auto"/>
              <w:right w:val="single" w:sz="4" w:space="0" w:color="auto"/>
            </w:tcBorders>
            <w:vAlign w:val="center"/>
          </w:tcPr>
          <w:p w14:paraId="02A7433C" w14:textId="77777777" w:rsidR="003022D0" w:rsidRPr="003022D0" w:rsidRDefault="003022D0" w:rsidP="00D42752">
            <w:pPr>
              <w:tabs>
                <w:tab w:val="left" w:pos="1080"/>
              </w:tabs>
              <w:spacing w:after="0" w:line="240" w:lineRule="auto"/>
              <w:jc w:val="center"/>
              <w:rPr>
                <w:rFonts w:ascii="Times New Roman" w:eastAsia="Calibri" w:hAnsi="Times New Roman" w:cs="Times New Roman"/>
                <w:sz w:val="20"/>
                <w:szCs w:val="20"/>
              </w:rPr>
            </w:pPr>
          </w:p>
        </w:tc>
        <w:tc>
          <w:tcPr>
            <w:tcW w:w="444" w:type="pct"/>
            <w:tcBorders>
              <w:top w:val="single" w:sz="4" w:space="0" w:color="auto"/>
              <w:left w:val="single" w:sz="4" w:space="0" w:color="auto"/>
              <w:bottom w:val="single" w:sz="4" w:space="0" w:color="auto"/>
              <w:right w:val="single" w:sz="4" w:space="0" w:color="auto"/>
            </w:tcBorders>
            <w:vAlign w:val="center"/>
          </w:tcPr>
          <w:p w14:paraId="65CB0F3D" w14:textId="77777777" w:rsidR="003022D0" w:rsidRPr="003022D0" w:rsidRDefault="003022D0" w:rsidP="00D42752">
            <w:pPr>
              <w:tabs>
                <w:tab w:val="left" w:pos="1080"/>
              </w:tabs>
              <w:spacing w:after="0" w:line="240" w:lineRule="auto"/>
              <w:jc w:val="center"/>
              <w:rPr>
                <w:rFonts w:ascii="Times New Roman" w:eastAsia="Calibri" w:hAnsi="Times New Roman" w:cs="Times New Roman"/>
                <w:sz w:val="20"/>
                <w:szCs w:val="20"/>
              </w:rPr>
            </w:pPr>
          </w:p>
        </w:tc>
        <w:tc>
          <w:tcPr>
            <w:tcW w:w="444" w:type="pct"/>
            <w:tcBorders>
              <w:top w:val="single" w:sz="4" w:space="0" w:color="auto"/>
              <w:left w:val="single" w:sz="4" w:space="0" w:color="auto"/>
              <w:bottom w:val="single" w:sz="4" w:space="0" w:color="auto"/>
              <w:right w:val="single" w:sz="4" w:space="0" w:color="auto"/>
            </w:tcBorders>
            <w:vAlign w:val="center"/>
          </w:tcPr>
          <w:p w14:paraId="3A148B14" w14:textId="77777777" w:rsidR="003022D0" w:rsidRPr="003022D0" w:rsidRDefault="003022D0" w:rsidP="00D42752">
            <w:pPr>
              <w:tabs>
                <w:tab w:val="left" w:pos="1080"/>
              </w:tabs>
              <w:spacing w:after="0" w:line="240" w:lineRule="auto"/>
              <w:jc w:val="center"/>
              <w:rPr>
                <w:rFonts w:ascii="Times New Roman" w:eastAsia="Calibri" w:hAnsi="Times New Roman" w:cs="Times New Roman"/>
                <w:sz w:val="20"/>
                <w:szCs w:val="20"/>
              </w:rPr>
            </w:pPr>
          </w:p>
        </w:tc>
        <w:tc>
          <w:tcPr>
            <w:tcW w:w="444" w:type="pct"/>
            <w:tcBorders>
              <w:top w:val="single" w:sz="4" w:space="0" w:color="auto"/>
              <w:left w:val="single" w:sz="4" w:space="0" w:color="auto"/>
              <w:bottom w:val="single" w:sz="4" w:space="0" w:color="auto"/>
              <w:right w:val="single" w:sz="4" w:space="0" w:color="auto"/>
            </w:tcBorders>
            <w:vAlign w:val="center"/>
          </w:tcPr>
          <w:p w14:paraId="412848AB" w14:textId="77777777" w:rsidR="003022D0" w:rsidRPr="003022D0" w:rsidRDefault="003022D0" w:rsidP="00D42752">
            <w:pPr>
              <w:tabs>
                <w:tab w:val="left" w:pos="1080"/>
              </w:tabs>
              <w:spacing w:after="0" w:line="240" w:lineRule="auto"/>
              <w:jc w:val="center"/>
              <w:rPr>
                <w:rFonts w:ascii="Times New Roman" w:eastAsia="Calibri" w:hAnsi="Times New Roman" w:cs="Times New Roman"/>
                <w:sz w:val="20"/>
                <w:szCs w:val="20"/>
              </w:rPr>
            </w:pPr>
          </w:p>
        </w:tc>
        <w:tc>
          <w:tcPr>
            <w:tcW w:w="444" w:type="pct"/>
            <w:tcBorders>
              <w:top w:val="single" w:sz="4" w:space="0" w:color="auto"/>
              <w:left w:val="single" w:sz="4" w:space="0" w:color="auto"/>
              <w:bottom w:val="single" w:sz="4" w:space="0" w:color="auto"/>
              <w:right w:val="single" w:sz="4" w:space="0" w:color="auto"/>
            </w:tcBorders>
            <w:vAlign w:val="center"/>
          </w:tcPr>
          <w:p w14:paraId="4178B01F" w14:textId="77777777" w:rsidR="003022D0" w:rsidRPr="003022D0" w:rsidRDefault="003022D0" w:rsidP="00D42752">
            <w:pPr>
              <w:tabs>
                <w:tab w:val="left" w:pos="1080"/>
              </w:tabs>
              <w:spacing w:after="0" w:line="240" w:lineRule="auto"/>
              <w:jc w:val="center"/>
              <w:rPr>
                <w:rFonts w:ascii="Times New Roman" w:eastAsia="Calibri" w:hAnsi="Times New Roman" w:cs="Times New Roman"/>
                <w:sz w:val="20"/>
                <w:szCs w:val="20"/>
              </w:rPr>
            </w:pPr>
          </w:p>
        </w:tc>
        <w:tc>
          <w:tcPr>
            <w:tcW w:w="443" w:type="pct"/>
            <w:tcBorders>
              <w:top w:val="single" w:sz="4" w:space="0" w:color="auto"/>
              <w:left w:val="single" w:sz="4" w:space="0" w:color="auto"/>
              <w:bottom w:val="single" w:sz="4" w:space="0" w:color="auto"/>
              <w:right w:val="single" w:sz="4" w:space="0" w:color="auto"/>
            </w:tcBorders>
            <w:vAlign w:val="center"/>
          </w:tcPr>
          <w:p w14:paraId="4E097399" w14:textId="77777777" w:rsidR="003022D0" w:rsidRPr="003022D0" w:rsidRDefault="003022D0" w:rsidP="00D42752">
            <w:pPr>
              <w:tabs>
                <w:tab w:val="left" w:pos="1080"/>
              </w:tabs>
              <w:spacing w:after="0" w:line="240" w:lineRule="auto"/>
              <w:jc w:val="center"/>
              <w:rPr>
                <w:rFonts w:ascii="Times New Roman" w:eastAsia="Calibri" w:hAnsi="Times New Roman" w:cs="Times New Roman"/>
                <w:sz w:val="20"/>
                <w:szCs w:val="20"/>
              </w:rPr>
            </w:pPr>
          </w:p>
        </w:tc>
        <w:tc>
          <w:tcPr>
            <w:tcW w:w="437" w:type="pct"/>
            <w:tcBorders>
              <w:top w:val="single" w:sz="4" w:space="0" w:color="auto"/>
              <w:left w:val="single" w:sz="4" w:space="0" w:color="auto"/>
              <w:bottom w:val="single" w:sz="4" w:space="0" w:color="auto"/>
              <w:right w:val="single" w:sz="4" w:space="0" w:color="auto"/>
            </w:tcBorders>
            <w:vAlign w:val="center"/>
          </w:tcPr>
          <w:p w14:paraId="5BA4825B" w14:textId="77777777" w:rsidR="003022D0" w:rsidRPr="003022D0" w:rsidRDefault="003022D0" w:rsidP="00D42752">
            <w:pPr>
              <w:tabs>
                <w:tab w:val="left" w:pos="1080"/>
              </w:tabs>
              <w:spacing w:after="0" w:line="240" w:lineRule="auto"/>
              <w:jc w:val="center"/>
              <w:rPr>
                <w:rFonts w:ascii="Times New Roman" w:eastAsia="Calibri" w:hAnsi="Times New Roman" w:cs="Times New Roman"/>
                <w:sz w:val="20"/>
                <w:szCs w:val="20"/>
              </w:rPr>
            </w:pPr>
          </w:p>
        </w:tc>
      </w:tr>
      <w:tr w:rsidR="00F371E5" w:rsidRPr="003022D0" w14:paraId="6A1BEA5D" w14:textId="77777777" w:rsidTr="00F371E5">
        <w:trPr>
          <w:trHeight w:val="327"/>
        </w:trPr>
        <w:tc>
          <w:tcPr>
            <w:tcW w:w="1454" w:type="pct"/>
            <w:tcBorders>
              <w:top w:val="single" w:sz="4" w:space="0" w:color="auto"/>
              <w:left w:val="single" w:sz="4" w:space="0" w:color="auto"/>
              <w:bottom w:val="single" w:sz="4" w:space="0" w:color="auto"/>
              <w:right w:val="single" w:sz="4" w:space="0" w:color="auto"/>
            </w:tcBorders>
            <w:vAlign w:val="center"/>
            <w:hideMark/>
          </w:tcPr>
          <w:p w14:paraId="0FADF311" w14:textId="77777777" w:rsidR="003022D0" w:rsidRPr="003022D0" w:rsidRDefault="003022D0" w:rsidP="00D42752">
            <w:pPr>
              <w:tabs>
                <w:tab w:val="left" w:pos="1080"/>
              </w:tabs>
              <w:spacing w:after="0" w:line="240" w:lineRule="auto"/>
              <w:rPr>
                <w:rFonts w:ascii="Times New Roman" w:eastAsia="Calibri" w:hAnsi="Times New Roman" w:cs="Times New Roman"/>
                <w:sz w:val="20"/>
                <w:szCs w:val="20"/>
              </w:rPr>
            </w:pPr>
            <w:r w:rsidRPr="003022D0">
              <w:rPr>
                <w:rFonts w:ascii="Times New Roman" w:eastAsia="Calibri" w:hAnsi="Times New Roman" w:cs="Times New Roman"/>
                <w:sz w:val="20"/>
                <w:szCs w:val="20"/>
              </w:rPr>
              <w:t>Год/индекс цен</w:t>
            </w:r>
          </w:p>
        </w:tc>
        <w:tc>
          <w:tcPr>
            <w:tcW w:w="444" w:type="pct"/>
            <w:tcBorders>
              <w:top w:val="single" w:sz="4" w:space="0" w:color="auto"/>
              <w:left w:val="single" w:sz="4" w:space="0" w:color="auto"/>
              <w:bottom w:val="single" w:sz="4" w:space="0" w:color="auto"/>
              <w:right w:val="single" w:sz="4" w:space="0" w:color="auto"/>
            </w:tcBorders>
            <w:vAlign w:val="center"/>
          </w:tcPr>
          <w:p w14:paraId="1F529677" w14:textId="77777777" w:rsidR="003022D0" w:rsidRPr="003022D0" w:rsidRDefault="003022D0" w:rsidP="00D42752">
            <w:pPr>
              <w:tabs>
                <w:tab w:val="left" w:pos="1080"/>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2033</w:t>
            </w:r>
          </w:p>
        </w:tc>
        <w:tc>
          <w:tcPr>
            <w:tcW w:w="445" w:type="pct"/>
            <w:tcBorders>
              <w:top w:val="single" w:sz="4" w:space="0" w:color="auto"/>
              <w:left w:val="single" w:sz="4" w:space="0" w:color="auto"/>
              <w:bottom w:val="single" w:sz="4" w:space="0" w:color="auto"/>
              <w:right w:val="single" w:sz="4" w:space="0" w:color="auto"/>
            </w:tcBorders>
            <w:vAlign w:val="center"/>
          </w:tcPr>
          <w:p w14:paraId="3E630B0D" w14:textId="77777777" w:rsidR="003022D0" w:rsidRPr="003022D0" w:rsidRDefault="003022D0" w:rsidP="00D42752">
            <w:pPr>
              <w:tabs>
                <w:tab w:val="left" w:pos="1080"/>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2034</w:t>
            </w:r>
          </w:p>
        </w:tc>
        <w:tc>
          <w:tcPr>
            <w:tcW w:w="444" w:type="pct"/>
            <w:tcBorders>
              <w:top w:val="single" w:sz="4" w:space="0" w:color="auto"/>
              <w:left w:val="single" w:sz="4" w:space="0" w:color="auto"/>
              <w:bottom w:val="single" w:sz="4" w:space="0" w:color="auto"/>
              <w:right w:val="single" w:sz="4" w:space="0" w:color="auto"/>
            </w:tcBorders>
            <w:vAlign w:val="center"/>
          </w:tcPr>
          <w:p w14:paraId="78ABD7EC" w14:textId="77777777" w:rsidR="003022D0" w:rsidRPr="003022D0" w:rsidRDefault="003022D0" w:rsidP="00D42752">
            <w:pPr>
              <w:tabs>
                <w:tab w:val="left" w:pos="1080"/>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2035</w:t>
            </w:r>
          </w:p>
        </w:tc>
        <w:tc>
          <w:tcPr>
            <w:tcW w:w="444" w:type="pct"/>
            <w:tcBorders>
              <w:top w:val="single" w:sz="4" w:space="0" w:color="auto"/>
              <w:left w:val="single" w:sz="4" w:space="0" w:color="auto"/>
              <w:bottom w:val="single" w:sz="4" w:space="0" w:color="auto"/>
              <w:right w:val="single" w:sz="4" w:space="0" w:color="auto"/>
            </w:tcBorders>
            <w:vAlign w:val="center"/>
          </w:tcPr>
          <w:p w14:paraId="73876FA5" w14:textId="77777777" w:rsidR="003022D0" w:rsidRPr="003022D0" w:rsidRDefault="003022D0" w:rsidP="00D42752">
            <w:pPr>
              <w:tabs>
                <w:tab w:val="left" w:pos="1080"/>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2036</w:t>
            </w:r>
          </w:p>
        </w:tc>
        <w:tc>
          <w:tcPr>
            <w:tcW w:w="444" w:type="pct"/>
            <w:tcBorders>
              <w:top w:val="single" w:sz="4" w:space="0" w:color="auto"/>
              <w:left w:val="single" w:sz="4" w:space="0" w:color="auto"/>
              <w:bottom w:val="single" w:sz="4" w:space="0" w:color="auto"/>
              <w:right w:val="single" w:sz="4" w:space="0" w:color="auto"/>
            </w:tcBorders>
            <w:vAlign w:val="center"/>
          </w:tcPr>
          <w:p w14:paraId="2DD2F0F9" w14:textId="77777777" w:rsidR="003022D0" w:rsidRPr="003022D0" w:rsidRDefault="003022D0" w:rsidP="00D42752">
            <w:pPr>
              <w:tabs>
                <w:tab w:val="left" w:pos="1080"/>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2037</w:t>
            </w:r>
          </w:p>
        </w:tc>
        <w:tc>
          <w:tcPr>
            <w:tcW w:w="444" w:type="pct"/>
            <w:tcBorders>
              <w:top w:val="single" w:sz="4" w:space="0" w:color="auto"/>
              <w:left w:val="single" w:sz="4" w:space="0" w:color="auto"/>
              <w:bottom w:val="single" w:sz="4" w:space="0" w:color="auto"/>
              <w:right w:val="single" w:sz="4" w:space="0" w:color="auto"/>
            </w:tcBorders>
            <w:vAlign w:val="center"/>
          </w:tcPr>
          <w:p w14:paraId="107346D1" w14:textId="77777777" w:rsidR="003022D0" w:rsidRPr="003022D0" w:rsidRDefault="003022D0" w:rsidP="00D42752">
            <w:pPr>
              <w:tabs>
                <w:tab w:val="left" w:pos="1080"/>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2038</w:t>
            </w:r>
          </w:p>
        </w:tc>
        <w:tc>
          <w:tcPr>
            <w:tcW w:w="443" w:type="pct"/>
            <w:tcBorders>
              <w:top w:val="single" w:sz="4" w:space="0" w:color="auto"/>
              <w:left w:val="single" w:sz="4" w:space="0" w:color="auto"/>
              <w:bottom w:val="single" w:sz="4" w:space="0" w:color="auto"/>
              <w:right w:val="single" w:sz="4" w:space="0" w:color="auto"/>
            </w:tcBorders>
            <w:vAlign w:val="center"/>
          </w:tcPr>
          <w:p w14:paraId="317088E8" w14:textId="77777777" w:rsidR="003022D0" w:rsidRPr="003022D0" w:rsidRDefault="003022D0" w:rsidP="00D42752">
            <w:pPr>
              <w:tabs>
                <w:tab w:val="left" w:pos="1080"/>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2039</w:t>
            </w:r>
          </w:p>
        </w:tc>
        <w:tc>
          <w:tcPr>
            <w:tcW w:w="437" w:type="pct"/>
            <w:tcBorders>
              <w:top w:val="single" w:sz="4" w:space="0" w:color="auto"/>
              <w:left w:val="single" w:sz="4" w:space="0" w:color="auto"/>
              <w:bottom w:val="single" w:sz="4" w:space="0" w:color="auto"/>
              <w:right w:val="single" w:sz="4" w:space="0" w:color="auto"/>
            </w:tcBorders>
            <w:vAlign w:val="center"/>
          </w:tcPr>
          <w:p w14:paraId="454102F9" w14:textId="77777777" w:rsidR="003022D0" w:rsidRPr="003022D0" w:rsidRDefault="003022D0" w:rsidP="00D42752">
            <w:pPr>
              <w:tabs>
                <w:tab w:val="left" w:pos="1080"/>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2040</w:t>
            </w:r>
          </w:p>
        </w:tc>
      </w:tr>
      <w:tr w:rsidR="00F371E5" w:rsidRPr="003022D0" w14:paraId="67A23E91" w14:textId="77777777" w:rsidTr="00F371E5">
        <w:tc>
          <w:tcPr>
            <w:tcW w:w="1454" w:type="pct"/>
            <w:tcBorders>
              <w:top w:val="single" w:sz="4" w:space="0" w:color="auto"/>
              <w:left w:val="single" w:sz="4" w:space="0" w:color="auto"/>
              <w:bottom w:val="single" w:sz="4" w:space="0" w:color="auto"/>
              <w:right w:val="single" w:sz="4" w:space="0" w:color="auto"/>
            </w:tcBorders>
            <w:vAlign w:val="center"/>
            <w:hideMark/>
          </w:tcPr>
          <w:p w14:paraId="4BFADECE" w14:textId="77777777" w:rsidR="003022D0" w:rsidRPr="003022D0" w:rsidRDefault="003022D0" w:rsidP="00D42752">
            <w:pPr>
              <w:tabs>
                <w:tab w:val="left" w:pos="1080"/>
              </w:tabs>
              <w:spacing w:after="0" w:line="240" w:lineRule="auto"/>
              <w:rPr>
                <w:rFonts w:ascii="Times New Roman" w:eastAsia="Calibri" w:hAnsi="Times New Roman" w:cs="Times New Roman"/>
                <w:color w:val="FF0000"/>
                <w:sz w:val="20"/>
                <w:szCs w:val="20"/>
              </w:rPr>
            </w:pPr>
            <w:r w:rsidRPr="003022D0">
              <w:rPr>
                <w:rFonts w:ascii="Times New Roman" w:eastAsia="Calibri" w:hAnsi="Times New Roman" w:cs="Times New Roman"/>
                <w:color w:val="000000"/>
                <w:sz w:val="20"/>
                <w:szCs w:val="20"/>
              </w:rPr>
              <w:t>Индекс потребительских цен %</w:t>
            </w:r>
          </w:p>
        </w:tc>
        <w:tc>
          <w:tcPr>
            <w:tcW w:w="444" w:type="pct"/>
            <w:tcBorders>
              <w:top w:val="single" w:sz="4" w:space="0" w:color="auto"/>
              <w:left w:val="single" w:sz="4" w:space="0" w:color="auto"/>
              <w:bottom w:val="single" w:sz="4" w:space="0" w:color="auto"/>
              <w:right w:val="single" w:sz="4" w:space="0" w:color="auto"/>
            </w:tcBorders>
            <w:vAlign w:val="center"/>
          </w:tcPr>
          <w:p w14:paraId="724269B0" w14:textId="77777777" w:rsidR="003022D0" w:rsidRPr="003022D0" w:rsidRDefault="003022D0" w:rsidP="00D42752">
            <w:pPr>
              <w:tabs>
                <w:tab w:val="left" w:pos="1080"/>
              </w:tabs>
              <w:spacing w:after="0" w:line="240" w:lineRule="auto"/>
              <w:jc w:val="center"/>
              <w:rPr>
                <w:rFonts w:ascii="Times New Roman" w:eastAsia="Calibri" w:hAnsi="Times New Roman" w:cs="Times New Roman"/>
                <w:sz w:val="20"/>
                <w:szCs w:val="20"/>
              </w:rPr>
            </w:pPr>
          </w:p>
        </w:tc>
        <w:tc>
          <w:tcPr>
            <w:tcW w:w="445" w:type="pct"/>
            <w:tcBorders>
              <w:top w:val="single" w:sz="4" w:space="0" w:color="auto"/>
              <w:left w:val="single" w:sz="4" w:space="0" w:color="auto"/>
              <w:bottom w:val="single" w:sz="4" w:space="0" w:color="auto"/>
              <w:right w:val="single" w:sz="4" w:space="0" w:color="auto"/>
            </w:tcBorders>
            <w:vAlign w:val="center"/>
          </w:tcPr>
          <w:p w14:paraId="78DD7181" w14:textId="77777777" w:rsidR="003022D0" w:rsidRPr="003022D0" w:rsidRDefault="003022D0" w:rsidP="00D42752">
            <w:pPr>
              <w:tabs>
                <w:tab w:val="left" w:pos="1080"/>
              </w:tabs>
              <w:spacing w:after="0" w:line="240" w:lineRule="auto"/>
              <w:jc w:val="center"/>
              <w:rPr>
                <w:rFonts w:ascii="Times New Roman" w:eastAsia="Calibri" w:hAnsi="Times New Roman" w:cs="Times New Roman"/>
                <w:sz w:val="20"/>
                <w:szCs w:val="20"/>
              </w:rPr>
            </w:pPr>
          </w:p>
        </w:tc>
        <w:tc>
          <w:tcPr>
            <w:tcW w:w="444" w:type="pct"/>
            <w:tcBorders>
              <w:top w:val="single" w:sz="4" w:space="0" w:color="auto"/>
              <w:left w:val="single" w:sz="4" w:space="0" w:color="auto"/>
              <w:bottom w:val="single" w:sz="4" w:space="0" w:color="auto"/>
              <w:right w:val="single" w:sz="4" w:space="0" w:color="auto"/>
            </w:tcBorders>
            <w:vAlign w:val="center"/>
          </w:tcPr>
          <w:p w14:paraId="625869B5" w14:textId="77777777" w:rsidR="003022D0" w:rsidRPr="003022D0" w:rsidRDefault="003022D0" w:rsidP="00D42752">
            <w:pPr>
              <w:tabs>
                <w:tab w:val="left" w:pos="1080"/>
              </w:tabs>
              <w:spacing w:after="0" w:line="240" w:lineRule="auto"/>
              <w:jc w:val="center"/>
              <w:rPr>
                <w:rFonts w:ascii="Times New Roman" w:eastAsia="Calibri" w:hAnsi="Times New Roman" w:cs="Times New Roman"/>
                <w:sz w:val="20"/>
                <w:szCs w:val="20"/>
              </w:rPr>
            </w:pPr>
          </w:p>
        </w:tc>
        <w:tc>
          <w:tcPr>
            <w:tcW w:w="444" w:type="pct"/>
            <w:tcBorders>
              <w:top w:val="single" w:sz="4" w:space="0" w:color="auto"/>
              <w:left w:val="single" w:sz="4" w:space="0" w:color="auto"/>
              <w:bottom w:val="single" w:sz="4" w:space="0" w:color="auto"/>
              <w:right w:val="single" w:sz="4" w:space="0" w:color="auto"/>
            </w:tcBorders>
            <w:vAlign w:val="center"/>
          </w:tcPr>
          <w:p w14:paraId="74DC2ABA" w14:textId="77777777" w:rsidR="003022D0" w:rsidRPr="003022D0" w:rsidRDefault="003022D0" w:rsidP="00D42752">
            <w:pPr>
              <w:tabs>
                <w:tab w:val="left" w:pos="1080"/>
              </w:tabs>
              <w:spacing w:after="0" w:line="240" w:lineRule="auto"/>
              <w:jc w:val="center"/>
              <w:rPr>
                <w:rFonts w:ascii="Times New Roman" w:eastAsia="Calibri" w:hAnsi="Times New Roman" w:cs="Times New Roman"/>
                <w:sz w:val="20"/>
                <w:szCs w:val="20"/>
              </w:rPr>
            </w:pPr>
          </w:p>
        </w:tc>
        <w:tc>
          <w:tcPr>
            <w:tcW w:w="444" w:type="pct"/>
            <w:tcBorders>
              <w:top w:val="single" w:sz="4" w:space="0" w:color="auto"/>
              <w:left w:val="single" w:sz="4" w:space="0" w:color="auto"/>
              <w:bottom w:val="single" w:sz="4" w:space="0" w:color="auto"/>
              <w:right w:val="single" w:sz="4" w:space="0" w:color="auto"/>
            </w:tcBorders>
            <w:vAlign w:val="center"/>
          </w:tcPr>
          <w:p w14:paraId="3D6029F1" w14:textId="77777777" w:rsidR="003022D0" w:rsidRPr="003022D0" w:rsidRDefault="003022D0" w:rsidP="00D42752">
            <w:pPr>
              <w:tabs>
                <w:tab w:val="left" w:pos="1080"/>
              </w:tabs>
              <w:spacing w:after="0" w:line="240" w:lineRule="auto"/>
              <w:jc w:val="center"/>
              <w:rPr>
                <w:rFonts w:ascii="Times New Roman" w:eastAsia="Calibri" w:hAnsi="Times New Roman" w:cs="Times New Roman"/>
                <w:sz w:val="20"/>
                <w:szCs w:val="20"/>
              </w:rPr>
            </w:pPr>
          </w:p>
        </w:tc>
        <w:tc>
          <w:tcPr>
            <w:tcW w:w="444" w:type="pct"/>
            <w:tcBorders>
              <w:top w:val="single" w:sz="4" w:space="0" w:color="auto"/>
              <w:left w:val="single" w:sz="4" w:space="0" w:color="auto"/>
              <w:bottom w:val="single" w:sz="4" w:space="0" w:color="auto"/>
              <w:right w:val="single" w:sz="4" w:space="0" w:color="auto"/>
            </w:tcBorders>
            <w:vAlign w:val="center"/>
          </w:tcPr>
          <w:p w14:paraId="2D35CC82" w14:textId="77777777" w:rsidR="003022D0" w:rsidRPr="003022D0" w:rsidRDefault="003022D0" w:rsidP="00D42752">
            <w:pPr>
              <w:tabs>
                <w:tab w:val="left" w:pos="1080"/>
              </w:tabs>
              <w:spacing w:after="0" w:line="240" w:lineRule="auto"/>
              <w:jc w:val="center"/>
              <w:rPr>
                <w:rFonts w:ascii="Times New Roman" w:eastAsia="Calibri" w:hAnsi="Times New Roman" w:cs="Times New Roman"/>
                <w:sz w:val="20"/>
                <w:szCs w:val="20"/>
              </w:rPr>
            </w:pPr>
          </w:p>
        </w:tc>
        <w:tc>
          <w:tcPr>
            <w:tcW w:w="443" w:type="pct"/>
            <w:tcBorders>
              <w:top w:val="single" w:sz="4" w:space="0" w:color="auto"/>
              <w:left w:val="single" w:sz="4" w:space="0" w:color="auto"/>
              <w:bottom w:val="single" w:sz="4" w:space="0" w:color="auto"/>
              <w:right w:val="single" w:sz="4" w:space="0" w:color="auto"/>
            </w:tcBorders>
            <w:vAlign w:val="center"/>
          </w:tcPr>
          <w:p w14:paraId="03F3556C" w14:textId="77777777" w:rsidR="003022D0" w:rsidRPr="003022D0" w:rsidRDefault="003022D0" w:rsidP="00D42752">
            <w:pPr>
              <w:tabs>
                <w:tab w:val="left" w:pos="1080"/>
              </w:tabs>
              <w:spacing w:after="0" w:line="240" w:lineRule="auto"/>
              <w:jc w:val="center"/>
              <w:rPr>
                <w:rFonts w:ascii="Times New Roman" w:eastAsia="Calibri" w:hAnsi="Times New Roman" w:cs="Times New Roman"/>
                <w:sz w:val="20"/>
                <w:szCs w:val="20"/>
              </w:rPr>
            </w:pPr>
          </w:p>
        </w:tc>
        <w:tc>
          <w:tcPr>
            <w:tcW w:w="437" w:type="pct"/>
            <w:tcBorders>
              <w:top w:val="single" w:sz="4" w:space="0" w:color="auto"/>
              <w:left w:val="single" w:sz="4" w:space="0" w:color="auto"/>
              <w:bottom w:val="single" w:sz="4" w:space="0" w:color="auto"/>
              <w:right w:val="single" w:sz="4" w:space="0" w:color="auto"/>
            </w:tcBorders>
          </w:tcPr>
          <w:p w14:paraId="2920BA92" w14:textId="77777777" w:rsidR="003022D0" w:rsidRPr="003022D0" w:rsidRDefault="003022D0" w:rsidP="00D42752">
            <w:pPr>
              <w:tabs>
                <w:tab w:val="left" w:pos="1080"/>
              </w:tabs>
              <w:spacing w:after="0" w:line="240" w:lineRule="auto"/>
              <w:jc w:val="center"/>
              <w:rPr>
                <w:rFonts w:ascii="Times New Roman" w:eastAsia="Calibri" w:hAnsi="Times New Roman" w:cs="Times New Roman"/>
                <w:sz w:val="20"/>
                <w:szCs w:val="20"/>
              </w:rPr>
            </w:pPr>
          </w:p>
        </w:tc>
      </w:tr>
    </w:tbl>
    <w:p w14:paraId="56471E1C" w14:textId="77777777" w:rsidR="003022D0" w:rsidRPr="00F36B2E" w:rsidRDefault="003022D0" w:rsidP="003022D0">
      <w:pPr>
        <w:spacing w:after="0" w:line="240" w:lineRule="auto"/>
        <w:jc w:val="center"/>
        <w:rPr>
          <w:rFonts w:ascii="Times New Roman" w:eastAsia="Calibri" w:hAnsi="Times New Roman" w:cs="Times New Roman"/>
        </w:rPr>
      </w:pPr>
    </w:p>
    <w:p w14:paraId="015B056C" w14:textId="77777777" w:rsidR="003022D0" w:rsidRPr="00F36B2E" w:rsidRDefault="003022D0" w:rsidP="003022D0">
      <w:pPr>
        <w:spacing w:after="0" w:line="240" w:lineRule="auto"/>
        <w:jc w:val="center"/>
        <w:rPr>
          <w:rFonts w:ascii="Times New Roman" w:eastAsia="Calibri" w:hAnsi="Times New Roman" w:cs="Times New Roman"/>
          <w:b/>
        </w:rPr>
      </w:pPr>
      <w:r w:rsidRPr="00F36B2E">
        <w:rPr>
          <w:rFonts w:ascii="Times New Roman" w:eastAsia="Calibri" w:hAnsi="Times New Roman" w:cs="Times New Roman"/>
          <w:b/>
        </w:rPr>
        <w:t xml:space="preserve">Цены и прогноз </w:t>
      </w:r>
      <w:proofErr w:type="gramStart"/>
      <w:r w:rsidRPr="00F36B2E">
        <w:rPr>
          <w:rFonts w:ascii="Times New Roman" w:eastAsia="Calibri" w:hAnsi="Times New Roman" w:cs="Times New Roman"/>
          <w:b/>
        </w:rPr>
        <w:t>цен  на</w:t>
      </w:r>
      <w:proofErr w:type="gramEnd"/>
      <w:r w:rsidRPr="00F36B2E">
        <w:rPr>
          <w:rFonts w:ascii="Times New Roman" w:eastAsia="Calibri" w:hAnsi="Times New Roman" w:cs="Times New Roman"/>
          <w:b/>
        </w:rPr>
        <w:t xml:space="preserve"> энергетические ресурсы  на срок действия концессионного соглашения, без НДС:</w:t>
      </w:r>
    </w:p>
    <w:p w14:paraId="3B62E9EA" w14:textId="77777777" w:rsidR="003022D0" w:rsidRPr="003022D0" w:rsidRDefault="003022D0" w:rsidP="003022D0">
      <w:pPr>
        <w:widowControl w:val="0"/>
        <w:spacing w:after="0" w:line="240" w:lineRule="auto"/>
        <w:rPr>
          <w:rFonts w:ascii="Times New Roman" w:eastAsia="Calibri" w:hAnsi="Times New Roman" w:cs="Times New Roman"/>
          <w:b/>
          <w:sz w:val="24"/>
          <w:szCs w:val="24"/>
        </w:rPr>
      </w:pPr>
      <w:r w:rsidRPr="003022D0">
        <w:rPr>
          <w:rFonts w:ascii="Times New Roman" w:eastAsia="Calibri" w:hAnsi="Times New Roman" w:cs="Times New Roman"/>
          <w:b/>
          <w:sz w:val="24"/>
          <w:szCs w:val="24"/>
        </w:rPr>
        <w:t>Цены на холодную воду (теплоноситель):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659"/>
        <w:gridCol w:w="681"/>
        <w:gridCol w:w="696"/>
        <w:gridCol w:w="650"/>
        <w:gridCol w:w="650"/>
        <w:gridCol w:w="650"/>
        <w:gridCol w:w="650"/>
        <w:gridCol w:w="650"/>
        <w:gridCol w:w="660"/>
        <w:gridCol w:w="785"/>
        <w:gridCol w:w="781"/>
      </w:tblGrid>
      <w:tr w:rsidR="00F371E5" w:rsidRPr="003022D0" w14:paraId="020399D1" w14:textId="77777777" w:rsidTr="00D42752">
        <w:trPr>
          <w:trHeight w:val="327"/>
        </w:trPr>
        <w:tc>
          <w:tcPr>
            <w:tcW w:w="980" w:type="pct"/>
            <w:tcBorders>
              <w:top w:val="single" w:sz="4" w:space="0" w:color="auto"/>
              <w:left w:val="single" w:sz="4" w:space="0" w:color="auto"/>
              <w:bottom w:val="single" w:sz="4" w:space="0" w:color="auto"/>
              <w:right w:val="single" w:sz="4" w:space="0" w:color="auto"/>
            </w:tcBorders>
            <w:vAlign w:val="center"/>
            <w:hideMark/>
          </w:tcPr>
          <w:p w14:paraId="5CB47DAD" w14:textId="77777777" w:rsidR="003022D0" w:rsidRPr="003022D0" w:rsidRDefault="003022D0" w:rsidP="00D42752">
            <w:pPr>
              <w:widowControl w:val="0"/>
              <w:tabs>
                <w:tab w:val="left" w:pos="1080"/>
              </w:tabs>
              <w:spacing w:after="0" w:line="240" w:lineRule="auto"/>
              <w:rPr>
                <w:rFonts w:ascii="Times New Roman" w:eastAsia="Calibri" w:hAnsi="Times New Roman" w:cs="Times New Roman"/>
                <w:sz w:val="18"/>
                <w:szCs w:val="18"/>
                <w:lang w:eastAsia="en-US"/>
              </w:rPr>
            </w:pPr>
            <w:r w:rsidRPr="003022D0">
              <w:rPr>
                <w:rFonts w:ascii="Times New Roman" w:eastAsia="Calibri" w:hAnsi="Times New Roman" w:cs="Times New Roman"/>
                <w:sz w:val="18"/>
                <w:szCs w:val="18"/>
                <w:lang w:eastAsia="en-US"/>
              </w:rPr>
              <w:t>Год</w:t>
            </w:r>
          </w:p>
        </w:tc>
        <w:tc>
          <w:tcPr>
            <w:tcW w:w="35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4638E8" w14:textId="77777777" w:rsidR="003022D0" w:rsidRPr="003022D0" w:rsidRDefault="003022D0" w:rsidP="00D42752">
            <w:pPr>
              <w:widowControl w:val="0"/>
              <w:tabs>
                <w:tab w:val="left" w:pos="1080"/>
              </w:tabs>
              <w:spacing w:after="0" w:line="240" w:lineRule="auto"/>
              <w:jc w:val="center"/>
              <w:rPr>
                <w:rFonts w:ascii="Times New Roman" w:eastAsia="Calibri" w:hAnsi="Times New Roman" w:cs="Times New Roman"/>
                <w:bCs/>
                <w:sz w:val="18"/>
                <w:szCs w:val="18"/>
                <w:lang w:eastAsia="en-US"/>
              </w:rPr>
            </w:pPr>
            <w:r w:rsidRPr="003022D0">
              <w:rPr>
                <w:rFonts w:ascii="Times New Roman" w:hAnsi="Times New Roman" w:cs="Times New Roman"/>
                <w:sz w:val="18"/>
                <w:szCs w:val="18"/>
              </w:rPr>
              <w:t>2025</w:t>
            </w:r>
          </w:p>
        </w:tc>
        <w:tc>
          <w:tcPr>
            <w:tcW w:w="36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01D4B5" w14:textId="77777777" w:rsidR="003022D0" w:rsidRPr="003022D0" w:rsidRDefault="003022D0" w:rsidP="00D42752">
            <w:pPr>
              <w:widowControl w:val="0"/>
              <w:tabs>
                <w:tab w:val="left" w:pos="1080"/>
              </w:tabs>
              <w:spacing w:after="0" w:line="240" w:lineRule="auto"/>
              <w:jc w:val="center"/>
              <w:rPr>
                <w:rFonts w:ascii="Times New Roman" w:eastAsia="Calibri" w:hAnsi="Times New Roman" w:cs="Times New Roman"/>
                <w:bCs/>
                <w:sz w:val="18"/>
                <w:szCs w:val="18"/>
                <w:lang w:eastAsia="en-US"/>
              </w:rPr>
            </w:pPr>
            <w:r w:rsidRPr="003022D0">
              <w:rPr>
                <w:rFonts w:ascii="Times New Roman" w:hAnsi="Times New Roman" w:cs="Times New Roman"/>
                <w:sz w:val="18"/>
                <w:szCs w:val="18"/>
              </w:rPr>
              <w:t>2026</w:t>
            </w:r>
          </w:p>
        </w:tc>
        <w:tc>
          <w:tcPr>
            <w:tcW w:w="37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49CE9D" w14:textId="77777777" w:rsidR="003022D0" w:rsidRPr="003022D0" w:rsidRDefault="003022D0" w:rsidP="00D42752">
            <w:pPr>
              <w:widowControl w:val="0"/>
              <w:tabs>
                <w:tab w:val="left" w:pos="1080"/>
              </w:tabs>
              <w:spacing w:after="0" w:line="240" w:lineRule="auto"/>
              <w:jc w:val="center"/>
              <w:rPr>
                <w:rFonts w:ascii="Times New Roman" w:eastAsia="Calibri" w:hAnsi="Times New Roman" w:cs="Times New Roman"/>
                <w:bCs/>
                <w:sz w:val="18"/>
                <w:szCs w:val="18"/>
                <w:lang w:eastAsia="en-US"/>
              </w:rPr>
            </w:pPr>
            <w:r w:rsidRPr="003022D0">
              <w:rPr>
                <w:rFonts w:ascii="Times New Roman" w:hAnsi="Times New Roman" w:cs="Times New Roman"/>
                <w:sz w:val="18"/>
                <w:szCs w:val="18"/>
              </w:rPr>
              <w:t>2027</w:t>
            </w:r>
          </w:p>
        </w:tc>
        <w:tc>
          <w:tcPr>
            <w:tcW w:w="34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8832FB" w14:textId="77777777" w:rsidR="003022D0" w:rsidRPr="003022D0" w:rsidRDefault="003022D0" w:rsidP="00D42752">
            <w:pPr>
              <w:widowControl w:val="0"/>
              <w:tabs>
                <w:tab w:val="left" w:pos="1080"/>
              </w:tabs>
              <w:spacing w:after="0" w:line="240" w:lineRule="auto"/>
              <w:jc w:val="center"/>
              <w:rPr>
                <w:rFonts w:ascii="Times New Roman" w:eastAsia="Calibri" w:hAnsi="Times New Roman" w:cs="Times New Roman"/>
                <w:bCs/>
                <w:sz w:val="18"/>
                <w:szCs w:val="18"/>
                <w:lang w:eastAsia="en-US"/>
              </w:rPr>
            </w:pPr>
            <w:r w:rsidRPr="003022D0">
              <w:rPr>
                <w:rFonts w:ascii="Times New Roman" w:hAnsi="Times New Roman" w:cs="Times New Roman"/>
                <w:sz w:val="18"/>
                <w:szCs w:val="18"/>
              </w:rPr>
              <w:t>2028</w:t>
            </w:r>
          </w:p>
        </w:tc>
        <w:tc>
          <w:tcPr>
            <w:tcW w:w="34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1887C6" w14:textId="77777777" w:rsidR="003022D0" w:rsidRPr="003022D0" w:rsidRDefault="003022D0" w:rsidP="00D42752">
            <w:pPr>
              <w:widowControl w:val="0"/>
              <w:tabs>
                <w:tab w:val="left" w:pos="1080"/>
              </w:tabs>
              <w:spacing w:after="0" w:line="240" w:lineRule="auto"/>
              <w:jc w:val="center"/>
              <w:rPr>
                <w:rFonts w:ascii="Times New Roman" w:eastAsia="Calibri" w:hAnsi="Times New Roman" w:cs="Times New Roman"/>
                <w:bCs/>
                <w:sz w:val="18"/>
                <w:szCs w:val="18"/>
                <w:lang w:eastAsia="en-US"/>
              </w:rPr>
            </w:pPr>
            <w:r w:rsidRPr="003022D0">
              <w:rPr>
                <w:rFonts w:ascii="Times New Roman" w:hAnsi="Times New Roman" w:cs="Times New Roman"/>
                <w:sz w:val="18"/>
                <w:szCs w:val="18"/>
              </w:rPr>
              <w:t>2029</w:t>
            </w:r>
          </w:p>
        </w:tc>
        <w:tc>
          <w:tcPr>
            <w:tcW w:w="34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1D8070" w14:textId="77777777" w:rsidR="003022D0" w:rsidRPr="003022D0" w:rsidRDefault="003022D0" w:rsidP="00D42752">
            <w:pPr>
              <w:widowControl w:val="0"/>
              <w:tabs>
                <w:tab w:val="left" w:pos="1080"/>
              </w:tabs>
              <w:spacing w:after="0" w:line="240" w:lineRule="auto"/>
              <w:jc w:val="center"/>
              <w:rPr>
                <w:rFonts w:ascii="Times New Roman" w:eastAsia="Calibri" w:hAnsi="Times New Roman" w:cs="Times New Roman"/>
                <w:bCs/>
                <w:sz w:val="18"/>
                <w:szCs w:val="18"/>
                <w:lang w:eastAsia="en-US"/>
              </w:rPr>
            </w:pPr>
            <w:r w:rsidRPr="003022D0">
              <w:rPr>
                <w:rFonts w:ascii="Times New Roman" w:hAnsi="Times New Roman" w:cs="Times New Roman"/>
                <w:sz w:val="18"/>
                <w:szCs w:val="18"/>
              </w:rPr>
              <w:t>2030</w:t>
            </w:r>
          </w:p>
        </w:tc>
        <w:tc>
          <w:tcPr>
            <w:tcW w:w="34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D5036F" w14:textId="77777777" w:rsidR="003022D0" w:rsidRPr="003022D0" w:rsidRDefault="003022D0" w:rsidP="00D42752">
            <w:pPr>
              <w:widowControl w:val="0"/>
              <w:tabs>
                <w:tab w:val="left" w:pos="1080"/>
              </w:tabs>
              <w:spacing w:after="0" w:line="240" w:lineRule="auto"/>
              <w:jc w:val="center"/>
              <w:rPr>
                <w:rFonts w:ascii="Times New Roman" w:eastAsia="Calibri" w:hAnsi="Times New Roman" w:cs="Times New Roman"/>
                <w:bCs/>
                <w:sz w:val="18"/>
                <w:szCs w:val="18"/>
                <w:lang w:eastAsia="en-US"/>
              </w:rPr>
            </w:pPr>
            <w:r w:rsidRPr="003022D0">
              <w:rPr>
                <w:rFonts w:ascii="Times New Roman" w:hAnsi="Times New Roman" w:cs="Times New Roman"/>
                <w:sz w:val="18"/>
                <w:szCs w:val="18"/>
              </w:rPr>
              <w:t>2031</w:t>
            </w:r>
          </w:p>
        </w:tc>
        <w:tc>
          <w:tcPr>
            <w:tcW w:w="34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F17C63" w14:textId="77777777" w:rsidR="003022D0" w:rsidRPr="003022D0" w:rsidRDefault="003022D0" w:rsidP="00D42752">
            <w:pPr>
              <w:widowControl w:val="0"/>
              <w:tabs>
                <w:tab w:val="left" w:pos="1080"/>
              </w:tabs>
              <w:spacing w:after="0" w:line="240" w:lineRule="auto"/>
              <w:jc w:val="center"/>
              <w:rPr>
                <w:rFonts w:ascii="Times New Roman" w:eastAsia="Calibri" w:hAnsi="Times New Roman" w:cs="Times New Roman"/>
                <w:bCs/>
                <w:sz w:val="18"/>
                <w:szCs w:val="18"/>
                <w:lang w:eastAsia="en-US"/>
              </w:rPr>
            </w:pPr>
            <w:r w:rsidRPr="003022D0">
              <w:rPr>
                <w:rFonts w:ascii="Times New Roman" w:hAnsi="Times New Roman" w:cs="Times New Roman"/>
                <w:sz w:val="18"/>
                <w:szCs w:val="18"/>
              </w:rPr>
              <w:t>2032</w:t>
            </w:r>
          </w:p>
        </w:tc>
        <w:tc>
          <w:tcPr>
            <w:tcW w:w="35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3DAB3E" w14:textId="77777777" w:rsidR="003022D0" w:rsidRPr="003022D0" w:rsidRDefault="003022D0" w:rsidP="00D42752">
            <w:pPr>
              <w:widowControl w:val="0"/>
              <w:tabs>
                <w:tab w:val="left" w:pos="1080"/>
              </w:tabs>
              <w:spacing w:after="0" w:line="240" w:lineRule="auto"/>
              <w:jc w:val="center"/>
              <w:rPr>
                <w:rFonts w:ascii="Times New Roman" w:eastAsia="Calibri" w:hAnsi="Times New Roman" w:cs="Times New Roman"/>
                <w:bCs/>
                <w:sz w:val="18"/>
                <w:szCs w:val="18"/>
                <w:lang w:eastAsia="en-US"/>
              </w:rPr>
            </w:pPr>
            <w:r w:rsidRPr="003022D0">
              <w:rPr>
                <w:rFonts w:ascii="Times New Roman" w:hAnsi="Times New Roman" w:cs="Times New Roman"/>
                <w:sz w:val="18"/>
                <w:szCs w:val="18"/>
              </w:rPr>
              <w:t>2033</w:t>
            </w:r>
          </w:p>
        </w:tc>
        <w:tc>
          <w:tcPr>
            <w:tcW w:w="42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DF5C16" w14:textId="77777777" w:rsidR="003022D0" w:rsidRPr="003022D0" w:rsidRDefault="003022D0" w:rsidP="00D42752">
            <w:pPr>
              <w:widowControl w:val="0"/>
              <w:tabs>
                <w:tab w:val="left" w:pos="1080"/>
              </w:tabs>
              <w:spacing w:after="0" w:line="240" w:lineRule="auto"/>
              <w:jc w:val="center"/>
              <w:rPr>
                <w:rFonts w:ascii="Times New Roman" w:eastAsia="Calibri" w:hAnsi="Times New Roman" w:cs="Times New Roman"/>
                <w:bCs/>
                <w:sz w:val="18"/>
                <w:szCs w:val="18"/>
                <w:lang w:eastAsia="en-US"/>
              </w:rPr>
            </w:pPr>
            <w:r w:rsidRPr="003022D0">
              <w:rPr>
                <w:rFonts w:ascii="Times New Roman" w:hAnsi="Times New Roman" w:cs="Times New Roman"/>
                <w:sz w:val="18"/>
                <w:szCs w:val="18"/>
              </w:rPr>
              <w:t>2034</w:t>
            </w:r>
          </w:p>
        </w:tc>
        <w:tc>
          <w:tcPr>
            <w:tcW w:w="4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DCADC7" w14:textId="77777777" w:rsidR="003022D0" w:rsidRPr="003022D0" w:rsidRDefault="003022D0" w:rsidP="00D42752">
            <w:pPr>
              <w:widowControl w:val="0"/>
              <w:tabs>
                <w:tab w:val="left" w:pos="1080"/>
              </w:tabs>
              <w:spacing w:after="0" w:line="240" w:lineRule="auto"/>
              <w:jc w:val="center"/>
              <w:rPr>
                <w:rFonts w:ascii="Times New Roman" w:eastAsia="Calibri" w:hAnsi="Times New Roman" w:cs="Times New Roman"/>
                <w:bCs/>
                <w:sz w:val="18"/>
                <w:szCs w:val="18"/>
                <w:lang w:eastAsia="en-US"/>
              </w:rPr>
            </w:pPr>
            <w:r w:rsidRPr="003022D0">
              <w:rPr>
                <w:rFonts w:ascii="Times New Roman" w:hAnsi="Times New Roman" w:cs="Times New Roman"/>
                <w:sz w:val="18"/>
                <w:szCs w:val="18"/>
              </w:rPr>
              <w:t>2035</w:t>
            </w:r>
          </w:p>
        </w:tc>
      </w:tr>
      <w:tr w:rsidR="003022D0" w:rsidRPr="003022D0" w14:paraId="6DEB7B32" w14:textId="77777777" w:rsidTr="00D42752">
        <w:trPr>
          <w:trHeight w:val="433"/>
        </w:trPr>
        <w:tc>
          <w:tcPr>
            <w:tcW w:w="980" w:type="pct"/>
            <w:vMerge w:val="restart"/>
            <w:tcBorders>
              <w:top w:val="single" w:sz="4" w:space="0" w:color="auto"/>
              <w:left w:val="single" w:sz="4" w:space="0" w:color="auto"/>
              <w:right w:val="single" w:sz="4" w:space="0" w:color="auto"/>
            </w:tcBorders>
            <w:vAlign w:val="center"/>
            <w:hideMark/>
          </w:tcPr>
          <w:p w14:paraId="5F309754" w14:textId="77777777" w:rsidR="003022D0" w:rsidRPr="003022D0" w:rsidRDefault="003022D0" w:rsidP="00D42752">
            <w:pPr>
              <w:widowControl w:val="0"/>
              <w:tabs>
                <w:tab w:val="left" w:pos="1080"/>
              </w:tabs>
              <w:spacing w:after="0" w:line="240" w:lineRule="auto"/>
              <w:rPr>
                <w:rFonts w:ascii="Times New Roman" w:eastAsia="Calibri" w:hAnsi="Times New Roman" w:cs="Times New Roman"/>
                <w:color w:val="FF0000"/>
                <w:sz w:val="18"/>
                <w:szCs w:val="18"/>
                <w:lang w:eastAsia="en-US"/>
              </w:rPr>
            </w:pPr>
            <w:r w:rsidRPr="003022D0">
              <w:rPr>
                <w:rFonts w:ascii="Times New Roman" w:eastAsia="Calibri" w:hAnsi="Times New Roman" w:cs="Times New Roman"/>
                <w:color w:val="000000"/>
                <w:sz w:val="18"/>
                <w:szCs w:val="18"/>
                <w:lang w:eastAsia="en-US"/>
              </w:rPr>
              <w:t>Цена на холодную воду (теплоноситель), руб./</w:t>
            </w:r>
            <w:proofErr w:type="spellStart"/>
            <w:r w:rsidRPr="003022D0">
              <w:rPr>
                <w:rFonts w:ascii="Times New Roman" w:eastAsia="Calibri" w:hAnsi="Times New Roman" w:cs="Times New Roman"/>
                <w:color w:val="000000"/>
                <w:sz w:val="18"/>
                <w:szCs w:val="18"/>
                <w:lang w:eastAsia="en-US"/>
              </w:rPr>
              <w:t>куб.м</w:t>
            </w:r>
            <w:proofErr w:type="spellEnd"/>
            <w:r w:rsidRPr="003022D0">
              <w:rPr>
                <w:rFonts w:ascii="Times New Roman" w:eastAsia="Calibri" w:hAnsi="Times New Roman" w:cs="Times New Roman"/>
                <w:color w:val="000000"/>
                <w:sz w:val="18"/>
                <w:szCs w:val="18"/>
                <w:lang w:eastAsia="en-US"/>
              </w:rPr>
              <w:t>. (без НДС)</w:t>
            </w:r>
          </w:p>
        </w:tc>
        <w:tc>
          <w:tcPr>
            <w:tcW w:w="352" w:type="pct"/>
            <w:tcBorders>
              <w:top w:val="single" w:sz="4" w:space="0" w:color="auto"/>
              <w:left w:val="single" w:sz="4" w:space="0" w:color="auto"/>
              <w:bottom w:val="single" w:sz="4" w:space="0" w:color="auto"/>
              <w:right w:val="single" w:sz="4" w:space="0" w:color="auto"/>
            </w:tcBorders>
            <w:vAlign w:val="center"/>
          </w:tcPr>
          <w:p w14:paraId="662A5864" w14:textId="1B4142B9" w:rsidR="003022D0" w:rsidRPr="003022D0" w:rsidRDefault="003022D0" w:rsidP="00D42752">
            <w:pPr>
              <w:widowControl w:val="0"/>
              <w:tabs>
                <w:tab w:val="left" w:pos="1080"/>
              </w:tabs>
              <w:spacing w:after="0" w:line="240" w:lineRule="auto"/>
              <w:jc w:val="center"/>
              <w:rPr>
                <w:rFonts w:ascii="Times New Roman" w:eastAsia="Calibri" w:hAnsi="Times New Roman" w:cs="Times New Roman"/>
                <w:bCs/>
                <w:sz w:val="18"/>
                <w:szCs w:val="18"/>
                <w:lang w:eastAsia="en-US"/>
              </w:rPr>
            </w:pPr>
          </w:p>
        </w:tc>
        <w:tc>
          <w:tcPr>
            <w:tcW w:w="364" w:type="pct"/>
            <w:tcBorders>
              <w:top w:val="single" w:sz="4" w:space="0" w:color="auto"/>
              <w:left w:val="single" w:sz="4" w:space="0" w:color="auto"/>
              <w:bottom w:val="single" w:sz="4" w:space="0" w:color="auto"/>
              <w:right w:val="single" w:sz="4" w:space="0" w:color="auto"/>
            </w:tcBorders>
            <w:vAlign w:val="center"/>
          </w:tcPr>
          <w:p w14:paraId="018DF43C" w14:textId="17F4893A" w:rsidR="003022D0" w:rsidRPr="003022D0" w:rsidRDefault="003022D0" w:rsidP="00D42752">
            <w:pPr>
              <w:widowControl w:val="0"/>
              <w:tabs>
                <w:tab w:val="left" w:pos="1080"/>
              </w:tabs>
              <w:spacing w:after="0" w:line="240" w:lineRule="auto"/>
              <w:jc w:val="center"/>
              <w:rPr>
                <w:rFonts w:ascii="Times New Roman" w:eastAsia="Calibri" w:hAnsi="Times New Roman" w:cs="Times New Roman"/>
                <w:bCs/>
                <w:sz w:val="18"/>
                <w:szCs w:val="18"/>
                <w:lang w:eastAsia="en-US"/>
              </w:rPr>
            </w:pPr>
          </w:p>
        </w:tc>
        <w:tc>
          <w:tcPr>
            <w:tcW w:w="372" w:type="pct"/>
            <w:tcBorders>
              <w:top w:val="single" w:sz="4" w:space="0" w:color="auto"/>
              <w:left w:val="single" w:sz="4" w:space="0" w:color="auto"/>
              <w:bottom w:val="single" w:sz="4" w:space="0" w:color="auto"/>
              <w:right w:val="single" w:sz="4" w:space="0" w:color="auto"/>
            </w:tcBorders>
            <w:vAlign w:val="center"/>
          </w:tcPr>
          <w:p w14:paraId="3DDF5799" w14:textId="74025144" w:rsidR="003022D0" w:rsidRPr="003022D0" w:rsidRDefault="003022D0" w:rsidP="00D42752">
            <w:pPr>
              <w:widowControl w:val="0"/>
              <w:tabs>
                <w:tab w:val="left" w:pos="1080"/>
              </w:tabs>
              <w:spacing w:after="0" w:line="240" w:lineRule="auto"/>
              <w:jc w:val="center"/>
              <w:rPr>
                <w:rFonts w:ascii="Times New Roman" w:eastAsia="Calibri" w:hAnsi="Times New Roman" w:cs="Times New Roman"/>
                <w:bCs/>
                <w:sz w:val="18"/>
                <w:szCs w:val="18"/>
                <w:lang w:eastAsia="en-US"/>
              </w:rPr>
            </w:pPr>
          </w:p>
        </w:tc>
        <w:tc>
          <w:tcPr>
            <w:tcW w:w="348" w:type="pct"/>
            <w:tcBorders>
              <w:top w:val="single" w:sz="4" w:space="0" w:color="auto"/>
              <w:left w:val="single" w:sz="4" w:space="0" w:color="auto"/>
              <w:bottom w:val="single" w:sz="4" w:space="0" w:color="auto"/>
              <w:right w:val="single" w:sz="4" w:space="0" w:color="auto"/>
            </w:tcBorders>
            <w:vAlign w:val="center"/>
          </w:tcPr>
          <w:p w14:paraId="3C304C18" w14:textId="3C571661" w:rsidR="003022D0" w:rsidRPr="003022D0" w:rsidRDefault="003022D0" w:rsidP="00D42752">
            <w:pPr>
              <w:widowControl w:val="0"/>
              <w:tabs>
                <w:tab w:val="left" w:pos="1080"/>
              </w:tabs>
              <w:spacing w:after="0" w:line="240" w:lineRule="auto"/>
              <w:jc w:val="center"/>
              <w:rPr>
                <w:rFonts w:ascii="Times New Roman" w:eastAsia="Calibri" w:hAnsi="Times New Roman" w:cs="Times New Roman"/>
                <w:bCs/>
                <w:sz w:val="18"/>
                <w:szCs w:val="18"/>
                <w:lang w:eastAsia="en-US"/>
              </w:rPr>
            </w:pPr>
          </w:p>
        </w:tc>
        <w:tc>
          <w:tcPr>
            <w:tcW w:w="348" w:type="pct"/>
            <w:tcBorders>
              <w:top w:val="single" w:sz="4" w:space="0" w:color="auto"/>
              <w:left w:val="single" w:sz="4" w:space="0" w:color="auto"/>
              <w:bottom w:val="single" w:sz="4" w:space="0" w:color="auto"/>
              <w:right w:val="single" w:sz="4" w:space="0" w:color="auto"/>
            </w:tcBorders>
            <w:vAlign w:val="center"/>
          </w:tcPr>
          <w:p w14:paraId="23E40CE9" w14:textId="62E312DA" w:rsidR="003022D0" w:rsidRPr="003022D0" w:rsidRDefault="003022D0" w:rsidP="00D42752">
            <w:pPr>
              <w:widowControl w:val="0"/>
              <w:tabs>
                <w:tab w:val="left" w:pos="1080"/>
              </w:tabs>
              <w:spacing w:after="0" w:line="240" w:lineRule="auto"/>
              <w:jc w:val="center"/>
              <w:rPr>
                <w:rFonts w:ascii="Times New Roman" w:eastAsia="Calibri" w:hAnsi="Times New Roman" w:cs="Times New Roman"/>
                <w:bCs/>
                <w:sz w:val="18"/>
                <w:szCs w:val="18"/>
                <w:lang w:eastAsia="en-US"/>
              </w:rPr>
            </w:pPr>
          </w:p>
        </w:tc>
        <w:tc>
          <w:tcPr>
            <w:tcW w:w="348" w:type="pct"/>
            <w:tcBorders>
              <w:top w:val="single" w:sz="4" w:space="0" w:color="auto"/>
              <w:left w:val="single" w:sz="4" w:space="0" w:color="auto"/>
              <w:bottom w:val="single" w:sz="4" w:space="0" w:color="auto"/>
              <w:right w:val="single" w:sz="4" w:space="0" w:color="auto"/>
            </w:tcBorders>
            <w:vAlign w:val="center"/>
          </w:tcPr>
          <w:p w14:paraId="7ED01876" w14:textId="32C8F81C" w:rsidR="003022D0" w:rsidRPr="003022D0" w:rsidRDefault="003022D0" w:rsidP="00D42752">
            <w:pPr>
              <w:widowControl w:val="0"/>
              <w:tabs>
                <w:tab w:val="left" w:pos="1080"/>
              </w:tabs>
              <w:spacing w:after="0" w:line="240" w:lineRule="auto"/>
              <w:jc w:val="center"/>
              <w:rPr>
                <w:rFonts w:ascii="Times New Roman" w:eastAsia="Calibri" w:hAnsi="Times New Roman" w:cs="Times New Roman"/>
                <w:bCs/>
                <w:sz w:val="18"/>
                <w:szCs w:val="18"/>
                <w:lang w:eastAsia="en-US"/>
              </w:rPr>
            </w:pPr>
          </w:p>
        </w:tc>
        <w:tc>
          <w:tcPr>
            <w:tcW w:w="348" w:type="pct"/>
            <w:tcBorders>
              <w:top w:val="single" w:sz="4" w:space="0" w:color="auto"/>
              <w:left w:val="single" w:sz="4" w:space="0" w:color="auto"/>
              <w:bottom w:val="single" w:sz="4" w:space="0" w:color="auto"/>
              <w:right w:val="single" w:sz="4" w:space="0" w:color="auto"/>
            </w:tcBorders>
            <w:vAlign w:val="center"/>
          </w:tcPr>
          <w:p w14:paraId="1047748F" w14:textId="1B269904" w:rsidR="003022D0" w:rsidRPr="003022D0" w:rsidRDefault="003022D0" w:rsidP="00D42752">
            <w:pPr>
              <w:widowControl w:val="0"/>
              <w:tabs>
                <w:tab w:val="left" w:pos="1080"/>
              </w:tabs>
              <w:spacing w:after="0" w:line="240" w:lineRule="auto"/>
              <w:jc w:val="center"/>
              <w:rPr>
                <w:rFonts w:ascii="Times New Roman" w:eastAsia="Calibri" w:hAnsi="Times New Roman" w:cs="Times New Roman"/>
                <w:bCs/>
                <w:sz w:val="18"/>
                <w:szCs w:val="18"/>
                <w:lang w:eastAsia="en-US"/>
              </w:rPr>
            </w:pPr>
          </w:p>
        </w:tc>
        <w:tc>
          <w:tcPr>
            <w:tcW w:w="348" w:type="pct"/>
            <w:tcBorders>
              <w:top w:val="single" w:sz="4" w:space="0" w:color="auto"/>
              <w:left w:val="single" w:sz="4" w:space="0" w:color="auto"/>
              <w:bottom w:val="single" w:sz="4" w:space="0" w:color="auto"/>
              <w:right w:val="single" w:sz="4" w:space="0" w:color="auto"/>
            </w:tcBorders>
            <w:vAlign w:val="center"/>
          </w:tcPr>
          <w:p w14:paraId="204F5802" w14:textId="775F3950" w:rsidR="003022D0" w:rsidRPr="003022D0" w:rsidRDefault="003022D0" w:rsidP="00D42752">
            <w:pPr>
              <w:widowControl w:val="0"/>
              <w:tabs>
                <w:tab w:val="left" w:pos="1080"/>
              </w:tabs>
              <w:spacing w:after="0" w:line="240" w:lineRule="auto"/>
              <w:jc w:val="center"/>
              <w:rPr>
                <w:rFonts w:ascii="Times New Roman" w:eastAsia="Calibri" w:hAnsi="Times New Roman" w:cs="Times New Roman"/>
                <w:bCs/>
                <w:sz w:val="18"/>
                <w:szCs w:val="18"/>
                <w:lang w:eastAsia="en-US"/>
              </w:rPr>
            </w:pPr>
          </w:p>
        </w:tc>
        <w:tc>
          <w:tcPr>
            <w:tcW w:w="353" w:type="pct"/>
            <w:tcBorders>
              <w:top w:val="single" w:sz="4" w:space="0" w:color="auto"/>
              <w:left w:val="single" w:sz="4" w:space="0" w:color="auto"/>
              <w:bottom w:val="single" w:sz="4" w:space="0" w:color="auto"/>
              <w:right w:val="single" w:sz="4" w:space="0" w:color="auto"/>
            </w:tcBorders>
            <w:vAlign w:val="center"/>
          </w:tcPr>
          <w:p w14:paraId="1EF01833" w14:textId="1E211CEC" w:rsidR="003022D0" w:rsidRPr="003022D0" w:rsidRDefault="003022D0" w:rsidP="00D42752">
            <w:pPr>
              <w:widowControl w:val="0"/>
              <w:tabs>
                <w:tab w:val="left" w:pos="1080"/>
              </w:tabs>
              <w:spacing w:after="0" w:line="240" w:lineRule="auto"/>
              <w:jc w:val="center"/>
              <w:rPr>
                <w:rFonts w:ascii="Times New Roman" w:eastAsia="Calibri" w:hAnsi="Times New Roman" w:cs="Times New Roman"/>
                <w:bCs/>
                <w:sz w:val="18"/>
                <w:szCs w:val="18"/>
                <w:lang w:eastAsia="en-US"/>
              </w:rPr>
            </w:pPr>
          </w:p>
        </w:tc>
        <w:tc>
          <w:tcPr>
            <w:tcW w:w="420" w:type="pct"/>
            <w:tcBorders>
              <w:top w:val="single" w:sz="4" w:space="0" w:color="auto"/>
              <w:left w:val="single" w:sz="4" w:space="0" w:color="auto"/>
              <w:bottom w:val="single" w:sz="4" w:space="0" w:color="auto"/>
              <w:right w:val="single" w:sz="4" w:space="0" w:color="auto"/>
            </w:tcBorders>
            <w:vAlign w:val="center"/>
          </w:tcPr>
          <w:p w14:paraId="7BDD1D56" w14:textId="6EE3397B" w:rsidR="003022D0" w:rsidRPr="003022D0" w:rsidRDefault="003022D0" w:rsidP="00D42752">
            <w:pPr>
              <w:widowControl w:val="0"/>
              <w:tabs>
                <w:tab w:val="left" w:pos="1080"/>
              </w:tabs>
              <w:spacing w:after="0" w:line="240" w:lineRule="auto"/>
              <w:jc w:val="center"/>
              <w:rPr>
                <w:rFonts w:ascii="Times New Roman" w:eastAsia="Calibri" w:hAnsi="Times New Roman" w:cs="Times New Roman"/>
                <w:bCs/>
                <w:sz w:val="18"/>
                <w:szCs w:val="18"/>
                <w:lang w:eastAsia="en-US"/>
              </w:rPr>
            </w:pPr>
          </w:p>
        </w:tc>
        <w:tc>
          <w:tcPr>
            <w:tcW w:w="418" w:type="pct"/>
            <w:tcBorders>
              <w:top w:val="single" w:sz="4" w:space="0" w:color="auto"/>
              <w:left w:val="single" w:sz="4" w:space="0" w:color="auto"/>
              <w:bottom w:val="single" w:sz="4" w:space="0" w:color="auto"/>
              <w:right w:val="single" w:sz="4" w:space="0" w:color="auto"/>
            </w:tcBorders>
            <w:vAlign w:val="center"/>
          </w:tcPr>
          <w:p w14:paraId="6CBB7103" w14:textId="0E5F08DA" w:rsidR="003022D0" w:rsidRPr="003022D0" w:rsidRDefault="003022D0" w:rsidP="00D42752">
            <w:pPr>
              <w:widowControl w:val="0"/>
              <w:tabs>
                <w:tab w:val="left" w:pos="1080"/>
              </w:tabs>
              <w:spacing w:after="0" w:line="240" w:lineRule="auto"/>
              <w:jc w:val="center"/>
              <w:rPr>
                <w:rFonts w:ascii="Times New Roman" w:eastAsia="Calibri" w:hAnsi="Times New Roman" w:cs="Times New Roman"/>
                <w:bCs/>
                <w:sz w:val="18"/>
                <w:szCs w:val="18"/>
                <w:lang w:eastAsia="en-US"/>
              </w:rPr>
            </w:pPr>
          </w:p>
        </w:tc>
      </w:tr>
      <w:tr w:rsidR="003022D0" w:rsidRPr="003022D0" w14:paraId="08566154" w14:textId="77777777" w:rsidTr="00D42752">
        <w:trPr>
          <w:trHeight w:val="367"/>
        </w:trPr>
        <w:tc>
          <w:tcPr>
            <w:tcW w:w="980" w:type="pct"/>
            <w:vMerge/>
            <w:tcBorders>
              <w:left w:val="single" w:sz="4" w:space="0" w:color="auto"/>
              <w:right w:val="single" w:sz="4" w:space="0" w:color="auto"/>
            </w:tcBorders>
            <w:vAlign w:val="center"/>
          </w:tcPr>
          <w:p w14:paraId="7DE217C9" w14:textId="77777777" w:rsidR="003022D0" w:rsidRPr="003022D0" w:rsidRDefault="003022D0" w:rsidP="00D42752">
            <w:pPr>
              <w:widowControl w:val="0"/>
              <w:tabs>
                <w:tab w:val="left" w:pos="1080"/>
              </w:tabs>
              <w:spacing w:after="0" w:line="240" w:lineRule="auto"/>
              <w:rPr>
                <w:rFonts w:ascii="Times New Roman" w:eastAsia="Calibri" w:hAnsi="Times New Roman" w:cs="Times New Roman"/>
                <w:color w:val="000000"/>
                <w:sz w:val="18"/>
                <w:szCs w:val="18"/>
                <w:lang w:eastAsia="en-US"/>
              </w:rPr>
            </w:pPr>
          </w:p>
        </w:tc>
        <w:tc>
          <w:tcPr>
            <w:tcW w:w="35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B76624" w14:textId="77777777" w:rsidR="003022D0" w:rsidRPr="003022D0" w:rsidRDefault="003022D0" w:rsidP="00D42752">
            <w:pPr>
              <w:widowControl w:val="0"/>
              <w:tabs>
                <w:tab w:val="left" w:pos="1080"/>
              </w:tabs>
              <w:spacing w:after="0" w:line="240" w:lineRule="auto"/>
              <w:jc w:val="center"/>
              <w:rPr>
                <w:rFonts w:ascii="Times New Roman" w:eastAsia="Calibri" w:hAnsi="Times New Roman" w:cs="Times New Roman"/>
                <w:bCs/>
                <w:sz w:val="18"/>
                <w:szCs w:val="18"/>
                <w:lang w:eastAsia="en-US"/>
              </w:rPr>
            </w:pPr>
            <w:r w:rsidRPr="003022D0">
              <w:rPr>
                <w:rFonts w:ascii="Times New Roman" w:eastAsia="Calibri" w:hAnsi="Times New Roman" w:cs="Times New Roman"/>
                <w:bCs/>
                <w:sz w:val="18"/>
                <w:szCs w:val="18"/>
                <w:lang w:eastAsia="en-US"/>
              </w:rPr>
              <w:t>2036</w:t>
            </w:r>
          </w:p>
        </w:tc>
        <w:tc>
          <w:tcPr>
            <w:tcW w:w="36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D6511D" w14:textId="77777777" w:rsidR="003022D0" w:rsidRPr="003022D0" w:rsidRDefault="003022D0" w:rsidP="00D42752">
            <w:pPr>
              <w:widowControl w:val="0"/>
              <w:tabs>
                <w:tab w:val="left" w:pos="1080"/>
              </w:tabs>
              <w:spacing w:after="0" w:line="240" w:lineRule="auto"/>
              <w:jc w:val="center"/>
              <w:rPr>
                <w:rFonts w:ascii="Times New Roman" w:eastAsia="Calibri" w:hAnsi="Times New Roman" w:cs="Times New Roman"/>
                <w:bCs/>
                <w:sz w:val="18"/>
                <w:szCs w:val="18"/>
                <w:lang w:eastAsia="en-US"/>
              </w:rPr>
            </w:pPr>
            <w:r w:rsidRPr="003022D0">
              <w:rPr>
                <w:rFonts w:ascii="Times New Roman" w:eastAsia="Calibri" w:hAnsi="Times New Roman" w:cs="Times New Roman"/>
                <w:bCs/>
                <w:sz w:val="18"/>
                <w:szCs w:val="18"/>
                <w:lang w:eastAsia="en-US"/>
              </w:rPr>
              <w:t>2037</w:t>
            </w:r>
          </w:p>
        </w:tc>
        <w:tc>
          <w:tcPr>
            <w:tcW w:w="37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F29DCE" w14:textId="77777777" w:rsidR="003022D0" w:rsidRPr="003022D0" w:rsidRDefault="003022D0" w:rsidP="00D42752">
            <w:pPr>
              <w:widowControl w:val="0"/>
              <w:tabs>
                <w:tab w:val="left" w:pos="1080"/>
              </w:tabs>
              <w:spacing w:after="0" w:line="240" w:lineRule="auto"/>
              <w:jc w:val="center"/>
              <w:rPr>
                <w:rFonts w:ascii="Times New Roman" w:eastAsia="Calibri" w:hAnsi="Times New Roman" w:cs="Times New Roman"/>
                <w:bCs/>
                <w:sz w:val="18"/>
                <w:szCs w:val="18"/>
                <w:lang w:eastAsia="en-US"/>
              </w:rPr>
            </w:pPr>
            <w:r w:rsidRPr="003022D0">
              <w:rPr>
                <w:rFonts w:ascii="Times New Roman" w:eastAsia="Calibri" w:hAnsi="Times New Roman" w:cs="Times New Roman"/>
                <w:bCs/>
                <w:sz w:val="18"/>
                <w:szCs w:val="18"/>
                <w:lang w:eastAsia="en-US"/>
              </w:rPr>
              <w:t>2038</w:t>
            </w:r>
          </w:p>
        </w:tc>
        <w:tc>
          <w:tcPr>
            <w:tcW w:w="34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9C9A44" w14:textId="77777777" w:rsidR="003022D0" w:rsidRPr="003022D0" w:rsidRDefault="003022D0" w:rsidP="00D42752">
            <w:pPr>
              <w:widowControl w:val="0"/>
              <w:tabs>
                <w:tab w:val="left" w:pos="1080"/>
              </w:tabs>
              <w:spacing w:after="0" w:line="240" w:lineRule="auto"/>
              <w:jc w:val="center"/>
              <w:rPr>
                <w:rFonts w:ascii="Times New Roman" w:eastAsia="Calibri" w:hAnsi="Times New Roman" w:cs="Times New Roman"/>
                <w:bCs/>
                <w:sz w:val="18"/>
                <w:szCs w:val="18"/>
                <w:lang w:eastAsia="en-US"/>
              </w:rPr>
            </w:pPr>
            <w:r w:rsidRPr="003022D0">
              <w:rPr>
                <w:rFonts w:ascii="Times New Roman" w:eastAsia="Calibri" w:hAnsi="Times New Roman" w:cs="Times New Roman"/>
                <w:bCs/>
                <w:sz w:val="18"/>
                <w:szCs w:val="18"/>
                <w:lang w:eastAsia="en-US"/>
              </w:rPr>
              <w:t>2039</w:t>
            </w:r>
          </w:p>
        </w:tc>
        <w:tc>
          <w:tcPr>
            <w:tcW w:w="34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D6DF8B" w14:textId="77777777" w:rsidR="003022D0" w:rsidRPr="003022D0" w:rsidRDefault="003022D0" w:rsidP="00D42752">
            <w:pPr>
              <w:widowControl w:val="0"/>
              <w:tabs>
                <w:tab w:val="left" w:pos="1080"/>
              </w:tabs>
              <w:spacing w:after="0" w:line="240" w:lineRule="auto"/>
              <w:jc w:val="center"/>
              <w:rPr>
                <w:rFonts w:ascii="Times New Roman" w:eastAsia="Calibri" w:hAnsi="Times New Roman" w:cs="Times New Roman"/>
                <w:bCs/>
                <w:sz w:val="18"/>
                <w:szCs w:val="18"/>
                <w:lang w:eastAsia="en-US"/>
              </w:rPr>
            </w:pPr>
            <w:r w:rsidRPr="003022D0">
              <w:rPr>
                <w:rFonts w:ascii="Times New Roman" w:eastAsia="Calibri" w:hAnsi="Times New Roman" w:cs="Times New Roman"/>
                <w:bCs/>
                <w:sz w:val="18"/>
                <w:szCs w:val="18"/>
                <w:lang w:eastAsia="en-US"/>
              </w:rPr>
              <w:t>2040</w:t>
            </w:r>
          </w:p>
        </w:tc>
        <w:tc>
          <w:tcPr>
            <w:tcW w:w="2235" w:type="pct"/>
            <w:gridSpan w:val="6"/>
            <w:tcBorders>
              <w:top w:val="single" w:sz="4" w:space="0" w:color="auto"/>
              <w:left w:val="single" w:sz="4" w:space="0" w:color="auto"/>
              <w:bottom w:val="single" w:sz="4" w:space="0" w:color="auto"/>
              <w:right w:val="single" w:sz="4" w:space="0" w:color="auto"/>
            </w:tcBorders>
            <w:vAlign w:val="center"/>
          </w:tcPr>
          <w:p w14:paraId="0D4AC438" w14:textId="77777777" w:rsidR="003022D0" w:rsidRPr="003022D0" w:rsidRDefault="003022D0" w:rsidP="00D42752">
            <w:pPr>
              <w:widowControl w:val="0"/>
              <w:tabs>
                <w:tab w:val="left" w:pos="1080"/>
              </w:tabs>
              <w:spacing w:after="0" w:line="240" w:lineRule="auto"/>
              <w:jc w:val="center"/>
              <w:rPr>
                <w:rFonts w:ascii="Times New Roman" w:eastAsia="Calibri" w:hAnsi="Times New Roman" w:cs="Times New Roman"/>
                <w:bCs/>
                <w:sz w:val="18"/>
                <w:szCs w:val="18"/>
                <w:lang w:eastAsia="en-US"/>
              </w:rPr>
            </w:pPr>
          </w:p>
        </w:tc>
      </w:tr>
      <w:tr w:rsidR="003022D0" w:rsidRPr="003022D0" w14:paraId="1D0FA39F" w14:textId="77777777" w:rsidTr="00D42752">
        <w:trPr>
          <w:trHeight w:val="415"/>
        </w:trPr>
        <w:tc>
          <w:tcPr>
            <w:tcW w:w="980" w:type="pct"/>
            <w:tcBorders>
              <w:left w:val="single" w:sz="4" w:space="0" w:color="auto"/>
              <w:right w:val="single" w:sz="4" w:space="0" w:color="auto"/>
            </w:tcBorders>
            <w:vAlign w:val="center"/>
          </w:tcPr>
          <w:p w14:paraId="74E083D7" w14:textId="77777777" w:rsidR="003022D0" w:rsidRPr="003022D0" w:rsidRDefault="003022D0" w:rsidP="00D42752">
            <w:pPr>
              <w:widowControl w:val="0"/>
              <w:tabs>
                <w:tab w:val="left" w:pos="1080"/>
              </w:tabs>
              <w:spacing w:after="0" w:line="240" w:lineRule="auto"/>
              <w:rPr>
                <w:rFonts w:ascii="Times New Roman" w:eastAsia="Calibri" w:hAnsi="Times New Roman" w:cs="Times New Roman"/>
                <w:color w:val="000000"/>
                <w:sz w:val="18"/>
                <w:szCs w:val="18"/>
                <w:lang w:eastAsia="en-US"/>
              </w:rPr>
            </w:pPr>
          </w:p>
        </w:tc>
        <w:tc>
          <w:tcPr>
            <w:tcW w:w="352" w:type="pct"/>
            <w:tcBorders>
              <w:top w:val="single" w:sz="4" w:space="0" w:color="auto"/>
              <w:left w:val="single" w:sz="4" w:space="0" w:color="auto"/>
              <w:bottom w:val="single" w:sz="4" w:space="0" w:color="auto"/>
              <w:right w:val="single" w:sz="4" w:space="0" w:color="auto"/>
            </w:tcBorders>
            <w:vAlign w:val="center"/>
          </w:tcPr>
          <w:p w14:paraId="642ED560" w14:textId="42920C2E" w:rsidR="003022D0" w:rsidRPr="003022D0" w:rsidRDefault="003022D0" w:rsidP="00D42752">
            <w:pPr>
              <w:widowControl w:val="0"/>
              <w:tabs>
                <w:tab w:val="left" w:pos="1080"/>
              </w:tabs>
              <w:spacing w:after="0" w:line="240" w:lineRule="auto"/>
              <w:jc w:val="center"/>
              <w:rPr>
                <w:rFonts w:ascii="Times New Roman" w:eastAsia="Calibri" w:hAnsi="Times New Roman" w:cs="Times New Roman"/>
                <w:bCs/>
                <w:sz w:val="18"/>
                <w:szCs w:val="18"/>
                <w:lang w:eastAsia="en-US"/>
              </w:rPr>
            </w:pPr>
          </w:p>
        </w:tc>
        <w:tc>
          <w:tcPr>
            <w:tcW w:w="364" w:type="pct"/>
            <w:tcBorders>
              <w:top w:val="single" w:sz="4" w:space="0" w:color="auto"/>
              <w:left w:val="single" w:sz="4" w:space="0" w:color="auto"/>
              <w:bottom w:val="single" w:sz="4" w:space="0" w:color="auto"/>
              <w:right w:val="single" w:sz="4" w:space="0" w:color="auto"/>
            </w:tcBorders>
            <w:vAlign w:val="center"/>
          </w:tcPr>
          <w:p w14:paraId="73BCB0E5" w14:textId="62D939FA" w:rsidR="003022D0" w:rsidRPr="003022D0" w:rsidRDefault="003022D0" w:rsidP="00D42752">
            <w:pPr>
              <w:widowControl w:val="0"/>
              <w:tabs>
                <w:tab w:val="left" w:pos="1080"/>
              </w:tabs>
              <w:spacing w:after="0" w:line="240" w:lineRule="auto"/>
              <w:jc w:val="center"/>
              <w:rPr>
                <w:rFonts w:ascii="Times New Roman" w:eastAsia="Calibri" w:hAnsi="Times New Roman" w:cs="Times New Roman"/>
                <w:bCs/>
                <w:sz w:val="18"/>
                <w:szCs w:val="18"/>
                <w:lang w:eastAsia="en-US"/>
              </w:rPr>
            </w:pPr>
          </w:p>
        </w:tc>
        <w:tc>
          <w:tcPr>
            <w:tcW w:w="372" w:type="pct"/>
            <w:tcBorders>
              <w:top w:val="single" w:sz="4" w:space="0" w:color="auto"/>
              <w:left w:val="single" w:sz="4" w:space="0" w:color="auto"/>
              <w:bottom w:val="single" w:sz="4" w:space="0" w:color="auto"/>
              <w:right w:val="single" w:sz="4" w:space="0" w:color="auto"/>
            </w:tcBorders>
            <w:vAlign w:val="center"/>
          </w:tcPr>
          <w:p w14:paraId="28DB260C" w14:textId="6975AF76" w:rsidR="003022D0" w:rsidRPr="003022D0" w:rsidRDefault="003022D0" w:rsidP="00D42752">
            <w:pPr>
              <w:widowControl w:val="0"/>
              <w:tabs>
                <w:tab w:val="left" w:pos="1080"/>
              </w:tabs>
              <w:spacing w:after="0" w:line="240" w:lineRule="auto"/>
              <w:jc w:val="center"/>
              <w:rPr>
                <w:rFonts w:ascii="Times New Roman" w:eastAsia="Calibri" w:hAnsi="Times New Roman" w:cs="Times New Roman"/>
                <w:bCs/>
                <w:sz w:val="18"/>
                <w:szCs w:val="18"/>
                <w:lang w:eastAsia="en-US"/>
              </w:rPr>
            </w:pPr>
          </w:p>
        </w:tc>
        <w:tc>
          <w:tcPr>
            <w:tcW w:w="348" w:type="pct"/>
            <w:tcBorders>
              <w:top w:val="single" w:sz="4" w:space="0" w:color="auto"/>
              <w:left w:val="single" w:sz="4" w:space="0" w:color="auto"/>
              <w:bottom w:val="single" w:sz="4" w:space="0" w:color="auto"/>
              <w:right w:val="single" w:sz="4" w:space="0" w:color="auto"/>
            </w:tcBorders>
            <w:vAlign w:val="center"/>
          </w:tcPr>
          <w:p w14:paraId="7A4F60B7" w14:textId="4F89830F" w:rsidR="003022D0" w:rsidRPr="003022D0" w:rsidRDefault="003022D0" w:rsidP="00D42752">
            <w:pPr>
              <w:widowControl w:val="0"/>
              <w:tabs>
                <w:tab w:val="left" w:pos="1080"/>
              </w:tabs>
              <w:spacing w:after="0" w:line="240" w:lineRule="auto"/>
              <w:jc w:val="center"/>
              <w:rPr>
                <w:rFonts w:ascii="Times New Roman" w:eastAsia="Calibri" w:hAnsi="Times New Roman" w:cs="Times New Roman"/>
                <w:bCs/>
                <w:sz w:val="18"/>
                <w:szCs w:val="18"/>
                <w:lang w:eastAsia="en-US"/>
              </w:rPr>
            </w:pPr>
          </w:p>
        </w:tc>
        <w:tc>
          <w:tcPr>
            <w:tcW w:w="348" w:type="pct"/>
            <w:tcBorders>
              <w:top w:val="single" w:sz="4" w:space="0" w:color="auto"/>
              <w:left w:val="single" w:sz="4" w:space="0" w:color="auto"/>
              <w:bottom w:val="single" w:sz="4" w:space="0" w:color="auto"/>
              <w:right w:val="single" w:sz="4" w:space="0" w:color="auto"/>
            </w:tcBorders>
            <w:vAlign w:val="center"/>
          </w:tcPr>
          <w:p w14:paraId="523E3BD3" w14:textId="31A98614" w:rsidR="003022D0" w:rsidRPr="003022D0" w:rsidRDefault="003022D0" w:rsidP="00D42752">
            <w:pPr>
              <w:widowControl w:val="0"/>
              <w:tabs>
                <w:tab w:val="left" w:pos="1080"/>
              </w:tabs>
              <w:spacing w:after="0" w:line="240" w:lineRule="auto"/>
              <w:jc w:val="center"/>
              <w:rPr>
                <w:rFonts w:ascii="Times New Roman" w:eastAsia="Calibri" w:hAnsi="Times New Roman" w:cs="Times New Roman"/>
                <w:bCs/>
                <w:sz w:val="18"/>
                <w:szCs w:val="18"/>
                <w:lang w:eastAsia="en-US"/>
              </w:rPr>
            </w:pPr>
          </w:p>
        </w:tc>
        <w:tc>
          <w:tcPr>
            <w:tcW w:w="2235" w:type="pct"/>
            <w:gridSpan w:val="6"/>
            <w:tcBorders>
              <w:top w:val="single" w:sz="4" w:space="0" w:color="auto"/>
              <w:left w:val="single" w:sz="4" w:space="0" w:color="auto"/>
              <w:bottom w:val="single" w:sz="4" w:space="0" w:color="auto"/>
              <w:right w:val="single" w:sz="4" w:space="0" w:color="auto"/>
            </w:tcBorders>
            <w:vAlign w:val="center"/>
          </w:tcPr>
          <w:p w14:paraId="3889E47F" w14:textId="77777777" w:rsidR="003022D0" w:rsidRPr="003022D0" w:rsidRDefault="003022D0" w:rsidP="00D42752">
            <w:pPr>
              <w:widowControl w:val="0"/>
              <w:tabs>
                <w:tab w:val="left" w:pos="1080"/>
              </w:tabs>
              <w:spacing w:after="0" w:line="240" w:lineRule="auto"/>
              <w:jc w:val="center"/>
              <w:rPr>
                <w:rFonts w:ascii="Times New Roman" w:eastAsia="Calibri" w:hAnsi="Times New Roman" w:cs="Times New Roman"/>
                <w:bCs/>
                <w:sz w:val="18"/>
                <w:szCs w:val="18"/>
                <w:lang w:eastAsia="en-US"/>
              </w:rPr>
            </w:pPr>
          </w:p>
        </w:tc>
      </w:tr>
    </w:tbl>
    <w:p w14:paraId="7C04C92C" w14:textId="77777777" w:rsidR="003022D0" w:rsidRDefault="003022D0" w:rsidP="003022D0">
      <w:pPr>
        <w:widowControl w:val="0"/>
        <w:spacing w:after="0" w:line="240" w:lineRule="auto"/>
        <w:rPr>
          <w:rFonts w:ascii="Times New Roman" w:hAnsi="Times New Roman" w:cs="Times New Roman"/>
          <w:b/>
          <w:color w:val="000000"/>
          <w:sz w:val="18"/>
          <w:szCs w:val="18"/>
        </w:rPr>
      </w:pPr>
    </w:p>
    <w:p w14:paraId="5EA6A8F3" w14:textId="77777777" w:rsidR="003022D0" w:rsidRPr="003022D0" w:rsidRDefault="003022D0" w:rsidP="003022D0">
      <w:pPr>
        <w:widowControl w:val="0"/>
        <w:spacing w:after="0" w:line="240" w:lineRule="auto"/>
        <w:rPr>
          <w:rFonts w:ascii="Times New Roman" w:eastAsia="Calibri" w:hAnsi="Times New Roman" w:cs="Times New Roman"/>
          <w:sz w:val="24"/>
          <w:szCs w:val="24"/>
        </w:rPr>
      </w:pPr>
      <w:r w:rsidRPr="003022D0">
        <w:rPr>
          <w:rFonts w:ascii="Times New Roman" w:hAnsi="Times New Roman" w:cs="Times New Roman"/>
          <w:b/>
          <w:color w:val="000000"/>
          <w:sz w:val="24"/>
          <w:szCs w:val="24"/>
        </w:rPr>
        <w:t>Цены на топливо (газ) с учетом транспортировки: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736"/>
        <w:gridCol w:w="736"/>
        <w:gridCol w:w="736"/>
        <w:gridCol w:w="736"/>
        <w:gridCol w:w="736"/>
        <w:gridCol w:w="665"/>
        <w:gridCol w:w="666"/>
        <w:gridCol w:w="666"/>
        <w:gridCol w:w="666"/>
        <w:gridCol w:w="666"/>
        <w:gridCol w:w="735"/>
      </w:tblGrid>
      <w:tr w:rsidR="003022D0" w:rsidRPr="003022D0" w14:paraId="252635B8" w14:textId="77777777" w:rsidTr="00D42752">
        <w:trPr>
          <w:trHeight w:val="327"/>
        </w:trPr>
        <w:tc>
          <w:tcPr>
            <w:tcW w:w="714" w:type="pct"/>
            <w:tcBorders>
              <w:top w:val="single" w:sz="4" w:space="0" w:color="auto"/>
              <w:left w:val="single" w:sz="4" w:space="0" w:color="auto"/>
              <w:bottom w:val="single" w:sz="4" w:space="0" w:color="auto"/>
              <w:right w:val="single" w:sz="4" w:space="0" w:color="auto"/>
            </w:tcBorders>
            <w:vAlign w:val="center"/>
            <w:hideMark/>
          </w:tcPr>
          <w:p w14:paraId="3AAC57CE" w14:textId="77777777" w:rsidR="003022D0" w:rsidRPr="003022D0" w:rsidRDefault="003022D0" w:rsidP="00D42752">
            <w:pPr>
              <w:widowControl w:val="0"/>
              <w:tabs>
                <w:tab w:val="left" w:pos="1080"/>
              </w:tabs>
              <w:spacing w:after="0" w:line="240" w:lineRule="auto"/>
              <w:rPr>
                <w:rFonts w:ascii="Times New Roman" w:eastAsia="Calibri" w:hAnsi="Times New Roman" w:cs="Times New Roman"/>
                <w:sz w:val="18"/>
                <w:szCs w:val="18"/>
                <w:lang w:eastAsia="en-US"/>
              </w:rPr>
            </w:pPr>
            <w:r w:rsidRPr="003022D0">
              <w:rPr>
                <w:rFonts w:ascii="Times New Roman" w:eastAsia="Calibri" w:hAnsi="Times New Roman" w:cs="Times New Roman"/>
                <w:sz w:val="18"/>
                <w:szCs w:val="18"/>
                <w:lang w:eastAsia="en-US"/>
              </w:rPr>
              <w:t>Год</w:t>
            </w:r>
          </w:p>
        </w:tc>
        <w:tc>
          <w:tcPr>
            <w:tcW w:w="40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B15866" w14:textId="77777777" w:rsidR="003022D0" w:rsidRPr="003022D0" w:rsidRDefault="003022D0" w:rsidP="00D42752">
            <w:pPr>
              <w:widowControl w:val="0"/>
              <w:tabs>
                <w:tab w:val="left" w:pos="1080"/>
              </w:tabs>
              <w:spacing w:after="0" w:line="240" w:lineRule="auto"/>
              <w:jc w:val="center"/>
              <w:rPr>
                <w:rFonts w:ascii="Times New Roman" w:eastAsia="Calibri" w:hAnsi="Times New Roman" w:cs="Times New Roman"/>
                <w:bCs/>
                <w:sz w:val="18"/>
                <w:szCs w:val="18"/>
                <w:lang w:eastAsia="en-US"/>
              </w:rPr>
            </w:pPr>
            <w:r w:rsidRPr="003022D0">
              <w:rPr>
                <w:rFonts w:ascii="Times New Roman" w:hAnsi="Times New Roman" w:cs="Times New Roman"/>
                <w:sz w:val="18"/>
                <w:szCs w:val="18"/>
              </w:rPr>
              <w:t>2025</w:t>
            </w:r>
          </w:p>
        </w:tc>
        <w:tc>
          <w:tcPr>
            <w:tcW w:w="40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98FD60" w14:textId="77777777" w:rsidR="003022D0" w:rsidRPr="003022D0" w:rsidRDefault="003022D0" w:rsidP="00D42752">
            <w:pPr>
              <w:widowControl w:val="0"/>
              <w:tabs>
                <w:tab w:val="left" w:pos="1080"/>
              </w:tabs>
              <w:spacing w:after="0" w:line="240" w:lineRule="auto"/>
              <w:jc w:val="center"/>
              <w:rPr>
                <w:rFonts w:ascii="Times New Roman" w:eastAsia="Calibri" w:hAnsi="Times New Roman" w:cs="Times New Roman"/>
                <w:bCs/>
                <w:sz w:val="18"/>
                <w:szCs w:val="18"/>
                <w:lang w:eastAsia="en-US"/>
              </w:rPr>
            </w:pPr>
            <w:r w:rsidRPr="003022D0">
              <w:rPr>
                <w:rFonts w:ascii="Times New Roman" w:hAnsi="Times New Roman" w:cs="Times New Roman"/>
                <w:sz w:val="18"/>
                <w:szCs w:val="18"/>
              </w:rPr>
              <w:t>2026</w:t>
            </w:r>
          </w:p>
        </w:tc>
        <w:tc>
          <w:tcPr>
            <w:tcW w:w="40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3D07D2" w14:textId="77777777" w:rsidR="003022D0" w:rsidRPr="003022D0" w:rsidRDefault="003022D0" w:rsidP="00D42752">
            <w:pPr>
              <w:widowControl w:val="0"/>
              <w:tabs>
                <w:tab w:val="left" w:pos="1080"/>
              </w:tabs>
              <w:spacing w:after="0" w:line="240" w:lineRule="auto"/>
              <w:jc w:val="center"/>
              <w:rPr>
                <w:rFonts w:ascii="Times New Roman" w:eastAsia="Calibri" w:hAnsi="Times New Roman" w:cs="Times New Roman"/>
                <w:bCs/>
                <w:sz w:val="18"/>
                <w:szCs w:val="18"/>
                <w:lang w:eastAsia="en-US"/>
              </w:rPr>
            </w:pPr>
            <w:r w:rsidRPr="003022D0">
              <w:rPr>
                <w:rFonts w:ascii="Times New Roman" w:hAnsi="Times New Roman" w:cs="Times New Roman"/>
                <w:sz w:val="18"/>
                <w:szCs w:val="18"/>
              </w:rPr>
              <w:t>2027</w:t>
            </w:r>
          </w:p>
        </w:tc>
        <w:tc>
          <w:tcPr>
            <w:tcW w:w="40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61CE41" w14:textId="77777777" w:rsidR="003022D0" w:rsidRPr="003022D0" w:rsidRDefault="003022D0" w:rsidP="00D42752">
            <w:pPr>
              <w:widowControl w:val="0"/>
              <w:tabs>
                <w:tab w:val="left" w:pos="1080"/>
              </w:tabs>
              <w:spacing w:after="0" w:line="240" w:lineRule="auto"/>
              <w:jc w:val="center"/>
              <w:rPr>
                <w:rFonts w:ascii="Times New Roman" w:eastAsia="Calibri" w:hAnsi="Times New Roman" w:cs="Times New Roman"/>
                <w:bCs/>
                <w:sz w:val="18"/>
                <w:szCs w:val="18"/>
                <w:lang w:eastAsia="en-US"/>
              </w:rPr>
            </w:pPr>
            <w:r w:rsidRPr="003022D0">
              <w:rPr>
                <w:rFonts w:ascii="Times New Roman" w:hAnsi="Times New Roman" w:cs="Times New Roman"/>
                <w:sz w:val="18"/>
                <w:szCs w:val="18"/>
              </w:rPr>
              <w:t>2028</w:t>
            </w:r>
          </w:p>
        </w:tc>
        <w:tc>
          <w:tcPr>
            <w:tcW w:w="40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32765F" w14:textId="77777777" w:rsidR="003022D0" w:rsidRPr="003022D0" w:rsidRDefault="003022D0" w:rsidP="00D42752">
            <w:pPr>
              <w:widowControl w:val="0"/>
              <w:tabs>
                <w:tab w:val="left" w:pos="1080"/>
              </w:tabs>
              <w:spacing w:after="0" w:line="240" w:lineRule="auto"/>
              <w:jc w:val="center"/>
              <w:rPr>
                <w:rFonts w:ascii="Times New Roman" w:eastAsia="Calibri" w:hAnsi="Times New Roman" w:cs="Times New Roman"/>
                <w:bCs/>
                <w:sz w:val="18"/>
                <w:szCs w:val="18"/>
                <w:lang w:eastAsia="en-US"/>
              </w:rPr>
            </w:pPr>
            <w:r w:rsidRPr="003022D0">
              <w:rPr>
                <w:rFonts w:ascii="Times New Roman" w:hAnsi="Times New Roman" w:cs="Times New Roman"/>
                <w:sz w:val="18"/>
                <w:szCs w:val="18"/>
              </w:rPr>
              <w:t>2029</w:t>
            </w:r>
          </w:p>
        </w:tc>
        <w:tc>
          <w:tcPr>
            <w:tcW w:w="36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F3DD6B" w14:textId="77777777" w:rsidR="003022D0" w:rsidRPr="003022D0" w:rsidRDefault="003022D0" w:rsidP="00D42752">
            <w:pPr>
              <w:widowControl w:val="0"/>
              <w:tabs>
                <w:tab w:val="left" w:pos="1080"/>
              </w:tabs>
              <w:spacing w:after="0" w:line="240" w:lineRule="auto"/>
              <w:jc w:val="center"/>
              <w:rPr>
                <w:rFonts w:ascii="Times New Roman" w:eastAsia="Calibri" w:hAnsi="Times New Roman" w:cs="Times New Roman"/>
                <w:bCs/>
                <w:sz w:val="18"/>
                <w:szCs w:val="18"/>
                <w:lang w:eastAsia="en-US"/>
              </w:rPr>
            </w:pPr>
            <w:r w:rsidRPr="003022D0">
              <w:rPr>
                <w:rFonts w:ascii="Times New Roman" w:hAnsi="Times New Roman" w:cs="Times New Roman"/>
                <w:sz w:val="18"/>
                <w:szCs w:val="18"/>
              </w:rPr>
              <w:t>2030</w:t>
            </w:r>
          </w:p>
        </w:tc>
        <w:tc>
          <w:tcPr>
            <w:tcW w:w="36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8259F0" w14:textId="77777777" w:rsidR="003022D0" w:rsidRPr="003022D0" w:rsidRDefault="003022D0" w:rsidP="00D42752">
            <w:pPr>
              <w:widowControl w:val="0"/>
              <w:tabs>
                <w:tab w:val="left" w:pos="1080"/>
              </w:tabs>
              <w:spacing w:after="0" w:line="240" w:lineRule="auto"/>
              <w:jc w:val="center"/>
              <w:rPr>
                <w:rFonts w:ascii="Times New Roman" w:eastAsia="Calibri" w:hAnsi="Times New Roman" w:cs="Times New Roman"/>
                <w:bCs/>
                <w:sz w:val="18"/>
                <w:szCs w:val="18"/>
                <w:lang w:eastAsia="en-US"/>
              </w:rPr>
            </w:pPr>
            <w:r w:rsidRPr="003022D0">
              <w:rPr>
                <w:rFonts w:ascii="Times New Roman" w:hAnsi="Times New Roman" w:cs="Times New Roman"/>
                <w:sz w:val="18"/>
                <w:szCs w:val="18"/>
              </w:rPr>
              <w:t>2031</w:t>
            </w:r>
          </w:p>
        </w:tc>
        <w:tc>
          <w:tcPr>
            <w:tcW w:w="36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C146FE" w14:textId="77777777" w:rsidR="003022D0" w:rsidRPr="003022D0" w:rsidRDefault="003022D0" w:rsidP="00D42752">
            <w:pPr>
              <w:widowControl w:val="0"/>
              <w:tabs>
                <w:tab w:val="left" w:pos="1080"/>
              </w:tabs>
              <w:spacing w:after="0" w:line="240" w:lineRule="auto"/>
              <w:jc w:val="center"/>
              <w:rPr>
                <w:rFonts w:ascii="Times New Roman" w:eastAsia="Calibri" w:hAnsi="Times New Roman" w:cs="Times New Roman"/>
                <w:bCs/>
                <w:sz w:val="18"/>
                <w:szCs w:val="18"/>
                <w:lang w:eastAsia="en-US"/>
              </w:rPr>
            </w:pPr>
            <w:r w:rsidRPr="003022D0">
              <w:rPr>
                <w:rFonts w:ascii="Times New Roman" w:hAnsi="Times New Roman" w:cs="Times New Roman"/>
                <w:sz w:val="18"/>
                <w:szCs w:val="18"/>
              </w:rPr>
              <w:t>2032</w:t>
            </w:r>
          </w:p>
        </w:tc>
        <w:tc>
          <w:tcPr>
            <w:tcW w:w="36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CD734F" w14:textId="77777777" w:rsidR="003022D0" w:rsidRPr="003022D0" w:rsidRDefault="003022D0" w:rsidP="00D42752">
            <w:pPr>
              <w:widowControl w:val="0"/>
              <w:tabs>
                <w:tab w:val="left" w:pos="1080"/>
              </w:tabs>
              <w:spacing w:after="0" w:line="240" w:lineRule="auto"/>
              <w:jc w:val="center"/>
              <w:rPr>
                <w:rFonts w:ascii="Times New Roman" w:eastAsia="Calibri" w:hAnsi="Times New Roman" w:cs="Times New Roman"/>
                <w:bCs/>
                <w:sz w:val="18"/>
                <w:szCs w:val="18"/>
                <w:lang w:eastAsia="en-US"/>
              </w:rPr>
            </w:pPr>
            <w:r w:rsidRPr="003022D0">
              <w:rPr>
                <w:rFonts w:ascii="Times New Roman" w:hAnsi="Times New Roman" w:cs="Times New Roman"/>
                <w:sz w:val="18"/>
                <w:szCs w:val="18"/>
              </w:rPr>
              <w:t>2033</w:t>
            </w:r>
          </w:p>
        </w:tc>
        <w:tc>
          <w:tcPr>
            <w:tcW w:w="36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CD9342" w14:textId="77777777" w:rsidR="003022D0" w:rsidRPr="003022D0" w:rsidRDefault="003022D0" w:rsidP="00D42752">
            <w:pPr>
              <w:widowControl w:val="0"/>
              <w:tabs>
                <w:tab w:val="left" w:pos="1080"/>
              </w:tabs>
              <w:spacing w:after="0" w:line="240" w:lineRule="auto"/>
              <w:jc w:val="center"/>
              <w:rPr>
                <w:rFonts w:ascii="Times New Roman" w:eastAsia="Calibri" w:hAnsi="Times New Roman" w:cs="Times New Roman"/>
                <w:bCs/>
                <w:sz w:val="18"/>
                <w:szCs w:val="18"/>
                <w:lang w:eastAsia="en-US"/>
              </w:rPr>
            </w:pPr>
            <w:r w:rsidRPr="003022D0">
              <w:rPr>
                <w:rFonts w:ascii="Times New Roman" w:hAnsi="Times New Roman" w:cs="Times New Roman"/>
                <w:sz w:val="18"/>
                <w:szCs w:val="18"/>
              </w:rPr>
              <w:t>2034</w:t>
            </w:r>
          </w:p>
        </w:tc>
        <w:tc>
          <w:tcPr>
            <w:tcW w:w="40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974B07" w14:textId="77777777" w:rsidR="003022D0" w:rsidRPr="003022D0" w:rsidRDefault="003022D0" w:rsidP="00D42752">
            <w:pPr>
              <w:widowControl w:val="0"/>
              <w:tabs>
                <w:tab w:val="left" w:pos="1080"/>
              </w:tabs>
              <w:spacing w:after="0" w:line="240" w:lineRule="auto"/>
              <w:jc w:val="center"/>
              <w:rPr>
                <w:rFonts w:ascii="Times New Roman" w:eastAsia="Calibri" w:hAnsi="Times New Roman" w:cs="Times New Roman"/>
                <w:bCs/>
                <w:sz w:val="18"/>
                <w:szCs w:val="18"/>
                <w:lang w:eastAsia="en-US"/>
              </w:rPr>
            </w:pPr>
            <w:r w:rsidRPr="003022D0">
              <w:rPr>
                <w:rFonts w:ascii="Times New Roman" w:hAnsi="Times New Roman" w:cs="Times New Roman"/>
                <w:sz w:val="18"/>
                <w:szCs w:val="18"/>
              </w:rPr>
              <w:t>2035</w:t>
            </w:r>
          </w:p>
        </w:tc>
      </w:tr>
      <w:tr w:rsidR="003022D0" w:rsidRPr="003022D0" w14:paraId="06ADACB8" w14:textId="77777777" w:rsidTr="00D42752">
        <w:trPr>
          <w:trHeight w:val="433"/>
        </w:trPr>
        <w:tc>
          <w:tcPr>
            <w:tcW w:w="714" w:type="pct"/>
            <w:vMerge w:val="restart"/>
            <w:tcBorders>
              <w:top w:val="single" w:sz="4" w:space="0" w:color="auto"/>
              <w:left w:val="single" w:sz="4" w:space="0" w:color="auto"/>
              <w:right w:val="single" w:sz="4" w:space="0" w:color="auto"/>
            </w:tcBorders>
            <w:vAlign w:val="center"/>
            <w:hideMark/>
          </w:tcPr>
          <w:p w14:paraId="45E79628" w14:textId="77777777" w:rsidR="003022D0" w:rsidRPr="003022D0" w:rsidRDefault="003022D0" w:rsidP="00D42752">
            <w:pPr>
              <w:widowControl w:val="0"/>
              <w:tabs>
                <w:tab w:val="left" w:pos="1080"/>
              </w:tabs>
              <w:spacing w:after="0" w:line="240" w:lineRule="auto"/>
              <w:rPr>
                <w:rFonts w:ascii="Times New Roman" w:eastAsia="Calibri" w:hAnsi="Times New Roman" w:cs="Times New Roman"/>
                <w:color w:val="FF0000"/>
                <w:sz w:val="18"/>
                <w:szCs w:val="18"/>
                <w:lang w:eastAsia="en-US"/>
              </w:rPr>
            </w:pPr>
            <w:r w:rsidRPr="003022D0">
              <w:rPr>
                <w:rFonts w:ascii="Times New Roman" w:eastAsia="Calibri" w:hAnsi="Times New Roman" w:cs="Times New Roman"/>
                <w:color w:val="000000"/>
                <w:sz w:val="18"/>
                <w:szCs w:val="18"/>
                <w:lang w:eastAsia="en-US"/>
              </w:rPr>
              <w:t xml:space="preserve">Цена на топливо (газ) с учетом транспортировки) (без НДС), руб./ </w:t>
            </w:r>
            <w:proofErr w:type="spellStart"/>
            <w:r w:rsidRPr="003022D0">
              <w:rPr>
                <w:rFonts w:ascii="Times New Roman" w:eastAsia="Calibri" w:hAnsi="Times New Roman" w:cs="Times New Roman"/>
                <w:color w:val="000000"/>
                <w:sz w:val="18"/>
                <w:szCs w:val="18"/>
                <w:lang w:eastAsia="en-US"/>
              </w:rPr>
              <w:t>тыс.куб.м</w:t>
            </w:r>
            <w:proofErr w:type="spellEnd"/>
            <w:r w:rsidRPr="003022D0">
              <w:rPr>
                <w:rFonts w:ascii="Times New Roman" w:eastAsia="Calibri" w:hAnsi="Times New Roman" w:cs="Times New Roman"/>
                <w:color w:val="000000"/>
                <w:sz w:val="18"/>
                <w:szCs w:val="18"/>
                <w:lang w:eastAsia="en-US"/>
              </w:rPr>
              <w:t>.</w:t>
            </w:r>
          </w:p>
        </w:tc>
        <w:tc>
          <w:tcPr>
            <w:tcW w:w="407" w:type="pct"/>
            <w:tcBorders>
              <w:top w:val="single" w:sz="4" w:space="0" w:color="auto"/>
              <w:left w:val="single" w:sz="4" w:space="0" w:color="auto"/>
              <w:bottom w:val="single" w:sz="4" w:space="0" w:color="auto"/>
              <w:right w:val="single" w:sz="4" w:space="0" w:color="auto"/>
            </w:tcBorders>
            <w:vAlign w:val="center"/>
          </w:tcPr>
          <w:p w14:paraId="60784CDA" w14:textId="2C81996C" w:rsidR="003022D0" w:rsidRPr="003022D0" w:rsidRDefault="003022D0" w:rsidP="00D42752">
            <w:pPr>
              <w:widowControl w:val="0"/>
              <w:tabs>
                <w:tab w:val="left" w:pos="1080"/>
              </w:tabs>
              <w:spacing w:after="0" w:line="240" w:lineRule="auto"/>
              <w:jc w:val="center"/>
              <w:rPr>
                <w:rFonts w:ascii="Times New Roman" w:eastAsia="Calibri" w:hAnsi="Times New Roman" w:cs="Times New Roman"/>
                <w:bCs/>
                <w:sz w:val="18"/>
                <w:szCs w:val="18"/>
                <w:lang w:eastAsia="en-US"/>
              </w:rPr>
            </w:pPr>
          </w:p>
        </w:tc>
        <w:tc>
          <w:tcPr>
            <w:tcW w:w="407" w:type="pct"/>
            <w:tcBorders>
              <w:top w:val="single" w:sz="4" w:space="0" w:color="auto"/>
              <w:left w:val="single" w:sz="4" w:space="0" w:color="auto"/>
              <w:bottom w:val="single" w:sz="4" w:space="0" w:color="auto"/>
              <w:right w:val="single" w:sz="4" w:space="0" w:color="auto"/>
            </w:tcBorders>
            <w:vAlign w:val="center"/>
          </w:tcPr>
          <w:p w14:paraId="02293C9D" w14:textId="31F8AFEB" w:rsidR="003022D0" w:rsidRPr="003022D0" w:rsidRDefault="003022D0" w:rsidP="00D42752">
            <w:pPr>
              <w:widowControl w:val="0"/>
              <w:tabs>
                <w:tab w:val="left" w:pos="1080"/>
              </w:tabs>
              <w:spacing w:after="0" w:line="240" w:lineRule="auto"/>
              <w:jc w:val="center"/>
              <w:rPr>
                <w:rFonts w:ascii="Times New Roman" w:eastAsia="Calibri" w:hAnsi="Times New Roman" w:cs="Times New Roman"/>
                <w:bCs/>
                <w:sz w:val="18"/>
                <w:szCs w:val="18"/>
                <w:lang w:eastAsia="en-US"/>
              </w:rPr>
            </w:pPr>
          </w:p>
        </w:tc>
        <w:tc>
          <w:tcPr>
            <w:tcW w:w="407" w:type="pct"/>
            <w:tcBorders>
              <w:top w:val="single" w:sz="4" w:space="0" w:color="auto"/>
              <w:left w:val="single" w:sz="4" w:space="0" w:color="auto"/>
              <w:bottom w:val="single" w:sz="4" w:space="0" w:color="auto"/>
              <w:right w:val="single" w:sz="4" w:space="0" w:color="auto"/>
            </w:tcBorders>
            <w:vAlign w:val="center"/>
          </w:tcPr>
          <w:p w14:paraId="0306F85A" w14:textId="5C5B3477" w:rsidR="003022D0" w:rsidRPr="003022D0" w:rsidRDefault="003022D0" w:rsidP="00D42752">
            <w:pPr>
              <w:widowControl w:val="0"/>
              <w:tabs>
                <w:tab w:val="left" w:pos="1080"/>
              </w:tabs>
              <w:spacing w:after="0" w:line="240" w:lineRule="auto"/>
              <w:jc w:val="center"/>
              <w:rPr>
                <w:rFonts w:ascii="Times New Roman" w:eastAsia="Calibri" w:hAnsi="Times New Roman" w:cs="Times New Roman"/>
                <w:bCs/>
                <w:sz w:val="18"/>
                <w:szCs w:val="18"/>
                <w:lang w:eastAsia="en-US"/>
              </w:rPr>
            </w:pPr>
          </w:p>
        </w:tc>
        <w:tc>
          <w:tcPr>
            <w:tcW w:w="407" w:type="pct"/>
            <w:tcBorders>
              <w:top w:val="single" w:sz="4" w:space="0" w:color="auto"/>
              <w:left w:val="single" w:sz="4" w:space="0" w:color="auto"/>
              <w:bottom w:val="single" w:sz="4" w:space="0" w:color="auto"/>
              <w:right w:val="single" w:sz="4" w:space="0" w:color="auto"/>
            </w:tcBorders>
            <w:vAlign w:val="center"/>
          </w:tcPr>
          <w:p w14:paraId="3D7259B5" w14:textId="05C7C848" w:rsidR="003022D0" w:rsidRPr="003022D0" w:rsidRDefault="003022D0" w:rsidP="00D42752">
            <w:pPr>
              <w:widowControl w:val="0"/>
              <w:tabs>
                <w:tab w:val="left" w:pos="1080"/>
              </w:tabs>
              <w:spacing w:after="0" w:line="240" w:lineRule="auto"/>
              <w:jc w:val="center"/>
              <w:rPr>
                <w:rFonts w:ascii="Times New Roman" w:eastAsia="Calibri" w:hAnsi="Times New Roman" w:cs="Times New Roman"/>
                <w:bCs/>
                <w:sz w:val="18"/>
                <w:szCs w:val="18"/>
                <w:lang w:eastAsia="en-US"/>
              </w:rPr>
            </w:pPr>
          </w:p>
        </w:tc>
        <w:tc>
          <w:tcPr>
            <w:tcW w:w="407" w:type="pct"/>
            <w:tcBorders>
              <w:top w:val="single" w:sz="4" w:space="0" w:color="auto"/>
              <w:left w:val="single" w:sz="4" w:space="0" w:color="auto"/>
              <w:bottom w:val="single" w:sz="4" w:space="0" w:color="auto"/>
              <w:right w:val="single" w:sz="4" w:space="0" w:color="auto"/>
            </w:tcBorders>
            <w:vAlign w:val="center"/>
          </w:tcPr>
          <w:p w14:paraId="66E84A64" w14:textId="1078CFC7" w:rsidR="003022D0" w:rsidRPr="003022D0" w:rsidRDefault="003022D0" w:rsidP="00D42752">
            <w:pPr>
              <w:widowControl w:val="0"/>
              <w:tabs>
                <w:tab w:val="left" w:pos="1080"/>
              </w:tabs>
              <w:spacing w:after="0" w:line="240" w:lineRule="auto"/>
              <w:jc w:val="center"/>
              <w:rPr>
                <w:rFonts w:ascii="Times New Roman" w:eastAsia="Calibri" w:hAnsi="Times New Roman" w:cs="Times New Roman"/>
                <w:bCs/>
                <w:sz w:val="18"/>
                <w:szCs w:val="18"/>
                <w:lang w:eastAsia="en-US"/>
              </w:rPr>
            </w:pPr>
          </w:p>
        </w:tc>
        <w:tc>
          <w:tcPr>
            <w:tcW w:w="369" w:type="pct"/>
            <w:tcBorders>
              <w:top w:val="single" w:sz="4" w:space="0" w:color="auto"/>
              <w:left w:val="single" w:sz="4" w:space="0" w:color="auto"/>
              <w:bottom w:val="single" w:sz="4" w:space="0" w:color="auto"/>
              <w:right w:val="single" w:sz="4" w:space="0" w:color="auto"/>
            </w:tcBorders>
            <w:vAlign w:val="center"/>
          </w:tcPr>
          <w:p w14:paraId="787AC820" w14:textId="1F7617B9" w:rsidR="003022D0" w:rsidRPr="003022D0" w:rsidRDefault="003022D0" w:rsidP="00D42752">
            <w:pPr>
              <w:widowControl w:val="0"/>
              <w:tabs>
                <w:tab w:val="left" w:pos="1080"/>
              </w:tabs>
              <w:spacing w:after="0" w:line="240" w:lineRule="auto"/>
              <w:jc w:val="center"/>
              <w:rPr>
                <w:rFonts w:ascii="Times New Roman" w:eastAsia="Calibri" w:hAnsi="Times New Roman" w:cs="Times New Roman"/>
                <w:bCs/>
                <w:sz w:val="18"/>
                <w:szCs w:val="18"/>
                <w:lang w:eastAsia="en-US"/>
              </w:rPr>
            </w:pPr>
          </w:p>
        </w:tc>
        <w:tc>
          <w:tcPr>
            <w:tcW w:w="369" w:type="pct"/>
            <w:tcBorders>
              <w:top w:val="single" w:sz="4" w:space="0" w:color="auto"/>
              <w:left w:val="single" w:sz="4" w:space="0" w:color="auto"/>
              <w:bottom w:val="single" w:sz="4" w:space="0" w:color="auto"/>
              <w:right w:val="single" w:sz="4" w:space="0" w:color="auto"/>
            </w:tcBorders>
            <w:vAlign w:val="center"/>
          </w:tcPr>
          <w:p w14:paraId="195C5FC0" w14:textId="3771AFE8" w:rsidR="003022D0" w:rsidRPr="003022D0" w:rsidRDefault="003022D0" w:rsidP="00D42752">
            <w:pPr>
              <w:widowControl w:val="0"/>
              <w:tabs>
                <w:tab w:val="left" w:pos="1080"/>
              </w:tabs>
              <w:spacing w:after="0" w:line="240" w:lineRule="auto"/>
              <w:jc w:val="center"/>
              <w:rPr>
                <w:rFonts w:ascii="Times New Roman" w:eastAsia="Calibri" w:hAnsi="Times New Roman" w:cs="Times New Roman"/>
                <w:bCs/>
                <w:sz w:val="18"/>
                <w:szCs w:val="18"/>
                <w:lang w:eastAsia="en-US"/>
              </w:rPr>
            </w:pPr>
          </w:p>
        </w:tc>
        <w:tc>
          <w:tcPr>
            <w:tcW w:w="369" w:type="pct"/>
            <w:tcBorders>
              <w:top w:val="single" w:sz="4" w:space="0" w:color="auto"/>
              <w:left w:val="single" w:sz="4" w:space="0" w:color="auto"/>
              <w:bottom w:val="single" w:sz="4" w:space="0" w:color="auto"/>
              <w:right w:val="single" w:sz="4" w:space="0" w:color="auto"/>
            </w:tcBorders>
            <w:vAlign w:val="center"/>
          </w:tcPr>
          <w:p w14:paraId="07D2006D" w14:textId="49901490" w:rsidR="003022D0" w:rsidRPr="003022D0" w:rsidRDefault="003022D0" w:rsidP="00D42752">
            <w:pPr>
              <w:widowControl w:val="0"/>
              <w:tabs>
                <w:tab w:val="left" w:pos="1080"/>
              </w:tabs>
              <w:spacing w:after="0" w:line="240" w:lineRule="auto"/>
              <w:jc w:val="center"/>
              <w:rPr>
                <w:rFonts w:ascii="Times New Roman" w:eastAsia="Calibri" w:hAnsi="Times New Roman" w:cs="Times New Roman"/>
                <w:bCs/>
                <w:sz w:val="18"/>
                <w:szCs w:val="18"/>
                <w:lang w:eastAsia="en-US"/>
              </w:rPr>
            </w:pPr>
          </w:p>
        </w:tc>
        <w:tc>
          <w:tcPr>
            <w:tcW w:w="369" w:type="pct"/>
            <w:tcBorders>
              <w:top w:val="single" w:sz="4" w:space="0" w:color="auto"/>
              <w:left w:val="single" w:sz="4" w:space="0" w:color="auto"/>
              <w:bottom w:val="single" w:sz="4" w:space="0" w:color="auto"/>
              <w:right w:val="single" w:sz="4" w:space="0" w:color="auto"/>
            </w:tcBorders>
            <w:vAlign w:val="center"/>
          </w:tcPr>
          <w:p w14:paraId="1E670781" w14:textId="3ED341CC" w:rsidR="003022D0" w:rsidRPr="003022D0" w:rsidRDefault="003022D0" w:rsidP="00D42752">
            <w:pPr>
              <w:widowControl w:val="0"/>
              <w:tabs>
                <w:tab w:val="left" w:pos="1080"/>
              </w:tabs>
              <w:spacing w:after="0" w:line="240" w:lineRule="auto"/>
              <w:jc w:val="center"/>
              <w:rPr>
                <w:rFonts w:ascii="Times New Roman" w:eastAsia="Calibri" w:hAnsi="Times New Roman" w:cs="Times New Roman"/>
                <w:bCs/>
                <w:sz w:val="18"/>
                <w:szCs w:val="18"/>
                <w:lang w:eastAsia="en-US"/>
              </w:rPr>
            </w:pPr>
          </w:p>
        </w:tc>
        <w:tc>
          <w:tcPr>
            <w:tcW w:w="369" w:type="pct"/>
            <w:tcBorders>
              <w:top w:val="single" w:sz="4" w:space="0" w:color="auto"/>
              <w:left w:val="single" w:sz="4" w:space="0" w:color="auto"/>
              <w:bottom w:val="single" w:sz="4" w:space="0" w:color="auto"/>
              <w:right w:val="single" w:sz="4" w:space="0" w:color="auto"/>
            </w:tcBorders>
            <w:vAlign w:val="center"/>
          </w:tcPr>
          <w:p w14:paraId="7197924A" w14:textId="153574EC" w:rsidR="003022D0" w:rsidRPr="003022D0" w:rsidRDefault="003022D0" w:rsidP="00D42752">
            <w:pPr>
              <w:widowControl w:val="0"/>
              <w:tabs>
                <w:tab w:val="left" w:pos="1080"/>
              </w:tabs>
              <w:spacing w:after="0" w:line="240" w:lineRule="auto"/>
              <w:jc w:val="center"/>
              <w:rPr>
                <w:rFonts w:ascii="Times New Roman" w:eastAsia="Calibri" w:hAnsi="Times New Roman" w:cs="Times New Roman"/>
                <w:bCs/>
                <w:sz w:val="18"/>
                <w:szCs w:val="18"/>
                <w:lang w:eastAsia="en-US"/>
              </w:rPr>
            </w:pPr>
          </w:p>
        </w:tc>
        <w:tc>
          <w:tcPr>
            <w:tcW w:w="407" w:type="pct"/>
            <w:tcBorders>
              <w:top w:val="single" w:sz="4" w:space="0" w:color="auto"/>
              <w:left w:val="single" w:sz="4" w:space="0" w:color="auto"/>
              <w:bottom w:val="single" w:sz="4" w:space="0" w:color="auto"/>
              <w:right w:val="single" w:sz="4" w:space="0" w:color="auto"/>
            </w:tcBorders>
            <w:vAlign w:val="center"/>
          </w:tcPr>
          <w:p w14:paraId="5ED40416" w14:textId="4BB260B9" w:rsidR="003022D0" w:rsidRPr="003022D0" w:rsidRDefault="003022D0" w:rsidP="00D42752">
            <w:pPr>
              <w:widowControl w:val="0"/>
              <w:tabs>
                <w:tab w:val="left" w:pos="1080"/>
              </w:tabs>
              <w:spacing w:after="0" w:line="240" w:lineRule="auto"/>
              <w:jc w:val="center"/>
              <w:rPr>
                <w:rFonts w:ascii="Times New Roman" w:eastAsia="Calibri" w:hAnsi="Times New Roman" w:cs="Times New Roman"/>
                <w:bCs/>
                <w:sz w:val="18"/>
                <w:szCs w:val="18"/>
                <w:lang w:eastAsia="en-US"/>
              </w:rPr>
            </w:pPr>
          </w:p>
        </w:tc>
      </w:tr>
      <w:tr w:rsidR="003022D0" w:rsidRPr="003022D0" w14:paraId="5C86504E" w14:textId="77777777" w:rsidTr="00D42752">
        <w:trPr>
          <w:trHeight w:val="553"/>
        </w:trPr>
        <w:tc>
          <w:tcPr>
            <w:tcW w:w="714" w:type="pct"/>
            <w:vMerge/>
            <w:tcBorders>
              <w:left w:val="single" w:sz="4" w:space="0" w:color="auto"/>
              <w:right w:val="single" w:sz="4" w:space="0" w:color="auto"/>
            </w:tcBorders>
            <w:vAlign w:val="center"/>
          </w:tcPr>
          <w:p w14:paraId="4FC7B176" w14:textId="77777777" w:rsidR="003022D0" w:rsidRPr="003022D0" w:rsidRDefault="003022D0" w:rsidP="00D42752">
            <w:pPr>
              <w:widowControl w:val="0"/>
              <w:tabs>
                <w:tab w:val="left" w:pos="1080"/>
              </w:tabs>
              <w:spacing w:after="0" w:line="240" w:lineRule="auto"/>
              <w:rPr>
                <w:rFonts w:ascii="Times New Roman" w:eastAsia="Calibri" w:hAnsi="Times New Roman" w:cs="Times New Roman"/>
                <w:color w:val="000000"/>
                <w:sz w:val="18"/>
                <w:szCs w:val="18"/>
                <w:lang w:eastAsia="en-US"/>
              </w:rPr>
            </w:pPr>
          </w:p>
        </w:tc>
        <w:tc>
          <w:tcPr>
            <w:tcW w:w="40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EFD28F" w14:textId="77777777" w:rsidR="003022D0" w:rsidRPr="003022D0" w:rsidRDefault="003022D0" w:rsidP="00D42752">
            <w:pPr>
              <w:widowControl w:val="0"/>
              <w:tabs>
                <w:tab w:val="left" w:pos="1080"/>
              </w:tabs>
              <w:spacing w:after="0" w:line="240" w:lineRule="auto"/>
              <w:jc w:val="center"/>
              <w:rPr>
                <w:rFonts w:ascii="Times New Roman" w:eastAsia="Calibri" w:hAnsi="Times New Roman" w:cs="Times New Roman"/>
                <w:bCs/>
                <w:sz w:val="18"/>
                <w:szCs w:val="18"/>
                <w:lang w:eastAsia="en-US"/>
              </w:rPr>
            </w:pPr>
            <w:r w:rsidRPr="003022D0">
              <w:rPr>
                <w:rFonts w:ascii="Times New Roman" w:eastAsia="Calibri" w:hAnsi="Times New Roman" w:cs="Times New Roman"/>
                <w:bCs/>
                <w:sz w:val="18"/>
                <w:szCs w:val="18"/>
                <w:lang w:eastAsia="en-US"/>
              </w:rPr>
              <w:t>2036</w:t>
            </w:r>
          </w:p>
        </w:tc>
        <w:tc>
          <w:tcPr>
            <w:tcW w:w="40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6D97DC" w14:textId="77777777" w:rsidR="003022D0" w:rsidRPr="003022D0" w:rsidRDefault="003022D0" w:rsidP="00D42752">
            <w:pPr>
              <w:widowControl w:val="0"/>
              <w:tabs>
                <w:tab w:val="left" w:pos="1080"/>
              </w:tabs>
              <w:spacing w:after="0" w:line="240" w:lineRule="auto"/>
              <w:jc w:val="center"/>
              <w:rPr>
                <w:rFonts w:ascii="Times New Roman" w:eastAsia="Calibri" w:hAnsi="Times New Roman" w:cs="Times New Roman"/>
                <w:bCs/>
                <w:sz w:val="18"/>
                <w:szCs w:val="18"/>
                <w:lang w:eastAsia="en-US"/>
              </w:rPr>
            </w:pPr>
            <w:r w:rsidRPr="003022D0">
              <w:rPr>
                <w:rFonts w:ascii="Times New Roman" w:eastAsia="Calibri" w:hAnsi="Times New Roman" w:cs="Times New Roman"/>
                <w:bCs/>
                <w:sz w:val="18"/>
                <w:szCs w:val="18"/>
                <w:lang w:eastAsia="en-US"/>
              </w:rPr>
              <w:t>2037</w:t>
            </w:r>
          </w:p>
        </w:tc>
        <w:tc>
          <w:tcPr>
            <w:tcW w:w="40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679995" w14:textId="77777777" w:rsidR="003022D0" w:rsidRPr="003022D0" w:rsidRDefault="003022D0" w:rsidP="00D42752">
            <w:pPr>
              <w:widowControl w:val="0"/>
              <w:tabs>
                <w:tab w:val="left" w:pos="1080"/>
              </w:tabs>
              <w:spacing w:after="0" w:line="240" w:lineRule="auto"/>
              <w:jc w:val="center"/>
              <w:rPr>
                <w:rFonts w:ascii="Times New Roman" w:eastAsia="Calibri" w:hAnsi="Times New Roman" w:cs="Times New Roman"/>
                <w:bCs/>
                <w:sz w:val="18"/>
                <w:szCs w:val="18"/>
                <w:lang w:eastAsia="en-US"/>
              </w:rPr>
            </w:pPr>
            <w:r w:rsidRPr="003022D0">
              <w:rPr>
                <w:rFonts w:ascii="Times New Roman" w:eastAsia="Calibri" w:hAnsi="Times New Roman" w:cs="Times New Roman"/>
                <w:bCs/>
                <w:sz w:val="18"/>
                <w:szCs w:val="18"/>
                <w:lang w:eastAsia="en-US"/>
              </w:rPr>
              <w:t>2038</w:t>
            </w:r>
          </w:p>
        </w:tc>
        <w:tc>
          <w:tcPr>
            <w:tcW w:w="40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7BA79E" w14:textId="77777777" w:rsidR="003022D0" w:rsidRPr="003022D0" w:rsidRDefault="003022D0" w:rsidP="00D42752">
            <w:pPr>
              <w:widowControl w:val="0"/>
              <w:tabs>
                <w:tab w:val="left" w:pos="1080"/>
              </w:tabs>
              <w:spacing w:after="0" w:line="240" w:lineRule="auto"/>
              <w:jc w:val="center"/>
              <w:rPr>
                <w:rFonts w:ascii="Times New Roman" w:eastAsia="Calibri" w:hAnsi="Times New Roman" w:cs="Times New Roman"/>
                <w:bCs/>
                <w:sz w:val="18"/>
                <w:szCs w:val="18"/>
                <w:lang w:eastAsia="en-US"/>
              </w:rPr>
            </w:pPr>
            <w:r w:rsidRPr="003022D0">
              <w:rPr>
                <w:rFonts w:ascii="Times New Roman" w:eastAsia="Calibri" w:hAnsi="Times New Roman" w:cs="Times New Roman"/>
                <w:bCs/>
                <w:sz w:val="18"/>
                <w:szCs w:val="18"/>
                <w:lang w:eastAsia="en-US"/>
              </w:rPr>
              <w:t>2039</w:t>
            </w:r>
          </w:p>
        </w:tc>
        <w:tc>
          <w:tcPr>
            <w:tcW w:w="40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DA44F9" w14:textId="77777777" w:rsidR="003022D0" w:rsidRPr="003022D0" w:rsidRDefault="003022D0" w:rsidP="00D42752">
            <w:pPr>
              <w:widowControl w:val="0"/>
              <w:tabs>
                <w:tab w:val="left" w:pos="1080"/>
              </w:tabs>
              <w:spacing w:after="0" w:line="240" w:lineRule="auto"/>
              <w:jc w:val="center"/>
              <w:rPr>
                <w:rFonts w:ascii="Times New Roman" w:eastAsia="Calibri" w:hAnsi="Times New Roman" w:cs="Times New Roman"/>
                <w:bCs/>
                <w:sz w:val="18"/>
                <w:szCs w:val="18"/>
                <w:lang w:eastAsia="en-US"/>
              </w:rPr>
            </w:pPr>
            <w:r w:rsidRPr="003022D0">
              <w:rPr>
                <w:rFonts w:ascii="Times New Roman" w:eastAsia="Calibri" w:hAnsi="Times New Roman" w:cs="Times New Roman"/>
                <w:bCs/>
                <w:sz w:val="18"/>
                <w:szCs w:val="18"/>
                <w:lang w:eastAsia="en-US"/>
              </w:rPr>
              <w:t>2040</w:t>
            </w:r>
          </w:p>
        </w:tc>
        <w:tc>
          <w:tcPr>
            <w:tcW w:w="2250" w:type="pct"/>
            <w:gridSpan w:val="6"/>
            <w:tcBorders>
              <w:top w:val="single" w:sz="4" w:space="0" w:color="auto"/>
              <w:left w:val="single" w:sz="4" w:space="0" w:color="auto"/>
              <w:bottom w:val="single" w:sz="4" w:space="0" w:color="auto"/>
              <w:right w:val="single" w:sz="4" w:space="0" w:color="auto"/>
            </w:tcBorders>
            <w:vAlign w:val="center"/>
          </w:tcPr>
          <w:p w14:paraId="6394BF93" w14:textId="77777777" w:rsidR="003022D0" w:rsidRPr="003022D0" w:rsidRDefault="003022D0" w:rsidP="00D42752">
            <w:pPr>
              <w:widowControl w:val="0"/>
              <w:tabs>
                <w:tab w:val="left" w:pos="1080"/>
              </w:tabs>
              <w:spacing w:after="0" w:line="240" w:lineRule="auto"/>
              <w:jc w:val="center"/>
              <w:rPr>
                <w:rFonts w:ascii="Times New Roman" w:eastAsia="Calibri" w:hAnsi="Times New Roman" w:cs="Times New Roman"/>
                <w:bCs/>
                <w:sz w:val="18"/>
                <w:szCs w:val="18"/>
                <w:lang w:eastAsia="en-US"/>
              </w:rPr>
            </w:pPr>
          </w:p>
        </w:tc>
      </w:tr>
      <w:tr w:rsidR="003022D0" w:rsidRPr="003022D0" w14:paraId="760A84DD" w14:textId="77777777" w:rsidTr="00D42752">
        <w:trPr>
          <w:trHeight w:val="603"/>
        </w:trPr>
        <w:tc>
          <w:tcPr>
            <w:tcW w:w="714" w:type="pct"/>
            <w:vMerge/>
            <w:tcBorders>
              <w:left w:val="single" w:sz="4" w:space="0" w:color="auto"/>
              <w:right w:val="single" w:sz="4" w:space="0" w:color="auto"/>
            </w:tcBorders>
            <w:vAlign w:val="center"/>
          </w:tcPr>
          <w:p w14:paraId="27C39B60" w14:textId="77777777" w:rsidR="003022D0" w:rsidRPr="003022D0" w:rsidRDefault="003022D0" w:rsidP="00D42752">
            <w:pPr>
              <w:widowControl w:val="0"/>
              <w:tabs>
                <w:tab w:val="left" w:pos="1080"/>
              </w:tabs>
              <w:spacing w:after="0" w:line="240" w:lineRule="auto"/>
              <w:rPr>
                <w:rFonts w:ascii="Times New Roman" w:eastAsia="Calibri" w:hAnsi="Times New Roman" w:cs="Times New Roman"/>
                <w:color w:val="000000"/>
                <w:sz w:val="18"/>
                <w:szCs w:val="18"/>
                <w:lang w:eastAsia="en-US"/>
              </w:rPr>
            </w:pPr>
          </w:p>
        </w:tc>
        <w:tc>
          <w:tcPr>
            <w:tcW w:w="407" w:type="pct"/>
            <w:tcBorders>
              <w:top w:val="single" w:sz="4" w:space="0" w:color="auto"/>
              <w:left w:val="single" w:sz="4" w:space="0" w:color="auto"/>
              <w:bottom w:val="single" w:sz="4" w:space="0" w:color="auto"/>
              <w:right w:val="single" w:sz="4" w:space="0" w:color="auto"/>
            </w:tcBorders>
            <w:vAlign w:val="center"/>
          </w:tcPr>
          <w:p w14:paraId="162C7FF4" w14:textId="62991CC8" w:rsidR="003022D0" w:rsidRPr="003022D0" w:rsidRDefault="003022D0" w:rsidP="00D42752">
            <w:pPr>
              <w:widowControl w:val="0"/>
              <w:tabs>
                <w:tab w:val="left" w:pos="1080"/>
              </w:tabs>
              <w:spacing w:after="0" w:line="240" w:lineRule="auto"/>
              <w:jc w:val="center"/>
              <w:rPr>
                <w:rFonts w:ascii="Times New Roman" w:eastAsia="Calibri" w:hAnsi="Times New Roman" w:cs="Times New Roman"/>
                <w:bCs/>
                <w:sz w:val="18"/>
                <w:szCs w:val="18"/>
                <w:lang w:eastAsia="en-US"/>
              </w:rPr>
            </w:pPr>
          </w:p>
        </w:tc>
        <w:tc>
          <w:tcPr>
            <w:tcW w:w="407" w:type="pct"/>
            <w:tcBorders>
              <w:top w:val="single" w:sz="4" w:space="0" w:color="auto"/>
              <w:left w:val="single" w:sz="4" w:space="0" w:color="auto"/>
              <w:bottom w:val="single" w:sz="4" w:space="0" w:color="auto"/>
              <w:right w:val="single" w:sz="4" w:space="0" w:color="auto"/>
            </w:tcBorders>
            <w:vAlign w:val="center"/>
          </w:tcPr>
          <w:p w14:paraId="44357175" w14:textId="16840AA5" w:rsidR="003022D0" w:rsidRPr="003022D0" w:rsidRDefault="003022D0" w:rsidP="00D42752">
            <w:pPr>
              <w:widowControl w:val="0"/>
              <w:tabs>
                <w:tab w:val="left" w:pos="1080"/>
              </w:tabs>
              <w:spacing w:after="0" w:line="240" w:lineRule="auto"/>
              <w:jc w:val="center"/>
              <w:rPr>
                <w:rFonts w:ascii="Times New Roman" w:eastAsia="Calibri" w:hAnsi="Times New Roman" w:cs="Times New Roman"/>
                <w:bCs/>
                <w:sz w:val="18"/>
                <w:szCs w:val="18"/>
                <w:lang w:eastAsia="en-US"/>
              </w:rPr>
            </w:pPr>
          </w:p>
        </w:tc>
        <w:tc>
          <w:tcPr>
            <w:tcW w:w="407" w:type="pct"/>
            <w:tcBorders>
              <w:top w:val="single" w:sz="4" w:space="0" w:color="auto"/>
              <w:left w:val="single" w:sz="4" w:space="0" w:color="auto"/>
              <w:bottom w:val="single" w:sz="4" w:space="0" w:color="auto"/>
              <w:right w:val="single" w:sz="4" w:space="0" w:color="auto"/>
            </w:tcBorders>
            <w:vAlign w:val="center"/>
          </w:tcPr>
          <w:p w14:paraId="514E69B9" w14:textId="02948376" w:rsidR="003022D0" w:rsidRPr="003022D0" w:rsidRDefault="003022D0" w:rsidP="00D42752">
            <w:pPr>
              <w:widowControl w:val="0"/>
              <w:tabs>
                <w:tab w:val="left" w:pos="1080"/>
              </w:tabs>
              <w:spacing w:after="0" w:line="240" w:lineRule="auto"/>
              <w:jc w:val="center"/>
              <w:rPr>
                <w:rFonts w:ascii="Times New Roman" w:eastAsia="Calibri" w:hAnsi="Times New Roman" w:cs="Times New Roman"/>
                <w:bCs/>
                <w:sz w:val="18"/>
                <w:szCs w:val="18"/>
                <w:lang w:eastAsia="en-US"/>
              </w:rPr>
            </w:pPr>
          </w:p>
        </w:tc>
        <w:tc>
          <w:tcPr>
            <w:tcW w:w="407" w:type="pct"/>
            <w:tcBorders>
              <w:top w:val="single" w:sz="4" w:space="0" w:color="auto"/>
              <w:left w:val="single" w:sz="4" w:space="0" w:color="auto"/>
              <w:bottom w:val="single" w:sz="4" w:space="0" w:color="auto"/>
              <w:right w:val="single" w:sz="4" w:space="0" w:color="auto"/>
            </w:tcBorders>
            <w:vAlign w:val="center"/>
          </w:tcPr>
          <w:p w14:paraId="483ABE57" w14:textId="0888C905" w:rsidR="003022D0" w:rsidRPr="003022D0" w:rsidRDefault="003022D0" w:rsidP="00D42752">
            <w:pPr>
              <w:widowControl w:val="0"/>
              <w:tabs>
                <w:tab w:val="left" w:pos="1080"/>
              </w:tabs>
              <w:spacing w:after="0" w:line="240" w:lineRule="auto"/>
              <w:jc w:val="center"/>
              <w:rPr>
                <w:rFonts w:ascii="Times New Roman" w:eastAsia="Calibri" w:hAnsi="Times New Roman" w:cs="Times New Roman"/>
                <w:bCs/>
                <w:sz w:val="18"/>
                <w:szCs w:val="18"/>
                <w:lang w:eastAsia="en-US"/>
              </w:rPr>
            </w:pPr>
          </w:p>
        </w:tc>
        <w:tc>
          <w:tcPr>
            <w:tcW w:w="407" w:type="pct"/>
            <w:tcBorders>
              <w:top w:val="single" w:sz="4" w:space="0" w:color="auto"/>
              <w:left w:val="single" w:sz="4" w:space="0" w:color="auto"/>
              <w:bottom w:val="single" w:sz="4" w:space="0" w:color="auto"/>
              <w:right w:val="single" w:sz="4" w:space="0" w:color="auto"/>
            </w:tcBorders>
            <w:vAlign w:val="center"/>
          </w:tcPr>
          <w:p w14:paraId="10A4EB2C" w14:textId="02E78FEA" w:rsidR="003022D0" w:rsidRPr="003022D0" w:rsidRDefault="003022D0" w:rsidP="00D42752">
            <w:pPr>
              <w:widowControl w:val="0"/>
              <w:tabs>
                <w:tab w:val="left" w:pos="1080"/>
              </w:tabs>
              <w:spacing w:after="0" w:line="240" w:lineRule="auto"/>
              <w:jc w:val="center"/>
              <w:rPr>
                <w:rFonts w:ascii="Times New Roman" w:eastAsia="Calibri" w:hAnsi="Times New Roman" w:cs="Times New Roman"/>
                <w:bCs/>
                <w:sz w:val="18"/>
                <w:szCs w:val="18"/>
                <w:lang w:eastAsia="en-US"/>
              </w:rPr>
            </w:pPr>
          </w:p>
        </w:tc>
        <w:tc>
          <w:tcPr>
            <w:tcW w:w="2250" w:type="pct"/>
            <w:gridSpan w:val="6"/>
            <w:tcBorders>
              <w:top w:val="single" w:sz="4" w:space="0" w:color="auto"/>
              <w:left w:val="single" w:sz="4" w:space="0" w:color="auto"/>
              <w:bottom w:val="single" w:sz="4" w:space="0" w:color="auto"/>
              <w:right w:val="single" w:sz="4" w:space="0" w:color="auto"/>
            </w:tcBorders>
            <w:vAlign w:val="center"/>
          </w:tcPr>
          <w:p w14:paraId="21DEA91D" w14:textId="77777777" w:rsidR="003022D0" w:rsidRPr="003022D0" w:rsidRDefault="003022D0" w:rsidP="00D42752">
            <w:pPr>
              <w:widowControl w:val="0"/>
              <w:tabs>
                <w:tab w:val="left" w:pos="1080"/>
              </w:tabs>
              <w:spacing w:after="0" w:line="240" w:lineRule="auto"/>
              <w:jc w:val="center"/>
              <w:rPr>
                <w:rFonts w:ascii="Times New Roman" w:eastAsia="Calibri" w:hAnsi="Times New Roman" w:cs="Times New Roman"/>
                <w:bCs/>
                <w:sz w:val="18"/>
                <w:szCs w:val="18"/>
                <w:lang w:eastAsia="en-US"/>
              </w:rPr>
            </w:pPr>
          </w:p>
        </w:tc>
      </w:tr>
    </w:tbl>
    <w:p w14:paraId="0C980F7E" w14:textId="77777777" w:rsidR="003022D0" w:rsidRPr="003022D0" w:rsidRDefault="003022D0" w:rsidP="003022D0">
      <w:pPr>
        <w:spacing w:after="0" w:line="240" w:lineRule="auto"/>
        <w:rPr>
          <w:rFonts w:ascii="Times New Roman" w:hAnsi="Times New Roman" w:cs="Times New Roman"/>
          <w:b/>
          <w:bCs/>
          <w:sz w:val="24"/>
          <w:szCs w:val="24"/>
        </w:rPr>
      </w:pPr>
    </w:p>
    <w:p w14:paraId="40971C55" w14:textId="77777777" w:rsidR="003022D0" w:rsidRPr="003022D0" w:rsidRDefault="003022D0" w:rsidP="003022D0">
      <w:pPr>
        <w:spacing w:after="0" w:line="240" w:lineRule="auto"/>
        <w:rPr>
          <w:rFonts w:ascii="Times New Roman" w:hAnsi="Times New Roman" w:cs="Times New Roman"/>
          <w:b/>
          <w:bCs/>
          <w:sz w:val="24"/>
          <w:szCs w:val="24"/>
        </w:rPr>
      </w:pPr>
      <w:r w:rsidRPr="003022D0">
        <w:rPr>
          <w:rFonts w:ascii="Times New Roman" w:hAnsi="Times New Roman" w:cs="Times New Roman"/>
          <w:b/>
          <w:bCs/>
          <w:sz w:val="24"/>
          <w:szCs w:val="24"/>
        </w:rPr>
        <w:t>Цены на электроэнергию: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659"/>
        <w:gridCol w:w="681"/>
        <w:gridCol w:w="696"/>
        <w:gridCol w:w="650"/>
        <w:gridCol w:w="650"/>
        <w:gridCol w:w="650"/>
        <w:gridCol w:w="650"/>
        <w:gridCol w:w="650"/>
        <w:gridCol w:w="660"/>
        <w:gridCol w:w="785"/>
        <w:gridCol w:w="781"/>
      </w:tblGrid>
      <w:tr w:rsidR="003022D0" w:rsidRPr="003022D0" w14:paraId="36C267A4" w14:textId="77777777" w:rsidTr="00D42752">
        <w:trPr>
          <w:trHeight w:val="327"/>
        </w:trPr>
        <w:tc>
          <w:tcPr>
            <w:tcW w:w="980" w:type="pct"/>
            <w:tcBorders>
              <w:top w:val="single" w:sz="4" w:space="0" w:color="auto"/>
              <w:left w:val="single" w:sz="4" w:space="0" w:color="auto"/>
              <w:bottom w:val="single" w:sz="4" w:space="0" w:color="auto"/>
              <w:right w:val="single" w:sz="4" w:space="0" w:color="auto"/>
            </w:tcBorders>
            <w:vAlign w:val="center"/>
            <w:hideMark/>
          </w:tcPr>
          <w:p w14:paraId="0026AE44" w14:textId="77777777" w:rsidR="003022D0" w:rsidRPr="003022D0" w:rsidRDefault="003022D0" w:rsidP="00D42752">
            <w:pPr>
              <w:widowControl w:val="0"/>
              <w:tabs>
                <w:tab w:val="left" w:pos="1080"/>
              </w:tabs>
              <w:spacing w:after="0" w:line="240" w:lineRule="auto"/>
              <w:rPr>
                <w:rFonts w:ascii="Times New Roman" w:eastAsia="Calibri" w:hAnsi="Times New Roman" w:cs="Times New Roman"/>
                <w:sz w:val="18"/>
                <w:szCs w:val="18"/>
                <w:lang w:eastAsia="en-US"/>
              </w:rPr>
            </w:pPr>
            <w:r w:rsidRPr="003022D0">
              <w:rPr>
                <w:rFonts w:ascii="Times New Roman" w:eastAsia="Calibri" w:hAnsi="Times New Roman" w:cs="Times New Roman"/>
                <w:sz w:val="18"/>
                <w:szCs w:val="18"/>
                <w:lang w:eastAsia="en-US"/>
              </w:rPr>
              <w:t>Год</w:t>
            </w:r>
          </w:p>
        </w:tc>
        <w:tc>
          <w:tcPr>
            <w:tcW w:w="35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F821D2" w14:textId="77777777" w:rsidR="003022D0" w:rsidRPr="003022D0" w:rsidRDefault="003022D0" w:rsidP="00D42752">
            <w:pPr>
              <w:widowControl w:val="0"/>
              <w:tabs>
                <w:tab w:val="left" w:pos="1080"/>
              </w:tabs>
              <w:spacing w:after="0" w:line="240" w:lineRule="auto"/>
              <w:jc w:val="center"/>
              <w:rPr>
                <w:rFonts w:ascii="Times New Roman" w:eastAsia="Calibri" w:hAnsi="Times New Roman" w:cs="Times New Roman"/>
                <w:bCs/>
                <w:sz w:val="18"/>
                <w:szCs w:val="18"/>
                <w:lang w:eastAsia="en-US"/>
              </w:rPr>
            </w:pPr>
            <w:r w:rsidRPr="003022D0">
              <w:rPr>
                <w:rFonts w:ascii="Times New Roman" w:hAnsi="Times New Roman" w:cs="Times New Roman"/>
                <w:sz w:val="18"/>
                <w:szCs w:val="18"/>
              </w:rPr>
              <w:t>2025</w:t>
            </w:r>
          </w:p>
        </w:tc>
        <w:tc>
          <w:tcPr>
            <w:tcW w:w="36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365B31" w14:textId="77777777" w:rsidR="003022D0" w:rsidRPr="003022D0" w:rsidRDefault="003022D0" w:rsidP="00D42752">
            <w:pPr>
              <w:widowControl w:val="0"/>
              <w:tabs>
                <w:tab w:val="left" w:pos="1080"/>
              </w:tabs>
              <w:spacing w:after="0" w:line="240" w:lineRule="auto"/>
              <w:jc w:val="center"/>
              <w:rPr>
                <w:rFonts w:ascii="Times New Roman" w:eastAsia="Calibri" w:hAnsi="Times New Roman" w:cs="Times New Roman"/>
                <w:bCs/>
                <w:sz w:val="18"/>
                <w:szCs w:val="18"/>
                <w:lang w:eastAsia="en-US"/>
              </w:rPr>
            </w:pPr>
            <w:r w:rsidRPr="003022D0">
              <w:rPr>
                <w:rFonts w:ascii="Times New Roman" w:hAnsi="Times New Roman" w:cs="Times New Roman"/>
                <w:sz w:val="18"/>
                <w:szCs w:val="18"/>
              </w:rPr>
              <w:t>2026</w:t>
            </w:r>
          </w:p>
        </w:tc>
        <w:tc>
          <w:tcPr>
            <w:tcW w:w="37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55503A" w14:textId="77777777" w:rsidR="003022D0" w:rsidRPr="003022D0" w:rsidRDefault="003022D0" w:rsidP="00D42752">
            <w:pPr>
              <w:widowControl w:val="0"/>
              <w:tabs>
                <w:tab w:val="left" w:pos="1080"/>
              </w:tabs>
              <w:spacing w:after="0" w:line="240" w:lineRule="auto"/>
              <w:jc w:val="center"/>
              <w:rPr>
                <w:rFonts w:ascii="Times New Roman" w:eastAsia="Calibri" w:hAnsi="Times New Roman" w:cs="Times New Roman"/>
                <w:bCs/>
                <w:sz w:val="18"/>
                <w:szCs w:val="18"/>
                <w:lang w:eastAsia="en-US"/>
              </w:rPr>
            </w:pPr>
            <w:r w:rsidRPr="003022D0">
              <w:rPr>
                <w:rFonts w:ascii="Times New Roman" w:hAnsi="Times New Roman" w:cs="Times New Roman"/>
                <w:sz w:val="18"/>
                <w:szCs w:val="18"/>
              </w:rPr>
              <w:t>2027</w:t>
            </w:r>
          </w:p>
        </w:tc>
        <w:tc>
          <w:tcPr>
            <w:tcW w:w="34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F38A5A" w14:textId="77777777" w:rsidR="003022D0" w:rsidRPr="003022D0" w:rsidRDefault="003022D0" w:rsidP="00D42752">
            <w:pPr>
              <w:widowControl w:val="0"/>
              <w:tabs>
                <w:tab w:val="left" w:pos="1080"/>
              </w:tabs>
              <w:spacing w:after="0" w:line="240" w:lineRule="auto"/>
              <w:jc w:val="center"/>
              <w:rPr>
                <w:rFonts w:ascii="Times New Roman" w:eastAsia="Calibri" w:hAnsi="Times New Roman" w:cs="Times New Roman"/>
                <w:bCs/>
                <w:sz w:val="18"/>
                <w:szCs w:val="18"/>
                <w:lang w:eastAsia="en-US"/>
              </w:rPr>
            </w:pPr>
            <w:r w:rsidRPr="003022D0">
              <w:rPr>
                <w:rFonts w:ascii="Times New Roman" w:hAnsi="Times New Roman" w:cs="Times New Roman"/>
                <w:sz w:val="18"/>
                <w:szCs w:val="18"/>
              </w:rPr>
              <w:t>2028</w:t>
            </w:r>
          </w:p>
        </w:tc>
        <w:tc>
          <w:tcPr>
            <w:tcW w:w="34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0F6AE7" w14:textId="77777777" w:rsidR="003022D0" w:rsidRPr="003022D0" w:rsidRDefault="003022D0" w:rsidP="00D42752">
            <w:pPr>
              <w:widowControl w:val="0"/>
              <w:tabs>
                <w:tab w:val="left" w:pos="1080"/>
              </w:tabs>
              <w:spacing w:after="0" w:line="240" w:lineRule="auto"/>
              <w:jc w:val="center"/>
              <w:rPr>
                <w:rFonts w:ascii="Times New Roman" w:eastAsia="Calibri" w:hAnsi="Times New Roman" w:cs="Times New Roman"/>
                <w:bCs/>
                <w:sz w:val="18"/>
                <w:szCs w:val="18"/>
                <w:lang w:eastAsia="en-US"/>
              </w:rPr>
            </w:pPr>
            <w:r w:rsidRPr="003022D0">
              <w:rPr>
                <w:rFonts w:ascii="Times New Roman" w:hAnsi="Times New Roman" w:cs="Times New Roman"/>
                <w:sz w:val="18"/>
                <w:szCs w:val="18"/>
              </w:rPr>
              <w:t>2029</w:t>
            </w:r>
          </w:p>
        </w:tc>
        <w:tc>
          <w:tcPr>
            <w:tcW w:w="34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84C8FB" w14:textId="77777777" w:rsidR="003022D0" w:rsidRPr="003022D0" w:rsidRDefault="003022D0" w:rsidP="00D42752">
            <w:pPr>
              <w:widowControl w:val="0"/>
              <w:tabs>
                <w:tab w:val="left" w:pos="1080"/>
              </w:tabs>
              <w:spacing w:after="0" w:line="240" w:lineRule="auto"/>
              <w:jc w:val="center"/>
              <w:rPr>
                <w:rFonts w:ascii="Times New Roman" w:eastAsia="Calibri" w:hAnsi="Times New Roman" w:cs="Times New Roman"/>
                <w:bCs/>
                <w:sz w:val="18"/>
                <w:szCs w:val="18"/>
                <w:lang w:eastAsia="en-US"/>
              </w:rPr>
            </w:pPr>
            <w:r w:rsidRPr="003022D0">
              <w:rPr>
                <w:rFonts w:ascii="Times New Roman" w:hAnsi="Times New Roman" w:cs="Times New Roman"/>
                <w:sz w:val="18"/>
                <w:szCs w:val="18"/>
              </w:rPr>
              <w:t>2030</w:t>
            </w:r>
          </w:p>
        </w:tc>
        <w:tc>
          <w:tcPr>
            <w:tcW w:w="34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1F0D58" w14:textId="77777777" w:rsidR="003022D0" w:rsidRPr="003022D0" w:rsidRDefault="003022D0" w:rsidP="00D42752">
            <w:pPr>
              <w:widowControl w:val="0"/>
              <w:tabs>
                <w:tab w:val="left" w:pos="1080"/>
              </w:tabs>
              <w:spacing w:after="0" w:line="240" w:lineRule="auto"/>
              <w:jc w:val="center"/>
              <w:rPr>
                <w:rFonts w:ascii="Times New Roman" w:eastAsia="Calibri" w:hAnsi="Times New Roman" w:cs="Times New Roman"/>
                <w:bCs/>
                <w:sz w:val="18"/>
                <w:szCs w:val="18"/>
                <w:lang w:eastAsia="en-US"/>
              </w:rPr>
            </w:pPr>
            <w:r w:rsidRPr="003022D0">
              <w:rPr>
                <w:rFonts w:ascii="Times New Roman" w:hAnsi="Times New Roman" w:cs="Times New Roman"/>
                <w:sz w:val="18"/>
                <w:szCs w:val="18"/>
              </w:rPr>
              <w:t>2031</w:t>
            </w:r>
          </w:p>
        </w:tc>
        <w:tc>
          <w:tcPr>
            <w:tcW w:w="34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4F9960" w14:textId="77777777" w:rsidR="003022D0" w:rsidRPr="003022D0" w:rsidRDefault="003022D0" w:rsidP="00D42752">
            <w:pPr>
              <w:widowControl w:val="0"/>
              <w:tabs>
                <w:tab w:val="left" w:pos="1080"/>
              </w:tabs>
              <w:spacing w:after="0" w:line="240" w:lineRule="auto"/>
              <w:jc w:val="center"/>
              <w:rPr>
                <w:rFonts w:ascii="Times New Roman" w:eastAsia="Calibri" w:hAnsi="Times New Roman" w:cs="Times New Roman"/>
                <w:bCs/>
                <w:sz w:val="18"/>
                <w:szCs w:val="18"/>
                <w:lang w:eastAsia="en-US"/>
              </w:rPr>
            </w:pPr>
            <w:r w:rsidRPr="003022D0">
              <w:rPr>
                <w:rFonts w:ascii="Times New Roman" w:hAnsi="Times New Roman" w:cs="Times New Roman"/>
                <w:sz w:val="18"/>
                <w:szCs w:val="18"/>
              </w:rPr>
              <w:t>2032</w:t>
            </w:r>
          </w:p>
        </w:tc>
        <w:tc>
          <w:tcPr>
            <w:tcW w:w="35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BBB864" w14:textId="77777777" w:rsidR="003022D0" w:rsidRPr="003022D0" w:rsidRDefault="003022D0" w:rsidP="00D42752">
            <w:pPr>
              <w:widowControl w:val="0"/>
              <w:tabs>
                <w:tab w:val="left" w:pos="1080"/>
              </w:tabs>
              <w:spacing w:after="0" w:line="240" w:lineRule="auto"/>
              <w:jc w:val="center"/>
              <w:rPr>
                <w:rFonts w:ascii="Times New Roman" w:eastAsia="Calibri" w:hAnsi="Times New Roman" w:cs="Times New Roman"/>
                <w:bCs/>
                <w:sz w:val="18"/>
                <w:szCs w:val="18"/>
                <w:lang w:eastAsia="en-US"/>
              </w:rPr>
            </w:pPr>
            <w:r w:rsidRPr="003022D0">
              <w:rPr>
                <w:rFonts w:ascii="Times New Roman" w:hAnsi="Times New Roman" w:cs="Times New Roman"/>
                <w:sz w:val="18"/>
                <w:szCs w:val="18"/>
              </w:rPr>
              <w:t>2033</w:t>
            </w:r>
          </w:p>
        </w:tc>
        <w:tc>
          <w:tcPr>
            <w:tcW w:w="42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9D96DD" w14:textId="77777777" w:rsidR="003022D0" w:rsidRPr="003022D0" w:rsidRDefault="003022D0" w:rsidP="00D42752">
            <w:pPr>
              <w:widowControl w:val="0"/>
              <w:tabs>
                <w:tab w:val="left" w:pos="1080"/>
              </w:tabs>
              <w:spacing w:after="0" w:line="240" w:lineRule="auto"/>
              <w:jc w:val="center"/>
              <w:rPr>
                <w:rFonts w:ascii="Times New Roman" w:eastAsia="Calibri" w:hAnsi="Times New Roman" w:cs="Times New Roman"/>
                <w:bCs/>
                <w:sz w:val="18"/>
                <w:szCs w:val="18"/>
                <w:lang w:eastAsia="en-US"/>
              </w:rPr>
            </w:pPr>
            <w:r w:rsidRPr="003022D0">
              <w:rPr>
                <w:rFonts w:ascii="Times New Roman" w:hAnsi="Times New Roman" w:cs="Times New Roman"/>
                <w:sz w:val="18"/>
                <w:szCs w:val="18"/>
              </w:rPr>
              <w:t>2034</w:t>
            </w:r>
          </w:p>
        </w:tc>
        <w:tc>
          <w:tcPr>
            <w:tcW w:w="4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B18183" w14:textId="77777777" w:rsidR="003022D0" w:rsidRPr="003022D0" w:rsidRDefault="003022D0" w:rsidP="00D42752">
            <w:pPr>
              <w:widowControl w:val="0"/>
              <w:tabs>
                <w:tab w:val="left" w:pos="1080"/>
              </w:tabs>
              <w:spacing w:after="0" w:line="240" w:lineRule="auto"/>
              <w:jc w:val="center"/>
              <w:rPr>
                <w:rFonts w:ascii="Times New Roman" w:eastAsia="Calibri" w:hAnsi="Times New Roman" w:cs="Times New Roman"/>
                <w:bCs/>
                <w:sz w:val="18"/>
                <w:szCs w:val="18"/>
                <w:lang w:eastAsia="en-US"/>
              </w:rPr>
            </w:pPr>
            <w:r w:rsidRPr="003022D0">
              <w:rPr>
                <w:rFonts w:ascii="Times New Roman" w:hAnsi="Times New Roman" w:cs="Times New Roman"/>
                <w:sz w:val="18"/>
                <w:szCs w:val="18"/>
              </w:rPr>
              <w:t>2035</w:t>
            </w:r>
          </w:p>
        </w:tc>
      </w:tr>
      <w:tr w:rsidR="003022D0" w:rsidRPr="003022D0" w14:paraId="58FCC6BF" w14:textId="77777777" w:rsidTr="00D42752">
        <w:trPr>
          <w:trHeight w:val="433"/>
        </w:trPr>
        <w:tc>
          <w:tcPr>
            <w:tcW w:w="980" w:type="pct"/>
            <w:vMerge w:val="restart"/>
            <w:tcBorders>
              <w:top w:val="single" w:sz="4" w:space="0" w:color="auto"/>
              <w:left w:val="single" w:sz="4" w:space="0" w:color="auto"/>
              <w:right w:val="single" w:sz="4" w:space="0" w:color="auto"/>
            </w:tcBorders>
            <w:vAlign w:val="center"/>
            <w:hideMark/>
          </w:tcPr>
          <w:p w14:paraId="5B0ECB61" w14:textId="77777777" w:rsidR="003022D0" w:rsidRPr="003022D0" w:rsidRDefault="003022D0" w:rsidP="00D42752">
            <w:pPr>
              <w:widowControl w:val="0"/>
              <w:tabs>
                <w:tab w:val="left" w:pos="1080"/>
              </w:tabs>
              <w:spacing w:after="0" w:line="240" w:lineRule="auto"/>
              <w:rPr>
                <w:rFonts w:ascii="Times New Roman" w:eastAsia="Calibri" w:hAnsi="Times New Roman" w:cs="Times New Roman"/>
                <w:color w:val="FF0000"/>
                <w:sz w:val="18"/>
                <w:szCs w:val="18"/>
                <w:lang w:eastAsia="en-US"/>
              </w:rPr>
            </w:pPr>
            <w:r w:rsidRPr="003022D0">
              <w:rPr>
                <w:rFonts w:ascii="Times New Roman" w:eastAsia="Calibri" w:hAnsi="Times New Roman" w:cs="Times New Roman"/>
                <w:color w:val="000000"/>
                <w:sz w:val="18"/>
                <w:szCs w:val="18"/>
                <w:lang w:eastAsia="en-US"/>
              </w:rPr>
              <w:t>Цена на электроэнергию (без НДС), руб./кВт*ч</w:t>
            </w:r>
          </w:p>
        </w:tc>
        <w:tc>
          <w:tcPr>
            <w:tcW w:w="352" w:type="pct"/>
            <w:tcBorders>
              <w:top w:val="single" w:sz="4" w:space="0" w:color="auto"/>
              <w:left w:val="single" w:sz="4" w:space="0" w:color="auto"/>
              <w:bottom w:val="single" w:sz="4" w:space="0" w:color="auto"/>
              <w:right w:val="single" w:sz="4" w:space="0" w:color="auto"/>
            </w:tcBorders>
            <w:vAlign w:val="center"/>
          </w:tcPr>
          <w:p w14:paraId="619D290B" w14:textId="10B4B4AA" w:rsidR="003022D0" w:rsidRPr="003022D0" w:rsidRDefault="003022D0" w:rsidP="00D42752">
            <w:pPr>
              <w:widowControl w:val="0"/>
              <w:tabs>
                <w:tab w:val="left" w:pos="1080"/>
              </w:tabs>
              <w:spacing w:after="0" w:line="240" w:lineRule="auto"/>
              <w:jc w:val="center"/>
              <w:rPr>
                <w:rFonts w:ascii="Times New Roman" w:eastAsia="Calibri" w:hAnsi="Times New Roman" w:cs="Times New Roman"/>
                <w:bCs/>
                <w:sz w:val="18"/>
                <w:szCs w:val="18"/>
                <w:lang w:eastAsia="en-US"/>
              </w:rPr>
            </w:pPr>
          </w:p>
        </w:tc>
        <w:tc>
          <w:tcPr>
            <w:tcW w:w="364" w:type="pct"/>
            <w:tcBorders>
              <w:top w:val="single" w:sz="4" w:space="0" w:color="auto"/>
              <w:left w:val="single" w:sz="4" w:space="0" w:color="auto"/>
              <w:bottom w:val="single" w:sz="4" w:space="0" w:color="auto"/>
              <w:right w:val="single" w:sz="4" w:space="0" w:color="auto"/>
            </w:tcBorders>
            <w:vAlign w:val="center"/>
          </w:tcPr>
          <w:p w14:paraId="653C7EE9" w14:textId="3E2E4909" w:rsidR="003022D0" w:rsidRPr="003022D0" w:rsidRDefault="003022D0" w:rsidP="00D42752">
            <w:pPr>
              <w:widowControl w:val="0"/>
              <w:tabs>
                <w:tab w:val="left" w:pos="1080"/>
              </w:tabs>
              <w:spacing w:after="0" w:line="240" w:lineRule="auto"/>
              <w:jc w:val="center"/>
              <w:rPr>
                <w:rFonts w:ascii="Times New Roman" w:eastAsia="Calibri" w:hAnsi="Times New Roman" w:cs="Times New Roman"/>
                <w:bCs/>
                <w:sz w:val="18"/>
                <w:szCs w:val="18"/>
                <w:lang w:eastAsia="en-US"/>
              </w:rPr>
            </w:pPr>
          </w:p>
        </w:tc>
        <w:tc>
          <w:tcPr>
            <w:tcW w:w="372" w:type="pct"/>
            <w:tcBorders>
              <w:top w:val="single" w:sz="4" w:space="0" w:color="auto"/>
              <w:left w:val="single" w:sz="4" w:space="0" w:color="auto"/>
              <w:bottom w:val="single" w:sz="4" w:space="0" w:color="auto"/>
              <w:right w:val="single" w:sz="4" w:space="0" w:color="auto"/>
            </w:tcBorders>
            <w:vAlign w:val="center"/>
          </w:tcPr>
          <w:p w14:paraId="5CDD8A68" w14:textId="1441DFAA" w:rsidR="003022D0" w:rsidRPr="003022D0" w:rsidRDefault="003022D0" w:rsidP="00D42752">
            <w:pPr>
              <w:widowControl w:val="0"/>
              <w:tabs>
                <w:tab w:val="left" w:pos="1080"/>
              </w:tabs>
              <w:spacing w:after="0" w:line="240" w:lineRule="auto"/>
              <w:jc w:val="center"/>
              <w:rPr>
                <w:rFonts w:ascii="Times New Roman" w:eastAsia="Calibri" w:hAnsi="Times New Roman" w:cs="Times New Roman"/>
                <w:bCs/>
                <w:sz w:val="18"/>
                <w:szCs w:val="18"/>
                <w:lang w:eastAsia="en-US"/>
              </w:rPr>
            </w:pPr>
          </w:p>
        </w:tc>
        <w:tc>
          <w:tcPr>
            <w:tcW w:w="348" w:type="pct"/>
            <w:tcBorders>
              <w:top w:val="single" w:sz="4" w:space="0" w:color="auto"/>
              <w:left w:val="single" w:sz="4" w:space="0" w:color="auto"/>
              <w:bottom w:val="single" w:sz="4" w:space="0" w:color="auto"/>
              <w:right w:val="single" w:sz="4" w:space="0" w:color="auto"/>
            </w:tcBorders>
            <w:vAlign w:val="center"/>
          </w:tcPr>
          <w:p w14:paraId="3A13A8D9" w14:textId="696CF6B8" w:rsidR="003022D0" w:rsidRPr="003022D0" w:rsidRDefault="003022D0" w:rsidP="00D42752">
            <w:pPr>
              <w:widowControl w:val="0"/>
              <w:tabs>
                <w:tab w:val="left" w:pos="1080"/>
              </w:tabs>
              <w:spacing w:after="0" w:line="240" w:lineRule="auto"/>
              <w:jc w:val="center"/>
              <w:rPr>
                <w:rFonts w:ascii="Times New Roman" w:eastAsia="Calibri" w:hAnsi="Times New Roman" w:cs="Times New Roman"/>
                <w:bCs/>
                <w:sz w:val="18"/>
                <w:szCs w:val="18"/>
                <w:lang w:eastAsia="en-US"/>
              </w:rPr>
            </w:pPr>
          </w:p>
        </w:tc>
        <w:tc>
          <w:tcPr>
            <w:tcW w:w="348" w:type="pct"/>
            <w:tcBorders>
              <w:top w:val="single" w:sz="4" w:space="0" w:color="auto"/>
              <w:left w:val="single" w:sz="4" w:space="0" w:color="auto"/>
              <w:bottom w:val="single" w:sz="4" w:space="0" w:color="auto"/>
              <w:right w:val="single" w:sz="4" w:space="0" w:color="auto"/>
            </w:tcBorders>
            <w:vAlign w:val="center"/>
          </w:tcPr>
          <w:p w14:paraId="1F416A58" w14:textId="3E65FB78" w:rsidR="003022D0" w:rsidRPr="003022D0" w:rsidRDefault="003022D0" w:rsidP="00D42752">
            <w:pPr>
              <w:widowControl w:val="0"/>
              <w:tabs>
                <w:tab w:val="left" w:pos="1080"/>
              </w:tabs>
              <w:spacing w:after="0" w:line="240" w:lineRule="auto"/>
              <w:jc w:val="center"/>
              <w:rPr>
                <w:rFonts w:ascii="Times New Roman" w:eastAsia="Calibri" w:hAnsi="Times New Roman" w:cs="Times New Roman"/>
                <w:bCs/>
                <w:sz w:val="18"/>
                <w:szCs w:val="18"/>
                <w:lang w:eastAsia="en-US"/>
              </w:rPr>
            </w:pPr>
          </w:p>
        </w:tc>
        <w:tc>
          <w:tcPr>
            <w:tcW w:w="348" w:type="pct"/>
            <w:tcBorders>
              <w:top w:val="single" w:sz="4" w:space="0" w:color="auto"/>
              <w:left w:val="single" w:sz="4" w:space="0" w:color="auto"/>
              <w:bottom w:val="single" w:sz="4" w:space="0" w:color="auto"/>
              <w:right w:val="single" w:sz="4" w:space="0" w:color="auto"/>
            </w:tcBorders>
            <w:vAlign w:val="center"/>
          </w:tcPr>
          <w:p w14:paraId="2B997FD2" w14:textId="5DB68700" w:rsidR="003022D0" w:rsidRPr="003022D0" w:rsidRDefault="003022D0" w:rsidP="00D42752">
            <w:pPr>
              <w:widowControl w:val="0"/>
              <w:tabs>
                <w:tab w:val="left" w:pos="1080"/>
              </w:tabs>
              <w:spacing w:after="0" w:line="240" w:lineRule="auto"/>
              <w:jc w:val="center"/>
              <w:rPr>
                <w:rFonts w:ascii="Times New Roman" w:eastAsia="Calibri" w:hAnsi="Times New Roman" w:cs="Times New Roman"/>
                <w:bCs/>
                <w:sz w:val="18"/>
                <w:szCs w:val="18"/>
                <w:lang w:eastAsia="en-US"/>
              </w:rPr>
            </w:pPr>
          </w:p>
        </w:tc>
        <w:tc>
          <w:tcPr>
            <w:tcW w:w="348" w:type="pct"/>
            <w:tcBorders>
              <w:top w:val="single" w:sz="4" w:space="0" w:color="auto"/>
              <w:left w:val="single" w:sz="4" w:space="0" w:color="auto"/>
              <w:bottom w:val="single" w:sz="4" w:space="0" w:color="auto"/>
              <w:right w:val="single" w:sz="4" w:space="0" w:color="auto"/>
            </w:tcBorders>
            <w:vAlign w:val="center"/>
          </w:tcPr>
          <w:p w14:paraId="3AC96A90" w14:textId="373DECE9" w:rsidR="003022D0" w:rsidRPr="003022D0" w:rsidRDefault="003022D0" w:rsidP="00D42752">
            <w:pPr>
              <w:widowControl w:val="0"/>
              <w:tabs>
                <w:tab w:val="left" w:pos="1080"/>
              </w:tabs>
              <w:spacing w:after="0" w:line="240" w:lineRule="auto"/>
              <w:jc w:val="center"/>
              <w:rPr>
                <w:rFonts w:ascii="Times New Roman" w:eastAsia="Calibri" w:hAnsi="Times New Roman" w:cs="Times New Roman"/>
                <w:bCs/>
                <w:sz w:val="18"/>
                <w:szCs w:val="18"/>
                <w:lang w:eastAsia="en-US"/>
              </w:rPr>
            </w:pPr>
          </w:p>
        </w:tc>
        <w:tc>
          <w:tcPr>
            <w:tcW w:w="348" w:type="pct"/>
            <w:tcBorders>
              <w:top w:val="single" w:sz="4" w:space="0" w:color="auto"/>
              <w:left w:val="single" w:sz="4" w:space="0" w:color="auto"/>
              <w:bottom w:val="single" w:sz="4" w:space="0" w:color="auto"/>
              <w:right w:val="single" w:sz="4" w:space="0" w:color="auto"/>
            </w:tcBorders>
            <w:vAlign w:val="center"/>
          </w:tcPr>
          <w:p w14:paraId="5C09F6E5" w14:textId="5D5C4131" w:rsidR="003022D0" w:rsidRPr="003022D0" w:rsidRDefault="003022D0" w:rsidP="00D42752">
            <w:pPr>
              <w:widowControl w:val="0"/>
              <w:tabs>
                <w:tab w:val="left" w:pos="1080"/>
              </w:tabs>
              <w:spacing w:after="0" w:line="240" w:lineRule="auto"/>
              <w:jc w:val="center"/>
              <w:rPr>
                <w:rFonts w:ascii="Times New Roman" w:eastAsia="Calibri" w:hAnsi="Times New Roman" w:cs="Times New Roman"/>
                <w:bCs/>
                <w:sz w:val="18"/>
                <w:szCs w:val="18"/>
                <w:lang w:eastAsia="en-US"/>
              </w:rPr>
            </w:pPr>
          </w:p>
        </w:tc>
        <w:tc>
          <w:tcPr>
            <w:tcW w:w="353" w:type="pct"/>
            <w:tcBorders>
              <w:top w:val="single" w:sz="4" w:space="0" w:color="auto"/>
              <w:left w:val="single" w:sz="4" w:space="0" w:color="auto"/>
              <w:bottom w:val="single" w:sz="4" w:space="0" w:color="auto"/>
              <w:right w:val="single" w:sz="4" w:space="0" w:color="auto"/>
            </w:tcBorders>
            <w:vAlign w:val="center"/>
          </w:tcPr>
          <w:p w14:paraId="05518E34" w14:textId="7D5C6A05" w:rsidR="003022D0" w:rsidRPr="003022D0" w:rsidRDefault="003022D0" w:rsidP="00D42752">
            <w:pPr>
              <w:widowControl w:val="0"/>
              <w:tabs>
                <w:tab w:val="left" w:pos="1080"/>
              </w:tabs>
              <w:spacing w:after="0" w:line="240" w:lineRule="auto"/>
              <w:jc w:val="center"/>
              <w:rPr>
                <w:rFonts w:ascii="Times New Roman" w:eastAsia="Calibri" w:hAnsi="Times New Roman" w:cs="Times New Roman"/>
                <w:bCs/>
                <w:sz w:val="18"/>
                <w:szCs w:val="18"/>
                <w:lang w:eastAsia="en-US"/>
              </w:rPr>
            </w:pPr>
          </w:p>
        </w:tc>
        <w:tc>
          <w:tcPr>
            <w:tcW w:w="420" w:type="pct"/>
            <w:tcBorders>
              <w:top w:val="single" w:sz="4" w:space="0" w:color="auto"/>
              <w:left w:val="single" w:sz="4" w:space="0" w:color="auto"/>
              <w:bottom w:val="single" w:sz="4" w:space="0" w:color="auto"/>
              <w:right w:val="single" w:sz="4" w:space="0" w:color="auto"/>
            </w:tcBorders>
            <w:vAlign w:val="center"/>
          </w:tcPr>
          <w:p w14:paraId="24C920A8" w14:textId="31FACB77" w:rsidR="003022D0" w:rsidRPr="003022D0" w:rsidRDefault="003022D0" w:rsidP="00D42752">
            <w:pPr>
              <w:widowControl w:val="0"/>
              <w:tabs>
                <w:tab w:val="left" w:pos="1080"/>
              </w:tabs>
              <w:spacing w:after="0" w:line="240" w:lineRule="auto"/>
              <w:jc w:val="center"/>
              <w:rPr>
                <w:rFonts w:ascii="Times New Roman" w:eastAsia="Calibri" w:hAnsi="Times New Roman" w:cs="Times New Roman"/>
                <w:bCs/>
                <w:sz w:val="18"/>
                <w:szCs w:val="18"/>
                <w:lang w:eastAsia="en-US"/>
              </w:rPr>
            </w:pPr>
          </w:p>
        </w:tc>
        <w:tc>
          <w:tcPr>
            <w:tcW w:w="418" w:type="pct"/>
            <w:tcBorders>
              <w:top w:val="single" w:sz="4" w:space="0" w:color="auto"/>
              <w:left w:val="single" w:sz="4" w:space="0" w:color="auto"/>
              <w:bottom w:val="single" w:sz="4" w:space="0" w:color="auto"/>
              <w:right w:val="single" w:sz="4" w:space="0" w:color="auto"/>
            </w:tcBorders>
            <w:vAlign w:val="center"/>
          </w:tcPr>
          <w:p w14:paraId="52F6969C" w14:textId="26F22178" w:rsidR="003022D0" w:rsidRPr="003022D0" w:rsidRDefault="003022D0" w:rsidP="00D42752">
            <w:pPr>
              <w:widowControl w:val="0"/>
              <w:tabs>
                <w:tab w:val="left" w:pos="1080"/>
              </w:tabs>
              <w:spacing w:after="0" w:line="240" w:lineRule="auto"/>
              <w:jc w:val="center"/>
              <w:rPr>
                <w:rFonts w:ascii="Times New Roman" w:eastAsia="Calibri" w:hAnsi="Times New Roman" w:cs="Times New Roman"/>
                <w:bCs/>
                <w:sz w:val="18"/>
                <w:szCs w:val="18"/>
                <w:lang w:eastAsia="en-US"/>
              </w:rPr>
            </w:pPr>
          </w:p>
        </w:tc>
      </w:tr>
      <w:tr w:rsidR="003022D0" w:rsidRPr="003022D0" w14:paraId="6ED39131" w14:textId="77777777" w:rsidTr="00D42752">
        <w:trPr>
          <w:trHeight w:val="468"/>
        </w:trPr>
        <w:tc>
          <w:tcPr>
            <w:tcW w:w="980" w:type="pct"/>
            <w:vMerge/>
            <w:tcBorders>
              <w:left w:val="single" w:sz="4" w:space="0" w:color="auto"/>
              <w:right w:val="single" w:sz="4" w:space="0" w:color="auto"/>
            </w:tcBorders>
            <w:vAlign w:val="center"/>
          </w:tcPr>
          <w:p w14:paraId="746172B0" w14:textId="77777777" w:rsidR="003022D0" w:rsidRPr="003022D0" w:rsidRDefault="003022D0" w:rsidP="00D42752">
            <w:pPr>
              <w:widowControl w:val="0"/>
              <w:tabs>
                <w:tab w:val="left" w:pos="1080"/>
              </w:tabs>
              <w:spacing w:after="0" w:line="240" w:lineRule="auto"/>
              <w:rPr>
                <w:rFonts w:ascii="Times New Roman" w:eastAsia="Calibri" w:hAnsi="Times New Roman" w:cs="Times New Roman"/>
                <w:color w:val="000000"/>
                <w:sz w:val="18"/>
                <w:szCs w:val="18"/>
                <w:lang w:eastAsia="en-US"/>
              </w:rPr>
            </w:pPr>
          </w:p>
        </w:tc>
        <w:tc>
          <w:tcPr>
            <w:tcW w:w="35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79B9F4" w14:textId="77777777" w:rsidR="003022D0" w:rsidRPr="003022D0" w:rsidRDefault="003022D0" w:rsidP="00D42752">
            <w:pPr>
              <w:widowControl w:val="0"/>
              <w:tabs>
                <w:tab w:val="left" w:pos="1080"/>
              </w:tabs>
              <w:spacing w:after="0" w:line="240" w:lineRule="auto"/>
              <w:jc w:val="center"/>
              <w:rPr>
                <w:rFonts w:ascii="Times New Roman" w:eastAsia="Calibri" w:hAnsi="Times New Roman" w:cs="Times New Roman"/>
                <w:bCs/>
                <w:sz w:val="18"/>
                <w:szCs w:val="18"/>
                <w:lang w:eastAsia="en-US"/>
              </w:rPr>
            </w:pPr>
            <w:r w:rsidRPr="003022D0">
              <w:rPr>
                <w:rFonts w:ascii="Times New Roman" w:eastAsia="Calibri" w:hAnsi="Times New Roman" w:cs="Times New Roman"/>
                <w:bCs/>
                <w:sz w:val="18"/>
                <w:szCs w:val="18"/>
                <w:lang w:eastAsia="en-US"/>
              </w:rPr>
              <w:t>2036</w:t>
            </w:r>
          </w:p>
        </w:tc>
        <w:tc>
          <w:tcPr>
            <w:tcW w:w="36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DFB4C3" w14:textId="77777777" w:rsidR="003022D0" w:rsidRPr="003022D0" w:rsidRDefault="003022D0" w:rsidP="00D42752">
            <w:pPr>
              <w:widowControl w:val="0"/>
              <w:tabs>
                <w:tab w:val="left" w:pos="1080"/>
              </w:tabs>
              <w:spacing w:after="0" w:line="240" w:lineRule="auto"/>
              <w:jc w:val="center"/>
              <w:rPr>
                <w:rFonts w:ascii="Times New Roman" w:eastAsia="Calibri" w:hAnsi="Times New Roman" w:cs="Times New Roman"/>
                <w:bCs/>
                <w:sz w:val="18"/>
                <w:szCs w:val="18"/>
                <w:lang w:eastAsia="en-US"/>
              </w:rPr>
            </w:pPr>
            <w:r w:rsidRPr="003022D0">
              <w:rPr>
                <w:rFonts w:ascii="Times New Roman" w:eastAsia="Calibri" w:hAnsi="Times New Roman" w:cs="Times New Roman"/>
                <w:bCs/>
                <w:sz w:val="18"/>
                <w:szCs w:val="18"/>
                <w:lang w:eastAsia="en-US"/>
              </w:rPr>
              <w:t>2037</w:t>
            </w:r>
          </w:p>
        </w:tc>
        <w:tc>
          <w:tcPr>
            <w:tcW w:w="37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265EA0" w14:textId="77777777" w:rsidR="003022D0" w:rsidRPr="003022D0" w:rsidRDefault="003022D0" w:rsidP="00D42752">
            <w:pPr>
              <w:widowControl w:val="0"/>
              <w:tabs>
                <w:tab w:val="left" w:pos="1080"/>
              </w:tabs>
              <w:spacing w:after="0" w:line="240" w:lineRule="auto"/>
              <w:jc w:val="center"/>
              <w:rPr>
                <w:rFonts w:ascii="Times New Roman" w:eastAsia="Calibri" w:hAnsi="Times New Roman" w:cs="Times New Roman"/>
                <w:bCs/>
                <w:sz w:val="18"/>
                <w:szCs w:val="18"/>
                <w:lang w:eastAsia="en-US"/>
              </w:rPr>
            </w:pPr>
            <w:r w:rsidRPr="003022D0">
              <w:rPr>
                <w:rFonts w:ascii="Times New Roman" w:eastAsia="Calibri" w:hAnsi="Times New Roman" w:cs="Times New Roman"/>
                <w:bCs/>
                <w:sz w:val="18"/>
                <w:szCs w:val="18"/>
                <w:lang w:eastAsia="en-US"/>
              </w:rPr>
              <w:t>2038</w:t>
            </w:r>
          </w:p>
        </w:tc>
        <w:tc>
          <w:tcPr>
            <w:tcW w:w="34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090C66" w14:textId="77777777" w:rsidR="003022D0" w:rsidRPr="003022D0" w:rsidRDefault="003022D0" w:rsidP="00D42752">
            <w:pPr>
              <w:widowControl w:val="0"/>
              <w:tabs>
                <w:tab w:val="left" w:pos="1080"/>
              </w:tabs>
              <w:spacing w:after="0" w:line="240" w:lineRule="auto"/>
              <w:jc w:val="center"/>
              <w:rPr>
                <w:rFonts w:ascii="Times New Roman" w:eastAsia="Calibri" w:hAnsi="Times New Roman" w:cs="Times New Roman"/>
                <w:bCs/>
                <w:sz w:val="18"/>
                <w:szCs w:val="18"/>
                <w:lang w:eastAsia="en-US"/>
              </w:rPr>
            </w:pPr>
            <w:r w:rsidRPr="003022D0">
              <w:rPr>
                <w:rFonts w:ascii="Times New Roman" w:eastAsia="Calibri" w:hAnsi="Times New Roman" w:cs="Times New Roman"/>
                <w:bCs/>
                <w:sz w:val="18"/>
                <w:szCs w:val="18"/>
                <w:lang w:eastAsia="en-US"/>
              </w:rPr>
              <w:t>2039</w:t>
            </w:r>
          </w:p>
        </w:tc>
        <w:tc>
          <w:tcPr>
            <w:tcW w:w="34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2D6AAA" w14:textId="77777777" w:rsidR="003022D0" w:rsidRPr="003022D0" w:rsidRDefault="003022D0" w:rsidP="00D42752">
            <w:pPr>
              <w:widowControl w:val="0"/>
              <w:tabs>
                <w:tab w:val="left" w:pos="1080"/>
              </w:tabs>
              <w:spacing w:after="0" w:line="240" w:lineRule="auto"/>
              <w:jc w:val="center"/>
              <w:rPr>
                <w:rFonts w:ascii="Times New Roman" w:eastAsia="Calibri" w:hAnsi="Times New Roman" w:cs="Times New Roman"/>
                <w:bCs/>
                <w:sz w:val="18"/>
                <w:szCs w:val="18"/>
                <w:lang w:eastAsia="en-US"/>
              </w:rPr>
            </w:pPr>
            <w:r w:rsidRPr="003022D0">
              <w:rPr>
                <w:rFonts w:ascii="Times New Roman" w:eastAsia="Calibri" w:hAnsi="Times New Roman" w:cs="Times New Roman"/>
                <w:bCs/>
                <w:sz w:val="18"/>
                <w:szCs w:val="18"/>
                <w:lang w:eastAsia="en-US"/>
              </w:rPr>
              <w:t>2040</w:t>
            </w:r>
          </w:p>
        </w:tc>
        <w:tc>
          <w:tcPr>
            <w:tcW w:w="2235" w:type="pct"/>
            <w:gridSpan w:val="6"/>
            <w:tcBorders>
              <w:top w:val="single" w:sz="4" w:space="0" w:color="auto"/>
              <w:left w:val="single" w:sz="4" w:space="0" w:color="auto"/>
              <w:bottom w:val="single" w:sz="4" w:space="0" w:color="auto"/>
              <w:right w:val="single" w:sz="4" w:space="0" w:color="auto"/>
            </w:tcBorders>
            <w:vAlign w:val="center"/>
          </w:tcPr>
          <w:p w14:paraId="1C61CBC9" w14:textId="77777777" w:rsidR="003022D0" w:rsidRPr="003022D0" w:rsidRDefault="003022D0" w:rsidP="00D42752">
            <w:pPr>
              <w:widowControl w:val="0"/>
              <w:tabs>
                <w:tab w:val="left" w:pos="1080"/>
              </w:tabs>
              <w:spacing w:after="0" w:line="240" w:lineRule="auto"/>
              <w:jc w:val="center"/>
              <w:rPr>
                <w:rFonts w:ascii="Times New Roman" w:eastAsia="Calibri" w:hAnsi="Times New Roman" w:cs="Times New Roman"/>
                <w:bCs/>
                <w:sz w:val="18"/>
                <w:szCs w:val="18"/>
                <w:lang w:eastAsia="en-US"/>
              </w:rPr>
            </w:pPr>
          </w:p>
        </w:tc>
      </w:tr>
      <w:tr w:rsidR="003022D0" w:rsidRPr="003022D0" w14:paraId="2EB9566A" w14:textId="77777777" w:rsidTr="00D42752">
        <w:trPr>
          <w:trHeight w:val="547"/>
        </w:trPr>
        <w:tc>
          <w:tcPr>
            <w:tcW w:w="980" w:type="pct"/>
            <w:tcBorders>
              <w:left w:val="single" w:sz="4" w:space="0" w:color="auto"/>
              <w:right w:val="single" w:sz="4" w:space="0" w:color="auto"/>
            </w:tcBorders>
            <w:vAlign w:val="center"/>
          </w:tcPr>
          <w:p w14:paraId="45760753" w14:textId="77777777" w:rsidR="003022D0" w:rsidRPr="003022D0" w:rsidRDefault="003022D0" w:rsidP="00D42752">
            <w:pPr>
              <w:widowControl w:val="0"/>
              <w:tabs>
                <w:tab w:val="left" w:pos="1080"/>
              </w:tabs>
              <w:spacing w:after="0" w:line="240" w:lineRule="auto"/>
              <w:rPr>
                <w:rFonts w:ascii="Times New Roman" w:eastAsia="Calibri" w:hAnsi="Times New Roman" w:cs="Times New Roman"/>
                <w:color w:val="000000"/>
                <w:sz w:val="18"/>
                <w:szCs w:val="18"/>
                <w:lang w:eastAsia="en-US"/>
              </w:rPr>
            </w:pPr>
          </w:p>
        </w:tc>
        <w:tc>
          <w:tcPr>
            <w:tcW w:w="352" w:type="pct"/>
            <w:tcBorders>
              <w:top w:val="single" w:sz="4" w:space="0" w:color="auto"/>
              <w:left w:val="single" w:sz="4" w:space="0" w:color="auto"/>
              <w:bottom w:val="single" w:sz="4" w:space="0" w:color="auto"/>
              <w:right w:val="single" w:sz="4" w:space="0" w:color="auto"/>
            </w:tcBorders>
            <w:vAlign w:val="center"/>
          </w:tcPr>
          <w:p w14:paraId="5C03E52D" w14:textId="36D03AFE" w:rsidR="003022D0" w:rsidRPr="003022D0" w:rsidRDefault="003022D0" w:rsidP="00D42752">
            <w:pPr>
              <w:widowControl w:val="0"/>
              <w:tabs>
                <w:tab w:val="left" w:pos="1080"/>
              </w:tabs>
              <w:spacing w:after="0" w:line="240" w:lineRule="auto"/>
              <w:jc w:val="center"/>
              <w:rPr>
                <w:rFonts w:ascii="Times New Roman" w:eastAsia="Calibri" w:hAnsi="Times New Roman" w:cs="Times New Roman"/>
                <w:bCs/>
                <w:sz w:val="18"/>
                <w:szCs w:val="18"/>
                <w:lang w:eastAsia="en-US"/>
              </w:rPr>
            </w:pPr>
          </w:p>
        </w:tc>
        <w:tc>
          <w:tcPr>
            <w:tcW w:w="364" w:type="pct"/>
            <w:tcBorders>
              <w:top w:val="single" w:sz="4" w:space="0" w:color="auto"/>
              <w:left w:val="single" w:sz="4" w:space="0" w:color="auto"/>
              <w:bottom w:val="single" w:sz="4" w:space="0" w:color="auto"/>
              <w:right w:val="single" w:sz="4" w:space="0" w:color="auto"/>
            </w:tcBorders>
            <w:vAlign w:val="center"/>
          </w:tcPr>
          <w:p w14:paraId="1C7BCA03" w14:textId="7A8E0E87" w:rsidR="003022D0" w:rsidRPr="003022D0" w:rsidRDefault="003022D0" w:rsidP="00D42752">
            <w:pPr>
              <w:widowControl w:val="0"/>
              <w:tabs>
                <w:tab w:val="left" w:pos="1080"/>
              </w:tabs>
              <w:spacing w:after="0" w:line="240" w:lineRule="auto"/>
              <w:jc w:val="center"/>
              <w:rPr>
                <w:rFonts w:ascii="Times New Roman" w:eastAsia="Calibri" w:hAnsi="Times New Roman" w:cs="Times New Roman"/>
                <w:bCs/>
                <w:sz w:val="18"/>
                <w:szCs w:val="18"/>
                <w:lang w:eastAsia="en-US"/>
              </w:rPr>
            </w:pPr>
          </w:p>
        </w:tc>
        <w:tc>
          <w:tcPr>
            <w:tcW w:w="372" w:type="pct"/>
            <w:tcBorders>
              <w:top w:val="single" w:sz="4" w:space="0" w:color="auto"/>
              <w:left w:val="single" w:sz="4" w:space="0" w:color="auto"/>
              <w:bottom w:val="single" w:sz="4" w:space="0" w:color="auto"/>
              <w:right w:val="single" w:sz="4" w:space="0" w:color="auto"/>
            </w:tcBorders>
            <w:vAlign w:val="center"/>
          </w:tcPr>
          <w:p w14:paraId="5401A6B0" w14:textId="50E84AE5" w:rsidR="003022D0" w:rsidRPr="003022D0" w:rsidRDefault="003022D0" w:rsidP="00D42752">
            <w:pPr>
              <w:widowControl w:val="0"/>
              <w:tabs>
                <w:tab w:val="left" w:pos="1080"/>
              </w:tabs>
              <w:spacing w:after="0" w:line="240" w:lineRule="auto"/>
              <w:jc w:val="center"/>
              <w:rPr>
                <w:rFonts w:ascii="Times New Roman" w:eastAsia="Calibri" w:hAnsi="Times New Roman" w:cs="Times New Roman"/>
                <w:bCs/>
                <w:sz w:val="18"/>
                <w:szCs w:val="18"/>
                <w:lang w:eastAsia="en-US"/>
              </w:rPr>
            </w:pPr>
          </w:p>
        </w:tc>
        <w:tc>
          <w:tcPr>
            <w:tcW w:w="348" w:type="pct"/>
            <w:tcBorders>
              <w:top w:val="single" w:sz="4" w:space="0" w:color="auto"/>
              <w:left w:val="single" w:sz="4" w:space="0" w:color="auto"/>
              <w:bottom w:val="single" w:sz="4" w:space="0" w:color="auto"/>
              <w:right w:val="single" w:sz="4" w:space="0" w:color="auto"/>
            </w:tcBorders>
            <w:vAlign w:val="center"/>
          </w:tcPr>
          <w:p w14:paraId="5E64805B" w14:textId="77E2BFE2" w:rsidR="003022D0" w:rsidRPr="003022D0" w:rsidRDefault="003022D0" w:rsidP="00D42752">
            <w:pPr>
              <w:widowControl w:val="0"/>
              <w:tabs>
                <w:tab w:val="left" w:pos="1080"/>
              </w:tabs>
              <w:spacing w:after="0" w:line="240" w:lineRule="auto"/>
              <w:jc w:val="center"/>
              <w:rPr>
                <w:rFonts w:ascii="Times New Roman" w:eastAsia="Calibri" w:hAnsi="Times New Roman" w:cs="Times New Roman"/>
                <w:bCs/>
                <w:sz w:val="18"/>
                <w:szCs w:val="18"/>
                <w:lang w:eastAsia="en-US"/>
              </w:rPr>
            </w:pPr>
          </w:p>
        </w:tc>
        <w:tc>
          <w:tcPr>
            <w:tcW w:w="348" w:type="pct"/>
            <w:tcBorders>
              <w:top w:val="single" w:sz="4" w:space="0" w:color="auto"/>
              <w:left w:val="single" w:sz="4" w:space="0" w:color="auto"/>
              <w:bottom w:val="single" w:sz="4" w:space="0" w:color="auto"/>
              <w:right w:val="single" w:sz="4" w:space="0" w:color="auto"/>
            </w:tcBorders>
            <w:vAlign w:val="center"/>
          </w:tcPr>
          <w:p w14:paraId="509D1BC4" w14:textId="7F83A1CA" w:rsidR="003022D0" w:rsidRPr="003022D0" w:rsidRDefault="003022D0" w:rsidP="00D42752">
            <w:pPr>
              <w:widowControl w:val="0"/>
              <w:tabs>
                <w:tab w:val="left" w:pos="1080"/>
              </w:tabs>
              <w:spacing w:after="0" w:line="240" w:lineRule="auto"/>
              <w:jc w:val="center"/>
              <w:rPr>
                <w:rFonts w:ascii="Times New Roman" w:eastAsia="Calibri" w:hAnsi="Times New Roman" w:cs="Times New Roman"/>
                <w:bCs/>
                <w:sz w:val="18"/>
                <w:szCs w:val="18"/>
                <w:lang w:eastAsia="en-US"/>
              </w:rPr>
            </w:pPr>
          </w:p>
        </w:tc>
        <w:tc>
          <w:tcPr>
            <w:tcW w:w="2235" w:type="pct"/>
            <w:gridSpan w:val="6"/>
            <w:tcBorders>
              <w:top w:val="single" w:sz="4" w:space="0" w:color="auto"/>
              <w:left w:val="single" w:sz="4" w:space="0" w:color="auto"/>
              <w:bottom w:val="single" w:sz="4" w:space="0" w:color="auto"/>
              <w:right w:val="single" w:sz="4" w:space="0" w:color="auto"/>
            </w:tcBorders>
            <w:vAlign w:val="center"/>
          </w:tcPr>
          <w:p w14:paraId="363F1FF2" w14:textId="77777777" w:rsidR="003022D0" w:rsidRPr="003022D0" w:rsidRDefault="003022D0" w:rsidP="00D42752">
            <w:pPr>
              <w:widowControl w:val="0"/>
              <w:tabs>
                <w:tab w:val="left" w:pos="1080"/>
              </w:tabs>
              <w:spacing w:after="0" w:line="240" w:lineRule="auto"/>
              <w:jc w:val="center"/>
              <w:rPr>
                <w:rFonts w:ascii="Times New Roman" w:eastAsia="Calibri" w:hAnsi="Times New Roman" w:cs="Times New Roman"/>
                <w:bCs/>
                <w:sz w:val="18"/>
                <w:szCs w:val="18"/>
                <w:lang w:eastAsia="en-US"/>
              </w:rPr>
            </w:pPr>
          </w:p>
        </w:tc>
      </w:tr>
    </w:tbl>
    <w:p w14:paraId="1734EFA3" w14:textId="77777777" w:rsidR="003022D0" w:rsidRDefault="003022D0" w:rsidP="003022D0">
      <w:pPr>
        <w:keepNext/>
        <w:keepLines/>
        <w:spacing w:after="0" w:line="240" w:lineRule="auto"/>
        <w:jc w:val="both"/>
        <w:rPr>
          <w:rFonts w:ascii="Times New Roman" w:hAnsi="Times New Roman" w:cs="Times New Roman"/>
          <w:b/>
          <w:i/>
          <w:color w:val="595959" w:themeColor="text1" w:themeTint="A6"/>
        </w:rPr>
      </w:pPr>
    </w:p>
    <w:bookmarkEnd w:id="1"/>
    <w:p w14:paraId="3584913B" w14:textId="12659185" w:rsidR="00E4028D" w:rsidRPr="00DE3428" w:rsidRDefault="00E4028D" w:rsidP="00E4028D">
      <w:pPr>
        <w:keepNext/>
        <w:keepLines/>
        <w:spacing w:after="0" w:line="240" w:lineRule="auto"/>
        <w:jc w:val="both"/>
        <w:rPr>
          <w:rFonts w:ascii="Times New Roman" w:hAnsi="Times New Roman" w:cs="Times New Roman"/>
          <w:b/>
          <w:i/>
          <w:color w:val="595959" w:themeColor="text1" w:themeTint="A6"/>
          <w:u w:val="single"/>
        </w:rPr>
      </w:pPr>
      <w:r w:rsidRPr="00DE3428">
        <w:rPr>
          <w:rFonts w:ascii="Times New Roman" w:hAnsi="Times New Roman" w:cs="Times New Roman"/>
          <w:b/>
          <w:i/>
          <w:color w:val="595959" w:themeColor="text1" w:themeTint="A6"/>
          <w:u w:val="single"/>
        </w:rPr>
        <w:t>Примечание:</w:t>
      </w:r>
    </w:p>
    <w:p w14:paraId="14015D41" w14:textId="77EA0AD0" w:rsidR="00C946EA" w:rsidRPr="006611C9" w:rsidRDefault="00E4028D" w:rsidP="000946EF">
      <w:pPr>
        <w:keepNext/>
        <w:keepLines/>
        <w:spacing w:after="0" w:line="240" w:lineRule="auto"/>
        <w:jc w:val="both"/>
        <w:rPr>
          <w:rFonts w:ascii="Times New Roman" w:eastAsia="Times New Roman" w:hAnsi="Times New Roman" w:cs="Times New Roman"/>
          <w:b/>
          <w:sz w:val="24"/>
          <w:szCs w:val="24"/>
          <w:highlight w:val="yellow"/>
        </w:rPr>
      </w:pPr>
      <w:r w:rsidRPr="008F16BC">
        <w:rPr>
          <w:rFonts w:ascii="Times New Roman" w:hAnsi="Times New Roman" w:cs="Times New Roman"/>
          <w:b/>
          <w:i/>
          <w:color w:val="595959" w:themeColor="text1" w:themeTint="A6"/>
        </w:rPr>
        <w:t xml:space="preserve">Приложение №7 к Соглашению заполняется по итогам открытого конкурса из Конкурсного предложения </w:t>
      </w:r>
      <w:r w:rsidR="000946EF">
        <w:rPr>
          <w:rFonts w:ascii="Times New Roman" w:hAnsi="Times New Roman" w:cs="Times New Roman"/>
          <w:b/>
          <w:i/>
          <w:color w:val="595959" w:themeColor="text1" w:themeTint="A6"/>
        </w:rPr>
        <w:t xml:space="preserve">Участника, признанного </w:t>
      </w:r>
      <w:r w:rsidRPr="008F16BC">
        <w:rPr>
          <w:rFonts w:ascii="Times New Roman" w:hAnsi="Times New Roman" w:cs="Times New Roman"/>
          <w:b/>
          <w:i/>
          <w:color w:val="595959" w:themeColor="text1" w:themeTint="A6"/>
        </w:rPr>
        <w:t>Победител</w:t>
      </w:r>
      <w:r w:rsidR="000946EF">
        <w:rPr>
          <w:rFonts w:ascii="Times New Roman" w:hAnsi="Times New Roman" w:cs="Times New Roman"/>
          <w:b/>
          <w:i/>
          <w:color w:val="595959" w:themeColor="text1" w:themeTint="A6"/>
        </w:rPr>
        <w:t>ем</w:t>
      </w:r>
      <w:r w:rsidRPr="008F16BC">
        <w:rPr>
          <w:rFonts w:ascii="Times New Roman" w:hAnsi="Times New Roman" w:cs="Times New Roman"/>
          <w:b/>
          <w:i/>
          <w:color w:val="595959" w:themeColor="text1" w:themeTint="A6"/>
        </w:rPr>
        <w:t xml:space="preserve"> Конкурса</w:t>
      </w:r>
      <w:r w:rsidR="000946EF">
        <w:rPr>
          <w:rFonts w:ascii="Times New Roman" w:hAnsi="Times New Roman" w:cs="Times New Roman"/>
          <w:b/>
          <w:i/>
          <w:color w:val="595959" w:themeColor="text1" w:themeTint="A6"/>
        </w:rPr>
        <w:t>.</w:t>
      </w:r>
    </w:p>
    <w:p w14:paraId="5FFC919B" w14:textId="77777777" w:rsidR="006611C9" w:rsidRPr="006611C9" w:rsidRDefault="006611C9" w:rsidP="00C946EA">
      <w:pPr>
        <w:shd w:val="clear" w:color="auto" w:fill="FFFFFF"/>
        <w:spacing w:after="0" w:line="240" w:lineRule="auto"/>
        <w:contextualSpacing/>
        <w:rPr>
          <w:rFonts w:ascii="Times New Roman" w:eastAsia="Times New Roman" w:hAnsi="Times New Roman" w:cs="Times New Roman"/>
          <w:b/>
          <w:sz w:val="24"/>
          <w:szCs w:val="24"/>
          <w:highlight w:val="yellow"/>
        </w:rPr>
      </w:pPr>
    </w:p>
    <w:p w14:paraId="3284438F" w14:textId="77777777" w:rsidR="006611C9" w:rsidRPr="00DE3428" w:rsidRDefault="006611C9" w:rsidP="006611C9">
      <w:pPr>
        <w:shd w:val="clear" w:color="auto" w:fill="FFFFFF"/>
        <w:spacing w:after="0" w:line="240" w:lineRule="auto"/>
        <w:contextualSpacing/>
        <w:rPr>
          <w:rFonts w:ascii="Times New Roman" w:eastAsia="Times New Roman" w:hAnsi="Times New Roman" w:cs="Times New Roman"/>
          <w:b/>
          <w:sz w:val="24"/>
          <w:szCs w:val="24"/>
        </w:rPr>
      </w:pPr>
      <w:r w:rsidRPr="00DE3428">
        <w:rPr>
          <w:rFonts w:ascii="Times New Roman" w:eastAsia="Times New Roman" w:hAnsi="Times New Roman" w:cs="Times New Roman"/>
          <w:b/>
          <w:sz w:val="24"/>
          <w:szCs w:val="24"/>
        </w:rPr>
        <w:t>Субъект РФ – Челябинская область:</w:t>
      </w:r>
    </w:p>
    <w:p w14:paraId="622DB4C8" w14:textId="1F77032A" w:rsidR="007D6F3F" w:rsidRPr="00DE3428" w:rsidRDefault="007D6F3F" w:rsidP="007D6F3F">
      <w:pPr>
        <w:spacing w:after="0" w:line="240" w:lineRule="auto"/>
        <w:contextualSpacing/>
        <w:rPr>
          <w:rFonts w:ascii="Times New Roman" w:hAnsi="Times New Roman" w:cs="Times New Roman"/>
          <w:b/>
          <w:sz w:val="24"/>
          <w:szCs w:val="24"/>
          <w:lang w:eastAsia="zh-CN"/>
        </w:rPr>
      </w:pPr>
      <w:r w:rsidRPr="00DE3428">
        <w:rPr>
          <w:rFonts w:ascii="Times New Roman" w:eastAsia="Times New Roman" w:hAnsi="Times New Roman" w:cs="Times New Roman"/>
          <w:b/>
          <w:color w:val="000000"/>
          <w:sz w:val="24"/>
          <w:szCs w:val="24"/>
        </w:rPr>
        <w:t xml:space="preserve">Заместитель Губернатора Челябинской области </w:t>
      </w:r>
      <w:r w:rsidRPr="00DE3428">
        <w:rPr>
          <w:rFonts w:ascii="Times New Roman" w:hAnsi="Times New Roman" w:cs="Times New Roman"/>
          <w:sz w:val="24"/>
          <w:szCs w:val="24"/>
          <w:lang w:eastAsia="zh-CN"/>
        </w:rPr>
        <w:t>_________________</w:t>
      </w:r>
      <w:r w:rsidRPr="00DE3428">
        <w:rPr>
          <w:rFonts w:ascii="Times New Roman" w:hAnsi="Times New Roman" w:cs="Times New Roman"/>
          <w:b/>
          <w:sz w:val="24"/>
          <w:szCs w:val="24"/>
          <w:lang w:eastAsia="zh-CN"/>
        </w:rPr>
        <w:t xml:space="preserve"> А.М. Фалейчик </w:t>
      </w:r>
    </w:p>
    <w:p w14:paraId="6C17D8CE" w14:textId="77777777" w:rsidR="006611C9" w:rsidRPr="00DE3428" w:rsidRDefault="006611C9" w:rsidP="006611C9">
      <w:pPr>
        <w:shd w:val="clear" w:color="auto" w:fill="FFFFFF"/>
        <w:spacing w:after="0" w:line="240" w:lineRule="auto"/>
        <w:contextualSpacing/>
        <w:rPr>
          <w:rFonts w:ascii="Times New Roman" w:eastAsia="Times New Roman" w:hAnsi="Times New Roman" w:cs="Times New Roman"/>
          <w:b/>
          <w:sz w:val="24"/>
          <w:szCs w:val="24"/>
        </w:rPr>
      </w:pPr>
    </w:p>
    <w:p w14:paraId="29EC35E8" w14:textId="77777777" w:rsidR="006D74C9" w:rsidRPr="00B04E0C" w:rsidRDefault="006D74C9" w:rsidP="006D74C9">
      <w:pPr>
        <w:widowControl w:val="0"/>
        <w:shd w:val="clear" w:color="auto" w:fill="FFFFFF"/>
        <w:spacing w:after="0" w:line="240" w:lineRule="auto"/>
        <w:contextualSpacing/>
        <w:textAlignment w:val="baseline"/>
        <w:rPr>
          <w:rFonts w:ascii="Times New Roman" w:eastAsia="Times New Roman" w:hAnsi="Times New Roman" w:cs="Times New Roman"/>
          <w:b/>
          <w:bCs/>
          <w:sz w:val="24"/>
          <w:szCs w:val="24"/>
        </w:rPr>
      </w:pPr>
      <w:r w:rsidRPr="00B04E0C">
        <w:rPr>
          <w:rFonts w:ascii="Times New Roman" w:eastAsia="Times New Roman" w:hAnsi="Times New Roman" w:cs="Times New Roman"/>
          <w:b/>
          <w:bCs/>
          <w:sz w:val="24"/>
          <w:szCs w:val="24"/>
        </w:rPr>
        <w:t>Концедент:</w:t>
      </w:r>
    </w:p>
    <w:p w14:paraId="65DCBB74" w14:textId="4B5B35E6" w:rsidR="006D74C9" w:rsidRDefault="006D74C9" w:rsidP="006D74C9">
      <w:pPr>
        <w:pStyle w:val="afd"/>
        <w:rPr>
          <w:rFonts w:ascii="Times New Roman" w:eastAsia="Times New Roman" w:hAnsi="Times New Roman" w:cs="Arial"/>
          <w:sz w:val="24"/>
          <w:szCs w:val="24"/>
          <w:lang w:eastAsia="ru-RU"/>
        </w:rPr>
      </w:pPr>
      <w:r w:rsidRPr="00C51BB9">
        <w:rPr>
          <w:rStyle w:val="aff1"/>
          <w:rFonts w:ascii="Times New Roman" w:hAnsi="Times New Roman"/>
          <w:sz w:val="24"/>
          <w:szCs w:val="24"/>
        </w:rPr>
        <w:t>Муниципальное образование «Симское городское поселение Ашинского муниципального района Челябинской области»</w:t>
      </w:r>
      <w:r>
        <w:rPr>
          <w:rStyle w:val="aff1"/>
          <w:rFonts w:ascii="Times New Roman" w:hAnsi="Times New Roman"/>
          <w:sz w:val="24"/>
          <w:szCs w:val="24"/>
        </w:rPr>
        <w:t>, в лице «Комитета по управлению муниципальным имуществом и земельным отношениям Симского городского поселения»</w:t>
      </w:r>
    </w:p>
    <w:p w14:paraId="5343848D" w14:textId="600B800E" w:rsidR="006D74C9" w:rsidRDefault="006D74C9" w:rsidP="006D74C9">
      <w:pPr>
        <w:widowControl w:val="0"/>
        <w:suppressAutoHyphens/>
        <w:autoSpaceDE w:val="0"/>
        <w:spacing w:after="0" w:line="240" w:lineRule="auto"/>
        <w:rPr>
          <w:rFonts w:ascii="Times New Roman" w:hAnsi="Times New Roman" w:cs="Times New Roman"/>
          <w:b/>
          <w:sz w:val="24"/>
          <w:szCs w:val="24"/>
        </w:rPr>
      </w:pPr>
      <w:r>
        <w:rPr>
          <w:rFonts w:ascii="Times New Roman" w:eastAsia="Times New Roman" w:hAnsi="Times New Roman" w:cs="Times New Roman"/>
          <w:b/>
          <w:sz w:val="24"/>
          <w:szCs w:val="24"/>
          <w:lang w:eastAsia="ar-SA"/>
        </w:rPr>
        <w:t xml:space="preserve">И.о. председателя Комитета          </w:t>
      </w:r>
      <w:r w:rsidRPr="00B5153E">
        <w:rPr>
          <w:rFonts w:ascii="Times New Roman" w:eastAsia="Times New Roman" w:hAnsi="Times New Roman" w:cs="Times New Roman"/>
          <w:b/>
          <w:sz w:val="24"/>
          <w:szCs w:val="24"/>
          <w:lang w:eastAsia="ar-SA"/>
        </w:rPr>
        <w:t xml:space="preserve">____________________ </w:t>
      </w:r>
      <w:r>
        <w:rPr>
          <w:rFonts w:ascii="Times New Roman" w:hAnsi="Times New Roman" w:cs="Times New Roman"/>
          <w:b/>
          <w:sz w:val="24"/>
          <w:szCs w:val="24"/>
        </w:rPr>
        <w:t>А.С. Воропанова</w:t>
      </w:r>
    </w:p>
    <w:p w14:paraId="0E774E33" w14:textId="77777777" w:rsidR="006D74C9" w:rsidRDefault="006D74C9" w:rsidP="006611C9">
      <w:pPr>
        <w:widowControl w:val="0"/>
        <w:shd w:val="clear" w:color="auto" w:fill="FFFFFF"/>
        <w:spacing w:after="0" w:line="240" w:lineRule="auto"/>
        <w:jc w:val="both"/>
        <w:textAlignment w:val="baseline"/>
        <w:rPr>
          <w:rFonts w:ascii="Times New Roman" w:eastAsia="Times New Roman" w:hAnsi="Times New Roman" w:cs="Times New Roman"/>
          <w:b/>
          <w:bCs/>
          <w:sz w:val="24"/>
          <w:szCs w:val="24"/>
        </w:rPr>
      </w:pPr>
    </w:p>
    <w:p w14:paraId="027A8865" w14:textId="052F9BC3" w:rsidR="006611C9" w:rsidRPr="00DE3428" w:rsidRDefault="006611C9" w:rsidP="006611C9">
      <w:pPr>
        <w:widowControl w:val="0"/>
        <w:shd w:val="clear" w:color="auto" w:fill="FFFFFF"/>
        <w:spacing w:after="0" w:line="240" w:lineRule="auto"/>
        <w:jc w:val="both"/>
        <w:textAlignment w:val="baseline"/>
        <w:rPr>
          <w:rFonts w:ascii="Times New Roman" w:eastAsia="Times New Roman" w:hAnsi="Times New Roman" w:cs="Times New Roman"/>
          <w:b/>
          <w:bCs/>
          <w:sz w:val="24"/>
          <w:szCs w:val="24"/>
        </w:rPr>
      </w:pPr>
      <w:r w:rsidRPr="00DE3428">
        <w:rPr>
          <w:rFonts w:ascii="Times New Roman" w:eastAsia="Times New Roman" w:hAnsi="Times New Roman" w:cs="Times New Roman"/>
          <w:b/>
          <w:bCs/>
          <w:sz w:val="24"/>
          <w:szCs w:val="24"/>
        </w:rPr>
        <w:t>Концессионер:</w:t>
      </w:r>
    </w:p>
    <w:p w14:paraId="73FE86E8" w14:textId="33C11F8D" w:rsidR="006611C9" w:rsidRPr="00DE3428" w:rsidRDefault="006611C9" w:rsidP="006611C9">
      <w:pPr>
        <w:spacing w:after="0" w:line="240" w:lineRule="auto"/>
        <w:contextualSpacing/>
        <w:rPr>
          <w:rFonts w:ascii="Times New Roman" w:eastAsia="Times New Roman" w:hAnsi="Times New Roman" w:cs="Times New Roman"/>
          <w:b/>
          <w:sz w:val="24"/>
          <w:szCs w:val="24"/>
        </w:rPr>
      </w:pPr>
      <w:r w:rsidRPr="00DE3428">
        <w:rPr>
          <w:rFonts w:ascii="Times New Roman" w:eastAsia="Times New Roman" w:hAnsi="Times New Roman" w:cs="Times New Roman"/>
          <w:b/>
          <w:sz w:val="24"/>
          <w:szCs w:val="24"/>
        </w:rPr>
        <w:t xml:space="preserve">______________________________________________ </w:t>
      </w:r>
    </w:p>
    <w:p w14:paraId="068A79AE" w14:textId="77777777" w:rsidR="006611C9" w:rsidRPr="006611C9" w:rsidRDefault="006611C9" w:rsidP="006611C9">
      <w:pPr>
        <w:spacing w:after="0" w:line="240" w:lineRule="auto"/>
        <w:contextualSpacing/>
        <w:rPr>
          <w:rFonts w:ascii="Times New Roman" w:hAnsi="Times New Roman" w:cs="Times New Roman"/>
          <w:b/>
          <w:sz w:val="24"/>
          <w:szCs w:val="24"/>
          <w:lang w:eastAsia="zh-CN"/>
        </w:rPr>
      </w:pPr>
      <w:r w:rsidRPr="00DE3428">
        <w:rPr>
          <w:rFonts w:ascii="Times New Roman" w:hAnsi="Times New Roman" w:cs="Times New Roman"/>
          <w:sz w:val="24"/>
          <w:szCs w:val="24"/>
          <w:lang w:eastAsia="zh-CN"/>
        </w:rPr>
        <w:t>__________________________</w:t>
      </w:r>
      <w:r w:rsidRPr="00DE3428">
        <w:rPr>
          <w:rFonts w:ascii="Times New Roman" w:hAnsi="Times New Roman" w:cs="Times New Roman"/>
          <w:b/>
          <w:sz w:val="24"/>
          <w:szCs w:val="24"/>
          <w:lang w:eastAsia="zh-CN"/>
        </w:rPr>
        <w:t>/___________________/</w:t>
      </w:r>
      <w:r w:rsidRPr="006611C9">
        <w:rPr>
          <w:rFonts w:ascii="Times New Roman" w:hAnsi="Times New Roman" w:cs="Times New Roman"/>
          <w:b/>
          <w:sz w:val="24"/>
          <w:szCs w:val="24"/>
          <w:lang w:eastAsia="zh-CN"/>
        </w:rPr>
        <w:t xml:space="preserve"> </w:t>
      </w:r>
    </w:p>
    <w:p w14:paraId="15ABE469" w14:textId="3F89C737" w:rsidR="008C7589" w:rsidRPr="007D6F3F" w:rsidRDefault="001F41A9" w:rsidP="008C7589">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r w:rsidRPr="007D6F3F">
        <w:rPr>
          <w:rFonts w:ascii="Times New Roman" w:eastAsia="Times New Roman" w:hAnsi="Times New Roman" w:cs="Times New Roman"/>
          <w:sz w:val="24"/>
          <w:szCs w:val="24"/>
          <w:lang w:eastAsia="zh-CN"/>
        </w:rPr>
        <w:lastRenderedPageBreak/>
        <w:t>П</w:t>
      </w:r>
      <w:r w:rsidR="008C7589" w:rsidRPr="007D6F3F">
        <w:rPr>
          <w:rFonts w:ascii="Times New Roman" w:eastAsia="Times New Roman" w:hAnsi="Times New Roman" w:cs="Times New Roman"/>
          <w:sz w:val="24"/>
          <w:szCs w:val="24"/>
          <w:lang w:eastAsia="zh-CN"/>
        </w:rPr>
        <w:t>риложение №</w:t>
      </w:r>
      <w:r w:rsidR="00CD7BDB" w:rsidRPr="007D6F3F">
        <w:rPr>
          <w:rFonts w:ascii="Times New Roman" w:eastAsia="Times New Roman" w:hAnsi="Times New Roman" w:cs="Times New Roman"/>
          <w:sz w:val="24"/>
          <w:szCs w:val="24"/>
          <w:lang w:eastAsia="zh-CN"/>
        </w:rPr>
        <w:t>8</w:t>
      </w:r>
    </w:p>
    <w:p w14:paraId="7E665FF1" w14:textId="77777777" w:rsidR="008C7589" w:rsidRPr="007D6F3F" w:rsidRDefault="008C7589" w:rsidP="008C7589">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r w:rsidRPr="007D6F3F">
        <w:rPr>
          <w:rFonts w:ascii="Times New Roman" w:eastAsia="Times New Roman" w:hAnsi="Times New Roman" w:cs="Times New Roman"/>
          <w:sz w:val="24"/>
          <w:szCs w:val="24"/>
          <w:lang w:eastAsia="zh-CN"/>
        </w:rPr>
        <w:t xml:space="preserve">к концессионному соглашению </w:t>
      </w:r>
    </w:p>
    <w:p w14:paraId="387B8B8D" w14:textId="77777777" w:rsidR="00C379ED" w:rsidRPr="007D6F3F" w:rsidRDefault="00C379ED" w:rsidP="004635E8">
      <w:pPr>
        <w:widowControl w:val="0"/>
        <w:shd w:val="clear" w:color="auto" w:fill="FFFFFF"/>
        <w:spacing w:after="0" w:line="240" w:lineRule="auto"/>
        <w:jc w:val="center"/>
        <w:textAlignment w:val="baseline"/>
        <w:rPr>
          <w:rFonts w:ascii="Times New Roman" w:eastAsia="Times New Roman" w:hAnsi="Times New Roman" w:cs="Times New Roman"/>
          <w:b/>
          <w:bCs/>
          <w:kern w:val="32"/>
          <w:sz w:val="24"/>
          <w:szCs w:val="24"/>
          <w:lang w:eastAsia="zh-CN"/>
        </w:rPr>
      </w:pPr>
    </w:p>
    <w:p w14:paraId="76A56262" w14:textId="77777777" w:rsidR="00384A59" w:rsidRDefault="00384A59" w:rsidP="004635E8">
      <w:pPr>
        <w:widowControl w:val="0"/>
        <w:shd w:val="clear" w:color="auto" w:fill="FFFFFF"/>
        <w:spacing w:after="0" w:line="240" w:lineRule="auto"/>
        <w:jc w:val="center"/>
        <w:textAlignment w:val="baseline"/>
        <w:rPr>
          <w:rFonts w:ascii="Times New Roman" w:eastAsia="Times New Roman" w:hAnsi="Times New Roman" w:cs="Times New Roman"/>
          <w:b/>
          <w:bCs/>
          <w:kern w:val="32"/>
          <w:sz w:val="24"/>
          <w:szCs w:val="24"/>
          <w:lang w:eastAsia="zh-CN"/>
        </w:rPr>
      </w:pPr>
      <w:r w:rsidRPr="007D6F3F">
        <w:rPr>
          <w:rFonts w:ascii="Times New Roman" w:eastAsia="Times New Roman" w:hAnsi="Times New Roman" w:cs="Times New Roman"/>
          <w:b/>
          <w:bCs/>
          <w:kern w:val="32"/>
          <w:sz w:val="24"/>
          <w:szCs w:val="24"/>
          <w:lang w:eastAsia="zh-CN"/>
        </w:rPr>
        <w:t>КОПИИ ПРАВОУСТАНАВЛИВАЮЩИХ ДОКУМЕНТОВ НА ОБЪЕКТ СОГЛАШЕНИЯ</w:t>
      </w:r>
    </w:p>
    <w:p w14:paraId="41BC325A" w14:textId="77777777" w:rsidR="00384A59" w:rsidRDefault="00384A59" w:rsidP="004635E8">
      <w:pPr>
        <w:widowControl w:val="0"/>
        <w:shd w:val="clear" w:color="auto" w:fill="FFFFFF"/>
        <w:spacing w:after="0" w:line="240" w:lineRule="auto"/>
        <w:jc w:val="center"/>
        <w:textAlignment w:val="baseline"/>
        <w:rPr>
          <w:rFonts w:ascii="Times New Roman" w:eastAsia="Times New Roman" w:hAnsi="Times New Roman" w:cs="Times New Roman"/>
          <w:b/>
          <w:bCs/>
          <w:color w:val="FF0000"/>
          <w:kern w:val="32"/>
          <w:sz w:val="24"/>
          <w:szCs w:val="24"/>
          <w:lang w:eastAsia="zh-CN"/>
        </w:rPr>
      </w:pPr>
    </w:p>
    <w:p w14:paraId="71D49629" w14:textId="7554DA0E" w:rsidR="006611C9" w:rsidRPr="00283093" w:rsidRDefault="006611C9" w:rsidP="006611C9">
      <w:pPr>
        <w:pStyle w:val="afa"/>
        <w:widowControl w:val="0"/>
        <w:tabs>
          <w:tab w:val="left" w:pos="993"/>
        </w:tabs>
        <w:spacing w:before="0" w:after="120" w:line="240" w:lineRule="auto"/>
        <w:ind w:firstLine="709"/>
        <w:rPr>
          <w:sz w:val="24"/>
          <w:szCs w:val="24"/>
          <w:lang w:val="ru-RU"/>
        </w:rPr>
      </w:pPr>
      <w:r w:rsidRPr="00026AD0">
        <w:rPr>
          <w:sz w:val="24"/>
          <w:szCs w:val="24"/>
        </w:rPr>
        <w:t xml:space="preserve">1. </w:t>
      </w:r>
      <w:r w:rsidR="00227B0B">
        <w:rPr>
          <w:sz w:val="24"/>
          <w:szCs w:val="24"/>
          <w:lang w:val="ru-RU"/>
        </w:rPr>
        <w:t>Выписка из Единого государственного реестра недвижимости</w:t>
      </w:r>
      <w:r>
        <w:rPr>
          <w:sz w:val="24"/>
          <w:szCs w:val="24"/>
          <w:lang w:val="ru-RU"/>
        </w:rPr>
        <w:t xml:space="preserve"> на нежилое здание – котельная, площадью 3108,5 кв.м., расположенное по адресу: Челябинская область, </w:t>
      </w:r>
      <w:r w:rsidR="00AB1B59">
        <w:rPr>
          <w:sz w:val="24"/>
          <w:szCs w:val="24"/>
          <w:lang w:val="ru-RU"/>
        </w:rPr>
        <w:t xml:space="preserve">Ашинский район, </w:t>
      </w:r>
      <w:r>
        <w:rPr>
          <w:sz w:val="24"/>
          <w:szCs w:val="24"/>
          <w:lang w:val="ru-RU"/>
        </w:rPr>
        <w:t>г. Сим, ул. Пушкина, д. 1 (запись регистрации права №74-74-03/036/2009-369 от 02.07.2009г.);</w:t>
      </w:r>
    </w:p>
    <w:p w14:paraId="04C34C7D" w14:textId="2B380FA4" w:rsidR="006611C9" w:rsidRPr="00283093" w:rsidRDefault="00227B0B" w:rsidP="006611C9">
      <w:pPr>
        <w:pStyle w:val="afa"/>
        <w:widowControl w:val="0"/>
        <w:tabs>
          <w:tab w:val="left" w:pos="993"/>
        </w:tabs>
        <w:spacing w:before="0" w:after="120" w:line="240" w:lineRule="auto"/>
        <w:ind w:firstLine="709"/>
        <w:rPr>
          <w:sz w:val="24"/>
          <w:szCs w:val="24"/>
          <w:lang w:val="ru-RU"/>
        </w:rPr>
      </w:pPr>
      <w:r>
        <w:rPr>
          <w:sz w:val="24"/>
          <w:szCs w:val="24"/>
          <w:lang w:val="ru-RU"/>
        </w:rPr>
        <w:t>2</w:t>
      </w:r>
      <w:r w:rsidR="006611C9" w:rsidRPr="00026AD0">
        <w:rPr>
          <w:sz w:val="24"/>
          <w:szCs w:val="24"/>
          <w:lang w:val="ru-RU"/>
        </w:rPr>
        <w:t>.</w:t>
      </w:r>
      <w:r w:rsidR="006611C9" w:rsidRPr="00026AD0">
        <w:rPr>
          <w:sz w:val="24"/>
          <w:szCs w:val="24"/>
        </w:rPr>
        <w:t xml:space="preserve"> </w:t>
      </w:r>
      <w:r>
        <w:rPr>
          <w:sz w:val="24"/>
          <w:szCs w:val="24"/>
          <w:lang w:val="ru-RU"/>
        </w:rPr>
        <w:t xml:space="preserve">Выписка из Единого государственного реестра недвижимости </w:t>
      </w:r>
      <w:r w:rsidR="006611C9">
        <w:rPr>
          <w:sz w:val="24"/>
          <w:szCs w:val="24"/>
          <w:lang w:val="ru-RU"/>
        </w:rPr>
        <w:t xml:space="preserve">на нежилое здание – насосная станция горячего водоснабжения, площадью 106,5 кв.м., расположенное по адресу: Челябинская область, </w:t>
      </w:r>
      <w:r w:rsidR="00AB1B59">
        <w:rPr>
          <w:sz w:val="24"/>
          <w:szCs w:val="24"/>
          <w:lang w:val="ru-RU"/>
        </w:rPr>
        <w:t xml:space="preserve">Ашинский район, </w:t>
      </w:r>
      <w:r w:rsidR="006611C9">
        <w:rPr>
          <w:sz w:val="24"/>
          <w:szCs w:val="24"/>
          <w:lang w:val="ru-RU"/>
        </w:rPr>
        <w:t>г. Сим, ул. Пушкина, д. 1 (запись регистрации права №74-74-03/036/2009-373 от 02.07.2009г.);</w:t>
      </w:r>
    </w:p>
    <w:p w14:paraId="409715AE" w14:textId="7BF5619D" w:rsidR="006611C9" w:rsidRPr="00283093" w:rsidRDefault="00227B0B" w:rsidP="006611C9">
      <w:pPr>
        <w:pStyle w:val="afa"/>
        <w:widowControl w:val="0"/>
        <w:tabs>
          <w:tab w:val="left" w:pos="993"/>
        </w:tabs>
        <w:spacing w:before="0" w:after="120" w:line="240" w:lineRule="auto"/>
        <w:ind w:firstLine="709"/>
        <w:rPr>
          <w:sz w:val="24"/>
          <w:szCs w:val="24"/>
          <w:lang w:val="ru-RU"/>
        </w:rPr>
      </w:pPr>
      <w:r>
        <w:rPr>
          <w:bCs/>
          <w:sz w:val="24"/>
          <w:szCs w:val="24"/>
          <w:shd w:val="clear" w:color="auto" w:fill="FFFFFF"/>
          <w:lang w:val="ru-RU"/>
        </w:rPr>
        <w:t>3</w:t>
      </w:r>
      <w:r w:rsidR="006611C9">
        <w:rPr>
          <w:bCs/>
          <w:sz w:val="24"/>
          <w:szCs w:val="24"/>
          <w:shd w:val="clear" w:color="auto" w:fill="FFFFFF"/>
          <w:lang w:val="ru-RU"/>
        </w:rPr>
        <w:t xml:space="preserve">. </w:t>
      </w:r>
      <w:r>
        <w:rPr>
          <w:sz w:val="24"/>
          <w:szCs w:val="24"/>
          <w:lang w:val="ru-RU"/>
        </w:rPr>
        <w:t xml:space="preserve">Выписка из Единого государственного реестра недвижимости </w:t>
      </w:r>
      <w:r w:rsidR="006611C9">
        <w:rPr>
          <w:sz w:val="24"/>
          <w:szCs w:val="24"/>
          <w:lang w:val="ru-RU"/>
        </w:rPr>
        <w:t>на сооружение – тепловые сети, общей протяженностью 5357м, кадастровый номер 74:03:0000000:2328</w:t>
      </w:r>
      <w:r w:rsidR="00AB1B59">
        <w:rPr>
          <w:sz w:val="24"/>
          <w:szCs w:val="24"/>
          <w:lang w:val="ru-RU"/>
        </w:rPr>
        <w:t>, по адресу: Челябинская область, Ашинский район, г. Сим</w:t>
      </w:r>
      <w:r w:rsidR="006611C9">
        <w:rPr>
          <w:sz w:val="24"/>
          <w:szCs w:val="24"/>
          <w:lang w:val="ru-RU"/>
        </w:rPr>
        <w:t xml:space="preserve"> (запись регистрации права 74-74/003-74/003/029/2015-507/1 от 25.09.2015г.);</w:t>
      </w:r>
    </w:p>
    <w:p w14:paraId="7B08831B" w14:textId="03BFA19B" w:rsidR="006611C9" w:rsidRDefault="00227B0B" w:rsidP="00227B0B">
      <w:pPr>
        <w:pStyle w:val="afa"/>
        <w:widowControl w:val="0"/>
        <w:tabs>
          <w:tab w:val="left" w:pos="993"/>
        </w:tabs>
        <w:spacing w:before="0" w:after="120" w:line="240" w:lineRule="auto"/>
        <w:ind w:firstLine="709"/>
        <w:rPr>
          <w:sz w:val="24"/>
          <w:szCs w:val="24"/>
          <w:lang w:val="ru-RU"/>
        </w:rPr>
      </w:pPr>
      <w:r>
        <w:rPr>
          <w:sz w:val="24"/>
          <w:szCs w:val="24"/>
          <w:lang w:val="ru-RU"/>
        </w:rPr>
        <w:t>4</w:t>
      </w:r>
      <w:r w:rsidR="006611C9">
        <w:rPr>
          <w:sz w:val="24"/>
          <w:szCs w:val="24"/>
          <w:lang w:val="ru-RU"/>
        </w:rPr>
        <w:t xml:space="preserve">. </w:t>
      </w:r>
      <w:r>
        <w:rPr>
          <w:sz w:val="24"/>
          <w:szCs w:val="24"/>
          <w:lang w:val="ru-RU"/>
        </w:rPr>
        <w:t xml:space="preserve">Выписка из Единого государственного реестра недвижимости </w:t>
      </w:r>
      <w:r w:rsidR="006611C9" w:rsidRPr="00C379ED">
        <w:rPr>
          <w:sz w:val="24"/>
          <w:szCs w:val="24"/>
        </w:rPr>
        <w:t xml:space="preserve">на Котельную на Верхней зоне, </w:t>
      </w:r>
      <w:r w:rsidR="006611C9" w:rsidRPr="00C379ED">
        <w:rPr>
          <w:rFonts w:eastAsia="Times New Roman"/>
          <w:sz w:val="24"/>
          <w:szCs w:val="24"/>
          <w:lang w:eastAsia="zh-CN"/>
        </w:rPr>
        <w:t>расположенную по адресу: Челябинская область, Ашинский район, г. Сим, ул. 40 лет Октября, д. 60  (в состав входит: здание котельной, литер: 1Б1Б11Б2</w:t>
      </w:r>
      <w:r w:rsidR="006611C9" w:rsidRPr="00C379ED">
        <w:rPr>
          <w:rFonts w:eastAsia="Times New Roman"/>
          <w:b/>
          <w:sz w:val="24"/>
          <w:szCs w:val="24"/>
          <w:lang w:eastAsia="zh-CN"/>
        </w:rPr>
        <w:t xml:space="preserve">; </w:t>
      </w:r>
      <w:r w:rsidR="006611C9" w:rsidRPr="00C379ED">
        <w:rPr>
          <w:rFonts w:eastAsia="Times New Roman"/>
          <w:sz w:val="24"/>
          <w:szCs w:val="24"/>
          <w:lang w:eastAsia="zh-CN"/>
        </w:rPr>
        <w:t>здания 14 скважины, общей площадью 33,1 кв.м., литер: 2Р, здания береговой насосной, общей площадью 7,7 кв.м., литер: 3Р; электрические сети протяженность:0,492 км, литер: 7Л-Л3; сети канализации протяженность: 92,45м, литер: 6К, количество смотровых колодцев – 4 шт.; сети горячего водоснабжения протяженность: 1789,14м, литер 9В; тепловые сети протяженность: 1859,31 м, литер: 8Т, сети технического водопровода протяженность: 1049,28м, литер: 5В, количество смотровых колодцев - 6шт.; сети хозяйственно-питьевого водопровода протяженность: 93,88 м, литер: 4В, количество смотровых колодцев – 1 шт.)</w:t>
      </w:r>
      <w:r w:rsidR="006611C9" w:rsidRPr="00C379ED">
        <w:rPr>
          <w:sz w:val="24"/>
          <w:szCs w:val="24"/>
        </w:rPr>
        <w:t xml:space="preserve"> (запись регистрации права №74-74-03/061/2012-234 от 29.03.2013г.)</w:t>
      </w:r>
      <w:r>
        <w:rPr>
          <w:sz w:val="24"/>
          <w:szCs w:val="24"/>
          <w:lang w:val="ru-RU"/>
        </w:rPr>
        <w:t>.</w:t>
      </w:r>
    </w:p>
    <w:p w14:paraId="79D0DD7E" w14:textId="56AEC5A6" w:rsidR="00AB1B59" w:rsidRDefault="00227B0B" w:rsidP="00AB1B59">
      <w:pPr>
        <w:pStyle w:val="afa"/>
        <w:widowControl w:val="0"/>
        <w:tabs>
          <w:tab w:val="left" w:pos="993"/>
        </w:tabs>
        <w:spacing w:before="0" w:after="120" w:line="240" w:lineRule="auto"/>
        <w:ind w:firstLine="709"/>
        <w:rPr>
          <w:sz w:val="24"/>
          <w:szCs w:val="24"/>
          <w:lang w:val="ru-RU"/>
        </w:rPr>
      </w:pPr>
      <w:r>
        <w:rPr>
          <w:sz w:val="24"/>
          <w:szCs w:val="24"/>
          <w:lang w:val="ru-RU"/>
        </w:rPr>
        <w:t>5. Выписка из Единого государственного реестра недвижимости на земельный участок с кадастровым номером</w:t>
      </w:r>
      <w:r w:rsidR="00AB1B59">
        <w:rPr>
          <w:sz w:val="24"/>
          <w:szCs w:val="24"/>
          <w:lang w:val="ru-RU"/>
        </w:rPr>
        <w:t xml:space="preserve"> </w:t>
      </w:r>
      <w:r>
        <w:rPr>
          <w:sz w:val="24"/>
          <w:szCs w:val="24"/>
          <w:lang w:val="ru-RU"/>
        </w:rPr>
        <w:t>74:03:0819001:244, площадью 5415 кв.м., категория земель: земли населенны</w:t>
      </w:r>
      <w:r w:rsidR="00AB1B59">
        <w:rPr>
          <w:sz w:val="24"/>
          <w:szCs w:val="24"/>
          <w:lang w:val="ru-RU"/>
        </w:rPr>
        <w:t>х</w:t>
      </w:r>
      <w:r>
        <w:rPr>
          <w:sz w:val="24"/>
          <w:szCs w:val="24"/>
          <w:lang w:val="ru-RU"/>
        </w:rPr>
        <w:t xml:space="preserve"> пунктов, вид разрешенного использования: для размещения объекта теплоснабжения – котельной,  расположенный по адресу:</w:t>
      </w:r>
      <w:r w:rsidR="00AB1B59">
        <w:rPr>
          <w:sz w:val="24"/>
          <w:szCs w:val="24"/>
          <w:lang w:val="ru-RU"/>
        </w:rPr>
        <w:t xml:space="preserve"> Челябинская область, Ашинский район, г. Сим, ул. Пушкина, д. 1 (запись регистрации права №74:03:0819001:244-74/003/2018-1 от 20.11.2018г.).</w:t>
      </w:r>
    </w:p>
    <w:p w14:paraId="45160E44" w14:textId="4CC1A87B" w:rsidR="00AB1B59" w:rsidRDefault="00AB1B59" w:rsidP="00AB1B59">
      <w:pPr>
        <w:pStyle w:val="afa"/>
        <w:widowControl w:val="0"/>
        <w:tabs>
          <w:tab w:val="left" w:pos="993"/>
        </w:tabs>
        <w:spacing w:before="0" w:after="120" w:line="240" w:lineRule="auto"/>
        <w:ind w:firstLine="709"/>
        <w:rPr>
          <w:sz w:val="24"/>
          <w:szCs w:val="24"/>
          <w:lang w:val="ru-RU"/>
        </w:rPr>
      </w:pPr>
      <w:r>
        <w:rPr>
          <w:sz w:val="24"/>
          <w:szCs w:val="24"/>
          <w:lang w:val="ru-RU"/>
        </w:rPr>
        <w:t>6. Выписка из Единого государственного реестра недвижимости на земельный участок с кадастровым номером 74:03:0804015:318, площадью 2347,0 кв.м., категория земель: земли населенных пунктов, вид разрешенного использования: для размещения объекта теплоснабжения – котельной,  расположенный по адресу: Челябинская область, Ашинский район, г. Сим, ул. 40 лет Октября, д. 60 (запись регистрации права №74-74-03/035/2014-415 от 19.08.2014г.).</w:t>
      </w:r>
    </w:p>
    <w:p w14:paraId="5075A177" w14:textId="77777777" w:rsidR="00EC072D" w:rsidRDefault="00867252" w:rsidP="00BE39A0">
      <w:pPr>
        <w:shd w:val="clear" w:color="auto" w:fill="FFFFFF"/>
        <w:spacing w:after="0" w:line="240" w:lineRule="auto"/>
        <w:contextualSpacing/>
        <w:rPr>
          <w:rFonts w:ascii="Times New Roman" w:eastAsia="Times New Roman" w:hAnsi="Times New Roman" w:cs="Times New Roman"/>
          <w:b/>
          <w:sz w:val="24"/>
          <w:szCs w:val="24"/>
        </w:rPr>
      </w:pPr>
      <w:r w:rsidRPr="006473A8">
        <w:rPr>
          <w:rFonts w:ascii="Times New Roman" w:eastAsia="Times New Roman" w:hAnsi="Times New Roman" w:cs="Times New Roman"/>
          <w:b/>
          <w:sz w:val="24"/>
          <w:szCs w:val="24"/>
        </w:rPr>
        <w:t>ПОДПИСИ СТОРОН:</w:t>
      </w:r>
    </w:p>
    <w:p w14:paraId="4BC03091" w14:textId="77777777" w:rsidR="00C379ED" w:rsidRPr="006473A8" w:rsidRDefault="00C379ED" w:rsidP="00BE39A0">
      <w:pPr>
        <w:shd w:val="clear" w:color="auto" w:fill="FFFFFF"/>
        <w:spacing w:after="0" w:line="240" w:lineRule="auto"/>
        <w:contextualSpacing/>
        <w:rPr>
          <w:rFonts w:ascii="Times New Roman" w:eastAsia="Times New Roman" w:hAnsi="Times New Roman" w:cs="Times New Roman"/>
          <w:b/>
          <w:sz w:val="24"/>
          <w:szCs w:val="24"/>
        </w:rPr>
      </w:pPr>
    </w:p>
    <w:p w14:paraId="11BAB95F" w14:textId="77777777" w:rsidR="00D65657" w:rsidRPr="00D65657" w:rsidRDefault="00D65657" w:rsidP="00D65657">
      <w:pPr>
        <w:shd w:val="clear" w:color="auto" w:fill="FFFFFF"/>
        <w:spacing w:after="0" w:line="240" w:lineRule="auto"/>
        <w:contextualSpacing/>
        <w:rPr>
          <w:rFonts w:ascii="Times New Roman" w:eastAsia="Times New Roman" w:hAnsi="Times New Roman" w:cs="Times New Roman"/>
          <w:b/>
          <w:sz w:val="24"/>
          <w:szCs w:val="24"/>
        </w:rPr>
      </w:pPr>
      <w:r w:rsidRPr="00D65657">
        <w:rPr>
          <w:rFonts w:ascii="Times New Roman" w:eastAsia="Times New Roman" w:hAnsi="Times New Roman" w:cs="Times New Roman"/>
          <w:b/>
          <w:sz w:val="24"/>
          <w:szCs w:val="24"/>
        </w:rPr>
        <w:t>Субъект РФ – Челябинская область:</w:t>
      </w:r>
    </w:p>
    <w:p w14:paraId="4366279C" w14:textId="77777777" w:rsidR="00D65657" w:rsidRDefault="00D65657" w:rsidP="00D65657">
      <w:pPr>
        <w:spacing w:after="0" w:line="240" w:lineRule="auto"/>
        <w:contextualSpacing/>
        <w:rPr>
          <w:rFonts w:ascii="Times New Roman" w:eastAsia="Times New Roman" w:hAnsi="Times New Roman" w:cs="Times New Roman"/>
          <w:sz w:val="24"/>
          <w:szCs w:val="24"/>
        </w:rPr>
      </w:pPr>
      <w:r w:rsidRPr="00D65657">
        <w:rPr>
          <w:rFonts w:ascii="Times New Roman" w:eastAsia="Times New Roman" w:hAnsi="Times New Roman" w:cs="Times New Roman"/>
          <w:sz w:val="24"/>
          <w:szCs w:val="24"/>
        </w:rPr>
        <w:t>454089, г. Челябинск, ул. Цвиллинга, 27</w:t>
      </w:r>
    </w:p>
    <w:p w14:paraId="7064909E" w14:textId="77777777" w:rsidR="006D74C9" w:rsidRPr="00D65657" w:rsidRDefault="006D74C9" w:rsidP="00D65657">
      <w:pPr>
        <w:spacing w:after="0" w:line="240" w:lineRule="auto"/>
        <w:contextualSpacing/>
        <w:rPr>
          <w:rFonts w:ascii="Times New Roman" w:eastAsia="Times New Roman" w:hAnsi="Times New Roman" w:cs="Times New Roman"/>
          <w:sz w:val="24"/>
          <w:szCs w:val="24"/>
        </w:rPr>
      </w:pPr>
    </w:p>
    <w:p w14:paraId="0EB574D0" w14:textId="1C46724B" w:rsidR="007D6F3F" w:rsidRDefault="007D6F3F" w:rsidP="007D6F3F">
      <w:pPr>
        <w:spacing w:after="0" w:line="240" w:lineRule="auto"/>
        <w:contextualSpacing/>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Заместитель Губернатора Челябинской области</w:t>
      </w:r>
      <w:r w:rsidRPr="00C603A2">
        <w:rPr>
          <w:rFonts w:ascii="Times New Roman" w:eastAsia="Times New Roman" w:hAnsi="Times New Roman" w:cs="Times New Roman"/>
          <w:b/>
          <w:color w:val="000000"/>
          <w:sz w:val="24"/>
          <w:szCs w:val="24"/>
        </w:rPr>
        <w:t xml:space="preserve"> </w:t>
      </w:r>
    </w:p>
    <w:p w14:paraId="624F0822" w14:textId="77777777" w:rsidR="007D6F3F" w:rsidRPr="00C603A2" w:rsidRDefault="007D6F3F" w:rsidP="007D6F3F">
      <w:pPr>
        <w:spacing w:after="0" w:line="240" w:lineRule="auto"/>
        <w:contextualSpacing/>
        <w:rPr>
          <w:rFonts w:ascii="Times New Roman" w:hAnsi="Times New Roman" w:cs="Times New Roman"/>
          <w:b/>
          <w:sz w:val="24"/>
          <w:szCs w:val="24"/>
          <w:lang w:eastAsia="zh-CN"/>
        </w:rPr>
      </w:pPr>
    </w:p>
    <w:p w14:paraId="0CF7DF84" w14:textId="77777777" w:rsidR="007D6F3F" w:rsidRPr="00C603A2" w:rsidRDefault="007D6F3F" w:rsidP="007D6F3F">
      <w:pPr>
        <w:spacing w:after="0" w:line="240" w:lineRule="auto"/>
        <w:contextualSpacing/>
        <w:rPr>
          <w:rFonts w:ascii="Times New Roman" w:hAnsi="Times New Roman" w:cs="Times New Roman"/>
          <w:b/>
          <w:sz w:val="24"/>
          <w:szCs w:val="24"/>
          <w:lang w:eastAsia="zh-CN"/>
        </w:rPr>
      </w:pPr>
      <w:r w:rsidRPr="00C603A2">
        <w:rPr>
          <w:rFonts w:ascii="Times New Roman" w:hAnsi="Times New Roman" w:cs="Times New Roman"/>
          <w:sz w:val="24"/>
          <w:szCs w:val="24"/>
          <w:lang w:eastAsia="zh-CN"/>
        </w:rPr>
        <w:t>__________________________</w:t>
      </w:r>
      <w:r>
        <w:rPr>
          <w:rFonts w:ascii="Times New Roman" w:hAnsi="Times New Roman" w:cs="Times New Roman"/>
          <w:b/>
          <w:sz w:val="24"/>
          <w:szCs w:val="24"/>
          <w:lang w:eastAsia="zh-CN"/>
        </w:rPr>
        <w:t xml:space="preserve"> А.М. Фалейчик</w:t>
      </w:r>
      <w:r w:rsidRPr="00C603A2">
        <w:rPr>
          <w:rFonts w:ascii="Times New Roman" w:hAnsi="Times New Roman" w:cs="Times New Roman"/>
          <w:b/>
          <w:sz w:val="24"/>
          <w:szCs w:val="24"/>
          <w:lang w:eastAsia="zh-CN"/>
        </w:rPr>
        <w:t xml:space="preserve"> </w:t>
      </w:r>
    </w:p>
    <w:p w14:paraId="7DB7BE29" w14:textId="77777777" w:rsidR="00D65657" w:rsidRPr="00D65657" w:rsidRDefault="00D65657" w:rsidP="00D65657">
      <w:pPr>
        <w:shd w:val="clear" w:color="auto" w:fill="FFFFFF"/>
        <w:spacing w:after="0" w:line="240" w:lineRule="auto"/>
        <w:contextualSpacing/>
        <w:rPr>
          <w:rFonts w:ascii="Times New Roman" w:eastAsia="Times New Roman" w:hAnsi="Times New Roman" w:cs="Times New Roman"/>
          <w:b/>
          <w:sz w:val="24"/>
          <w:szCs w:val="24"/>
        </w:rPr>
      </w:pPr>
    </w:p>
    <w:p w14:paraId="0D0724F5" w14:textId="77777777" w:rsidR="00D65657" w:rsidRPr="00D65657" w:rsidRDefault="00D65657" w:rsidP="00D65657">
      <w:pPr>
        <w:widowControl w:val="0"/>
        <w:shd w:val="clear" w:color="auto" w:fill="FFFFFF"/>
        <w:spacing w:after="0" w:line="240" w:lineRule="auto"/>
        <w:contextualSpacing/>
        <w:textAlignment w:val="baseline"/>
        <w:rPr>
          <w:rFonts w:ascii="Times New Roman" w:eastAsia="Times New Roman" w:hAnsi="Times New Roman" w:cs="Times New Roman"/>
          <w:b/>
          <w:bCs/>
          <w:sz w:val="24"/>
          <w:szCs w:val="24"/>
        </w:rPr>
      </w:pPr>
    </w:p>
    <w:p w14:paraId="11FFC383" w14:textId="77777777" w:rsidR="006D74C9" w:rsidRPr="00B04E0C" w:rsidRDefault="006D74C9" w:rsidP="006D74C9">
      <w:pPr>
        <w:widowControl w:val="0"/>
        <w:shd w:val="clear" w:color="auto" w:fill="FFFFFF"/>
        <w:spacing w:after="0" w:line="240" w:lineRule="auto"/>
        <w:contextualSpacing/>
        <w:textAlignment w:val="baseline"/>
        <w:rPr>
          <w:rFonts w:ascii="Times New Roman" w:eastAsia="Times New Roman" w:hAnsi="Times New Roman" w:cs="Times New Roman"/>
          <w:b/>
          <w:bCs/>
          <w:sz w:val="24"/>
          <w:szCs w:val="24"/>
        </w:rPr>
      </w:pPr>
      <w:r w:rsidRPr="00B04E0C">
        <w:rPr>
          <w:rFonts w:ascii="Times New Roman" w:eastAsia="Times New Roman" w:hAnsi="Times New Roman" w:cs="Times New Roman"/>
          <w:b/>
          <w:bCs/>
          <w:sz w:val="24"/>
          <w:szCs w:val="24"/>
        </w:rPr>
        <w:t>Концедент:</w:t>
      </w:r>
    </w:p>
    <w:p w14:paraId="1BFC28EC" w14:textId="77777777" w:rsidR="006D74C9" w:rsidRDefault="006D74C9" w:rsidP="006D74C9">
      <w:pPr>
        <w:pStyle w:val="afd"/>
        <w:rPr>
          <w:rFonts w:ascii="Times New Roman" w:eastAsia="Times New Roman" w:hAnsi="Times New Roman" w:cs="Arial"/>
          <w:sz w:val="24"/>
          <w:szCs w:val="24"/>
          <w:lang w:eastAsia="ru-RU"/>
        </w:rPr>
      </w:pPr>
      <w:r w:rsidRPr="00C51BB9">
        <w:rPr>
          <w:rStyle w:val="aff1"/>
          <w:rFonts w:ascii="Times New Roman" w:hAnsi="Times New Roman"/>
          <w:sz w:val="24"/>
          <w:szCs w:val="24"/>
        </w:rPr>
        <w:t>Муниципальное образование «Симское городское поселение Ашинского муниципального района Челябинской области»</w:t>
      </w:r>
      <w:r>
        <w:rPr>
          <w:rStyle w:val="aff1"/>
          <w:rFonts w:ascii="Times New Roman" w:hAnsi="Times New Roman"/>
          <w:sz w:val="24"/>
          <w:szCs w:val="24"/>
        </w:rPr>
        <w:t>, от имени которого выступает «Комитет по управлению муниципальным имуществом и земельным отношениям Симского городского поселения»</w:t>
      </w:r>
    </w:p>
    <w:p w14:paraId="33BA9F48" w14:textId="77777777" w:rsidR="006D74C9" w:rsidRPr="00C51BB9" w:rsidRDefault="006D74C9" w:rsidP="006D74C9">
      <w:pPr>
        <w:pStyle w:val="afd"/>
        <w:rPr>
          <w:rFonts w:ascii="Times New Roman" w:eastAsia="Times New Roman" w:hAnsi="Times New Roman" w:cs="Arial"/>
          <w:sz w:val="24"/>
          <w:szCs w:val="24"/>
          <w:lang w:eastAsia="ru-RU"/>
        </w:rPr>
      </w:pPr>
      <w:r w:rsidRPr="00C51BB9">
        <w:rPr>
          <w:rFonts w:ascii="Times New Roman" w:eastAsia="Times New Roman" w:hAnsi="Times New Roman"/>
          <w:sz w:val="24"/>
          <w:szCs w:val="24"/>
          <w:lang w:eastAsia="ru-RU"/>
        </w:rPr>
        <w:t xml:space="preserve">456020, </w:t>
      </w:r>
      <w:r>
        <w:rPr>
          <w:rFonts w:ascii="Times New Roman" w:eastAsia="Times New Roman" w:hAnsi="Times New Roman"/>
          <w:sz w:val="24"/>
          <w:szCs w:val="24"/>
          <w:lang w:eastAsia="ru-RU"/>
        </w:rPr>
        <w:t xml:space="preserve">Челябинская область. </w:t>
      </w:r>
      <w:r w:rsidRPr="00C51BB9">
        <w:rPr>
          <w:rFonts w:ascii="Times New Roman" w:eastAsia="Times New Roman" w:hAnsi="Times New Roman"/>
          <w:sz w:val="24"/>
          <w:szCs w:val="24"/>
          <w:lang w:eastAsia="ru-RU"/>
        </w:rPr>
        <w:t xml:space="preserve">г. Сим, ул. Пушкина, </w:t>
      </w:r>
      <w:r>
        <w:rPr>
          <w:rFonts w:ascii="Times New Roman" w:eastAsia="Times New Roman" w:hAnsi="Times New Roman"/>
          <w:sz w:val="24"/>
          <w:szCs w:val="24"/>
          <w:lang w:eastAsia="ru-RU"/>
        </w:rPr>
        <w:t>6</w:t>
      </w:r>
    </w:p>
    <w:p w14:paraId="197D53D1" w14:textId="77777777" w:rsidR="006D74C9" w:rsidRPr="00C51BB9" w:rsidRDefault="006D74C9" w:rsidP="006D74C9">
      <w:pPr>
        <w:widowControl w:val="0"/>
        <w:autoSpaceDE w:val="0"/>
        <w:autoSpaceDN w:val="0"/>
        <w:adjustRightInd w:val="0"/>
        <w:spacing w:after="0" w:line="240" w:lineRule="auto"/>
        <w:rPr>
          <w:rFonts w:ascii="Times New Roman" w:eastAsia="Times New Roman" w:hAnsi="Times New Roman" w:cs="Arial"/>
          <w:sz w:val="24"/>
          <w:szCs w:val="24"/>
        </w:rPr>
      </w:pPr>
      <w:r w:rsidRPr="00C51BB9">
        <w:rPr>
          <w:rFonts w:ascii="Times New Roman" w:eastAsia="Times New Roman" w:hAnsi="Times New Roman" w:cs="Arial"/>
          <w:sz w:val="24"/>
          <w:szCs w:val="24"/>
        </w:rPr>
        <w:t>ИНН/КПП 7401010496/</w:t>
      </w:r>
      <w:r>
        <w:rPr>
          <w:rFonts w:ascii="Times New Roman" w:eastAsia="Times New Roman" w:hAnsi="Times New Roman" w:cs="Arial"/>
          <w:sz w:val="24"/>
          <w:szCs w:val="24"/>
        </w:rPr>
        <w:t xml:space="preserve"> </w:t>
      </w:r>
      <w:r w:rsidRPr="00C51BB9">
        <w:rPr>
          <w:rFonts w:ascii="Times New Roman" w:eastAsia="Times New Roman" w:hAnsi="Times New Roman" w:cs="Arial"/>
          <w:sz w:val="24"/>
          <w:szCs w:val="24"/>
        </w:rPr>
        <w:t>745701001</w:t>
      </w:r>
    </w:p>
    <w:p w14:paraId="7805376A" w14:textId="77777777" w:rsidR="006D74C9" w:rsidRPr="00C51BB9" w:rsidRDefault="006D74C9" w:rsidP="006D74C9">
      <w:pPr>
        <w:widowControl w:val="0"/>
        <w:autoSpaceDE w:val="0"/>
        <w:autoSpaceDN w:val="0"/>
        <w:adjustRightInd w:val="0"/>
        <w:spacing w:after="0" w:line="240" w:lineRule="auto"/>
        <w:rPr>
          <w:rFonts w:ascii="Times New Roman" w:eastAsia="Times New Roman" w:hAnsi="Times New Roman" w:cs="Arial"/>
          <w:sz w:val="24"/>
          <w:szCs w:val="24"/>
        </w:rPr>
      </w:pPr>
      <w:r>
        <w:rPr>
          <w:rFonts w:ascii="Times New Roman" w:eastAsia="Times New Roman" w:hAnsi="Times New Roman" w:cs="Arial"/>
          <w:sz w:val="24"/>
          <w:szCs w:val="24"/>
        </w:rPr>
        <w:t>ОГРН 1067401003262</w:t>
      </w:r>
    </w:p>
    <w:p w14:paraId="7B2BCA13" w14:textId="77777777" w:rsidR="006D74C9" w:rsidRPr="00C51BB9" w:rsidRDefault="006D74C9" w:rsidP="006D74C9">
      <w:pPr>
        <w:pStyle w:val="afd"/>
        <w:rPr>
          <w:rFonts w:ascii="Times New Roman" w:hAnsi="Times New Roman"/>
          <w:sz w:val="24"/>
          <w:szCs w:val="24"/>
          <w:shd w:val="clear" w:color="auto" w:fill="FFFFFF"/>
        </w:rPr>
      </w:pPr>
    </w:p>
    <w:p w14:paraId="59F442BF" w14:textId="77777777" w:rsidR="006D74C9" w:rsidRPr="006473A8" w:rsidRDefault="006D74C9" w:rsidP="006D74C9">
      <w:pPr>
        <w:widowControl w:val="0"/>
        <w:suppressAutoHyphens/>
        <w:autoSpaceDE w:val="0"/>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И.о. председателя Комитета</w:t>
      </w:r>
    </w:p>
    <w:p w14:paraId="0AB17F5E" w14:textId="77777777" w:rsidR="006D74C9" w:rsidRPr="006473A8" w:rsidRDefault="006D74C9" w:rsidP="006D74C9">
      <w:pPr>
        <w:widowControl w:val="0"/>
        <w:shd w:val="clear" w:color="auto" w:fill="FFFFFF"/>
        <w:spacing w:after="0" w:line="240" w:lineRule="auto"/>
        <w:jc w:val="both"/>
        <w:textAlignment w:val="baseline"/>
        <w:rPr>
          <w:rFonts w:ascii="Times New Roman" w:eastAsia="Times New Roman" w:hAnsi="Times New Roman" w:cs="Times New Roman"/>
          <w:b/>
          <w:sz w:val="24"/>
          <w:szCs w:val="24"/>
          <w:lang w:eastAsia="ar-SA"/>
        </w:rPr>
      </w:pPr>
    </w:p>
    <w:p w14:paraId="566FF4CA" w14:textId="35D24E1D" w:rsidR="006D74C9" w:rsidRDefault="006D74C9" w:rsidP="006D74C9">
      <w:pPr>
        <w:widowControl w:val="0"/>
        <w:shd w:val="clear" w:color="auto" w:fill="FFFFFF"/>
        <w:spacing w:after="0" w:line="240" w:lineRule="auto"/>
        <w:jc w:val="both"/>
        <w:textAlignment w:val="baseline"/>
        <w:rPr>
          <w:rFonts w:ascii="Times New Roman" w:hAnsi="Times New Roman" w:cs="Times New Roman"/>
          <w:b/>
          <w:sz w:val="24"/>
          <w:szCs w:val="24"/>
        </w:rPr>
      </w:pPr>
      <w:r w:rsidRPr="00B5153E">
        <w:rPr>
          <w:rFonts w:ascii="Times New Roman" w:eastAsia="Times New Roman" w:hAnsi="Times New Roman" w:cs="Times New Roman"/>
          <w:b/>
          <w:sz w:val="24"/>
          <w:szCs w:val="24"/>
          <w:lang w:eastAsia="ar-SA"/>
        </w:rPr>
        <w:t xml:space="preserve">____________________ </w:t>
      </w:r>
      <w:r>
        <w:rPr>
          <w:rFonts w:ascii="Times New Roman" w:hAnsi="Times New Roman" w:cs="Times New Roman"/>
          <w:b/>
          <w:sz w:val="24"/>
          <w:szCs w:val="24"/>
        </w:rPr>
        <w:t>А.С. Воропанова</w:t>
      </w:r>
    </w:p>
    <w:p w14:paraId="704843ED" w14:textId="77777777" w:rsidR="00D65657" w:rsidRDefault="00D65657" w:rsidP="00D65657">
      <w:pPr>
        <w:widowControl w:val="0"/>
        <w:shd w:val="clear" w:color="auto" w:fill="FFFFFF"/>
        <w:spacing w:after="0" w:line="240" w:lineRule="auto"/>
        <w:jc w:val="both"/>
        <w:textAlignment w:val="baseline"/>
        <w:rPr>
          <w:rFonts w:ascii="Times New Roman" w:hAnsi="Times New Roman" w:cs="Times New Roman"/>
          <w:b/>
          <w:bCs/>
          <w:sz w:val="24"/>
          <w:szCs w:val="24"/>
        </w:rPr>
      </w:pPr>
    </w:p>
    <w:p w14:paraId="74C28C94" w14:textId="77777777" w:rsidR="006D74C9" w:rsidRPr="00D65657" w:rsidRDefault="006D74C9" w:rsidP="00D65657">
      <w:pPr>
        <w:widowControl w:val="0"/>
        <w:shd w:val="clear" w:color="auto" w:fill="FFFFFF"/>
        <w:spacing w:after="0" w:line="240" w:lineRule="auto"/>
        <w:jc w:val="both"/>
        <w:textAlignment w:val="baseline"/>
        <w:rPr>
          <w:rFonts w:ascii="Times New Roman" w:hAnsi="Times New Roman" w:cs="Times New Roman"/>
          <w:b/>
          <w:bCs/>
          <w:sz w:val="24"/>
          <w:szCs w:val="24"/>
        </w:rPr>
      </w:pPr>
    </w:p>
    <w:p w14:paraId="1F62C9EB" w14:textId="77777777" w:rsidR="00D65657" w:rsidRPr="00D65657" w:rsidRDefault="00D65657" w:rsidP="00D65657">
      <w:pPr>
        <w:widowControl w:val="0"/>
        <w:shd w:val="clear" w:color="auto" w:fill="FFFFFF"/>
        <w:spacing w:after="0" w:line="240" w:lineRule="auto"/>
        <w:jc w:val="both"/>
        <w:textAlignment w:val="baseline"/>
        <w:rPr>
          <w:rFonts w:ascii="Times New Roman" w:eastAsia="Times New Roman" w:hAnsi="Times New Roman" w:cs="Times New Roman"/>
          <w:b/>
          <w:bCs/>
          <w:sz w:val="24"/>
          <w:szCs w:val="24"/>
        </w:rPr>
      </w:pPr>
      <w:r w:rsidRPr="00D65657">
        <w:rPr>
          <w:rFonts w:ascii="Times New Roman" w:eastAsia="Times New Roman" w:hAnsi="Times New Roman" w:cs="Times New Roman"/>
          <w:b/>
          <w:bCs/>
          <w:sz w:val="24"/>
          <w:szCs w:val="24"/>
        </w:rPr>
        <w:t>Концессионер:</w:t>
      </w:r>
    </w:p>
    <w:p w14:paraId="2BE908B9" w14:textId="77777777" w:rsidR="00D65657" w:rsidRPr="00D65657" w:rsidRDefault="00D65657" w:rsidP="00D65657">
      <w:pPr>
        <w:spacing w:after="0" w:line="240" w:lineRule="auto"/>
        <w:contextualSpacing/>
        <w:rPr>
          <w:rFonts w:ascii="Times New Roman" w:eastAsia="Times New Roman" w:hAnsi="Times New Roman" w:cs="Times New Roman"/>
          <w:b/>
          <w:sz w:val="24"/>
          <w:szCs w:val="24"/>
        </w:rPr>
      </w:pPr>
      <w:r w:rsidRPr="00D65657">
        <w:rPr>
          <w:rFonts w:ascii="Times New Roman" w:eastAsia="Times New Roman" w:hAnsi="Times New Roman" w:cs="Times New Roman"/>
          <w:b/>
          <w:sz w:val="24"/>
          <w:szCs w:val="24"/>
        </w:rPr>
        <w:t xml:space="preserve">______________________________________________ </w:t>
      </w:r>
    </w:p>
    <w:p w14:paraId="26007E92" w14:textId="77777777" w:rsidR="00D65657" w:rsidRPr="00D65657" w:rsidRDefault="00D65657" w:rsidP="00D65657">
      <w:pPr>
        <w:spacing w:after="0" w:line="240" w:lineRule="auto"/>
        <w:contextualSpacing/>
        <w:rPr>
          <w:rFonts w:ascii="Times New Roman" w:eastAsia="Times New Roman" w:hAnsi="Times New Roman" w:cs="Times New Roman"/>
          <w:b/>
          <w:sz w:val="24"/>
          <w:szCs w:val="24"/>
        </w:rPr>
      </w:pPr>
    </w:p>
    <w:p w14:paraId="7C0466F3" w14:textId="77777777" w:rsidR="00D65657" w:rsidRPr="006611C9" w:rsidRDefault="00D65657" w:rsidP="00D65657">
      <w:pPr>
        <w:spacing w:after="0" w:line="240" w:lineRule="auto"/>
        <w:contextualSpacing/>
        <w:rPr>
          <w:rFonts w:ascii="Times New Roman" w:hAnsi="Times New Roman" w:cs="Times New Roman"/>
          <w:b/>
          <w:sz w:val="24"/>
          <w:szCs w:val="24"/>
          <w:lang w:eastAsia="zh-CN"/>
        </w:rPr>
      </w:pPr>
      <w:r w:rsidRPr="00D65657">
        <w:rPr>
          <w:rFonts w:ascii="Times New Roman" w:hAnsi="Times New Roman" w:cs="Times New Roman"/>
          <w:sz w:val="24"/>
          <w:szCs w:val="24"/>
          <w:lang w:eastAsia="zh-CN"/>
        </w:rPr>
        <w:t>__________________________</w:t>
      </w:r>
      <w:r w:rsidRPr="00D65657">
        <w:rPr>
          <w:rFonts w:ascii="Times New Roman" w:hAnsi="Times New Roman" w:cs="Times New Roman"/>
          <w:b/>
          <w:sz w:val="24"/>
          <w:szCs w:val="24"/>
          <w:lang w:eastAsia="zh-CN"/>
        </w:rPr>
        <w:t>/___________________/</w:t>
      </w:r>
      <w:r w:rsidRPr="006611C9">
        <w:rPr>
          <w:rFonts w:ascii="Times New Roman" w:hAnsi="Times New Roman" w:cs="Times New Roman"/>
          <w:b/>
          <w:sz w:val="24"/>
          <w:szCs w:val="24"/>
          <w:lang w:eastAsia="zh-CN"/>
        </w:rPr>
        <w:t xml:space="preserve"> </w:t>
      </w:r>
    </w:p>
    <w:p w14:paraId="4AA3E062" w14:textId="77777777" w:rsidR="001F1D26" w:rsidRDefault="001F1D26" w:rsidP="008C7589">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14:paraId="0BE3E1BA" w14:textId="77777777" w:rsidR="0060692A" w:rsidRDefault="0060692A" w:rsidP="008C7589">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14:paraId="4057530B" w14:textId="77777777" w:rsidR="0060692A" w:rsidRDefault="0060692A" w:rsidP="008C7589">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14:paraId="5526432F" w14:textId="77777777" w:rsidR="00F65AE5" w:rsidRDefault="00F65AE5" w:rsidP="008C7589">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14:paraId="7CDD3083" w14:textId="77777777" w:rsidR="00F65AE5" w:rsidRDefault="00F65AE5" w:rsidP="008C7589">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14:paraId="3222C213" w14:textId="77777777" w:rsidR="00D65657" w:rsidRDefault="00D65657" w:rsidP="008C7589">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14:paraId="0768EDBD" w14:textId="77777777" w:rsidR="00D65657" w:rsidRDefault="00D65657" w:rsidP="008C7589">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14:paraId="2BA58E79" w14:textId="77777777" w:rsidR="00D65657" w:rsidRDefault="00D65657" w:rsidP="008C7589">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14:paraId="7EF716FC" w14:textId="77777777" w:rsidR="00D65657" w:rsidRDefault="00D65657" w:rsidP="008C7589">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14:paraId="0B9F6AEE" w14:textId="77777777" w:rsidR="00D65657" w:rsidRDefault="00D65657" w:rsidP="008C7589">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14:paraId="12419D40" w14:textId="77777777" w:rsidR="00D65657" w:rsidRDefault="00D65657" w:rsidP="008C7589">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14:paraId="29D06213" w14:textId="77777777" w:rsidR="00D65657" w:rsidRDefault="00D65657" w:rsidP="008C7589">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14:paraId="0A661E91" w14:textId="77777777" w:rsidR="00D65657" w:rsidRDefault="00D65657" w:rsidP="008C7589">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14:paraId="0580D3B8" w14:textId="77777777" w:rsidR="00D65657" w:rsidRDefault="00D65657" w:rsidP="008C7589">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14:paraId="4FB4A152" w14:textId="77777777" w:rsidR="00D65657" w:rsidRDefault="00D65657" w:rsidP="008C7589">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14:paraId="3DAC4C36" w14:textId="77777777" w:rsidR="00D65657" w:rsidRDefault="00D65657" w:rsidP="008C7589">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14:paraId="62289012" w14:textId="77777777" w:rsidR="00D65657" w:rsidRDefault="00D65657" w:rsidP="008C7589">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14:paraId="350DEBC1" w14:textId="77777777" w:rsidR="00D65657" w:rsidRDefault="00D65657" w:rsidP="008C7589">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14:paraId="6CC11C13" w14:textId="77777777" w:rsidR="00D65657" w:rsidRDefault="00D65657" w:rsidP="008C7589">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14:paraId="1FA4D8FA" w14:textId="77777777" w:rsidR="00D65657" w:rsidRDefault="00D65657" w:rsidP="008C7589">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14:paraId="24C61483" w14:textId="77777777" w:rsidR="00D65657" w:rsidRDefault="00D65657" w:rsidP="008C7589">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14:paraId="4F08A10E" w14:textId="77777777" w:rsidR="00D65657" w:rsidRDefault="00D65657" w:rsidP="008C7589">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14:paraId="36CE1F00" w14:textId="77777777" w:rsidR="00D65657" w:rsidRDefault="00D65657" w:rsidP="008C7589">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14:paraId="28B3C4B9" w14:textId="77777777" w:rsidR="00D65657" w:rsidRDefault="00D65657" w:rsidP="008C7589">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14:paraId="675D0A31" w14:textId="77777777" w:rsidR="00D65657" w:rsidRDefault="00D65657" w:rsidP="008C7589">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14:paraId="44ADAD02" w14:textId="77777777" w:rsidR="00D65657" w:rsidRDefault="00D65657" w:rsidP="008C7589">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14:paraId="1D4990D4" w14:textId="77777777" w:rsidR="00D65657" w:rsidRDefault="00D65657" w:rsidP="008C7589">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14:paraId="55D27149" w14:textId="77777777" w:rsidR="00D65657" w:rsidRDefault="00D65657" w:rsidP="008C7589">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14:paraId="0934B82B" w14:textId="77777777" w:rsidR="00D65657" w:rsidRDefault="00D65657" w:rsidP="008C7589">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14:paraId="507D2F3F" w14:textId="77777777" w:rsidR="00AB1B59" w:rsidRDefault="00AB1B59" w:rsidP="008C7589">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14:paraId="72FABA8E" w14:textId="77777777" w:rsidR="00AB1B59" w:rsidRDefault="00AB1B59" w:rsidP="008C7589">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14:paraId="337401DB" w14:textId="77777777" w:rsidR="00AB1B59" w:rsidRDefault="00AB1B59" w:rsidP="008C7589">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14:paraId="60C7554B" w14:textId="5A5BC021" w:rsidR="008C7589" w:rsidRPr="006473A8" w:rsidRDefault="0043541C" w:rsidP="008C7589">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r w:rsidRPr="006473A8">
        <w:rPr>
          <w:rFonts w:ascii="Times New Roman" w:eastAsia="Times New Roman" w:hAnsi="Times New Roman" w:cs="Times New Roman"/>
          <w:sz w:val="24"/>
          <w:szCs w:val="24"/>
          <w:lang w:eastAsia="zh-CN"/>
        </w:rPr>
        <w:lastRenderedPageBreak/>
        <w:t>П</w:t>
      </w:r>
      <w:r w:rsidR="00F413B3" w:rsidRPr="006473A8">
        <w:rPr>
          <w:rFonts w:ascii="Times New Roman" w:eastAsia="Times New Roman" w:hAnsi="Times New Roman" w:cs="Times New Roman"/>
          <w:sz w:val="24"/>
          <w:szCs w:val="24"/>
          <w:lang w:eastAsia="zh-CN"/>
        </w:rPr>
        <w:t>риложение №9</w:t>
      </w:r>
    </w:p>
    <w:p w14:paraId="5A201694" w14:textId="77777777" w:rsidR="008C7589" w:rsidRPr="006473A8" w:rsidRDefault="008C7589" w:rsidP="008C7589">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r w:rsidRPr="006473A8">
        <w:rPr>
          <w:rFonts w:ascii="Times New Roman" w:eastAsia="Times New Roman" w:hAnsi="Times New Roman" w:cs="Times New Roman"/>
          <w:sz w:val="24"/>
          <w:szCs w:val="24"/>
          <w:lang w:eastAsia="zh-CN"/>
        </w:rPr>
        <w:t xml:space="preserve">к концессионному соглашению </w:t>
      </w:r>
    </w:p>
    <w:p w14:paraId="1C0F2108" w14:textId="77777777" w:rsidR="00CC23D6" w:rsidRPr="006473A8" w:rsidRDefault="00CC23D6" w:rsidP="008C7589">
      <w:pPr>
        <w:widowControl w:val="0"/>
        <w:shd w:val="clear" w:color="auto" w:fill="FFFFFF"/>
        <w:spacing w:after="0" w:line="240" w:lineRule="auto"/>
        <w:jc w:val="right"/>
        <w:textAlignment w:val="baseline"/>
        <w:rPr>
          <w:rFonts w:ascii="Times New Roman" w:eastAsia="Times New Roman" w:hAnsi="Times New Roman" w:cs="Times New Roman"/>
          <w:b/>
          <w:sz w:val="24"/>
          <w:szCs w:val="24"/>
          <w:lang w:eastAsia="zh-CN"/>
        </w:rPr>
      </w:pPr>
    </w:p>
    <w:p w14:paraId="0B72EDA7" w14:textId="7CDBFDEC" w:rsidR="006E048C" w:rsidRPr="00587FAC" w:rsidRDefault="001D25C9" w:rsidP="00F21BC8">
      <w:pPr>
        <w:widowControl w:val="0"/>
        <w:suppressAutoHyphens/>
        <w:autoSpaceDE w:val="0"/>
        <w:autoSpaceDN w:val="0"/>
        <w:adjustRightInd w:val="0"/>
        <w:spacing w:after="0" w:line="240" w:lineRule="auto"/>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 xml:space="preserve">ПОРЯДОК И СРОКИ ВОЗМЕЩЕНИЯ ИНВЕСТИЦИЙ КОНЦЕССИОНЕРА </w:t>
      </w:r>
    </w:p>
    <w:p w14:paraId="5313C68E" w14:textId="77777777" w:rsidR="008C7589" w:rsidRPr="006473A8" w:rsidRDefault="008C7589" w:rsidP="00F21BC8">
      <w:pPr>
        <w:widowControl w:val="0"/>
        <w:suppressAutoHyphens/>
        <w:autoSpaceDE w:val="0"/>
        <w:autoSpaceDN w:val="0"/>
        <w:adjustRightInd w:val="0"/>
        <w:spacing w:after="0" w:line="240" w:lineRule="auto"/>
        <w:jc w:val="center"/>
        <w:rPr>
          <w:rFonts w:ascii="Times New Roman" w:eastAsia="Calibri" w:hAnsi="Times New Roman" w:cs="Times New Roman"/>
          <w:b/>
          <w:sz w:val="24"/>
          <w:szCs w:val="24"/>
          <w:lang w:eastAsia="en-US"/>
        </w:rPr>
      </w:pPr>
      <w:r w:rsidRPr="00587FAC">
        <w:rPr>
          <w:rFonts w:ascii="Times New Roman" w:eastAsia="Calibri" w:hAnsi="Times New Roman" w:cs="Times New Roman"/>
          <w:b/>
          <w:sz w:val="24"/>
          <w:szCs w:val="24"/>
          <w:lang w:eastAsia="en-US"/>
        </w:rPr>
        <w:t xml:space="preserve"> в случае возникновения выпадающих доходов </w:t>
      </w:r>
      <w:r w:rsidR="00FB5D87">
        <w:rPr>
          <w:rFonts w:ascii="Times New Roman" w:eastAsia="Calibri" w:hAnsi="Times New Roman" w:cs="Times New Roman"/>
          <w:b/>
          <w:sz w:val="24"/>
          <w:szCs w:val="24"/>
          <w:lang w:eastAsia="en-US"/>
        </w:rPr>
        <w:t>на момент окончания</w:t>
      </w:r>
      <w:r w:rsidR="00AF32C2">
        <w:rPr>
          <w:rFonts w:ascii="Times New Roman" w:eastAsia="Calibri" w:hAnsi="Times New Roman" w:cs="Times New Roman"/>
          <w:b/>
          <w:sz w:val="24"/>
          <w:szCs w:val="24"/>
          <w:lang w:eastAsia="en-US"/>
        </w:rPr>
        <w:t xml:space="preserve"> </w:t>
      </w:r>
      <w:r w:rsidRPr="00587FAC">
        <w:rPr>
          <w:rFonts w:ascii="Times New Roman" w:eastAsia="Calibri" w:hAnsi="Times New Roman" w:cs="Times New Roman"/>
          <w:b/>
          <w:sz w:val="24"/>
          <w:szCs w:val="24"/>
          <w:lang w:eastAsia="en-US"/>
        </w:rPr>
        <w:t>срока действия Соглашения, а также в сл</w:t>
      </w:r>
      <w:r w:rsidR="006E048C" w:rsidRPr="00587FAC">
        <w:rPr>
          <w:rFonts w:ascii="Times New Roman" w:eastAsia="Calibri" w:hAnsi="Times New Roman" w:cs="Times New Roman"/>
          <w:b/>
          <w:sz w:val="24"/>
          <w:szCs w:val="24"/>
          <w:lang w:eastAsia="en-US"/>
        </w:rPr>
        <w:t>учае его досрочного расторжения</w:t>
      </w:r>
    </w:p>
    <w:p w14:paraId="38B519D7" w14:textId="77777777" w:rsidR="006E048C" w:rsidRPr="006473A8" w:rsidRDefault="006E048C" w:rsidP="00F21BC8">
      <w:pPr>
        <w:widowControl w:val="0"/>
        <w:suppressAutoHyphens/>
        <w:autoSpaceDE w:val="0"/>
        <w:autoSpaceDN w:val="0"/>
        <w:adjustRightInd w:val="0"/>
        <w:spacing w:after="0" w:line="240" w:lineRule="auto"/>
        <w:jc w:val="center"/>
        <w:rPr>
          <w:rFonts w:ascii="Times New Roman" w:eastAsia="Calibri" w:hAnsi="Times New Roman" w:cs="Times New Roman"/>
          <w:b/>
          <w:sz w:val="24"/>
          <w:szCs w:val="24"/>
          <w:lang w:eastAsia="en-US"/>
        </w:rPr>
      </w:pPr>
    </w:p>
    <w:p w14:paraId="16AD284C" w14:textId="77777777" w:rsidR="00587FAC" w:rsidRPr="0046230A" w:rsidRDefault="00F21BC8" w:rsidP="00F21BC8">
      <w:pPr>
        <w:spacing w:after="0" w:line="240" w:lineRule="auto"/>
        <w:ind w:firstLine="709"/>
        <w:jc w:val="both"/>
        <w:rPr>
          <w:rFonts w:ascii="Times New Roman" w:eastAsia="Times New Roman" w:hAnsi="Times New Roman" w:cs="Times New Roman"/>
          <w:sz w:val="24"/>
          <w:szCs w:val="24"/>
        </w:rPr>
      </w:pPr>
      <w:r w:rsidRPr="006473A8">
        <w:rPr>
          <w:rFonts w:ascii="Times New Roman" w:eastAsia="Calibri" w:hAnsi="Times New Roman" w:cs="Times New Roman"/>
          <w:sz w:val="24"/>
          <w:szCs w:val="24"/>
          <w:lang w:eastAsia="en-US"/>
        </w:rPr>
        <w:t xml:space="preserve">1. </w:t>
      </w:r>
      <w:r w:rsidRPr="006473A8">
        <w:rPr>
          <w:rFonts w:ascii="Times New Roman" w:eastAsia="Times New Roman" w:hAnsi="Times New Roman" w:cs="Times New Roman"/>
          <w:sz w:val="24"/>
          <w:szCs w:val="24"/>
        </w:rPr>
        <w:t xml:space="preserve">В случае если в течение срока действия Соглашения цены (тарифы) и надбавки к ценам (тарифам), установленные с применением долгосрочных параметров регулирования деятельности </w:t>
      </w:r>
      <w:proofErr w:type="gramStart"/>
      <w:r w:rsidRPr="006473A8">
        <w:rPr>
          <w:rFonts w:ascii="Times New Roman" w:eastAsia="Times New Roman" w:hAnsi="Times New Roman" w:cs="Times New Roman"/>
          <w:sz w:val="24"/>
          <w:szCs w:val="24"/>
        </w:rPr>
        <w:t>Концессионера</w:t>
      </w:r>
      <w:proofErr w:type="gramEnd"/>
      <w:r w:rsidRPr="006473A8">
        <w:rPr>
          <w:rFonts w:ascii="Times New Roman" w:eastAsia="Times New Roman" w:hAnsi="Times New Roman" w:cs="Times New Roman"/>
          <w:sz w:val="24"/>
          <w:szCs w:val="24"/>
        </w:rPr>
        <w:t xml:space="preserve"> не обеспечивают возмещения расходов Концессионера на момент окон</w:t>
      </w:r>
      <w:r w:rsidR="00CC10DA">
        <w:rPr>
          <w:rFonts w:ascii="Times New Roman" w:eastAsia="Times New Roman" w:hAnsi="Times New Roman" w:cs="Times New Roman"/>
          <w:sz w:val="24"/>
          <w:szCs w:val="24"/>
        </w:rPr>
        <w:t xml:space="preserve">чания срока действия </w:t>
      </w:r>
      <w:r w:rsidR="00CC10DA" w:rsidRPr="0046230A">
        <w:rPr>
          <w:rFonts w:ascii="Times New Roman" w:eastAsia="Times New Roman" w:hAnsi="Times New Roman" w:cs="Times New Roman"/>
          <w:sz w:val="24"/>
          <w:szCs w:val="24"/>
        </w:rPr>
        <w:t>Соглашения</w:t>
      </w:r>
      <w:r w:rsidR="009A318E">
        <w:rPr>
          <w:rFonts w:ascii="Times New Roman" w:eastAsia="Times New Roman" w:hAnsi="Times New Roman" w:cs="Times New Roman"/>
          <w:sz w:val="24"/>
          <w:szCs w:val="24"/>
        </w:rPr>
        <w:t xml:space="preserve"> на</w:t>
      </w:r>
      <w:r w:rsidR="00D930B4" w:rsidRPr="0046230A">
        <w:rPr>
          <w:rFonts w:ascii="Times New Roman" w:eastAsia="Times New Roman" w:hAnsi="Times New Roman" w:cs="Times New Roman"/>
          <w:sz w:val="24"/>
          <w:szCs w:val="24"/>
        </w:rPr>
        <w:t xml:space="preserve"> реконструкцию (мод</w:t>
      </w:r>
      <w:r w:rsidRPr="0046230A">
        <w:rPr>
          <w:rFonts w:ascii="Times New Roman" w:eastAsia="Times New Roman" w:hAnsi="Times New Roman" w:cs="Times New Roman"/>
          <w:sz w:val="24"/>
          <w:szCs w:val="24"/>
        </w:rPr>
        <w:t>ернизацию</w:t>
      </w:r>
      <w:r w:rsidR="00D930B4" w:rsidRPr="0046230A">
        <w:rPr>
          <w:rFonts w:ascii="Times New Roman" w:eastAsia="Times New Roman" w:hAnsi="Times New Roman" w:cs="Times New Roman"/>
          <w:sz w:val="24"/>
          <w:szCs w:val="24"/>
        </w:rPr>
        <w:t>)</w:t>
      </w:r>
      <w:r w:rsidRPr="0046230A">
        <w:rPr>
          <w:rFonts w:ascii="Times New Roman" w:eastAsia="Times New Roman" w:hAnsi="Times New Roman" w:cs="Times New Roman"/>
          <w:sz w:val="24"/>
          <w:szCs w:val="24"/>
        </w:rPr>
        <w:t xml:space="preserve"> </w:t>
      </w:r>
      <w:r w:rsidR="000621DD">
        <w:rPr>
          <w:rFonts w:ascii="Times New Roman" w:eastAsia="Times New Roman" w:hAnsi="Times New Roman" w:cs="Times New Roman"/>
          <w:sz w:val="24"/>
          <w:szCs w:val="24"/>
        </w:rPr>
        <w:t>О</w:t>
      </w:r>
      <w:r w:rsidRPr="0046230A">
        <w:rPr>
          <w:rFonts w:ascii="Times New Roman" w:eastAsia="Times New Roman" w:hAnsi="Times New Roman" w:cs="Times New Roman"/>
          <w:sz w:val="24"/>
          <w:szCs w:val="24"/>
        </w:rPr>
        <w:t xml:space="preserve">бъекта Соглашения, условия Соглашения могут быть изменены по требованию Концессионера. </w:t>
      </w:r>
    </w:p>
    <w:p w14:paraId="0BEFA143" w14:textId="77777777" w:rsidR="00587FAC" w:rsidRPr="0046230A" w:rsidRDefault="00F21BC8" w:rsidP="00F21BC8">
      <w:pPr>
        <w:spacing w:after="0" w:line="240" w:lineRule="auto"/>
        <w:ind w:firstLine="709"/>
        <w:jc w:val="both"/>
        <w:rPr>
          <w:rFonts w:ascii="Times New Roman" w:eastAsia="Times New Roman" w:hAnsi="Times New Roman" w:cs="Times New Roman"/>
          <w:sz w:val="24"/>
          <w:szCs w:val="24"/>
        </w:rPr>
      </w:pPr>
      <w:r w:rsidRPr="0046230A">
        <w:rPr>
          <w:rFonts w:ascii="Times New Roman" w:eastAsia="Times New Roman" w:hAnsi="Times New Roman" w:cs="Times New Roman"/>
          <w:sz w:val="24"/>
          <w:szCs w:val="24"/>
        </w:rPr>
        <w:t xml:space="preserve">Срок действия Соглашения может быть продлен на период, достаточный для возмещения указанных расходов Концессионера на срок более чем один год, но не более чем на пять лет. </w:t>
      </w:r>
    </w:p>
    <w:p w14:paraId="030A3CEB" w14:textId="77777777" w:rsidR="00587FAC" w:rsidRDefault="00F21BC8" w:rsidP="00F21BC8">
      <w:pPr>
        <w:spacing w:after="0" w:line="240" w:lineRule="auto"/>
        <w:ind w:firstLine="709"/>
        <w:jc w:val="both"/>
        <w:rPr>
          <w:rFonts w:ascii="Times New Roman" w:eastAsia="Times New Roman" w:hAnsi="Times New Roman" w:cs="Times New Roman"/>
          <w:sz w:val="24"/>
          <w:szCs w:val="24"/>
        </w:rPr>
      </w:pPr>
      <w:r w:rsidRPr="0046230A">
        <w:rPr>
          <w:rFonts w:ascii="Times New Roman" w:eastAsia="Times New Roman" w:hAnsi="Times New Roman" w:cs="Times New Roman"/>
          <w:sz w:val="24"/>
          <w:szCs w:val="24"/>
        </w:rPr>
        <w:t>Концессионер предоставляет Концеденту экономически</w:t>
      </w:r>
      <w:r w:rsidRPr="006473A8">
        <w:rPr>
          <w:rFonts w:ascii="Times New Roman" w:eastAsia="Times New Roman" w:hAnsi="Times New Roman" w:cs="Times New Roman"/>
          <w:sz w:val="24"/>
          <w:szCs w:val="24"/>
        </w:rPr>
        <w:t xml:space="preserve"> обоснованные расчеты размера не возмещенных на момент окончания срока действия Соглашения расходов с приложением подтверждающих бухгалтерских документов, а также расчет периода, на который должен быть продлен срок действия Соглашения и в течение которого будут возмещены расходы Концессионера за счет тарифов и надбавок к тарифам на услуги Концессионера. </w:t>
      </w:r>
    </w:p>
    <w:p w14:paraId="3ACFB1FA" w14:textId="77777777" w:rsidR="00587FAC" w:rsidRDefault="00F21BC8" w:rsidP="00F21BC8">
      <w:pPr>
        <w:spacing w:after="0" w:line="240" w:lineRule="auto"/>
        <w:ind w:firstLine="709"/>
        <w:jc w:val="both"/>
        <w:rPr>
          <w:rFonts w:ascii="Times New Roman" w:eastAsia="Times New Roman" w:hAnsi="Times New Roman" w:cs="Times New Roman"/>
          <w:sz w:val="24"/>
          <w:szCs w:val="24"/>
        </w:rPr>
      </w:pPr>
      <w:r w:rsidRPr="006473A8">
        <w:rPr>
          <w:rFonts w:ascii="Times New Roman" w:eastAsia="Times New Roman" w:hAnsi="Times New Roman" w:cs="Times New Roman"/>
          <w:sz w:val="24"/>
          <w:szCs w:val="24"/>
        </w:rPr>
        <w:t xml:space="preserve">Концедент проводит проверку предоставленных документов на предмет достоверности и правильности расчетов и согласовывает размер расходов, подлежащих возмещению, в течение 30 дней с момента предоставления документов. Если в процессе проверки документов Концедентом выявлены факты недостоверности информации, ошибки расчетов и прочие недостатки, документы возвращаются Концессионеру на доработку с указанием причин возврата. </w:t>
      </w:r>
    </w:p>
    <w:p w14:paraId="4CEB9CE9" w14:textId="77777777" w:rsidR="00F21BC8" w:rsidRPr="006473A8" w:rsidRDefault="00F21BC8" w:rsidP="00F21BC8">
      <w:pPr>
        <w:spacing w:after="0" w:line="240" w:lineRule="auto"/>
        <w:ind w:firstLine="709"/>
        <w:jc w:val="both"/>
        <w:rPr>
          <w:rFonts w:ascii="Times New Roman" w:eastAsia="Times New Roman" w:hAnsi="Times New Roman" w:cs="Times New Roman"/>
          <w:sz w:val="24"/>
          <w:szCs w:val="24"/>
        </w:rPr>
      </w:pPr>
      <w:r w:rsidRPr="006473A8">
        <w:rPr>
          <w:rFonts w:ascii="Times New Roman" w:eastAsia="Times New Roman" w:hAnsi="Times New Roman" w:cs="Times New Roman"/>
          <w:sz w:val="24"/>
          <w:szCs w:val="24"/>
        </w:rPr>
        <w:t xml:space="preserve">После согласования размера не возмещенных на момент окончания срока действия Соглашения расходов, Концессионером и Концедентом готовятся изменения в Соглашение в части продлении срока действия Соглашения, которые подлежат согласованию с </w:t>
      </w:r>
      <w:r w:rsidR="009B2626">
        <w:rPr>
          <w:rFonts w:ascii="Times New Roman" w:eastAsia="Times New Roman" w:hAnsi="Times New Roman" w:cs="Times New Roman"/>
          <w:sz w:val="24"/>
          <w:szCs w:val="24"/>
        </w:rPr>
        <w:t>Министерством тарифного регулирования и энергетики Челябинской области</w:t>
      </w:r>
      <w:r w:rsidR="00D64B2D">
        <w:rPr>
          <w:rFonts w:ascii="Times New Roman" w:eastAsia="Times New Roman" w:hAnsi="Times New Roman" w:cs="Times New Roman"/>
          <w:sz w:val="24"/>
          <w:szCs w:val="24"/>
        </w:rPr>
        <w:t xml:space="preserve"> и </w:t>
      </w:r>
      <w:r w:rsidRPr="006473A8">
        <w:rPr>
          <w:rFonts w:ascii="Times New Roman" w:eastAsia="Times New Roman" w:hAnsi="Times New Roman" w:cs="Times New Roman"/>
          <w:sz w:val="24"/>
          <w:szCs w:val="24"/>
        </w:rPr>
        <w:t>Управлением Федеральной антимонопольной службы по Че</w:t>
      </w:r>
      <w:r w:rsidR="00D64B2D">
        <w:rPr>
          <w:rFonts w:ascii="Times New Roman" w:eastAsia="Times New Roman" w:hAnsi="Times New Roman" w:cs="Times New Roman"/>
          <w:sz w:val="24"/>
          <w:szCs w:val="24"/>
        </w:rPr>
        <w:t>лябинской области в соответствии</w:t>
      </w:r>
      <w:r w:rsidRPr="006473A8">
        <w:rPr>
          <w:rFonts w:ascii="Times New Roman" w:eastAsia="Times New Roman" w:hAnsi="Times New Roman" w:cs="Times New Roman"/>
          <w:sz w:val="24"/>
          <w:szCs w:val="24"/>
        </w:rPr>
        <w:t xml:space="preserve"> с действующим законодательством. После согласования с Управлением Федеральной антимонопольной службы по Челябинской области, стороны подписывают дополнительное соглашение об изменении срока действия Соглашения.</w:t>
      </w:r>
    </w:p>
    <w:p w14:paraId="05EF865E" w14:textId="77777777" w:rsidR="00F21BC8" w:rsidRPr="0046230A" w:rsidRDefault="00F21BC8" w:rsidP="00F21BC8">
      <w:pPr>
        <w:spacing w:after="0" w:line="240" w:lineRule="auto"/>
        <w:ind w:firstLine="709"/>
        <w:jc w:val="both"/>
        <w:rPr>
          <w:rFonts w:ascii="Times New Roman" w:eastAsia="Calibri" w:hAnsi="Times New Roman" w:cs="Times New Roman"/>
          <w:bCs/>
          <w:sz w:val="24"/>
          <w:szCs w:val="24"/>
          <w:lang w:eastAsia="en-US"/>
        </w:rPr>
      </w:pPr>
      <w:r w:rsidRPr="006473A8">
        <w:rPr>
          <w:rFonts w:ascii="Times New Roman" w:eastAsia="Calibri" w:hAnsi="Times New Roman" w:cs="Times New Roman"/>
          <w:sz w:val="24"/>
          <w:szCs w:val="24"/>
          <w:lang w:eastAsia="en-US"/>
        </w:rPr>
        <w:t xml:space="preserve">2. В случае прекращения действия Соглашения по истечению срока действия или досрочного расторжения по любому основанию, предусмотренному </w:t>
      </w:r>
      <w:r w:rsidR="00CC10DA">
        <w:rPr>
          <w:rFonts w:ascii="Times New Roman" w:eastAsia="Calibri" w:hAnsi="Times New Roman" w:cs="Times New Roman"/>
          <w:sz w:val="24"/>
          <w:szCs w:val="24"/>
          <w:lang w:eastAsia="en-US"/>
        </w:rPr>
        <w:t xml:space="preserve">действующим законодательством, </w:t>
      </w:r>
      <w:r w:rsidRPr="006473A8">
        <w:rPr>
          <w:rFonts w:ascii="Times New Roman" w:eastAsia="Calibri" w:hAnsi="Times New Roman" w:cs="Times New Roman"/>
          <w:bCs/>
          <w:sz w:val="24"/>
          <w:szCs w:val="24"/>
          <w:lang w:eastAsia="en-US"/>
        </w:rPr>
        <w:t>при отсутствии возврата вложенных инвестиций в полном объёме в период д</w:t>
      </w:r>
      <w:r w:rsidRPr="006473A8">
        <w:rPr>
          <w:rFonts w:ascii="Times New Roman" w:eastAsia="Calibri" w:hAnsi="Times New Roman" w:cs="Times New Roman"/>
          <w:sz w:val="24"/>
          <w:szCs w:val="24"/>
          <w:lang w:eastAsia="en-US"/>
        </w:rPr>
        <w:t xml:space="preserve">ействия Соглашения, Концессионер имеет право требования от Концедента и (или) </w:t>
      </w:r>
      <w:r w:rsidR="00D64B2D">
        <w:rPr>
          <w:rFonts w:ascii="Times New Roman" w:eastAsia="Calibri" w:hAnsi="Times New Roman" w:cs="Times New Roman"/>
          <w:sz w:val="24"/>
          <w:szCs w:val="24"/>
          <w:lang w:eastAsia="en-US"/>
        </w:rPr>
        <w:t>С</w:t>
      </w:r>
      <w:r w:rsidRPr="0046230A">
        <w:rPr>
          <w:rFonts w:ascii="Times New Roman" w:eastAsia="Calibri" w:hAnsi="Times New Roman" w:cs="Times New Roman"/>
          <w:sz w:val="24"/>
          <w:szCs w:val="24"/>
          <w:lang w:eastAsia="en-US"/>
        </w:rPr>
        <w:t>убъекта Российской Федерации – Челябинск</w:t>
      </w:r>
      <w:r w:rsidR="000621DD">
        <w:rPr>
          <w:rFonts w:ascii="Times New Roman" w:eastAsia="Calibri" w:hAnsi="Times New Roman" w:cs="Times New Roman"/>
          <w:sz w:val="24"/>
          <w:szCs w:val="24"/>
          <w:lang w:eastAsia="en-US"/>
        </w:rPr>
        <w:t>ой</w:t>
      </w:r>
      <w:r w:rsidRPr="0046230A">
        <w:rPr>
          <w:rFonts w:ascii="Times New Roman" w:eastAsia="Calibri" w:hAnsi="Times New Roman" w:cs="Times New Roman"/>
          <w:sz w:val="24"/>
          <w:szCs w:val="24"/>
          <w:lang w:eastAsia="en-US"/>
        </w:rPr>
        <w:t xml:space="preserve"> област</w:t>
      </w:r>
      <w:r w:rsidR="000621DD">
        <w:rPr>
          <w:rFonts w:ascii="Times New Roman" w:eastAsia="Calibri" w:hAnsi="Times New Roman" w:cs="Times New Roman"/>
          <w:sz w:val="24"/>
          <w:szCs w:val="24"/>
          <w:lang w:eastAsia="en-US"/>
        </w:rPr>
        <w:t>и</w:t>
      </w:r>
      <w:r w:rsidRPr="0046230A">
        <w:rPr>
          <w:rFonts w:ascii="Times New Roman" w:eastAsia="Calibri" w:hAnsi="Times New Roman" w:cs="Times New Roman"/>
          <w:sz w:val="24"/>
          <w:szCs w:val="24"/>
          <w:lang w:eastAsia="en-US"/>
        </w:rPr>
        <w:t xml:space="preserve"> полного возмещения расходов </w:t>
      </w:r>
      <w:r w:rsidR="00CC10DA" w:rsidRPr="0046230A">
        <w:rPr>
          <w:rFonts w:ascii="Times New Roman" w:eastAsia="Calibri" w:hAnsi="Times New Roman" w:cs="Times New Roman"/>
          <w:sz w:val="24"/>
          <w:szCs w:val="24"/>
          <w:lang w:eastAsia="en-US"/>
        </w:rPr>
        <w:t>на</w:t>
      </w:r>
      <w:r w:rsidR="00D930B4" w:rsidRPr="0046230A">
        <w:rPr>
          <w:rFonts w:ascii="Times New Roman" w:eastAsia="Calibri" w:hAnsi="Times New Roman" w:cs="Times New Roman"/>
          <w:sz w:val="24"/>
          <w:szCs w:val="24"/>
          <w:lang w:eastAsia="en-US"/>
        </w:rPr>
        <w:t xml:space="preserve"> </w:t>
      </w:r>
      <w:r w:rsidRPr="0046230A">
        <w:rPr>
          <w:rFonts w:ascii="Times New Roman" w:eastAsia="Calibri" w:hAnsi="Times New Roman" w:cs="Times New Roman"/>
          <w:sz w:val="24"/>
          <w:szCs w:val="24"/>
          <w:lang w:eastAsia="en-US"/>
        </w:rPr>
        <w:t xml:space="preserve">реконструкцию </w:t>
      </w:r>
      <w:r w:rsidR="00D930B4" w:rsidRPr="0046230A">
        <w:rPr>
          <w:rFonts w:ascii="Times New Roman" w:eastAsia="Calibri" w:hAnsi="Times New Roman" w:cs="Times New Roman"/>
          <w:sz w:val="24"/>
          <w:szCs w:val="24"/>
          <w:lang w:eastAsia="en-US"/>
        </w:rPr>
        <w:t>(</w:t>
      </w:r>
      <w:r w:rsidRPr="0046230A">
        <w:rPr>
          <w:rFonts w:ascii="Times New Roman" w:eastAsia="Calibri" w:hAnsi="Times New Roman" w:cs="Times New Roman"/>
          <w:sz w:val="24"/>
          <w:szCs w:val="24"/>
          <w:lang w:eastAsia="en-US"/>
        </w:rPr>
        <w:t>модернизацию</w:t>
      </w:r>
      <w:r w:rsidR="00D930B4" w:rsidRPr="0046230A">
        <w:rPr>
          <w:rFonts w:ascii="Times New Roman" w:eastAsia="Calibri" w:hAnsi="Times New Roman" w:cs="Times New Roman"/>
          <w:sz w:val="24"/>
          <w:szCs w:val="24"/>
          <w:lang w:eastAsia="en-US"/>
        </w:rPr>
        <w:t>)</w:t>
      </w:r>
      <w:r w:rsidRPr="0046230A">
        <w:rPr>
          <w:rFonts w:ascii="Times New Roman" w:eastAsia="Calibri" w:hAnsi="Times New Roman" w:cs="Times New Roman"/>
          <w:sz w:val="24"/>
          <w:szCs w:val="24"/>
          <w:lang w:eastAsia="en-US"/>
        </w:rPr>
        <w:t xml:space="preserve"> </w:t>
      </w:r>
      <w:r w:rsidR="00D930B4" w:rsidRPr="0046230A">
        <w:rPr>
          <w:rFonts w:ascii="Times New Roman" w:eastAsia="Calibri" w:hAnsi="Times New Roman" w:cs="Times New Roman"/>
          <w:sz w:val="24"/>
          <w:szCs w:val="24"/>
          <w:lang w:eastAsia="en-US"/>
        </w:rPr>
        <w:t>О</w:t>
      </w:r>
      <w:r w:rsidRPr="0046230A">
        <w:rPr>
          <w:rFonts w:ascii="Times New Roman" w:eastAsia="Calibri" w:hAnsi="Times New Roman" w:cs="Times New Roman"/>
          <w:sz w:val="24"/>
          <w:szCs w:val="24"/>
          <w:lang w:eastAsia="en-US"/>
        </w:rPr>
        <w:t>бъект</w:t>
      </w:r>
      <w:r w:rsidR="009B2626">
        <w:rPr>
          <w:rFonts w:ascii="Times New Roman" w:eastAsia="Calibri" w:hAnsi="Times New Roman" w:cs="Times New Roman"/>
          <w:sz w:val="24"/>
          <w:szCs w:val="24"/>
          <w:lang w:eastAsia="en-US"/>
        </w:rPr>
        <w:t>а</w:t>
      </w:r>
      <w:r w:rsidRPr="0046230A">
        <w:rPr>
          <w:rFonts w:ascii="Times New Roman" w:eastAsia="Calibri" w:hAnsi="Times New Roman" w:cs="Times New Roman"/>
          <w:sz w:val="24"/>
          <w:szCs w:val="24"/>
          <w:lang w:eastAsia="en-US"/>
        </w:rPr>
        <w:t xml:space="preserve"> Соглашения.</w:t>
      </w:r>
    </w:p>
    <w:p w14:paraId="510270F4" w14:textId="77777777" w:rsidR="00F21BC8" w:rsidRPr="0046230A" w:rsidRDefault="00A4603A" w:rsidP="00F21BC8">
      <w:pPr>
        <w:spacing w:after="0" w:line="240" w:lineRule="auto"/>
        <w:ind w:firstLine="709"/>
        <w:jc w:val="both"/>
        <w:rPr>
          <w:rFonts w:ascii="Times New Roman" w:eastAsia="Calibri" w:hAnsi="Times New Roman" w:cs="Times New Roman"/>
          <w:sz w:val="24"/>
          <w:szCs w:val="24"/>
          <w:lang w:eastAsia="en-US"/>
        </w:rPr>
      </w:pPr>
      <w:r w:rsidRPr="0046230A">
        <w:rPr>
          <w:rFonts w:ascii="Times New Roman" w:eastAsia="Calibri" w:hAnsi="Times New Roman" w:cs="Times New Roman"/>
          <w:sz w:val="24"/>
          <w:szCs w:val="24"/>
          <w:lang w:eastAsia="en-US"/>
        </w:rPr>
        <w:t>3</w:t>
      </w:r>
      <w:r w:rsidR="00F21BC8" w:rsidRPr="0046230A">
        <w:rPr>
          <w:rFonts w:ascii="Times New Roman" w:eastAsia="Calibri" w:hAnsi="Times New Roman" w:cs="Times New Roman"/>
          <w:sz w:val="24"/>
          <w:szCs w:val="24"/>
          <w:lang w:eastAsia="en-US"/>
        </w:rPr>
        <w:t xml:space="preserve">. Возмещение расходов Концедентом Концессионеру при досрочном расторжении Соглашения (далее — Компенсационная стоимость объекта) </w:t>
      </w:r>
      <w:r w:rsidR="00B553BA" w:rsidRPr="0046230A">
        <w:rPr>
          <w:rFonts w:ascii="Times New Roman" w:eastAsia="Calibri" w:hAnsi="Times New Roman" w:cs="Times New Roman"/>
          <w:sz w:val="24"/>
          <w:szCs w:val="24"/>
          <w:lang w:eastAsia="en-US"/>
        </w:rPr>
        <w:t xml:space="preserve">осуществляется </w:t>
      </w:r>
      <w:r w:rsidRPr="0046230A">
        <w:rPr>
          <w:rFonts w:ascii="Times New Roman" w:eastAsia="Calibri" w:hAnsi="Times New Roman" w:cs="Times New Roman"/>
          <w:sz w:val="24"/>
          <w:szCs w:val="24"/>
          <w:lang w:eastAsia="en-US"/>
        </w:rPr>
        <w:t xml:space="preserve">в денежной форме исходя из размера затрат Концессионера на реконструкцию Объекта Соглашения </w:t>
      </w:r>
      <w:r w:rsidR="00F21BC8" w:rsidRPr="0046230A">
        <w:rPr>
          <w:rFonts w:ascii="Times New Roman" w:eastAsia="Calibri" w:hAnsi="Times New Roman" w:cs="Times New Roman"/>
          <w:sz w:val="24"/>
          <w:szCs w:val="24"/>
          <w:lang w:eastAsia="en-US"/>
        </w:rPr>
        <w:t>с учетом нормы доходности на вложенный капитал до момента выплаты Компенсационной стоимости и платы за пользование заемными денежными средст</w:t>
      </w:r>
      <w:r w:rsidR="00CC10DA" w:rsidRPr="0046230A">
        <w:rPr>
          <w:rFonts w:ascii="Times New Roman" w:eastAsia="Calibri" w:hAnsi="Times New Roman" w:cs="Times New Roman"/>
          <w:sz w:val="24"/>
          <w:szCs w:val="24"/>
          <w:lang w:eastAsia="en-US"/>
        </w:rPr>
        <w:t>вами за период с момента начала</w:t>
      </w:r>
      <w:r w:rsidR="00D930B4" w:rsidRPr="0046230A">
        <w:rPr>
          <w:rFonts w:ascii="Times New Roman" w:eastAsia="Calibri" w:hAnsi="Times New Roman" w:cs="Times New Roman"/>
          <w:sz w:val="24"/>
          <w:szCs w:val="24"/>
          <w:lang w:eastAsia="en-US"/>
        </w:rPr>
        <w:t xml:space="preserve"> </w:t>
      </w:r>
      <w:r w:rsidR="00F21BC8" w:rsidRPr="0046230A">
        <w:rPr>
          <w:rFonts w:ascii="Times New Roman" w:eastAsia="Calibri" w:hAnsi="Times New Roman" w:cs="Times New Roman"/>
          <w:sz w:val="24"/>
          <w:szCs w:val="24"/>
          <w:lang w:eastAsia="en-US"/>
        </w:rPr>
        <w:t xml:space="preserve">реконструкции </w:t>
      </w:r>
      <w:r w:rsidR="009B2626">
        <w:rPr>
          <w:rFonts w:ascii="Times New Roman" w:eastAsia="Calibri" w:hAnsi="Times New Roman" w:cs="Times New Roman"/>
          <w:sz w:val="24"/>
          <w:szCs w:val="24"/>
          <w:lang w:eastAsia="en-US"/>
        </w:rPr>
        <w:t>(модернизации)</w:t>
      </w:r>
      <w:r w:rsidR="00CC10DA" w:rsidRPr="0046230A">
        <w:rPr>
          <w:rFonts w:ascii="Times New Roman" w:eastAsia="Calibri" w:hAnsi="Times New Roman" w:cs="Times New Roman"/>
          <w:sz w:val="24"/>
          <w:szCs w:val="24"/>
          <w:lang w:eastAsia="en-US"/>
        </w:rPr>
        <w:t xml:space="preserve"> </w:t>
      </w:r>
      <w:r w:rsidR="00F21BC8" w:rsidRPr="0046230A">
        <w:rPr>
          <w:rFonts w:ascii="Times New Roman" w:eastAsia="Calibri" w:hAnsi="Times New Roman" w:cs="Times New Roman"/>
          <w:sz w:val="24"/>
          <w:szCs w:val="24"/>
          <w:lang w:eastAsia="en-US"/>
        </w:rPr>
        <w:t>Объекта Соглашения до момента расторжения Соглашения, в размере ключевой ставки Центрального банка РФ, увеличенной на 4 процентных пункта, за вычетом возмещенных Концессионером затрат в период эксплуатации Объекта Соглашения.</w:t>
      </w:r>
    </w:p>
    <w:p w14:paraId="65B4324E" w14:textId="77777777" w:rsidR="00F21BC8" w:rsidRPr="0046230A" w:rsidRDefault="00A4603A" w:rsidP="00F21BC8">
      <w:pPr>
        <w:spacing w:after="0" w:line="240" w:lineRule="auto"/>
        <w:ind w:firstLine="709"/>
        <w:jc w:val="both"/>
        <w:rPr>
          <w:rFonts w:ascii="Times New Roman" w:eastAsia="Calibri" w:hAnsi="Times New Roman" w:cs="Times New Roman"/>
          <w:sz w:val="24"/>
          <w:szCs w:val="24"/>
          <w:lang w:eastAsia="en-US"/>
        </w:rPr>
      </w:pPr>
      <w:r w:rsidRPr="0046230A">
        <w:rPr>
          <w:rFonts w:ascii="Times New Roman" w:eastAsia="Calibri" w:hAnsi="Times New Roman" w:cs="Times New Roman"/>
          <w:sz w:val="24"/>
          <w:szCs w:val="24"/>
          <w:lang w:eastAsia="en-US"/>
        </w:rPr>
        <w:t xml:space="preserve">4. </w:t>
      </w:r>
      <w:r w:rsidR="00F21BC8" w:rsidRPr="0046230A">
        <w:rPr>
          <w:rFonts w:ascii="Times New Roman" w:eastAsia="Calibri" w:hAnsi="Times New Roman" w:cs="Times New Roman"/>
          <w:sz w:val="24"/>
          <w:szCs w:val="24"/>
          <w:lang w:eastAsia="en-US"/>
        </w:rPr>
        <w:t xml:space="preserve">Размер полученного Концессионером возмещения затрат в период эксплуатации </w:t>
      </w:r>
      <w:r w:rsidR="00D930B4" w:rsidRPr="0046230A">
        <w:rPr>
          <w:rFonts w:ascii="Times New Roman" w:eastAsia="Calibri" w:hAnsi="Times New Roman" w:cs="Times New Roman"/>
          <w:sz w:val="24"/>
          <w:szCs w:val="24"/>
          <w:lang w:eastAsia="en-US"/>
        </w:rPr>
        <w:t>О</w:t>
      </w:r>
      <w:r w:rsidR="00F21BC8" w:rsidRPr="0046230A">
        <w:rPr>
          <w:rFonts w:ascii="Times New Roman" w:eastAsia="Calibri" w:hAnsi="Times New Roman" w:cs="Times New Roman"/>
          <w:sz w:val="24"/>
          <w:szCs w:val="24"/>
          <w:lang w:eastAsia="en-US"/>
        </w:rPr>
        <w:t xml:space="preserve">бъекта Соглашения определяется как сумма амортизационных начислений по </w:t>
      </w:r>
      <w:r w:rsidR="00D930B4" w:rsidRPr="0046230A">
        <w:rPr>
          <w:rFonts w:ascii="Times New Roman" w:eastAsia="Calibri" w:hAnsi="Times New Roman" w:cs="Times New Roman"/>
          <w:sz w:val="24"/>
          <w:szCs w:val="24"/>
          <w:lang w:eastAsia="en-US"/>
        </w:rPr>
        <w:t>О</w:t>
      </w:r>
      <w:r w:rsidR="00F21BC8" w:rsidRPr="0046230A">
        <w:rPr>
          <w:rFonts w:ascii="Times New Roman" w:eastAsia="Calibri" w:hAnsi="Times New Roman" w:cs="Times New Roman"/>
          <w:sz w:val="24"/>
          <w:szCs w:val="24"/>
          <w:lang w:eastAsia="en-US"/>
        </w:rPr>
        <w:t xml:space="preserve">бъекту </w:t>
      </w:r>
      <w:r w:rsidR="00F21BC8" w:rsidRPr="0046230A">
        <w:rPr>
          <w:rFonts w:ascii="Times New Roman" w:eastAsia="Calibri" w:hAnsi="Times New Roman" w:cs="Times New Roman"/>
          <w:sz w:val="24"/>
          <w:szCs w:val="24"/>
          <w:lang w:eastAsia="en-US"/>
        </w:rPr>
        <w:lastRenderedPageBreak/>
        <w:t xml:space="preserve">Соглашения и инвестиционной составляющей, включенных в затратную составляющую при установлении экономически обоснованных тарифов на тепловую энергию с учетом фактического объема реализованной потребителям тепловой энергии (в натуральном выражении) с момента включения в тариф вышеуказанных затрат (амортизация и инвестиционная составляющая). </w:t>
      </w:r>
    </w:p>
    <w:p w14:paraId="4CFAC93B" w14:textId="77777777" w:rsidR="00F21BC8" w:rsidRPr="0046230A" w:rsidRDefault="00F21BC8" w:rsidP="00F21BC8">
      <w:pPr>
        <w:spacing w:after="0" w:line="240" w:lineRule="auto"/>
        <w:ind w:firstLine="709"/>
        <w:jc w:val="both"/>
        <w:rPr>
          <w:rFonts w:ascii="Times New Roman" w:eastAsia="Calibri" w:hAnsi="Times New Roman" w:cs="Times New Roman"/>
          <w:sz w:val="24"/>
          <w:szCs w:val="24"/>
          <w:lang w:eastAsia="en-US"/>
        </w:rPr>
      </w:pPr>
      <w:r w:rsidRPr="0046230A">
        <w:rPr>
          <w:rFonts w:ascii="Times New Roman" w:eastAsia="Calibri" w:hAnsi="Times New Roman" w:cs="Times New Roman"/>
          <w:sz w:val="24"/>
          <w:szCs w:val="24"/>
          <w:lang w:eastAsia="en-US"/>
        </w:rPr>
        <w:t>5. Компенсационная стоимость подлежит определению уполномоченными представителями Сторон путем подписания Акта определения Компенсационной стоимости с указанием расчета по имуществу, входящему с состав объекта Соглашения. Наличие разногласий в отношении Компенсационной стоимости отдельного имущества, входящего в состав объекта Соглашения не может служить основанием для приостановления расчетов между Сторонами по Компенсационной стоимости остального имущества, входящего в состав объекта Соглашения.</w:t>
      </w:r>
    </w:p>
    <w:p w14:paraId="4C06AFAE" w14:textId="77777777" w:rsidR="00F21BC8" w:rsidRPr="0046230A" w:rsidRDefault="00F21BC8" w:rsidP="00F21BC8">
      <w:pPr>
        <w:spacing w:after="0" w:line="240" w:lineRule="auto"/>
        <w:ind w:firstLine="709"/>
        <w:jc w:val="both"/>
        <w:rPr>
          <w:rFonts w:ascii="Times New Roman" w:eastAsia="Calibri" w:hAnsi="Times New Roman" w:cs="Times New Roman"/>
          <w:sz w:val="24"/>
          <w:szCs w:val="24"/>
          <w:lang w:eastAsia="en-US"/>
        </w:rPr>
      </w:pPr>
      <w:r w:rsidRPr="0046230A">
        <w:rPr>
          <w:rFonts w:ascii="Times New Roman" w:eastAsia="Calibri" w:hAnsi="Times New Roman" w:cs="Times New Roman"/>
          <w:sz w:val="24"/>
          <w:szCs w:val="24"/>
          <w:lang w:eastAsia="en-US"/>
        </w:rPr>
        <w:t>6. Компенсационная стоимость объекта выплачивается Концедентом Концессионеру в течение календарного года, следующего за годом расторжения</w:t>
      </w:r>
      <w:r w:rsidR="00AF32C2">
        <w:rPr>
          <w:rFonts w:ascii="Times New Roman" w:eastAsia="Calibri" w:hAnsi="Times New Roman" w:cs="Times New Roman"/>
          <w:sz w:val="24"/>
          <w:szCs w:val="24"/>
          <w:lang w:eastAsia="en-US"/>
        </w:rPr>
        <w:t xml:space="preserve"> Соглашения (окончания срока его действия)</w:t>
      </w:r>
      <w:r w:rsidRPr="0046230A">
        <w:rPr>
          <w:rFonts w:ascii="Times New Roman" w:eastAsia="Calibri" w:hAnsi="Times New Roman" w:cs="Times New Roman"/>
          <w:sz w:val="24"/>
          <w:szCs w:val="24"/>
          <w:lang w:eastAsia="en-US"/>
        </w:rPr>
        <w:t>, с учетом суммы процентов за пользование заемными денежными средствами с момента реконструкции</w:t>
      </w:r>
      <w:r w:rsidR="009B2626">
        <w:rPr>
          <w:rFonts w:ascii="Times New Roman" w:eastAsia="Calibri" w:hAnsi="Times New Roman" w:cs="Times New Roman"/>
          <w:sz w:val="24"/>
          <w:szCs w:val="24"/>
          <w:lang w:eastAsia="en-US"/>
        </w:rPr>
        <w:t xml:space="preserve"> (модернизации)</w:t>
      </w:r>
      <w:r w:rsidRPr="0046230A">
        <w:rPr>
          <w:rFonts w:ascii="Times New Roman" w:eastAsia="Calibri" w:hAnsi="Times New Roman" w:cs="Times New Roman"/>
          <w:sz w:val="24"/>
          <w:szCs w:val="24"/>
          <w:lang w:eastAsia="en-US"/>
        </w:rPr>
        <w:t xml:space="preserve"> </w:t>
      </w:r>
      <w:r w:rsidR="00AF32C2">
        <w:rPr>
          <w:rFonts w:ascii="Times New Roman" w:eastAsia="Calibri" w:hAnsi="Times New Roman" w:cs="Times New Roman"/>
          <w:sz w:val="24"/>
          <w:szCs w:val="24"/>
          <w:lang w:eastAsia="en-US"/>
        </w:rPr>
        <w:t>О</w:t>
      </w:r>
      <w:r w:rsidRPr="0046230A">
        <w:rPr>
          <w:rFonts w:ascii="Times New Roman" w:eastAsia="Calibri" w:hAnsi="Times New Roman" w:cs="Times New Roman"/>
          <w:sz w:val="24"/>
          <w:szCs w:val="24"/>
          <w:lang w:eastAsia="en-US"/>
        </w:rPr>
        <w:t>бъекта до полного возмещения Компенсационн</w:t>
      </w:r>
      <w:r w:rsidR="009A318E">
        <w:rPr>
          <w:rFonts w:ascii="Times New Roman" w:eastAsia="Calibri" w:hAnsi="Times New Roman" w:cs="Times New Roman"/>
          <w:sz w:val="24"/>
          <w:szCs w:val="24"/>
          <w:lang w:eastAsia="en-US"/>
        </w:rPr>
        <w:t>ой стоимости О</w:t>
      </w:r>
      <w:r w:rsidRPr="0046230A">
        <w:rPr>
          <w:rFonts w:ascii="Times New Roman" w:eastAsia="Calibri" w:hAnsi="Times New Roman" w:cs="Times New Roman"/>
          <w:sz w:val="24"/>
          <w:szCs w:val="24"/>
          <w:lang w:eastAsia="en-US"/>
        </w:rPr>
        <w:t>бъекта.</w:t>
      </w:r>
    </w:p>
    <w:p w14:paraId="378E787C" w14:textId="77777777" w:rsidR="00F21BC8" w:rsidRPr="0046230A" w:rsidRDefault="00F21BC8" w:rsidP="00F21BC8">
      <w:pPr>
        <w:spacing w:after="0" w:line="240" w:lineRule="auto"/>
        <w:ind w:firstLine="709"/>
        <w:jc w:val="both"/>
        <w:rPr>
          <w:rFonts w:ascii="Times New Roman" w:eastAsia="Calibri" w:hAnsi="Times New Roman" w:cs="Times New Roman"/>
          <w:sz w:val="24"/>
          <w:szCs w:val="24"/>
          <w:lang w:eastAsia="en-US"/>
        </w:rPr>
      </w:pPr>
      <w:r w:rsidRPr="0046230A">
        <w:rPr>
          <w:rFonts w:ascii="Times New Roman" w:eastAsia="Calibri" w:hAnsi="Times New Roman" w:cs="Times New Roman"/>
          <w:sz w:val="24"/>
          <w:szCs w:val="24"/>
          <w:lang w:eastAsia="en-US"/>
        </w:rPr>
        <w:t>7. По соглашению Сторон срок выплаты Компенсационной стоимости может быть увеличен. При этом существенным условием соглашения об изменении срока выплаты Компенсационной стоимости является предоставление Концедентом дополнительного обеспечения исполнения обязательства в виде поручительства или банковской гарантии, условия которых согласованы с Концессионером.</w:t>
      </w:r>
    </w:p>
    <w:p w14:paraId="6FB0F174" w14:textId="77777777" w:rsidR="00F21BC8" w:rsidRPr="0046230A" w:rsidRDefault="00F21BC8" w:rsidP="00F21BC8">
      <w:pPr>
        <w:spacing w:after="0" w:line="240" w:lineRule="auto"/>
        <w:ind w:firstLine="709"/>
        <w:jc w:val="both"/>
        <w:rPr>
          <w:rFonts w:ascii="Times New Roman" w:eastAsia="Calibri" w:hAnsi="Times New Roman" w:cs="Times New Roman"/>
          <w:sz w:val="24"/>
          <w:szCs w:val="24"/>
          <w:lang w:eastAsia="en-US"/>
        </w:rPr>
      </w:pPr>
      <w:r w:rsidRPr="0046230A">
        <w:rPr>
          <w:rFonts w:ascii="Times New Roman" w:eastAsia="Calibri" w:hAnsi="Times New Roman" w:cs="Times New Roman"/>
          <w:sz w:val="24"/>
          <w:szCs w:val="24"/>
          <w:lang w:eastAsia="en-US"/>
        </w:rPr>
        <w:t xml:space="preserve">8. В случае нарушения Концедентом сроков выплаты Компенсационной стоимости Концедент выплачивает Концессионеру штрафную неустойку в размере 1/300 ключевой </w:t>
      </w:r>
      <w:proofErr w:type="gramStart"/>
      <w:r w:rsidRPr="0046230A">
        <w:rPr>
          <w:rFonts w:ascii="Times New Roman" w:eastAsia="Calibri" w:hAnsi="Times New Roman" w:cs="Times New Roman"/>
          <w:sz w:val="24"/>
          <w:szCs w:val="24"/>
          <w:lang w:eastAsia="en-US"/>
        </w:rPr>
        <w:t>ставки  Ц</w:t>
      </w:r>
      <w:r w:rsidR="009A318E">
        <w:rPr>
          <w:rFonts w:ascii="Times New Roman" w:eastAsia="Calibri" w:hAnsi="Times New Roman" w:cs="Times New Roman"/>
          <w:sz w:val="24"/>
          <w:szCs w:val="24"/>
          <w:lang w:eastAsia="en-US"/>
        </w:rPr>
        <w:t>ентрального</w:t>
      </w:r>
      <w:proofErr w:type="gramEnd"/>
      <w:r w:rsidR="009A318E">
        <w:rPr>
          <w:rFonts w:ascii="Times New Roman" w:eastAsia="Calibri" w:hAnsi="Times New Roman" w:cs="Times New Roman"/>
          <w:sz w:val="24"/>
          <w:szCs w:val="24"/>
          <w:lang w:eastAsia="en-US"/>
        </w:rPr>
        <w:t xml:space="preserve"> </w:t>
      </w:r>
      <w:r w:rsidRPr="0046230A">
        <w:rPr>
          <w:rFonts w:ascii="Times New Roman" w:eastAsia="Calibri" w:hAnsi="Times New Roman" w:cs="Times New Roman"/>
          <w:sz w:val="24"/>
          <w:szCs w:val="24"/>
          <w:lang w:eastAsia="en-US"/>
        </w:rPr>
        <w:t>Б</w:t>
      </w:r>
      <w:r w:rsidR="009A318E">
        <w:rPr>
          <w:rFonts w:ascii="Times New Roman" w:eastAsia="Calibri" w:hAnsi="Times New Roman" w:cs="Times New Roman"/>
          <w:sz w:val="24"/>
          <w:szCs w:val="24"/>
          <w:lang w:eastAsia="en-US"/>
        </w:rPr>
        <w:t>анка</w:t>
      </w:r>
      <w:r w:rsidRPr="0046230A">
        <w:rPr>
          <w:rFonts w:ascii="Times New Roman" w:eastAsia="Calibri" w:hAnsi="Times New Roman" w:cs="Times New Roman"/>
          <w:sz w:val="24"/>
          <w:szCs w:val="24"/>
          <w:lang w:eastAsia="en-US"/>
        </w:rPr>
        <w:t xml:space="preserve"> РФ, от подлежащей выплате суммы за каждый день просрочки.</w:t>
      </w:r>
    </w:p>
    <w:p w14:paraId="722BE91F" w14:textId="77777777" w:rsidR="00CC23D6" w:rsidRPr="0046230A" w:rsidRDefault="00F21BC8" w:rsidP="00F21BC8">
      <w:pPr>
        <w:spacing w:after="0" w:line="240" w:lineRule="auto"/>
        <w:ind w:firstLine="709"/>
        <w:jc w:val="both"/>
        <w:rPr>
          <w:rFonts w:ascii="Times New Roman" w:eastAsia="Calibri" w:hAnsi="Times New Roman" w:cs="Times New Roman"/>
          <w:sz w:val="24"/>
          <w:szCs w:val="24"/>
          <w:lang w:eastAsia="en-US"/>
        </w:rPr>
      </w:pPr>
      <w:r w:rsidRPr="0046230A">
        <w:rPr>
          <w:rFonts w:ascii="Times New Roman" w:eastAsia="Calibri" w:hAnsi="Times New Roman" w:cs="Times New Roman"/>
          <w:sz w:val="24"/>
          <w:szCs w:val="24"/>
          <w:lang w:eastAsia="en-US"/>
        </w:rPr>
        <w:t xml:space="preserve">9. При выполнении Концессионером работ по реконструкции </w:t>
      </w:r>
      <w:r w:rsidR="00D930B4" w:rsidRPr="0046230A">
        <w:rPr>
          <w:rFonts w:ascii="Times New Roman" w:eastAsia="Calibri" w:hAnsi="Times New Roman" w:cs="Times New Roman"/>
          <w:sz w:val="24"/>
          <w:szCs w:val="24"/>
          <w:lang w:eastAsia="en-US"/>
        </w:rPr>
        <w:t>(модернизации) О</w:t>
      </w:r>
      <w:r w:rsidRPr="0046230A">
        <w:rPr>
          <w:rFonts w:ascii="Times New Roman" w:eastAsia="Calibri" w:hAnsi="Times New Roman" w:cs="Times New Roman"/>
          <w:sz w:val="24"/>
          <w:szCs w:val="24"/>
          <w:lang w:eastAsia="en-US"/>
        </w:rPr>
        <w:t>бъекта Соглашения, не завершенных к моменту прекращения действия Соглашения по истечению срока действия или при его досрочном расторжении, соответствующие затраты Концессионера подлежат компенсации в размере, определяемом в соответствии с пунктом 3 настоящего Приложения. При этом результат фактически завершенных работ передается Концеденту (или указанному им лицу) на основании Акта приема-передачи, не позднее подписания Сторонами Акта определения Компенсационной стоимости.</w:t>
      </w:r>
    </w:p>
    <w:p w14:paraId="199B3F61" w14:textId="77777777" w:rsidR="00F21BC8" w:rsidRPr="0046230A" w:rsidRDefault="00F21BC8" w:rsidP="00F21BC8">
      <w:pPr>
        <w:shd w:val="clear" w:color="auto" w:fill="FFFFFF"/>
        <w:spacing w:after="0" w:line="240" w:lineRule="auto"/>
        <w:contextualSpacing/>
        <w:rPr>
          <w:rFonts w:ascii="Times New Roman" w:eastAsia="Times New Roman" w:hAnsi="Times New Roman" w:cs="Times New Roman"/>
          <w:b/>
          <w:sz w:val="24"/>
          <w:szCs w:val="24"/>
        </w:rPr>
      </w:pPr>
    </w:p>
    <w:p w14:paraId="3D92EB2F" w14:textId="77777777" w:rsidR="001765CE" w:rsidRPr="00D65657" w:rsidRDefault="001765CE" w:rsidP="001765CE">
      <w:pPr>
        <w:shd w:val="clear" w:color="auto" w:fill="FFFFFF"/>
        <w:spacing w:after="0" w:line="240" w:lineRule="auto"/>
        <w:contextualSpacing/>
        <w:rPr>
          <w:rFonts w:ascii="Times New Roman" w:eastAsia="Times New Roman" w:hAnsi="Times New Roman" w:cs="Times New Roman"/>
          <w:b/>
          <w:sz w:val="24"/>
          <w:szCs w:val="24"/>
        </w:rPr>
      </w:pPr>
      <w:r w:rsidRPr="00D65657">
        <w:rPr>
          <w:rFonts w:ascii="Times New Roman" w:eastAsia="Times New Roman" w:hAnsi="Times New Roman" w:cs="Times New Roman"/>
          <w:b/>
          <w:sz w:val="24"/>
          <w:szCs w:val="24"/>
        </w:rPr>
        <w:t>Субъект РФ – Челябинская область:</w:t>
      </w:r>
    </w:p>
    <w:p w14:paraId="4855485F" w14:textId="77777777" w:rsidR="001765CE" w:rsidRPr="00D65657" w:rsidRDefault="001765CE" w:rsidP="001765CE">
      <w:pPr>
        <w:spacing w:after="0" w:line="240" w:lineRule="auto"/>
        <w:contextualSpacing/>
        <w:rPr>
          <w:rFonts w:ascii="Times New Roman" w:eastAsia="Times New Roman" w:hAnsi="Times New Roman" w:cs="Times New Roman"/>
          <w:sz w:val="24"/>
          <w:szCs w:val="24"/>
        </w:rPr>
      </w:pPr>
      <w:r w:rsidRPr="00D65657">
        <w:rPr>
          <w:rFonts w:ascii="Times New Roman" w:eastAsia="Times New Roman" w:hAnsi="Times New Roman" w:cs="Times New Roman"/>
          <w:sz w:val="24"/>
          <w:szCs w:val="24"/>
        </w:rPr>
        <w:t>454089, г. Челябинск, ул. Цвиллинга, 27</w:t>
      </w:r>
    </w:p>
    <w:p w14:paraId="460804F4" w14:textId="77777777" w:rsidR="007D6F3F" w:rsidRDefault="007D6F3F" w:rsidP="007D6F3F">
      <w:pPr>
        <w:spacing w:after="0" w:line="240" w:lineRule="auto"/>
        <w:contextualSpacing/>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Заместитель Губернатора Челябинской области</w:t>
      </w:r>
      <w:r w:rsidRPr="00C603A2">
        <w:rPr>
          <w:rFonts w:ascii="Times New Roman" w:eastAsia="Times New Roman" w:hAnsi="Times New Roman" w:cs="Times New Roman"/>
          <w:b/>
          <w:color w:val="000000"/>
          <w:sz w:val="24"/>
          <w:szCs w:val="24"/>
        </w:rPr>
        <w:t xml:space="preserve"> </w:t>
      </w:r>
    </w:p>
    <w:p w14:paraId="05AEF09D" w14:textId="77777777" w:rsidR="000946EF" w:rsidRDefault="000946EF" w:rsidP="007D6F3F">
      <w:pPr>
        <w:spacing w:after="0" w:line="240" w:lineRule="auto"/>
        <w:contextualSpacing/>
        <w:rPr>
          <w:rFonts w:ascii="Times New Roman" w:eastAsia="Times New Roman" w:hAnsi="Times New Roman" w:cs="Times New Roman"/>
          <w:b/>
          <w:color w:val="000000"/>
          <w:sz w:val="24"/>
          <w:szCs w:val="24"/>
        </w:rPr>
      </w:pPr>
    </w:p>
    <w:p w14:paraId="35B77EBA" w14:textId="77777777" w:rsidR="007D6F3F" w:rsidRPr="00C603A2" w:rsidRDefault="007D6F3F" w:rsidP="007D6F3F">
      <w:pPr>
        <w:spacing w:after="0" w:line="240" w:lineRule="auto"/>
        <w:contextualSpacing/>
        <w:rPr>
          <w:rFonts w:ascii="Times New Roman" w:hAnsi="Times New Roman" w:cs="Times New Roman"/>
          <w:b/>
          <w:sz w:val="24"/>
          <w:szCs w:val="24"/>
          <w:lang w:eastAsia="zh-CN"/>
        </w:rPr>
      </w:pPr>
      <w:r w:rsidRPr="00C603A2">
        <w:rPr>
          <w:rFonts w:ascii="Times New Roman" w:hAnsi="Times New Roman" w:cs="Times New Roman"/>
          <w:sz w:val="24"/>
          <w:szCs w:val="24"/>
          <w:lang w:eastAsia="zh-CN"/>
        </w:rPr>
        <w:t>__________________________</w:t>
      </w:r>
      <w:r>
        <w:rPr>
          <w:rFonts w:ascii="Times New Roman" w:hAnsi="Times New Roman" w:cs="Times New Roman"/>
          <w:b/>
          <w:sz w:val="24"/>
          <w:szCs w:val="24"/>
          <w:lang w:eastAsia="zh-CN"/>
        </w:rPr>
        <w:t xml:space="preserve"> А.М. Фалейчик</w:t>
      </w:r>
      <w:r w:rsidRPr="00C603A2">
        <w:rPr>
          <w:rFonts w:ascii="Times New Roman" w:hAnsi="Times New Roman" w:cs="Times New Roman"/>
          <w:b/>
          <w:sz w:val="24"/>
          <w:szCs w:val="24"/>
          <w:lang w:eastAsia="zh-CN"/>
        </w:rPr>
        <w:t xml:space="preserve"> </w:t>
      </w:r>
    </w:p>
    <w:p w14:paraId="2A8C1D72" w14:textId="77777777" w:rsidR="001765CE" w:rsidRPr="00D65657" w:rsidRDefault="001765CE" w:rsidP="001765CE">
      <w:pPr>
        <w:shd w:val="clear" w:color="auto" w:fill="FFFFFF"/>
        <w:spacing w:after="0" w:line="240" w:lineRule="auto"/>
        <w:contextualSpacing/>
        <w:rPr>
          <w:rFonts w:ascii="Times New Roman" w:eastAsia="Times New Roman" w:hAnsi="Times New Roman" w:cs="Times New Roman"/>
          <w:b/>
          <w:sz w:val="24"/>
          <w:szCs w:val="24"/>
        </w:rPr>
      </w:pPr>
    </w:p>
    <w:p w14:paraId="5D0CE1CD" w14:textId="77777777" w:rsidR="006D74C9" w:rsidRPr="00B04E0C" w:rsidRDefault="006D74C9" w:rsidP="006D74C9">
      <w:pPr>
        <w:widowControl w:val="0"/>
        <w:shd w:val="clear" w:color="auto" w:fill="FFFFFF"/>
        <w:spacing w:after="0" w:line="240" w:lineRule="auto"/>
        <w:contextualSpacing/>
        <w:textAlignment w:val="baseline"/>
        <w:rPr>
          <w:rFonts w:ascii="Times New Roman" w:eastAsia="Times New Roman" w:hAnsi="Times New Roman" w:cs="Times New Roman"/>
          <w:b/>
          <w:bCs/>
          <w:sz w:val="24"/>
          <w:szCs w:val="24"/>
        </w:rPr>
      </w:pPr>
      <w:r w:rsidRPr="00B04E0C">
        <w:rPr>
          <w:rFonts w:ascii="Times New Roman" w:eastAsia="Times New Roman" w:hAnsi="Times New Roman" w:cs="Times New Roman"/>
          <w:b/>
          <w:bCs/>
          <w:sz w:val="24"/>
          <w:szCs w:val="24"/>
        </w:rPr>
        <w:t>Концедент:</w:t>
      </w:r>
    </w:p>
    <w:p w14:paraId="523F5E99" w14:textId="77777777" w:rsidR="006D74C9" w:rsidRDefault="006D74C9" w:rsidP="006D74C9">
      <w:pPr>
        <w:pStyle w:val="afd"/>
        <w:rPr>
          <w:rFonts w:ascii="Times New Roman" w:eastAsia="Times New Roman" w:hAnsi="Times New Roman" w:cs="Arial"/>
          <w:sz w:val="24"/>
          <w:szCs w:val="24"/>
          <w:lang w:eastAsia="ru-RU"/>
        </w:rPr>
      </w:pPr>
      <w:r w:rsidRPr="00C51BB9">
        <w:rPr>
          <w:rStyle w:val="aff1"/>
          <w:rFonts w:ascii="Times New Roman" w:hAnsi="Times New Roman"/>
          <w:sz w:val="24"/>
          <w:szCs w:val="24"/>
        </w:rPr>
        <w:t>Муниципальное образование «Симское городское поселение Ашинского муниципального района Челябинской области»</w:t>
      </w:r>
      <w:r>
        <w:rPr>
          <w:rStyle w:val="aff1"/>
          <w:rFonts w:ascii="Times New Roman" w:hAnsi="Times New Roman"/>
          <w:sz w:val="24"/>
          <w:szCs w:val="24"/>
        </w:rPr>
        <w:t>, от имени которого выступает «Комитет по управлению муниципальным имуществом и земельным отношениям Симского городского поселения»</w:t>
      </w:r>
    </w:p>
    <w:p w14:paraId="641CE75A" w14:textId="77777777" w:rsidR="006D74C9" w:rsidRPr="00C51BB9" w:rsidRDefault="006D74C9" w:rsidP="006D74C9">
      <w:pPr>
        <w:pStyle w:val="afd"/>
        <w:rPr>
          <w:rFonts w:ascii="Times New Roman" w:eastAsia="Times New Roman" w:hAnsi="Times New Roman" w:cs="Arial"/>
          <w:sz w:val="24"/>
          <w:szCs w:val="24"/>
          <w:lang w:eastAsia="ru-RU"/>
        </w:rPr>
      </w:pPr>
      <w:r w:rsidRPr="00C51BB9">
        <w:rPr>
          <w:rFonts w:ascii="Times New Roman" w:eastAsia="Times New Roman" w:hAnsi="Times New Roman"/>
          <w:sz w:val="24"/>
          <w:szCs w:val="24"/>
          <w:lang w:eastAsia="ru-RU"/>
        </w:rPr>
        <w:t xml:space="preserve">456020, </w:t>
      </w:r>
      <w:r>
        <w:rPr>
          <w:rFonts w:ascii="Times New Roman" w:eastAsia="Times New Roman" w:hAnsi="Times New Roman"/>
          <w:sz w:val="24"/>
          <w:szCs w:val="24"/>
          <w:lang w:eastAsia="ru-RU"/>
        </w:rPr>
        <w:t xml:space="preserve">Челябинская область. </w:t>
      </w:r>
      <w:r w:rsidRPr="00C51BB9">
        <w:rPr>
          <w:rFonts w:ascii="Times New Roman" w:eastAsia="Times New Roman" w:hAnsi="Times New Roman"/>
          <w:sz w:val="24"/>
          <w:szCs w:val="24"/>
          <w:lang w:eastAsia="ru-RU"/>
        </w:rPr>
        <w:t xml:space="preserve">г. Сим, ул. Пушкина, </w:t>
      </w:r>
      <w:r>
        <w:rPr>
          <w:rFonts w:ascii="Times New Roman" w:eastAsia="Times New Roman" w:hAnsi="Times New Roman"/>
          <w:sz w:val="24"/>
          <w:szCs w:val="24"/>
          <w:lang w:eastAsia="ru-RU"/>
        </w:rPr>
        <w:t>6</w:t>
      </w:r>
    </w:p>
    <w:p w14:paraId="35B67FCC" w14:textId="77777777" w:rsidR="006D74C9" w:rsidRDefault="006D74C9" w:rsidP="006D74C9">
      <w:pPr>
        <w:widowControl w:val="0"/>
        <w:suppressAutoHyphens/>
        <w:autoSpaceDE w:val="0"/>
        <w:spacing w:after="0" w:line="240" w:lineRule="auto"/>
        <w:rPr>
          <w:rFonts w:ascii="Times New Roman" w:eastAsia="Times New Roman" w:hAnsi="Times New Roman" w:cs="Times New Roman"/>
          <w:b/>
          <w:sz w:val="24"/>
          <w:szCs w:val="24"/>
          <w:lang w:eastAsia="ar-SA"/>
        </w:rPr>
      </w:pPr>
    </w:p>
    <w:p w14:paraId="6B192B47" w14:textId="318AD320" w:rsidR="006D74C9" w:rsidRDefault="006D74C9" w:rsidP="006D74C9">
      <w:pPr>
        <w:widowControl w:val="0"/>
        <w:suppressAutoHyphens/>
        <w:autoSpaceDE w:val="0"/>
        <w:spacing w:after="0" w:line="240" w:lineRule="auto"/>
        <w:rPr>
          <w:rFonts w:ascii="Times New Roman" w:hAnsi="Times New Roman" w:cs="Times New Roman"/>
          <w:b/>
          <w:sz w:val="24"/>
          <w:szCs w:val="24"/>
        </w:rPr>
      </w:pPr>
      <w:r>
        <w:rPr>
          <w:rFonts w:ascii="Times New Roman" w:eastAsia="Times New Roman" w:hAnsi="Times New Roman" w:cs="Times New Roman"/>
          <w:b/>
          <w:sz w:val="24"/>
          <w:szCs w:val="24"/>
          <w:lang w:eastAsia="ar-SA"/>
        </w:rPr>
        <w:t xml:space="preserve">И.о. председателя Комитета     </w:t>
      </w:r>
      <w:r w:rsidRPr="00B5153E">
        <w:rPr>
          <w:rFonts w:ascii="Times New Roman" w:eastAsia="Times New Roman" w:hAnsi="Times New Roman" w:cs="Times New Roman"/>
          <w:b/>
          <w:sz w:val="24"/>
          <w:szCs w:val="24"/>
          <w:lang w:eastAsia="ar-SA"/>
        </w:rPr>
        <w:t xml:space="preserve">____________________ </w:t>
      </w:r>
      <w:r>
        <w:rPr>
          <w:rFonts w:ascii="Times New Roman" w:hAnsi="Times New Roman" w:cs="Times New Roman"/>
          <w:b/>
          <w:sz w:val="24"/>
          <w:szCs w:val="24"/>
        </w:rPr>
        <w:t>А.С. Воропанова</w:t>
      </w:r>
    </w:p>
    <w:p w14:paraId="748CBA2B" w14:textId="77777777" w:rsidR="001765CE" w:rsidRPr="00D65657" w:rsidRDefault="001765CE" w:rsidP="001765CE">
      <w:pPr>
        <w:widowControl w:val="0"/>
        <w:shd w:val="clear" w:color="auto" w:fill="FFFFFF"/>
        <w:spacing w:after="0" w:line="240" w:lineRule="auto"/>
        <w:jc w:val="both"/>
        <w:textAlignment w:val="baseline"/>
        <w:rPr>
          <w:rFonts w:ascii="Times New Roman" w:hAnsi="Times New Roman" w:cs="Times New Roman"/>
          <w:b/>
          <w:bCs/>
          <w:sz w:val="24"/>
          <w:szCs w:val="24"/>
        </w:rPr>
      </w:pPr>
    </w:p>
    <w:p w14:paraId="00263ABF" w14:textId="77777777" w:rsidR="001765CE" w:rsidRPr="00D65657" w:rsidRDefault="001765CE" w:rsidP="001765CE">
      <w:pPr>
        <w:widowControl w:val="0"/>
        <w:shd w:val="clear" w:color="auto" w:fill="FFFFFF"/>
        <w:spacing w:after="0" w:line="240" w:lineRule="auto"/>
        <w:jc w:val="both"/>
        <w:textAlignment w:val="baseline"/>
        <w:rPr>
          <w:rFonts w:ascii="Times New Roman" w:eastAsia="Times New Roman" w:hAnsi="Times New Roman" w:cs="Times New Roman"/>
          <w:b/>
          <w:bCs/>
          <w:sz w:val="24"/>
          <w:szCs w:val="24"/>
        </w:rPr>
      </w:pPr>
      <w:r w:rsidRPr="00D65657">
        <w:rPr>
          <w:rFonts w:ascii="Times New Roman" w:eastAsia="Times New Roman" w:hAnsi="Times New Roman" w:cs="Times New Roman"/>
          <w:b/>
          <w:bCs/>
          <w:sz w:val="24"/>
          <w:szCs w:val="24"/>
        </w:rPr>
        <w:t>Концессионер:</w:t>
      </w:r>
    </w:p>
    <w:p w14:paraId="55A87293" w14:textId="77777777" w:rsidR="001765CE" w:rsidRPr="00D65657" w:rsidRDefault="001765CE" w:rsidP="001765CE">
      <w:pPr>
        <w:spacing w:after="0" w:line="240" w:lineRule="auto"/>
        <w:contextualSpacing/>
        <w:rPr>
          <w:rFonts w:ascii="Times New Roman" w:eastAsia="Times New Roman" w:hAnsi="Times New Roman" w:cs="Times New Roman"/>
          <w:b/>
          <w:sz w:val="24"/>
          <w:szCs w:val="24"/>
        </w:rPr>
      </w:pPr>
      <w:r w:rsidRPr="00D65657">
        <w:rPr>
          <w:rFonts w:ascii="Times New Roman" w:eastAsia="Times New Roman" w:hAnsi="Times New Roman" w:cs="Times New Roman"/>
          <w:b/>
          <w:sz w:val="24"/>
          <w:szCs w:val="24"/>
        </w:rPr>
        <w:t xml:space="preserve">______________________________________________ </w:t>
      </w:r>
    </w:p>
    <w:p w14:paraId="3A404C4B" w14:textId="77777777" w:rsidR="001765CE" w:rsidRPr="00D65657" w:rsidRDefault="001765CE" w:rsidP="001765CE">
      <w:pPr>
        <w:spacing w:after="0" w:line="240" w:lineRule="auto"/>
        <w:contextualSpacing/>
        <w:rPr>
          <w:rFonts w:ascii="Times New Roman" w:eastAsia="Times New Roman" w:hAnsi="Times New Roman" w:cs="Times New Roman"/>
          <w:b/>
          <w:sz w:val="24"/>
          <w:szCs w:val="24"/>
        </w:rPr>
      </w:pPr>
    </w:p>
    <w:p w14:paraId="4FBBA7C5" w14:textId="77777777" w:rsidR="001765CE" w:rsidRPr="006611C9" w:rsidRDefault="001765CE" w:rsidP="001765CE">
      <w:pPr>
        <w:spacing w:after="0" w:line="240" w:lineRule="auto"/>
        <w:contextualSpacing/>
        <w:rPr>
          <w:rFonts w:ascii="Times New Roman" w:hAnsi="Times New Roman" w:cs="Times New Roman"/>
          <w:b/>
          <w:sz w:val="24"/>
          <w:szCs w:val="24"/>
          <w:lang w:eastAsia="zh-CN"/>
        </w:rPr>
      </w:pPr>
      <w:r w:rsidRPr="00D65657">
        <w:rPr>
          <w:rFonts w:ascii="Times New Roman" w:hAnsi="Times New Roman" w:cs="Times New Roman"/>
          <w:sz w:val="24"/>
          <w:szCs w:val="24"/>
          <w:lang w:eastAsia="zh-CN"/>
        </w:rPr>
        <w:t>__________________________</w:t>
      </w:r>
      <w:r w:rsidRPr="00D65657">
        <w:rPr>
          <w:rFonts w:ascii="Times New Roman" w:hAnsi="Times New Roman" w:cs="Times New Roman"/>
          <w:b/>
          <w:sz w:val="24"/>
          <w:szCs w:val="24"/>
          <w:lang w:eastAsia="zh-CN"/>
        </w:rPr>
        <w:t>/___________________/</w:t>
      </w:r>
      <w:r w:rsidRPr="006611C9">
        <w:rPr>
          <w:rFonts w:ascii="Times New Roman" w:hAnsi="Times New Roman" w:cs="Times New Roman"/>
          <w:b/>
          <w:sz w:val="24"/>
          <w:szCs w:val="24"/>
          <w:lang w:eastAsia="zh-CN"/>
        </w:rPr>
        <w:t xml:space="preserve"> </w:t>
      </w:r>
    </w:p>
    <w:p w14:paraId="65A3EBD2" w14:textId="2351633F" w:rsidR="008C7589" w:rsidRPr="006473A8" w:rsidRDefault="008C7589" w:rsidP="00644F2C">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r w:rsidRPr="006473A8">
        <w:rPr>
          <w:rFonts w:ascii="Times New Roman" w:eastAsia="Times New Roman" w:hAnsi="Times New Roman" w:cs="Times New Roman"/>
          <w:sz w:val="24"/>
          <w:szCs w:val="24"/>
          <w:lang w:eastAsia="zh-CN"/>
        </w:rPr>
        <w:lastRenderedPageBreak/>
        <w:t>Приложение №1</w:t>
      </w:r>
      <w:r w:rsidR="00F413B3" w:rsidRPr="006473A8">
        <w:rPr>
          <w:rFonts w:ascii="Times New Roman" w:eastAsia="Times New Roman" w:hAnsi="Times New Roman" w:cs="Times New Roman"/>
          <w:sz w:val="24"/>
          <w:szCs w:val="24"/>
          <w:lang w:eastAsia="zh-CN"/>
        </w:rPr>
        <w:t>0</w:t>
      </w:r>
    </w:p>
    <w:p w14:paraId="5C9AB818" w14:textId="77777777" w:rsidR="008C7589" w:rsidRPr="006473A8" w:rsidRDefault="008C7589" w:rsidP="008C7589">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r w:rsidRPr="006473A8">
        <w:rPr>
          <w:rFonts w:ascii="Times New Roman" w:eastAsia="Times New Roman" w:hAnsi="Times New Roman" w:cs="Times New Roman"/>
          <w:sz w:val="24"/>
          <w:szCs w:val="24"/>
          <w:lang w:eastAsia="zh-CN"/>
        </w:rPr>
        <w:t xml:space="preserve">к концессионному соглашению </w:t>
      </w:r>
    </w:p>
    <w:p w14:paraId="369564A2" w14:textId="77777777" w:rsidR="0043541C" w:rsidRPr="006473A8" w:rsidRDefault="0043541C" w:rsidP="008C7589">
      <w:pPr>
        <w:spacing w:after="0" w:line="240" w:lineRule="auto"/>
        <w:ind w:firstLine="720"/>
        <w:jc w:val="center"/>
        <w:rPr>
          <w:rFonts w:ascii="Times New Roman" w:eastAsia="Times New Roman" w:hAnsi="Times New Roman" w:cs="Times New Roman"/>
          <w:b/>
        </w:rPr>
      </w:pPr>
    </w:p>
    <w:p w14:paraId="1C42749E" w14:textId="36E7CD30" w:rsidR="008C7589" w:rsidRPr="006473A8" w:rsidRDefault="001D25C9" w:rsidP="001D25C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ПОРЯДОК ПЕРЕДАЧИ ОБЪЕКТА СОГЛАШЕНИЯ ОТ КОНЦЕССИОНЕРА КОНЦЕДЕНТУ</w:t>
      </w:r>
      <w:r w:rsidR="008C7589" w:rsidRPr="006473A8">
        <w:rPr>
          <w:rFonts w:ascii="Times New Roman" w:eastAsia="Times New Roman" w:hAnsi="Times New Roman" w:cs="Times New Roman"/>
          <w:b/>
          <w:sz w:val="24"/>
          <w:szCs w:val="24"/>
        </w:rPr>
        <w:t xml:space="preserve">      </w:t>
      </w:r>
    </w:p>
    <w:p w14:paraId="3C809C1A" w14:textId="77777777" w:rsidR="008C7589" w:rsidRPr="006473A8" w:rsidRDefault="008C7589" w:rsidP="008C7589">
      <w:pPr>
        <w:spacing w:after="0" w:line="240" w:lineRule="auto"/>
        <w:ind w:firstLine="720"/>
        <w:jc w:val="center"/>
        <w:rPr>
          <w:rFonts w:ascii="Times New Roman" w:eastAsia="Times New Roman" w:hAnsi="Times New Roman" w:cs="Times New Roman"/>
          <w:b/>
          <w:sz w:val="24"/>
          <w:szCs w:val="24"/>
        </w:rPr>
      </w:pPr>
      <w:r w:rsidRPr="006473A8">
        <w:rPr>
          <w:rFonts w:ascii="Times New Roman" w:eastAsia="Times New Roman" w:hAnsi="Times New Roman" w:cs="Times New Roman"/>
          <w:b/>
          <w:sz w:val="24"/>
          <w:szCs w:val="24"/>
        </w:rPr>
        <w:t>(после исполн</w:t>
      </w:r>
      <w:r w:rsidR="009E409F" w:rsidRPr="006473A8">
        <w:rPr>
          <w:rFonts w:ascii="Times New Roman" w:eastAsia="Times New Roman" w:hAnsi="Times New Roman" w:cs="Times New Roman"/>
          <w:b/>
          <w:sz w:val="24"/>
          <w:szCs w:val="24"/>
        </w:rPr>
        <w:t>ения Соглашения)</w:t>
      </w:r>
    </w:p>
    <w:p w14:paraId="2CF16EF5" w14:textId="77777777" w:rsidR="009E409F" w:rsidRPr="006473A8" w:rsidRDefault="009E409F" w:rsidP="008C7589">
      <w:pPr>
        <w:spacing w:after="0" w:line="240" w:lineRule="auto"/>
        <w:ind w:firstLine="720"/>
        <w:jc w:val="center"/>
        <w:rPr>
          <w:rFonts w:ascii="Times New Roman" w:eastAsia="Times New Roman" w:hAnsi="Times New Roman" w:cs="Times New Roman"/>
          <w:sz w:val="24"/>
          <w:szCs w:val="24"/>
        </w:rPr>
      </w:pPr>
    </w:p>
    <w:p w14:paraId="453A7ADB" w14:textId="77777777" w:rsidR="008C7589" w:rsidRPr="006473A8" w:rsidRDefault="008C7589" w:rsidP="008C7589">
      <w:pPr>
        <w:spacing w:after="0" w:line="240" w:lineRule="auto"/>
        <w:ind w:firstLine="720"/>
        <w:jc w:val="both"/>
        <w:rPr>
          <w:rFonts w:ascii="Times New Roman" w:eastAsia="Times New Roman" w:hAnsi="Times New Roman" w:cs="Times New Roman"/>
          <w:sz w:val="24"/>
          <w:szCs w:val="24"/>
        </w:rPr>
      </w:pPr>
      <w:r w:rsidRPr="006473A8">
        <w:rPr>
          <w:rFonts w:ascii="Times New Roman" w:eastAsia="Times New Roman" w:hAnsi="Times New Roman" w:cs="Times New Roman"/>
          <w:sz w:val="24"/>
          <w:szCs w:val="24"/>
        </w:rPr>
        <w:t xml:space="preserve">1. В случае прекращения </w:t>
      </w:r>
      <w:r w:rsidR="006E048C" w:rsidRPr="006473A8">
        <w:rPr>
          <w:rFonts w:ascii="Times New Roman" w:eastAsia="Times New Roman" w:hAnsi="Times New Roman" w:cs="Times New Roman"/>
          <w:sz w:val="24"/>
          <w:szCs w:val="24"/>
        </w:rPr>
        <w:t>С</w:t>
      </w:r>
      <w:r w:rsidRPr="006473A8">
        <w:rPr>
          <w:rFonts w:ascii="Times New Roman" w:eastAsia="Times New Roman" w:hAnsi="Times New Roman" w:cs="Times New Roman"/>
          <w:sz w:val="24"/>
          <w:szCs w:val="24"/>
        </w:rPr>
        <w:t xml:space="preserve">оглашения вследствие истечения срока его действия акт приема-передачи (возврата) подлежит подписанию Сторонами в последний срок действия </w:t>
      </w:r>
      <w:r w:rsidR="006E048C" w:rsidRPr="006473A8">
        <w:rPr>
          <w:rFonts w:ascii="Times New Roman" w:eastAsia="Times New Roman" w:hAnsi="Times New Roman" w:cs="Times New Roman"/>
          <w:sz w:val="24"/>
          <w:szCs w:val="24"/>
        </w:rPr>
        <w:t>Со</w:t>
      </w:r>
      <w:r w:rsidRPr="006473A8">
        <w:rPr>
          <w:rFonts w:ascii="Times New Roman" w:eastAsia="Times New Roman" w:hAnsi="Times New Roman" w:cs="Times New Roman"/>
          <w:sz w:val="24"/>
          <w:szCs w:val="24"/>
        </w:rPr>
        <w:t xml:space="preserve">глашения.  </w:t>
      </w:r>
    </w:p>
    <w:p w14:paraId="6F87F2D5" w14:textId="77777777" w:rsidR="008C7589" w:rsidRPr="006473A8" w:rsidRDefault="008C7589" w:rsidP="008C7589">
      <w:pPr>
        <w:spacing w:after="0" w:line="240" w:lineRule="auto"/>
        <w:ind w:firstLine="709"/>
        <w:jc w:val="both"/>
        <w:rPr>
          <w:rFonts w:ascii="Times New Roman" w:eastAsia="Times New Roman" w:hAnsi="Times New Roman" w:cs="Times New Roman"/>
          <w:sz w:val="24"/>
          <w:szCs w:val="24"/>
        </w:rPr>
      </w:pPr>
      <w:r w:rsidRPr="006473A8">
        <w:rPr>
          <w:rFonts w:ascii="Times New Roman" w:eastAsia="Times New Roman" w:hAnsi="Times New Roman" w:cs="Times New Roman"/>
          <w:sz w:val="24"/>
          <w:szCs w:val="24"/>
        </w:rPr>
        <w:t xml:space="preserve">2. В случае досрочного прекращения </w:t>
      </w:r>
      <w:r w:rsidR="006E048C" w:rsidRPr="006473A8">
        <w:rPr>
          <w:rFonts w:ascii="Times New Roman" w:eastAsia="Times New Roman" w:hAnsi="Times New Roman" w:cs="Times New Roman"/>
          <w:sz w:val="24"/>
          <w:szCs w:val="24"/>
        </w:rPr>
        <w:t>С</w:t>
      </w:r>
      <w:r w:rsidRPr="006473A8">
        <w:rPr>
          <w:rFonts w:ascii="Times New Roman" w:eastAsia="Times New Roman" w:hAnsi="Times New Roman" w:cs="Times New Roman"/>
          <w:sz w:val="24"/>
          <w:szCs w:val="24"/>
        </w:rPr>
        <w:t>оглашения на основании соглашения Сторон акт приема-передачи подписывается сторонами в сроки, определяемые Сторонами.</w:t>
      </w:r>
    </w:p>
    <w:p w14:paraId="4D7BB5F6" w14:textId="77777777" w:rsidR="008C7589" w:rsidRPr="006473A8" w:rsidRDefault="008C7589" w:rsidP="008C7589">
      <w:pPr>
        <w:spacing w:after="0" w:line="240" w:lineRule="auto"/>
        <w:ind w:firstLine="709"/>
        <w:jc w:val="both"/>
        <w:rPr>
          <w:rFonts w:ascii="Times New Roman" w:eastAsia="Times New Roman" w:hAnsi="Times New Roman" w:cs="Times New Roman"/>
          <w:sz w:val="24"/>
          <w:szCs w:val="24"/>
        </w:rPr>
      </w:pPr>
      <w:r w:rsidRPr="006473A8">
        <w:rPr>
          <w:rFonts w:ascii="Times New Roman" w:eastAsia="Times New Roman" w:hAnsi="Times New Roman" w:cs="Times New Roman"/>
          <w:sz w:val="24"/>
          <w:szCs w:val="24"/>
        </w:rPr>
        <w:t xml:space="preserve">3. В случае досрочного прекращения (расторжения) </w:t>
      </w:r>
      <w:r w:rsidR="006E048C" w:rsidRPr="006473A8">
        <w:rPr>
          <w:rFonts w:ascii="Times New Roman" w:eastAsia="Times New Roman" w:hAnsi="Times New Roman" w:cs="Times New Roman"/>
          <w:sz w:val="24"/>
          <w:szCs w:val="24"/>
        </w:rPr>
        <w:t>С</w:t>
      </w:r>
      <w:r w:rsidRPr="006473A8">
        <w:rPr>
          <w:rFonts w:ascii="Times New Roman" w:eastAsia="Times New Roman" w:hAnsi="Times New Roman" w:cs="Times New Roman"/>
          <w:sz w:val="24"/>
          <w:szCs w:val="24"/>
        </w:rPr>
        <w:t xml:space="preserve">оглашения по решению суда возврат </w:t>
      </w:r>
      <w:r w:rsidR="006E048C" w:rsidRPr="006473A8">
        <w:rPr>
          <w:rFonts w:ascii="Times New Roman" w:eastAsia="Times New Roman" w:hAnsi="Times New Roman" w:cs="Times New Roman"/>
          <w:sz w:val="24"/>
          <w:szCs w:val="24"/>
        </w:rPr>
        <w:t>О</w:t>
      </w:r>
      <w:r w:rsidRPr="006473A8">
        <w:rPr>
          <w:rFonts w:ascii="Times New Roman" w:eastAsia="Times New Roman" w:hAnsi="Times New Roman" w:cs="Times New Roman"/>
          <w:sz w:val="24"/>
          <w:szCs w:val="24"/>
        </w:rPr>
        <w:t xml:space="preserve">бъекта Соглашения осуществляется в сроки, указанные в соответствующем решении суда при его вступлении в законную силу. При отсутствии указания в судебном акте о прекращении (расторжении) </w:t>
      </w:r>
      <w:r w:rsidR="006E048C" w:rsidRPr="006473A8">
        <w:rPr>
          <w:rFonts w:ascii="Times New Roman" w:eastAsia="Times New Roman" w:hAnsi="Times New Roman" w:cs="Times New Roman"/>
          <w:sz w:val="24"/>
          <w:szCs w:val="24"/>
        </w:rPr>
        <w:t>Соглашения сроков возврата О</w:t>
      </w:r>
      <w:r w:rsidRPr="006473A8">
        <w:rPr>
          <w:rFonts w:ascii="Times New Roman" w:eastAsia="Times New Roman" w:hAnsi="Times New Roman" w:cs="Times New Roman"/>
          <w:sz w:val="24"/>
          <w:szCs w:val="24"/>
        </w:rPr>
        <w:t xml:space="preserve">бъекта Соглашения, </w:t>
      </w:r>
      <w:r w:rsidR="006E048C" w:rsidRPr="006473A8">
        <w:rPr>
          <w:rFonts w:ascii="Times New Roman" w:eastAsia="Times New Roman" w:hAnsi="Times New Roman" w:cs="Times New Roman"/>
          <w:sz w:val="24"/>
          <w:szCs w:val="24"/>
        </w:rPr>
        <w:t>О</w:t>
      </w:r>
      <w:r w:rsidRPr="006473A8">
        <w:rPr>
          <w:rFonts w:ascii="Times New Roman" w:eastAsia="Times New Roman" w:hAnsi="Times New Roman" w:cs="Times New Roman"/>
          <w:sz w:val="24"/>
          <w:szCs w:val="24"/>
        </w:rPr>
        <w:t xml:space="preserve">бъект Соглашения подлежат возврату </w:t>
      </w:r>
      <w:proofErr w:type="gramStart"/>
      <w:r w:rsidRPr="006473A8">
        <w:rPr>
          <w:rFonts w:ascii="Times New Roman" w:eastAsia="Times New Roman" w:hAnsi="Times New Roman" w:cs="Times New Roman"/>
          <w:sz w:val="24"/>
          <w:szCs w:val="24"/>
        </w:rPr>
        <w:t>Концеденту  в</w:t>
      </w:r>
      <w:proofErr w:type="gramEnd"/>
      <w:r w:rsidRPr="006473A8">
        <w:rPr>
          <w:rFonts w:ascii="Times New Roman" w:eastAsia="Times New Roman" w:hAnsi="Times New Roman" w:cs="Times New Roman"/>
          <w:sz w:val="24"/>
          <w:szCs w:val="24"/>
        </w:rPr>
        <w:t xml:space="preserve"> день вступления в силу соответствующего судебного акта. </w:t>
      </w:r>
    </w:p>
    <w:p w14:paraId="1E007D74" w14:textId="77777777" w:rsidR="008C7589" w:rsidRPr="006473A8" w:rsidRDefault="008C7589" w:rsidP="008C7589">
      <w:pPr>
        <w:spacing w:after="0" w:line="240" w:lineRule="auto"/>
        <w:ind w:firstLine="708"/>
        <w:jc w:val="both"/>
        <w:rPr>
          <w:rFonts w:ascii="Times New Roman" w:eastAsia="Times New Roman" w:hAnsi="Times New Roman" w:cs="Times New Roman"/>
          <w:sz w:val="24"/>
          <w:szCs w:val="24"/>
        </w:rPr>
      </w:pPr>
      <w:r w:rsidRPr="006473A8">
        <w:rPr>
          <w:rFonts w:ascii="Times New Roman" w:eastAsia="Times New Roman" w:hAnsi="Times New Roman" w:cs="Times New Roman"/>
          <w:sz w:val="24"/>
          <w:szCs w:val="24"/>
        </w:rPr>
        <w:t xml:space="preserve">4. В случае прекращения </w:t>
      </w:r>
      <w:proofErr w:type="gramStart"/>
      <w:r w:rsidR="006E048C" w:rsidRPr="006473A8">
        <w:rPr>
          <w:rFonts w:ascii="Times New Roman" w:eastAsia="Times New Roman" w:hAnsi="Times New Roman" w:cs="Times New Roman"/>
          <w:sz w:val="24"/>
          <w:szCs w:val="24"/>
        </w:rPr>
        <w:t>С</w:t>
      </w:r>
      <w:r w:rsidRPr="006473A8">
        <w:rPr>
          <w:rFonts w:ascii="Times New Roman" w:eastAsia="Times New Roman" w:hAnsi="Times New Roman" w:cs="Times New Roman"/>
          <w:sz w:val="24"/>
          <w:szCs w:val="24"/>
        </w:rPr>
        <w:t>оглашения  по</w:t>
      </w:r>
      <w:proofErr w:type="gramEnd"/>
      <w:r w:rsidRPr="006473A8">
        <w:rPr>
          <w:rFonts w:ascii="Times New Roman" w:eastAsia="Times New Roman" w:hAnsi="Times New Roman" w:cs="Times New Roman"/>
          <w:sz w:val="24"/>
          <w:szCs w:val="24"/>
        </w:rPr>
        <w:t xml:space="preserve"> истечении срока его действия, а также в случае досрочного его расторжения, Стороны обязуются оформить акт о реализации </w:t>
      </w:r>
      <w:r w:rsidR="006E048C" w:rsidRPr="006473A8">
        <w:rPr>
          <w:rFonts w:ascii="Times New Roman" w:eastAsia="Times New Roman" w:hAnsi="Times New Roman" w:cs="Times New Roman"/>
          <w:sz w:val="24"/>
          <w:szCs w:val="24"/>
        </w:rPr>
        <w:t>С</w:t>
      </w:r>
      <w:r w:rsidRPr="006473A8">
        <w:rPr>
          <w:rFonts w:ascii="Times New Roman" w:eastAsia="Times New Roman" w:hAnsi="Times New Roman" w:cs="Times New Roman"/>
          <w:sz w:val="24"/>
          <w:szCs w:val="24"/>
        </w:rPr>
        <w:t xml:space="preserve">оглашения по форме, установленной </w:t>
      </w:r>
      <w:r w:rsidR="006E048C" w:rsidRPr="006473A8">
        <w:rPr>
          <w:rFonts w:ascii="Times New Roman" w:eastAsia="Times New Roman" w:hAnsi="Times New Roman" w:cs="Times New Roman"/>
          <w:sz w:val="24"/>
          <w:szCs w:val="24"/>
        </w:rPr>
        <w:t>П</w:t>
      </w:r>
      <w:r w:rsidRPr="006473A8">
        <w:rPr>
          <w:rFonts w:ascii="Times New Roman" w:eastAsia="Times New Roman" w:hAnsi="Times New Roman" w:cs="Times New Roman"/>
          <w:sz w:val="24"/>
          <w:szCs w:val="24"/>
        </w:rPr>
        <w:t>риложением №1</w:t>
      </w:r>
      <w:r w:rsidR="00036ED7" w:rsidRPr="006473A8">
        <w:rPr>
          <w:rFonts w:ascii="Times New Roman" w:eastAsia="Times New Roman" w:hAnsi="Times New Roman" w:cs="Times New Roman"/>
          <w:sz w:val="24"/>
          <w:szCs w:val="24"/>
        </w:rPr>
        <w:t>3</w:t>
      </w:r>
      <w:r w:rsidRPr="006473A8">
        <w:rPr>
          <w:rFonts w:ascii="Times New Roman" w:eastAsia="Times New Roman" w:hAnsi="Times New Roman" w:cs="Times New Roman"/>
          <w:sz w:val="24"/>
          <w:szCs w:val="24"/>
        </w:rPr>
        <w:t xml:space="preserve"> к Соглашению.</w:t>
      </w:r>
    </w:p>
    <w:p w14:paraId="13D991E0" w14:textId="77777777" w:rsidR="008C7589" w:rsidRPr="006473A8" w:rsidRDefault="008C7589" w:rsidP="008C7589">
      <w:pPr>
        <w:spacing w:after="0" w:line="240" w:lineRule="auto"/>
        <w:ind w:firstLine="709"/>
        <w:jc w:val="both"/>
        <w:rPr>
          <w:rFonts w:ascii="Times New Roman" w:eastAsia="Times New Roman" w:hAnsi="Times New Roman" w:cs="Times New Roman"/>
          <w:sz w:val="24"/>
          <w:szCs w:val="24"/>
        </w:rPr>
      </w:pPr>
      <w:r w:rsidRPr="006473A8">
        <w:rPr>
          <w:rFonts w:ascii="Times New Roman" w:eastAsia="Times New Roman" w:hAnsi="Times New Roman" w:cs="Times New Roman"/>
          <w:sz w:val="24"/>
          <w:szCs w:val="24"/>
        </w:rPr>
        <w:t>5. Прекращен</w:t>
      </w:r>
      <w:r w:rsidR="006E048C" w:rsidRPr="006473A8">
        <w:rPr>
          <w:rFonts w:ascii="Times New Roman" w:eastAsia="Times New Roman" w:hAnsi="Times New Roman" w:cs="Times New Roman"/>
          <w:sz w:val="24"/>
          <w:szCs w:val="24"/>
        </w:rPr>
        <w:t>ие прав владения и пользования О</w:t>
      </w:r>
      <w:r w:rsidRPr="006473A8">
        <w:rPr>
          <w:rFonts w:ascii="Times New Roman" w:eastAsia="Times New Roman" w:hAnsi="Times New Roman" w:cs="Times New Roman"/>
          <w:sz w:val="24"/>
          <w:szCs w:val="24"/>
        </w:rPr>
        <w:t xml:space="preserve">бъектом Соглашения подлежит государственной регистрации в порядке, предусмотренном законодательством Российской Федерации и концессионным соглашением. </w:t>
      </w:r>
    </w:p>
    <w:p w14:paraId="1CBE03D6" w14:textId="77777777" w:rsidR="008C7589" w:rsidRPr="006473A8" w:rsidRDefault="008C7589" w:rsidP="008C7589">
      <w:pPr>
        <w:spacing w:after="0" w:line="240" w:lineRule="auto"/>
        <w:ind w:firstLine="709"/>
        <w:jc w:val="both"/>
        <w:rPr>
          <w:rFonts w:ascii="Times New Roman" w:eastAsia="Times New Roman" w:hAnsi="Times New Roman" w:cs="Times New Roman"/>
          <w:sz w:val="24"/>
          <w:szCs w:val="24"/>
        </w:rPr>
      </w:pPr>
      <w:r w:rsidRPr="006473A8">
        <w:rPr>
          <w:rFonts w:ascii="Times New Roman" w:eastAsia="Times New Roman" w:hAnsi="Times New Roman" w:cs="Times New Roman"/>
          <w:sz w:val="24"/>
          <w:szCs w:val="24"/>
        </w:rPr>
        <w:t>В случ</w:t>
      </w:r>
      <w:r w:rsidR="00CC10DA">
        <w:rPr>
          <w:rFonts w:ascii="Times New Roman" w:eastAsia="Times New Roman" w:hAnsi="Times New Roman" w:cs="Times New Roman"/>
          <w:sz w:val="24"/>
          <w:szCs w:val="24"/>
        </w:rPr>
        <w:t xml:space="preserve">ае прекращения (или досрочного </w:t>
      </w:r>
      <w:r w:rsidRPr="006473A8">
        <w:rPr>
          <w:rFonts w:ascii="Times New Roman" w:eastAsia="Times New Roman" w:hAnsi="Times New Roman" w:cs="Times New Roman"/>
          <w:sz w:val="24"/>
          <w:szCs w:val="24"/>
        </w:rPr>
        <w:t xml:space="preserve">расторжения) </w:t>
      </w:r>
      <w:r w:rsidR="006E048C" w:rsidRPr="006473A8">
        <w:rPr>
          <w:rFonts w:ascii="Times New Roman" w:eastAsia="Times New Roman" w:hAnsi="Times New Roman" w:cs="Times New Roman"/>
          <w:sz w:val="24"/>
          <w:szCs w:val="24"/>
        </w:rPr>
        <w:t>С</w:t>
      </w:r>
      <w:r w:rsidRPr="006473A8">
        <w:rPr>
          <w:rFonts w:ascii="Times New Roman" w:eastAsia="Times New Roman" w:hAnsi="Times New Roman" w:cs="Times New Roman"/>
          <w:sz w:val="24"/>
          <w:szCs w:val="24"/>
        </w:rPr>
        <w:t xml:space="preserve">оглашения Стороны обязуется осуществить действия, необходимые для прекращения прав владения и пользования </w:t>
      </w:r>
      <w:r w:rsidR="006E048C" w:rsidRPr="006473A8">
        <w:rPr>
          <w:rFonts w:ascii="Times New Roman" w:eastAsia="Times New Roman" w:hAnsi="Times New Roman" w:cs="Times New Roman"/>
          <w:sz w:val="24"/>
          <w:szCs w:val="24"/>
        </w:rPr>
        <w:t>О</w:t>
      </w:r>
      <w:r w:rsidRPr="006473A8">
        <w:rPr>
          <w:rFonts w:ascii="Times New Roman" w:eastAsia="Times New Roman" w:hAnsi="Times New Roman" w:cs="Times New Roman"/>
          <w:sz w:val="24"/>
          <w:szCs w:val="24"/>
        </w:rPr>
        <w:t xml:space="preserve">бъектом Соглашения (подать соответствующее заявление в уполномоченный орган по государственной регистрации).    </w:t>
      </w:r>
    </w:p>
    <w:p w14:paraId="40A5EAD4" w14:textId="77777777" w:rsidR="008C7589" w:rsidRPr="006473A8" w:rsidRDefault="008C7589" w:rsidP="008C7589">
      <w:pPr>
        <w:spacing w:after="0" w:line="240" w:lineRule="auto"/>
        <w:ind w:firstLine="709"/>
        <w:jc w:val="both"/>
        <w:rPr>
          <w:rFonts w:ascii="Times New Roman" w:eastAsia="Times New Roman" w:hAnsi="Times New Roman" w:cs="Times New Roman"/>
          <w:sz w:val="24"/>
          <w:szCs w:val="24"/>
        </w:rPr>
      </w:pPr>
      <w:r w:rsidRPr="006473A8">
        <w:rPr>
          <w:rFonts w:ascii="Times New Roman" w:eastAsia="Times New Roman" w:hAnsi="Times New Roman" w:cs="Times New Roman"/>
          <w:sz w:val="24"/>
          <w:szCs w:val="24"/>
        </w:rPr>
        <w:t xml:space="preserve">6. Установленные в Соглашении и настоящем приложении сроки передачи </w:t>
      </w:r>
      <w:r w:rsidR="006E048C" w:rsidRPr="006473A8">
        <w:rPr>
          <w:rFonts w:ascii="Times New Roman" w:eastAsia="Times New Roman" w:hAnsi="Times New Roman" w:cs="Times New Roman"/>
          <w:sz w:val="24"/>
          <w:szCs w:val="24"/>
        </w:rPr>
        <w:t>О</w:t>
      </w:r>
      <w:r w:rsidRPr="006473A8">
        <w:rPr>
          <w:rFonts w:ascii="Times New Roman" w:eastAsia="Times New Roman" w:hAnsi="Times New Roman" w:cs="Times New Roman"/>
          <w:sz w:val="24"/>
          <w:szCs w:val="24"/>
        </w:rPr>
        <w:t xml:space="preserve">бъекта </w:t>
      </w:r>
      <w:proofErr w:type="gramStart"/>
      <w:r w:rsidRPr="006473A8">
        <w:rPr>
          <w:rFonts w:ascii="Times New Roman" w:eastAsia="Times New Roman" w:hAnsi="Times New Roman" w:cs="Times New Roman"/>
          <w:sz w:val="24"/>
          <w:szCs w:val="24"/>
        </w:rPr>
        <w:t>Соглашения  от</w:t>
      </w:r>
      <w:proofErr w:type="gramEnd"/>
      <w:r w:rsidRPr="006473A8">
        <w:rPr>
          <w:rFonts w:ascii="Times New Roman" w:eastAsia="Times New Roman" w:hAnsi="Times New Roman" w:cs="Times New Roman"/>
          <w:sz w:val="24"/>
          <w:szCs w:val="24"/>
        </w:rPr>
        <w:t xml:space="preserve"> Концессионера Концеденту могут быть изменены соглашением Сторон.</w:t>
      </w:r>
    </w:p>
    <w:p w14:paraId="382EA8CC" w14:textId="77777777" w:rsidR="008C7589" w:rsidRPr="006473A8" w:rsidRDefault="008C7589" w:rsidP="008C7589">
      <w:pPr>
        <w:spacing w:after="0" w:line="240" w:lineRule="auto"/>
        <w:ind w:firstLine="709"/>
        <w:jc w:val="both"/>
        <w:rPr>
          <w:rFonts w:ascii="Times New Roman" w:eastAsia="Times New Roman" w:hAnsi="Times New Roman" w:cs="Times New Roman"/>
          <w:sz w:val="24"/>
          <w:szCs w:val="24"/>
        </w:rPr>
      </w:pPr>
      <w:r w:rsidRPr="006473A8">
        <w:rPr>
          <w:rFonts w:ascii="Times New Roman" w:eastAsia="Times New Roman" w:hAnsi="Times New Roman" w:cs="Times New Roman"/>
          <w:sz w:val="24"/>
          <w:szCs w:val="24"/>
        </w:rPr>
        <w:t xml:space="preserve">7.  В случае возникновения у Сторон в процессе передачи </w:t>
      </w:r>
      <w:r w:rsidR="006E048C" w:rsidRPr="006473A8">
        <w:rPr>
          <w:rFonts w:ascii="Times New Roman" w:eastAsia="Times New Roman" w:hAnsi="Times New Roman" w:cs="Times New Roman"/>
          <w:sz w:val="24"/>
          <w:szCs w:val="24"/>
        </w:rPr>
        <w:t>О</w:t>
      </w:r>
      <w:r w:rsidRPr="006473A8">
        <w:rPr>
          <w:rFonts w:ascii="Times New Roman" w:eastAsia="Times New Roman" w:hAnsi="Times New Roman" w:cs="Times New Roman"/>
          <w:sz w:val="24"/>
          <w:szCs w:val="24"/>
        </w:rPr>
        <w:t xml:space="preserve">бъекта </w:t>
      </w:r>
      <w:proofErr w:type="gramStart"/>
      <w:r w:rsidRPr="006473A8">
        <w:rPr>
          <w:rFonts w:ascii="Times New Roman" w:eastAsia="Times New Roman" w:hAnsi="Times New Roman" w:cs="Times New Roman"/>
          <w:sz w:val="24"/>
          <w:szCs w:val="24"/>
        </w:rPr>
        <w:t>Соглашения  разногласий</w:t>
      </w:r>
      <w:proofErr w:type="gramEnd"/>
      <w:r w:rsidRPr="006473A8">
        <w:rPr>
          <w:rFonts w:ascii="Times New Roman" w:eastAsia="Times New Roman" w:hAnsi="Times New Roman" w:cs="Times New Roman"/>
          <w:sz w:val="24"/>
          <w:szCs w:val="24"/>
        </w:rPr>
        <w:t xml:space="preserve"> по вопросам, касающимся количества, качества или иных характеристик</w:t>
      </w:r>
      <w:r w:rsidR="006E048C" w:rsidRPr="006473A8">
        <w:rPr>
          <w:rFonts w:ascii="Times New Roman" w:eastAsia="Times New Roman" w:hAnsi="Times New Roman" w:cs="Times New Roman"/>
          <w:sz w:val="24"/>
          <w:szCs w:val="24"/>
        </w:rPr>
        <w:t xml:space="preserve"> передаваемого (принимаемого)  О</w:t>
      </w:r>
      <w:r w:rsidRPr="006473A8">
        <w:rPr>
          <w:rFonts w:ascii="Times New Roman" w:eastAsia="Times New Roman" w:hAnsi="Times New Roman" w:cs="Times New Roman"/>
          <w:sz w:val="24"/>
          <w:szCs w:val="24"/>
        </w:rPr>
        <w:t xml:space="preserve">бъекта Соглашения, указанные разногласия не могут служить основанием для приостановления (прекращения) процедуры передачи </w:t>
      </w:r>
      <w:r w:rsidR="006E048C" w:rsidRPr="006473A8">
        <w:rPr>
          <w:rFonts w:ascii="Times New Roman" w:eastAsia="Times New Roman" w:hAnsi="Times New Roman" w:cs="Times New Roman"/>
          <w:sz w:val="24"/>
          <w:szCs w:val="24"/>
        </w:rPr>
        <w:t>О</w:t>
      </w:r>
      <w:r w:rsidRPr="006473A8">
        <w:rPr>
          <w:rFonts w:ascii="Times New Roman" w:eastAsia="Times New Roman" w:hAnsi="Times New Roman" w:cs="Times New Roman"/>
          <w:sz w:val="24"/>
          <w:szCs w:val="24"/>
        </w:rPr>
        <w:t xml:space="preserve">бъекта Соглашения, а лишь фиксируются Сторонами в установленном порядке в целях последующего рассмотрения требований о возмещении причиненных убытков. Передаваемый </w:t>
      </w:r>
      <w:r w:rsidR="006E048C" w:rsidRPr="006473A8">
        <w:rPr>
          <w:rFonts w:ascii="Times New Roman" w:eastAsia="Times New Roman" w:hAnsi="Times New Roman" w:cs="Times New Roman"/>
          <w:sz w:val="24"/>
          <w:szCs w:val="24"/>
        </w:rPr>
        <w:t>О</w:t>
      </w:r>
      <w:r w:rsidRPr="006473A8">
        <w:rPr>
          <w:rFonts w:ascii="Times New Roman" w:eastAsia="Times New Roman" w:hAnsi="Times New Roman" w:cs="Times New Roman"/>
          <w:sz w:val="24"/>
          <w:szCs w:val="24"/>
        </w:rPr>
        <w:t xml:space="preserve">бъект Соглашения, в том числе, в отношении которого у Сторон имеются разногласия, подлежит непрерывному использованию в существующем состоянии в производственном цикле теплоснабжения потребителей. </w:t>
      </w:r>
    </w:p>
    <w:p w14:paraId="710E7585" w14:textId="77777777" w:rsidR="008C7589" w:rsidRPr="006473A8" w:rsidRDefault="008C7589" w:rsidP="008C7589">
      <w:pPr>
        <w:tabs>
          <w:tab w:val="left" w:pos="7230"/>
        </w:tabs>
        <w:spacing w:after="0" w:line="240" w:lineRule="auto"/>
        <w:ind w:firstLine="709"/>
        <w:jc w:val="both"/>
        <w:rPr>
          <w:rFonts w:ascii="Times New Roman" w:eastAsia="Times New Roman" w:hAnsi="Times New Roman" w:cs="Times New Roman"/>
          <w:sz w:val="24"/>
          <w:szCs w:val="24"/>
        </w:rPr>
      </w:pPr>
      <w:r w:rsidRPr="006473A8">
        <w:rPr>
          <w:rFonts w:ascii="Times New Roman" w:eastAsia="Times New Roman" w:hAnsi="Times New Roman" w:cs="Times New Roman"/>
          <w:sz w:val="24"/>
          <w:szCs w:val="24"/>
        </w:rPr>
        <w:t xml:space="preserve">8. После подписания акта приема-передачи (возврата) </w:t>
      </w:r>
      <w:r w:rsidR="006E048C" w:rsidRPr="006473A8">
        <w:rPr>
          <w:rFonts w:ascii="Times New Roman" w:eastAsia="Times New Roman" w:hAnsi="Times New Roman" w:cs="Times New Roman"/>
          <w:sz w:val="24"/>
          <w:szCs w:val="24"/>
        </w:rPr>
        <w:t>О</w:t>
      </w:r>
      <w:r w:rsidRPr="006473A8">
        <w:rPr>
          <w:rFonts w:ascii="Times New Roman" w:eastAsia="Times New Roman" w:hAnsi="Times New Roman" w:cs="Times New Roman"/>
          <w:sz w:val="24"/>
          <w:szCs w:val="24"/>
        </w:rPr>
        <w:t>бъекта Соглашения, обязанность по обеспечению потребителей тепловой энергией возлагается на Концедента (или уполномоченное им лицо).</w:t>
      </w:r>
    </w:p>
    <w:p w14:paraId="52BF603C" w14:textId="77777777" w:rsidR="006E048C" w:rsidRPr="006473A8" w:rsidRDefault="006E048C" w:rsidP="008C7589">
      <w:pPr>
        <w:tabs>
          <w:tab w:val="left" w:pos="7230"/>
        </w:tabs>
        <w:spacing w:after="0" w:line="240" w:lineRule="auto"/>
        <w:ind w:firstLine="709"/>
        <w:jc w:val="both"/>
        <w:rPr>
          <w:rFonts w:ascii="Times New Roman" w:eastAsia="Times New Roman" w:hAnsi="Times New Roman" w:cs="Times New Roman"/>
          <w:sz w:val="24"/>
          <w:szCs w:val="24"/>
        </w:rPr>
      </w:pPr>
    </w:p>
    <w:p w14:paraId="6D201831" w14:textId="77777777" w:rsidR="001765CE" w:rsidRPr="00D65657" w:rsidRDefault="001765CE" w:rsidP="001765CE">
      <w:pPr>
        <w:shd w:val="clear" w:color="auto" w:fill="FFFFFF"/>
        <w:spacing w:after="0" w:line="240" w:lineRule="auto"/>
        <w:contextualSpacing/>
        <w:rPr>
          <w:rFonts w:ascii="Times New Roman" w:eastAsia="Times New Roman" w:hAnsi="Times New Roman" w:cs="Times New Roman"/>
          <w:b/>
          <w:sz w:val="24"/>
          <w:szCs w:val="24"/>
        </w:rPr>
      </w:pPr>
      <w:r w:rsidRPr="00D65657">
        <w:rPr>
          <w:rFonts w:ascii="Times New Roman" w:eastAsia="Times New Roman" w:hAnsi="Times New Roman" w:cs="Times New Roman"/>
          <w:b/>
          <w:sz w:val="24"/>
          <w:szCs w:val="24"/>
        </w:rPr>
        <w:t>Субъект РФ – Челябинская область:</w:t>
      </w:r>
    </w:p>
    <w:p w14:paraId="034CF1A9" w14:textId="77777777" w:rsidR="001765CE" w:rsidRPr="00D65657" w:rsidRDefault="001765CE" w:rsidP="001765CE">
      <w:pPr>
        <w:spacing w:after="0" w:line="240" w:lineRule="auto"/>
        <w:contextualSpacing/>
        <w:rPr>
          <w:rFonts w:ascii="Times New Roman" w:eastAsia="Times New Roman" w:hAnsi="Times New Roman" w:cs="Times New Roman"/>
          <w:sz w:val="24"/>
          <w:szCs w:val="24"/>
        </w:rPr>
      </w:pPr>
      <w:r w:rsidRPr="00D65657">
        <w:rPr>
          <w:rFonts w:ascii="Times New Roman" w:eastAsia="Times New Roman" w:hAnsi="Times New Roman" w:cs="Times New Roman"/>
          <w:sz w:val="24"/>
          <w:szCs w:val="24"/>
        </w:rPr>
        <w:t>454089, г. Челябинск, ул. Цвиллинга, 27</w:t>
      </w:r>
    </w:p>
    <w:p w14:paraId="65BDFB5E" w14:textId="77777777" w:rsidR="007D6F3F" w:rsidRDefault="007D6F3F" w:rsidP="007D6F3F">
      <w:pPr>
        <w:spacing w:after="0" w:line="240" w:lineRule="auto"/>
        <w:contextualSpacing/>
        <w:rPr>
          <w:rFonts w:ascii="Times New Roman" w:eastAsia="Times New Roman" w:hAnsi="Times New Roman" w:cs="Times New Roman"/>
          <w:b/>
          <w:color w:val="000000"/>
          <w:sz w:val="24"/>
          <w:szCs w:val="24"/>
        </w:rPr>
      </w:pPr>
    </w:p>
    <w:p w14:paraId="5B8571FF" w14:textId="0C81AC5C" w:rsidR="007D6F3F" w:rsidRDefault="007D6F3F" w:rsidP="007D6F3F">
      <w:pPr>
        <w:spacing w:after="0" w:line="240" w:lineRule="auto"/>
        <w:contextualSpacing/>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Заместитель Губернатора Челябинской области</w:t>
      </w:r>
      <w:r w:rsidRPr="00C603A2">
        <w:rPr>
          <w:rFonts w:ascii="Times New Roman" w:eastAsia="Times New Roman" w:hAnsi="Times New Roman" w:cs="Times New Roman"/>
          <w:b/>
          <w:color w:val="000000"/>
          <w:sz w:val="24"/>
          <w:szCs w:val="24"/>
        </w:rPr>
        <w:t xml:space="preserve"> </w:t>
      </w:r>
    </w:p>
    <w:p w14:paraId="297327F8" w14:textId="77777777" w:rsidR="007D6F3F" w:rsidRPr="00C603A2" w:rsidRDefault="007D6F3F" w:rsidP="007D6F3F">
      <w:pPr>
        <w:spacing w:after="0" w:line="240" w:lineRule="auto"/>
        <w:contextualSpacing/>
        <w:rPr>
          <w:rFonts w:ascii="Times New Roman" w:hAnsi="Times New Roman" w:cs="Times New Roman"/>
          <w:b/>
          <w:sz w:val="24"/>
          <w:szCs w:val="24"/>
          <w:lang w:eastAsia="zh-CN"/>
        </w:rPr>
      </w:pPr>
    </w:p>
    <w:p w14:paraId="41D110E3" w14:textId="77777777" w:rsidR="007D6F3F" w:rsidRPr="00C603A2" w:rsidRDefault="007D6F3F" w:rsidP="007D6F3F">
      <w:pPr>
        <w:spacing w:after="0" w:line="240" w:lineRule="auto"/>
        <w:contextualSpacing/>
        <w:rPr>
          <w:rFonts w:ascii="Times New Roman" w:hAnsi="Times New Roman" w:cs="Times New Roman"/>
          <w:b/>
          <w:sz w:val="24"/>
          <w:szCs w:val="24"/>
          <w:lang w:eastAsia="zh-CN"/>
        </w:rPr>
      </w:pPr>
      <w:r w:rsidRPr="00C603A2">
        <w:rPr>
          <w:rFonts w:ascii="Times New Roman" w:hAnsi="Times New Roman" w:cs="Times New Roman"/>
          <w:sz w:val="24"/>
          <w:szCs w:val="24"/>
          <w:lang w:eastAsia="zh-CN"/>
        </w:rPr>
        <w:t>__________________________</w:t>
      </w:r>
      <w:r>
        <w:rPr>
          <w:rFonts w:ascii="Times New Roman" w:hAnsi="Times New Roman" w:cs="Times New Roman"/>
          <w:b/>
          <w:sz w:val="24"/>
          <w:szCs w:val="24"/>
          <w:lang w:eastAsia="zh-CN"/>
        </w:rPr>
        <w:t xml:space="preserve"> А.М. Фалейчик</w:t>
      </w:r>
      <w:r w:rsidRPr="00C603A2">
        <w:rPr>
          <w:rFonts w:ascii="Times New Roman" w:hAnsi="Times New Roman" w:cs="Times New Roman"/>
          <w:b/>
          <w:sz w:val="24"/>
          <w:szCs w:val="24"/>
          <w:lang w:eastAsia="zh-CN"/>
        </w:rPr>
        <w:t xml:space="preserve"> </w:t>
      </w:r>
    </w:p>
    <w:p w14:paraId="79E526C5" w14:textId="77777777" w:rsidR="001765CE" w:rsidRPr="00D65657" w:rsidRDefault="001765CE" w:rsidP="001765CE">
      <w:pPr>
        <w:shd w:val="clear" w:color="auto" w:fill="FFFFFF"/>
        <w:spacing w:after="0" w:line="240" w:lineRule="auto"/>
        <w:contextualSpacing/>
        <w:rPr>
          <w:rFonts w:ascii="Times New Roman" w:eastAsia="Times New Roman" w:hAnsi="Times New Roman" w:cs="Times New Roman"/>
          <w:b/>
          <w:sz w:val="24"/>
          <w:szCs w:val="24"/>
        </w:rPr>
      </w:pPr>
    </w:p>
    <w:p w14:paraId="670D5411" w14:textId="77777777" w:rsidR="001765CE" w:rsidRDefault="001765CE" w:rsidP="001765CE">
      <w:pPr>
        <w:widowControl w:val="0"/>
        <w:shd w:val="clear" w:color="auto" w:fill="FFFFFF"/>
        <w:spacing w:after="0" w:line="240" w:lineRule="auto"/>
        <w:contextualSpacing/>
        <w:textAlignment w:val="baseline"/>
        <w:rPr>
          <w:rFonts w:ascii="Times New Roman" w:eastAsia="Times New Roman" w:hAnsi="Times New Roman" w:cs="Times New Roman"/>
          <w:b/>
          <w:bCs/>
          <w:sz w:val="24"/>
          <w:szCs w:val="24"/>
        </w:rPr>
      </w:pPr>
    </w:p>
    <w:p w14:paraId="34A78A1F" w14:textId="77777777" w:rsidR="001765CE" w:rsidRDefault="001765CE" w:rsidP="001765CE">
      <w:pPr>
        <w:widowControl w:val="0"/>
        <w:shd w:val="clear" w:color="auto" w:fill="FFFFFF"/>
        <w:spacing w:after="0" w:line="240" w:lineRule="auto"/>
        <w:contextualSpacing/>
        <w:textAlignment w:val="baseline"/>
        <w:rPr>
          <w:rFonts w:ascii="Times New Roman" w:eastAsia="Times New Roman" w:hAnsi="Times New Roman" w:cs="Times New Roman"/>
          <w:b/>
          <w:bCs/>
          <w:sz w:val="24"/>
          <w:szCs w:val="24"/>
        </w:rPr>
      </w:pPr>
    </w:p>
    <w:p w14:paraId="5F772646" w14:textId="77777777" w:rsidR="006D74C9" w:rsidRPr="00B04E0C" w:rsidRDefault="006D74C9" w:rsidP="006D74C9">
      <w:pPr>
        <w:widowControl w:val="0"/>
        <w:shd w:val="clear" w:color="auto" w:fill="FFFFFF"/>
        <w:spacing w:after="0" w:line="240" w:lineRule="auto"/>
        <w:contextualSpacing/>
        <w:textAlignment w:val="baseline"/>
        <w:rPr>
          <w:rFonts w:ascii="Times New Roman" w:eastAsia="Times New Roman" w:hAnsi="Times New Roman" w:cs="Times New Roman"/>
          <w:b/>
          <w:bCs/>
          <w:sz w:val="24"/>
          <w:szCs w:val="24"/>
        </w:rPr>
      </w:pPr>
      <w:r w:rsidRPr="00B04E0C">
        <w:rPr>
          <w:rFonts w:ascii="Times New Roman" w:eastAsia="Times New Roman" w:hAnsi="Times New Roman" w:cs="Times New Roman"/>
          <w:b/>
          <w:bCs/>
          <w:sz w:val="24"/>
          <w:szCs w:val="24"/>
        </w:rPr>
        <w:lastRenderedPageBreak/>
        <w:t>Концедент:</w:t>
      </w:r>
    </w:p>
    <w:p w14:paraId="7904336D" w14:textId="77777777" w:rsidR="006D74C9" w:rsidRDefault="006D74C9" w:rsidP="006D74C9">
      <w:pPr>
        <w:pStyle w:val="afd"/>
        <w:rPr>
          <w:rFonts w:ascii="Times New Roman" w:eastAsia="Times New Roman" w:hAnsi="Times New Roman" w:cs="Arial"/>
          <w:sz w:val="24"/>
          <w:szCs w:val="24"/>
          <w:lang w:eastAsia="ru-RU"/>
        </w:rPr>
      </w:pPr>
      <w:r w:rsidRPr="00C51BB9">
        <w:rPr>
          <w:rStyle w:val="aff1"/>
          <w:rFonts w:ascii="Times New Roman" w:hAnsi="Times New Roman"/>
          <w:sz w:val="24"/>
          <w:szCs w:val="24"/>
        </w:rPr>
        <w:t>Муниципальное образование «Симское городское поселение Ашинского муниципального района Челябинской области»</w:t>
      </w:r>
      <w:r>
        <w:rPr>
          <w:rStyle w:val="aff1"/>
          <w:rFonts w:ascii="Times New Roman" w:hAnsi="Times New Roman"/>
          <w:sz w:val="24"/>
          <w:szCs w:val="24"/>
        </w:rPr>
        <w:t>, от имени которого выступает «Комитет по управлению муниципальным имуществом и земельным отношениям Симского городского поселения»</w:t>
      </w:r>
    </w:p>
    <w:p w14:paraId="3135E14C" w14:textId="77777777" w:rsidR="006D74C9" w:rsidRPr="00C51BB9" w:rsidRDefault="006D74C9" w:rsidP="006D74C9">
      <w:pPr>
        <w:pStyle w:val="afd"/>
        <w:rPr>
          <w:rFonts w:ascii="Times New Roman" w:eastAsia="Times New Roman" w:hAnsi="Times New Roman" w:cs="Arial"/>
          <w:sz w:val="24"/>
          <w:szCs w:val="24"/>
          <w:lang w:eastAsia="ru-RU"/>
        </w:rPr>
      </w:pPr>
      <w:r w:rsidRPr="00C51BB9">
        <w:rPr>
          <w:rFonts w:ascii="Times New Roman" w:eastAsia="Times New Roman" w:hAnsi="Times New Roman"/>
          <w:sz w:val="24"/>
          <w:szCs w:val="24"/>
          <w:lang w:eastAsia="ru-RU"/>
        </w:rPr>
        <w:t xml:space="preserve">456020, </w:t>
      </w:r>
      <w:r>
        <w:rPr>
          <w:rFonts w:ascii="Times New Roman" w:eastAsia="Times New Roman" w:hAnsi="Times New Roman"/>
          <w:sz w:val="24"/>
          <w:szCs w:val="24"/>
          <w:lang w:eastAsia="ru-RU"/>
        </w:rPr>
        <w:t xml:space="preserve">Челябинская область. </w:t>
      </w:r>
      <w:r w:rsidRPr="00C51BB9">
        <w:rPr>
          <w:rFonts w:ascii="Times New Roman" w:eastAsia="Times New Roman" w:hAnsi="Times New Roman"/>
          <w:sz w:val="24"/>
          <w:szCs w:val="24"/>
          <w:lang w:eastAsia="ru-RU"/>
        </w:rPr>
        <w:t xml:space="preserve">г. Сим, ул. Пушкина, </w:t>
      </w:r>
      <w:r>
        <w:rPr>
          <w:rFonts w:ascii="Times New Roman" w:eastAsia="Times New Roman" w:hAnsi="Times New Roman"/>
          <w:sz w:val="24"/>
          <w:szCs w:val="24"/>
          <w:lang w:eastAsia="ru-RU"/>
        </w:rPr>
        <w:t>6</w:t>
      </w:r>
    </w:p>
    <w:p w14:paraId="7B10EE75" w14:textId="77777777" w:rsidR="006D74C9" w:rsidRPr="00C51BB9" w:rsidRDefault="006D74C9" w:rsidP="006D74C9">
      <w:pPr>
        <w:widowControl w:val="0"/>
        <w:autoSpaceDE w:val="0"/>
        <w:autoSpaceDN w:val="0"/>
        <w:adjustRightInd w:val="0"/>
        <w:spacing w:after="0" w:line="240" w:lineRule="auto"/>
        <w:rPr>
          <w:rFonts w:ascii="Times New Roman" w:eastAsia="Times New Roman" w:hAnsi="Times New Roman" w:cs="Arial"/>
          <w:sz w:val="24"/>
          <w:szCs w:val="24"/>
        </w:rPr>
      </w:pPr>
      <w:r w:rsidRPr="00C51BB9">
        <w:rPr>
          <w:rFonts w:ascii="Times New Roman" w:eastAsia="Times New Roman" w:hAnsi="Times New Roman" w:cs="Arial"/>
          <w:sz w:val="24"/>
          <w:szCs w:val="24"/>
        </w:rPr>
        <w:t>ИНН/КПП 7401010496/</w:t>
      </w:r>
      <w:r>
        <w:rPr>
          <w:rFonts w:ascii="Times New Roman" w:eastAsia="Times New Roman" w:hAnsi="Times New Roman" w:cs="Arial"/>
          <w:sz w:val="24"/>
          <w:szCs w:val="24"/>
        </w:rPr>
        <w:t xml:space="preserve"> </w:t>
      </w:r>
      <w:r w:rsidRPr="00C51BB9">
        <w:rPr>
          <w:rFonts w:ascii="Times New Roman" w:eastAsia="Times New Roman" w:hAnsi="Times New Roman" w:cs="Arial"/>
          <w:sz w:val="24"/>
          <w:szCs w:val="24"/>
        </w:rPr>
        <w:t>745701001</w:t>
      </w:r>
    </w:p>
    <w:p w14:paraId="5398F424" w14:textId="77777777" w:rsidR="006D74C9" w:rsidRPr="00C51BB9" w:rsidRDefault="006D74C9" w:rsidP="006D74C9">
      <w:pPr>
        <w:widowControl w:val="0"/>
        <w:autoSpaceDE w:val="0"/>
        <w:autoSpaceDN w:val="0"/>
        <w:adjustRightInd w:val="0"/>
        <w:spacing w:after="0" w:line="240" w:lineRule="auto"/>
        <w:rPr>
          <w:rFonts w:ascii="Times New Roman" w:eastAsia="Times New Roman" w:hAnsi="Times New Roman" w:cs="Arial"/>
          <w:sz w:val="24"/>
          <w:szCs w:val="24"/>
        </w:rPr>
      </w:pPr>
      <w:r>
        <w:rPr>
          <w:rFonts w:ascii="Times New Roman" w:eastAsia="Times New Roman" w:hAnsi="Times New Roman" w:cs="Arial"/>
          <w:sz w:val="24"/>
          <w:szCs w:val="24"/>
        </w:rPr>
        <w:t>ОГРН 1067401003262</w:t>
      </w:r>
    </w:p>
    <w:p w14:paraId="2DDAE9D0" w14:textId="77777777" w:rsidR="006D74C9" w:rsidRPr="00C51BB9" w:rsidRDefault="006D74C9" w:rsidP="006D74C9">
      <w:pPr>
        <w:pStyle w:val="afd"/>
        <w:rPr>
          <w:rFonts w:ascii="Times New Roman" w:hAnsi="Times New Roman"/>
          <w:sz w:val="24"/>
          <w:szCs w:val="24"/>
          <w:shd w:val="clear" w:color="auto" w:fill="FFFFFF"/>
        </w:rPr>
      </w:pPr>
    </w:p>
    <w:p w14:paraId="42489725" w14:textId="77777777" w:rsidR="006D74C9" w:rsidRPr="006473A8" w:rsidRDefault="006D74C9" w:rsidP="006D74C9">
      <w:pPr>
        <w:widowControl w:val="0"/>
        <w:suppressAutoHyphens/>
        <w:autoSpaceDE w:val="0"/>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И.о. председателя Комитета</w:t>
      </w:r>
    </w:p>
    <w:p w14:paraId="75DB4453" w14:textId="77777777" w:rsidR="006D74C9" w:rsidRPr="006473A8" w:rsidRDefault="006D74C9" w:rsidP="006D74C9">
      <w:pPr>
        <w:widowControl w:val="0"/>
        <w:shd w:val="clear" w:color="auto" w:fill="FFFFFF"/>
        <w:spacing w:after="0" w:line="240" w:lineRule="auto"/>
        <w:jc w:val="both"/>
        <w:textAlignment w:val="baseline"/>
        <w:rPr>
          <w:rFonts w:ascii="Times New Roman" w:eastAsia="Times New Roman" w:hAnsi="Times New Roman" w:cs="Times New Roman"/>
          <w:b/>
          <w:sz w:val="24"/>
          <w:szCs w:val="24"/>
          <w:lang w:eastAsia="ar-SA"/>
        </w:rPr>
      </w:pPr>
    </w:p>
    <w:p w14:paraId="77D914D7" w14:textId="0962E228" w:rsidR="006D74C9" w:rsidRDefault="006D74C9" w:rsidP="006D74C9">
      <w:pPr>
        <w:widowControl w:val="0"/>
        <w:shd w:val="clear" w:color="auto" w:fill="FFFFFF"/>
        <w:spacing w:after="0" w:line="240" w:lineRule="auto"/>
        <w:jc w:val="both"/>
        <w:textAlignment w:val="baseline"/>
        <w:rPr>
          <w:rFonts w:ascii="Times New Roman" w:hAnsi="Times New Roman" w:cs="Times New Roman"/>
          <w:b/>
          <w:sz w:val="24"/>
          <w:szCs w:val="24"/>
        </w:rPr>
      </w:pPr>
      <w:r w:rsidRPr="00B5153E">
        <w:rPr>
          <w:rFonts w:ascii="Times New Roman" w:eastAsia="Times New Roman" w:hAnsi="Times New Roman" w:cs="Times New Roman"/>
          <w:b/>
          <w:sz w:val="24"/>
          <w:szCs w:val="24"/>
          <w:lang w:eastAsia="ar-SA"/>
        </w:rPr>
        <w:t xml:space="preserve">____________________ </w:t>
      </w:r>
      <w:r>
        <w:rPr>
          <w:rFonts w:ascii="Times New Roman" w:hAnsi="Times New Roman" w:cs="Times New Roman"/>
          <w:b/>
          <w:sz w:val="24"/>
          <w:szCs w:val="24"/>
        </w:rPr>
        <w:t>А.С. Воропанова</w:t>
      </w:r>
    </w:p>
    <w:p w14:paraId="2B571161" w14:textId="77777777" w:rsidR="001765CE" w:rsidRPr="00D65657" w:rsidRDefault="001765CE" w:rsidP="001765CE">
      <w:pPr>
        <w:widowControl w:val="0"/>
        <w:shd w:val="clear" w:color="auto" w:fill="FFFFFF"/>
        <w:spacing w:after="0" w:line="240" w:lineRule="auto"/>
        <w:jc w:val="both"/>
        <w:textAlignment w:val="baseline"/>
        <w:rPr>
          <w:rFonts w:ascii="Times New Roman" w:hAnsi="Times New Roman" w:cs="Times New Roman"/>
          <w:b/>
          <w:bCs/>
          <w:sz w:val="24"/>
          <w:szCs w:val="24"/>
        </w:rPr>
      </w:pPr>
    </w:p>
    <w:p w14:paraId="46428A02" w14:textId="77777777" w:rsidR="001765CE" w:rsidRPr="00D65657" w:rsidRDefault="001765CE" w:rsidP="001765CE">
      <w:pPr>
        <w:widowControl w:val="0"/>
        <w:shd w:val="clear" w:color="auto" w:fill="FFFFFF"/>
        <w:spacing w:after="0" w:line="240" w:lineRule="auto"/>
        <w:jc w:val="both"/>
        <w:textAlignment w:val="baseline"/>
        <w:rPr>
          <w:rFonts w:ascii="Times New Roman" w:hAnsi="Times New Roman" w:cs="Times New Roman"/>
          <w:b/>
          <w:bCs/>
          <w:sz w:val="24"/>
          <w:szCs w:val="24"/>
        </w:rPr>
      </w:pPr>
    </w:p>
    <w:p w14:paraId="01B54B6B" w14:textId="77777777" w:rsidR="001765CE" w:rsidRPr="00D65657" w:rsidRDefault="001765CE" w:rsidP="001765CE">
      <w:pPr>
        <w:widowControl w:val="0"/>
        <w:shd w:val="clear" w:color="auto" w:fill="FFFFFF"/>
        <w:spacing w:after="0" w:line="240" w:lineRule="auto"/>
        <w:jc w:val="both"/>
        <w:textAlignment w:val="baseline"/>
        <w:rPr>
          <w:rFonts w:ascii="Times New Roman" w:eastAsia="Times New Roman" w:hAnsi="Times New Roman" w:cs="Times New Roman"/>
          <w:b/>
          <w:bCs/>
          <w:sz w:val="24"/>
          <w:szCs w:val="24"/>
        </w:rPr>
      </w:pPr>
      <w:r w:rsidRPr="00D65657">
        <w:rPr>
          <w:rFonts w:ascii="Times New Roman" w:eastAsia="Times New Roman" w:hAnsi="Times New Roman" w:cs="Times New Roman"/>
          <w:b/>
          <w:bCs/>
          <w:sz w:val="24"/>
          <w:szCs w:val="24"/>
        </w:rPr>
        <w:t>Концессионер:</w:t>
      </w:r>
    </w:p>
    <w:p w14:paraId="231AEF6F" w14:textId="77777777" w:rsidR="001765CE" w:rsidRPr="00D65657" w:rsidRDefault="001765CE" w:rsidP="001765CE">
      <w:pPr>
        <w:spacing w:after="0" w:line="240" w:lineRule="auto"/>
        <w:contextualSpacing/>
        <w:rPr>
          <w:rFonts w:ascii="Times New Roman" w:eastAsia="Times New Roman" w:hAnsi="Times New Roman" w:cs="Times New Roman"/>
          <w:b/>
          <w:sz w:val="24"/>
          <w:szCs w:val="24"/>
        </w:rPr>
      </w:pPr>
      <w:r w:rsidRPr="00D65657">
        <w:rPr>
          <w:rFonts w:ascii="Times New Roman" w:eastAsia="Times New Roman" w:hAnsi="Times New Roman" w:cs="Times New Roman"/>
          <w:b/>
          <w:sz w:val="24"/>
          <w:szCs w:val="24"/>
        </w:rPr>
        <w:t xml:space="preserve">______________________________________________ </w:t>
      </w:r>
    </w:p>
    <w:p w14:paraId="5B604B91" w14:textId="77777777" w:rsidR="001765CE" w:rsidRPr="00D65657" w:rsidRDefault="001765CE" w:rsidP="001765CE">
      <w:pPr>
        <w:spacing w:after="0" w:line="240" w:lineRule="auto"/>
        <w:contextualSpacing/>
        <w:rPr>
          <w:rFonts w:ascii="Times New Roman" w:eastAsia="Times New Roman" w:hAnsi="Times New Roman" w:cs="Times New Roman"/>
          <w:b/>
          <w:sz w:val="24"/>
          <w:szCs w:val="24"/>
        </w:rPr>
      </w:pPr>
    </w:p>
    <w:p w14:paraId="183FED25" w14:textId="77777777" w:rsidR="001765CE" w:rsidRPr="006611C9" w:rsidRDefault="001765CE" w:rsidP="001765CE">
      <w:pPr>
        <w:spacing w:after="0" w:line="240" w:lineRule="auto"/>
        <w:contextualSpacing/>
        <w:rPr>
          <w:rFonts w:ascii="Times New Roman" w:hAnsi="Times New Roman" w:cs="Times New Roman"/>
          <w:b/>
          <w:sz w:val="24"/>
          <w:szCs w:val="24"/>
          <w:lang w:eastAsia="zh-CN"/>
        </w:rPr>
      </w:pPr>
      <w:r w:rsidRPr="00D65657">
        <w:rPr>
          <w:rFonts w:ascii="Times New Roman" w:hAnsi="Times New Roman" w:cs="Times New Roman"/>
          <w:sz w:val="24"/>
          <w:szCs w:val="24"/>
          <w:lang w:eastAsia="zh-CN"/>
        </w:rPr>
        <w:t>__________________________</w:t>
      </w:r>
      <w:r w:rsidRPr="00D65657">
        <w:rPr>
          <w:rFonts w:ascii="Times New Roman" w:hAnsi="Times New Roman" w:cs="Times New Roman"/>
          <w:b/>
          <w:sz w:val="24"/>
          <w:szCs w:val="24"/>
          <w:lang w:eastAsia="zh-CN"/>
        </w:rPr>
        <w:t>/___________________/</w:t>
      </w:r>
      <w:r w:rsidRPr="006611C9">
        <w:rPr>
          <w:rFonts w:ascii="Times New Roman" w:hAnsi="Times New Roman" w:cs="Times New Roman"/>
          <w:b/>
          <w:sz w:val="24"/>
          <w:szCs w:val="24"/>
          <w:lang w:eastAsia="zh-CN"/>
        </w:rPr>
        <w:t xml:space="preserve"> </w:t>
      </w:r>
    </w:p>
    <w:p w14:paraId="30CFE4C2" w14:textId="77777777" w:rsidR="006E048C" w:rsidRPr="006473A8" w:rsidRDefault="006E048C" w:rsidP="008C7589">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14:paraId="3287C3EA" w14:textId="77777777" w:rsidR="006E048C" w:rsidRPr="006473A8" w:rsidRDefault="006E048C" w:rsidP="008C7589">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14:paraId="1D73AEE4" w14:textId="77777777" w:rsidR="006E048C" w:rsidRPr="006473A8" w:rsidRDefault="006E048C" w:rsidP="008C7589">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14:paraId="7A093438" w14:textId="77777777" w:rsidR="006E048C" w:rsidRPr="006473A8" w:rsidRDefault="006E048C" w:rsidP="008C7589">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14:paraId="4E254EEA" w14:textId="77777777" w:rsidR="006E048C" w:rsidRPr="006473A8" w:rsidRDefault="006E048C" w:rsidP="008C7589">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14:paraId="0851498B" w14:textId="77777777" w:rsidR="006E048C" w:rsidRPr="006473A8" w:rsidRDefault="006E048C" w:rsidP="008C7589">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14:paraId="317F0781" w14:textId="77777777" w:rsidR="006E048C" w:rsidRPr="006473A8" w:rsidRDefault="006E048C" w:rsidP="008C7589">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14:paraId="714FA791" w14:textId="77777777" w:rsidR="006E048C" w:rsidRPr="006473A8" w:rsidRDefault="006E048C" w:rsidP="008C7589">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14:paraId="17DC5F5D" w14:textId="77777777" w:rsidR="006E048C" w:rsidRPr="006473A8" w:rsidRDefault="006E048C" w:rsidP="008C7589">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14:paraId="7C4325A8" w14:textId="77777777" w:rsidR="006E048C" w:rsidRPr="006473A8" w:rsidRDefault="006E048C" w:rsidP="008C7589">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14:paraId="3708AB0C" w14:textId="77777777" w:rsidR="006E048C" w:rsidRPr="006473A8" w:rsidRDefault="006E048C" w:rsidP="008C7589">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14:paraId="6296BF81" w14:textId="77777777" w:rsidR="006E048C" w:rsidRPr="006473A8" w:rsidRDefault="006E048C" w:rsidP="008C7589">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14:paraId="4C3D9107" w14:textId="77777777" w:rsidR="006E048C" w:rsidRPr="006473A8" w:rsidRDefault="006E048C" w:rsidP="008C7589">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14:paraId="70F19939" w14:textId="77777777" w:rsidR="006E048C" w:rsidRPr="006473A8" w:rsidRDefault="006E048C" w:rsidP="008C7589">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14:paraId="7F901E2F" w14:textId="77777777" w:rsidR="006E048C" w:rsidRPr="006473A8" w:rsidRDefault="006E048C" w:rsidP="008C7589">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14:paraId="56E2E24A" w14:textId="77777777" w:rsidR="006E048C" w:rsidRPr="006473A8" w:rsidRDefault="006E048C" w:rsidP="008C7589">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14:paraId="59101C67" w14:textId="77777777" w:rsidR="006E048C" w:rsidRPr="006473A8" w:rsidRDefault="006E048C" w:rsidP="008C7589">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14:paraId="5A1E8E5B" w14:textId="77777777" w:rsidR="006E048C" w:rsidRPr="006473A8" w:rsidRDefault="006E048C" w:rsidP="008C7589">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14:paraId="61482B53" w14:textId="77777777" w:rsidR="006E048C" w:rsidRPr="006473A8" w:rsidRDefault="006E048C" w:rsidP="008C7589">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14:paraId="28B2E911" w14:textId="77777777" w:rsidR="006E048C" w:rsidRPr="006473A8" w:rsidRDefault="006E048C" w:rsidP="008C7589">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14:paraId="72A409D0" w14:textId="77777777" w:rsidR="006E048C" w:rsidRPr="006473A8" w:rsidRDefault="006E048C" w:rsidP="008C7589">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14:paraId="1A196C32" w14:textId="77777777" w:rsidR="006E048C" w:rsidRPr="006473A8" w:rsidRDefault="006E048C" w:rsidP="008C7589">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14:paraId="5C5888EA" w14:textId="77777777" w:rsidR="006E048C" w:rsidRPr="006473A8" w:rsidRDefault="006E048C" w:rsidP="008C7589">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14:paraId="4B894F2D" w14:textId="77777777" w:rsidR="00F21BC8" w:rsidRPr="006473A8" w:rsidRDefault="00F21BC8" w:rsidP="008C7589">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14:paraId="6DAF46D7" w14:textId="77777777" w:rsidR="00587FAC" w:rsidRDefault="00587FAC" w:rsidP="008C7589">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14:paraId="783D899B" w14:textId="77777777" w:rsidR="00587FAC" w:rsidRDefault="00587FAC" w:rsidP="008C7589">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14:paraId="6BD507E7" w14:textId="77777777" w:rsidR="00587FAC" w:rsidRDefault="00587FAC" w:rsidP="008C7589">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14:paraId="669D07DA" w14:textId="77777777" w:rsidR="00587FAC" w:rsidRDefault="00587FAC" w:rsidP="008C7589">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14:paraId="3143156E" w14:textId="77777777" w:rsidR="00587FAC" w:rsidRDefault="00587FAC" w:rsidP="008C7589">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14:paraId="7599F1A1" w14:textId="77777777" w:rsidR="00587FAC" w:rsidRDefault="00587FAC" w:rsidP="008C7589">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14:paraId="2DD79112" w14:textId="77777777" w:rsidR="00587FAC" w:rsidRDefault="00587FAC" w:rsidP="008C7589">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14:paraId="41E52273" w14:textId="77777777" w:rsidR="00587FAC" w:rsidRDefault="00587FAC" w:rsidP="008C7589">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14:paraId="0E67777D" w14:textId="77777777" w:rsidR="00587FAC" w:rsidRDefault="00587FAC" w:rsidP="008C7589">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14:paraId="325FA47E" w14:textId="77777777" w:rsidR="00587FAC" w:rsidRDefault="00587FAC" w:rsidP="008C7589">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14:paraId="2EECBEFA" w14:textId="77777777" w:rsidR="008C7589" w:rsidRPr="006473A8" w:rsidRDefault="0043541C" w:rsidP="008C7589">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r w:rsidRPr="006473A8">
        <w:rPr>
          <w:rFonts w:ascii="Times New Roman" w:eastAsia="Times New Roman" w:hAnsi="Times New Roman" w:cs="Times New Roman"/>
          <w:sz w:val="24"/>
          <w:szCs w:val="24"/>
          <w:lang w:eastAsia="zh-CN"/>
        </w:rPr>
        <w:lastRenderedPageBreak/>
        <w:t>П</w:t>
      </w:r>
      <w:r w:rsidR="008C7589" w:rsidRPr="006473A8">
        <w:rPr>
          <w:rFonts w:ascii="Times New Roman" w:eastAsia="Times New Roman" w:hAnsi="Times New Roman" w:cs="Times New Roman"/>
          <w:sz w:val="24"/>
          <w:szCs w:val="24"/>
          <w:lang w:eastAsia="zh-CN"/>
        </w:rPr>
        <w:t>риложение №1</w:t>
      </w:r>
      <w:r w:rsidR="00F413B3" w:rsidRPr="006473A8">
        <w:rPr>
          <w:rFonts w:ascii="Times New Roman" w:eastAsia="Times New Roman" w:hAnsi="Times New Roman" w:cs="Times New Roman"/>
          <w:sz w:val="24"/>
          <w:szCs w:val="24"/>
          <w:lang w:eastAsia="zh-CN"/>
        </w:rPr>
        <w:t>1</w:t>
      </w:r>
    </w:p>
    <w:p w14:paraId="4B67566F" w14:textId="77777777" w:rsidR="008C7589" w:rsidRPr="006473A8" w:rsidRDefault="008C7589" w:rsidP="008C7589">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r w:rsidRPr="006473A8">
        <w:rPr>
          <w:rFonts w:ascii="Times New Roman" w:eastAsia="Times New Roman" w:hAnsi="Times New Roman" w:cs="Times New Roman"/>
          <w:sz w:val="24"/>
          <w:szCs w:val="24"/>
          <w:lang w:eastAsia="zh-CN"/>
        </w:rPr>
        <w:t xml:space="preserve">к концессионному соглашению </w:t>
      </w:r>
    </w:p>
    <w:p w14:paraId="566BC374" w14:textId="77777777" w:rsidR="008C7589" w:rsidRPr="006473A8" w:rsidRDefault="008C7589" w:rsidP="008C7589">
      <w:pPr>
        <w:widowControl w:val="0"/>
        <w:shd w:val="clear" w:color="auto" w:fill="FFFFFF"/>
        <w:spacing w:after="0" w:line="240" w:lineRule="auto"/>
        <w:jc w:val="center"/>
        <w:textAlignment w:val="baseline"/>
        <w:rPr>
          <w:rFonts w:ascii="Times New Roman" w:eastAsia="Times New Roman" w:hAnsi="Times New Roman" w:cs="Times New Roman"/>
          <w:sz w:val="24"/>
          <w:szCs w:val="24"/>
          <w:lang w:eastAsia="zh-CN"/>
        </w:rPr>
      </w:pPr>
    </w:p>
    <w:p w14:paraId="5EEC83AC" w14:textId="77777777" w:rsidR="001765CE" w:rsidRDefault="001765CE" w:rsidP="001D25C9">
      <w:pPr>
        <w:spacing w:after="0" w:line="240" w:lineRule="auto"/>
        <w:jc w:val="center"/>
        <w:rPr>
          <w:rFonts w:ascii="Times New Roman" w:eastAsia="Times New Roman" w:hAnsi="Times New Roman" w:cs="Times New Roman"/>
          <w:b/>
          <w:sz w:val="24"/>
          <w:szCs w:val="24"/>
        </w:rPr>
      </w:pPr>
    </w:p>
    <w:p w14:paraId="7F361EE4" w14:textId="00949388" w:rsidR="008C7589" w:rsidRPr="006473A8" w:rsidRDefault="001D25C9" w:rsidP="001D25C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ПОРЯДОК ПЕРЕДАЧИ ОБЪЕКТА СОГЛАШЕНИЯ ОТ КОНЦЕССИОНЕРА КОНЦЕДЕНТУ</w:t>
      </w:r>
      <w:r w:rsidRPr="006473A8">
        <w:rPr>
          <w:rFonts w:ascii="Times New Roman" w:eastAsia="Times New Roman" w:hAnsi="Times New Roman" w:cs="Times New Roman"/>
          <w:b/>
          <w:sz w:val="24"/>
          <w:szCs w:val="24"/>
        </w:rPr>
        <w:t xml:space="preserve">      </w:t>
      </w:r>
      <w:r w:rsidR="008C7589" w:rsidRPr="006473A8">
        <w:rPr>
          <w:rFonts w:ascii="Times New Roman" w:eastAsia="Times New Roman" w:hAnsi="Times New Roman" w:cs="Times New Roman"/>
          <w:b/>
          <w:sz w:val="24"/>
          <w:szCs w:val="24"/>
        </w:rPr>
        <w:t xml:space="preserve">       </w:t>
      </w:r>
    </w:p>
    <w:p w14:paraId="5A4C044B" w14:textId="77777777" w:rsidR="008C7589" w:rsidRPr="006473A8" w:rsidRDefault="008C7589" w:rsidP="001D25C9">
      <w:pPr>
        <w:spacing w:after="0" w:line="240" w:lineRule="auto"/>
        <w:jc w:val="center"/>
        <w:rPr>
          <w:rFonts w:ascii="Times New Roman" w:eastAsia="Times New Roman" w:hAnsi="Times New Roman" w:cs="Times New Roman"/>
          <w:b/>
          <w:sz w:val="24"/>
          <w:szCs w:val="24"/>
        </w:rPr>
      </w:pPr>
      <w:r w:rsidRPr="006473A8">
        <w:rPr>
          <w:rFonts w:ascii="Times New Roman" w:eastAsia="Times New Roman" w:hAnsi="Times New Roman" w:cs="Times New Roman"/>
          <w:b/>
          <w:sz w:val="24"/>
          <w:szCs w:val="24"/>
        </w:rPr>
        <w:t xml:space="preserve">  (в процессе исполнения </w:t>
      </w:r>
      <w:r w:rsidR="009E409F" w:rsidRPr="006473A8">
        <w:rPr>
          <w:rFonts w:ascii="Times New Roman" w:eastAsia="Times New Roman" w:hAnsi="Times New Roman" w:cs="Times New Roman"/>
          <w:b/>
          <w:sz w:val="24"/>
          <w:szCs w:val="24"/>
        </w:rPr>
        <w:t>С</w:t>
      </w:r>
      <w:r w:rsidR="006E048C" w:rsidRPr="006473A8">
        <w:rPr>
          <w:rFonts w:ascii="Times New Roman" w:eastAsia="Times New Roman" w:hAnsi="Times New Roman" w:cs="Times New Roman"/>
          <w:b/>
          <w:sz w:val="24"/>
          <w:szCs w:val="24"/>
        </w:rPr>
        <w:t>оглашения)</w:t>
      </w:r>
    </w:p>
    <w:p w14:paraId="314D87A4" w14:textId="77777777" w:rsidR="008C7589" w:rsidRPr="006473A8" w:rsidRDefault="008C7589" w:rsidP="008C7589">
      <w:pPr>
        <w:spacing w:after="0" w:line="240" w:lineRule="auto"/>
        <w:ind w:firstLine="709"/>
        <w:jc w:val="both"/>
        <w:rPr>
          <w:rFonts w:ascii="Times New Roman" w:eastAsia="Times New Roman" w:hAnsi="Times New Roman" w:cs="Times New Roman"/>
          <w:b/>
          <w:sz w:val="24"/>
          <w:szCs w:val="24"/>
        </w:rPr>
      </w:pPr>
    </w:p>
    <w:p w14:paraId="0659629E" w14:textId="37EC1012" w:rsidR="008C7589" w:rsidRPr="000946EF" w:rsidRDefault="003929B4" w:rsidP="00EE1168">
      <w:pPr>
        <w:spacing w:after="0" w:line="240" w:lineRule="auto"/>
        <w:ind w:firstLine="709"/>
        <w:jc w:val="both"/>
        <w:rPr>
          <w:rFonts w:ascii="Times New Roman" w:hAnsi="Times New Roman" w:cs="Times New Roman"/>
          <w:sz w:val="24"/>
          <w:szCs w:val="24"/>
        </w:rPr>
      </w:pPr>
      <w:r w:rsidRPr="006473A8">
        <w:rPr>
          <w:rFonts w:ascii="Times New Roman" w:eastAsia="Times New Roman" w:hAnsi="Times New Roman" w:cs="Times New Roman"/>
          <w:sz w:val="24"/>
          <w:szCs w:val="24"/>
        </w:rPr>
        <w:t>В процессе эксплуатации</w:t>
      </w:r>
      <w:r w:rsidR="00127326" w:rsidRPr="006473A8">
        <w:rPr>
          <w:rFonts w:ascii="Times New Roman" w:eastAsia="Times New Roman" w:hAnsi="Times New Roman" w:cs="Times New Roman"/>
          <w:sz w:val="24"/>
          <w:szCs w:val="24"/>
        </w:rPr>
        <w:t xml:space="preserve"> оборудовани</w:t>
      </w:r>
      <w:r w:rsidR="00D45914" w:rsidRPr="006473A8">
        <w:rPr>
          <w:rFonts w:ascii="Times New Roman" w:eastAsia="Times New Roman" w:hAnsi="Times New Roman" w:cs="Times New Roman"/>
          <w:sz w:val="24"/>
          <w:szCs w:val="24"/>
        </w:rPr>
        <w:t>е</w:t>
      </w:r>
      <w:r w:rsidR="005C24ED">
        <w:rPr>
          <w:rFonts w:ascii="Times New Roman" w:eastAsia="Times New Roman" w:hAnsi="Times New Roman" w:cs="Times New Roman"/>
          <w:sz w:val="24"/>
          <w:szCs w:val="24"/>
        </w:rPr>
        <w:t xml:space="preserve"> (конструкции, материалы)</w:t>
      </w:r>
      <w:r w:rsidR="009D6C53" w:rsidRPr="006473A8">
        <w:rPr>
          <w:rFonts w:ascii="Times New Roman" w:eastAsia="Times New Roman" w:hAnsi="Times New Roman" w:cs="Times New Roman"/>
          <w:sz w:val="24"/>
          <w:szCs w:val="24"/>
        </w:rPr>
        <w:t xml:space="preserve">, </w:t>
      </w:r>
      <w:r w:rsidRPr="006473A8">
        <w:rPr>
          <w:rFonts w:ascii="Times New Roman" w:eastAsia="Times New Roman" w:hAnsi="Times New Roman" w:cs="Times New Roman"/>
          <w:sz w:val="24"/>
          <w:szCs w:val="24"/>
        </w:rPr>
        <w:t>предназначенно</w:t>
      </w:r>
      <w:r w:rsidR="00D45914" w:rsidRPr="006473A8">
        <w:rPr>
          <w:rFonts w:ascii="Times New Roman" w:eastAsia="Times New Roman" w:hAnsi="Times New Roman" w:cs="Times New Roman"/>
          <w:sz w:val="24"/>
          <w:szCs w:val="24"/>
        </w:rPr>
        <w:t>е</w:t>
      </w:r>
      <w:r w:rsidRPr="006473A8">
        <w:rPr>
          <w:rFonts w:ascii="Times New Roman" w:eastAsia="Times New Roman" w:hAnsi="Times New Roman" w:cs="Times New Roman"/>
          <w:sz w:val="24"/>
          <w:szCs w:val="24"/>
        </w:rPr>
        <w:t xml:space="preserve"> </w:t>
      </w:r>
      <w:r w:rsidR="00127326" w:rsidRPr="006473A8">
        <w:rPr>
          <w:rFonts w:ascii="Times New Roman" w:eastAsia="Times New Roman" w:hAnsi="Times New Roman" w:cs="Times New Roman"/>
          <w:sz w:val="24"/>
          <w:szCs w:val="24"/>
        </w:rPr>
        <w:t>для</w:t>
      </w:r>
      <w:r w:rsidR="00E3769A" w:rsidRPr="006473A8">
        <w:rPr>
          <w:rFonts w:ascii="Times New Roman" w:eastAsia="Times New Roman" w:hAnsi="Times New Roman" w:cs="Times New Roman"/>
          <w:sz w:val="24"/>
          <w:szCs w:val="24"/>
        </w:rPr>
        <w:t xml:space="preserve"> </w:t>
      </w:r>
      <w:r w:rsidR="00587FAC">
        <w:rPr>
          <w:rFonts w:ascii="Times New Roman" w:eastAsia="Times New Roman" w:hAnsi="Times New Roman" w:cs="Times New Roman"/>
          <w:sz w:val="24"/>
          <w:szCs w:val="24"/>
        </w:rPr>
        <w:t xml:space="preserve">выработки и </w:t>
      </w:r>
      <w:r w:rsidR="00587FAC" w:rsidRPr="000946EF">
        <w:rPr>
          <w:rFonts w:ascii="Times New Roman" w:eastAsia="Times New Roman" w:hAnsi="Times New Roman" w:cs="Times New Roman"/>
          <w:sz w:val="24"/>
          <w:szCs w:val="24"/>
        </w:rPr>
        <w:t xml:space="preserve">(или) </w:t>
      </w:r>
      <w:r w:rsidR="00E3769A" w:rsidRPr="000946EF">
        <w:rPr>
          <w:rFonts w:ascii="Times New Roman" w:hAnsi="Times New Roman" w:cs="Times New Roman"/>
          <w:sz w:val="24"/>
          <w:szCs w:val="24"/>
        </w:rPr>
        <w:t xml:space="preserve">транспортировки тепловой энергии </w:t>
      </w:r>
      <w:r w:rsidR="00EF25D9" w:rsidRPr="000946EF">
        <w:rPr>
          <w:rFonts w:ascii="Times New Roman" w:hAnsi="Times New Roman" w:cs="Times New Roman"/>
          <w:sz w:val="24"/>
          <w:szCs w:val="24"/>
        </w:rPr>
        <w:t xml:space="preserve">в целях </w:t>
      </w:r>
      <w:r w:rsidR="00A87550" w:rsidRPr="000946EF">
        <w:rPr>
          <w:rFonts w:ascii="Times New Roman" w:hAnsi="Times New Roman" w:cs="Times New Roman"/>
          <w:sz w:val="24"/>
          <w:szCs w:val="24"/>
        </w:rPr>
        <w:t>оказания</w:t>
      </w:r>
      <w:r w:rsidR="00EF25D9" w:rsidRPr="000946EF">
        <w:rPr>
          <w:rFonts w:ascii="Times New Roman" w:hAnsi="Times New Roman" w:cs="Times New Roman"/>
          <w:sz w:val="24"/>
          <w:szCs w:val="24"/>
        </w:rPr>
        <w:t xml:space="preserve"> </w:t>
      </w:r>
      <w:r w:rsidR="00A87550" w:rsidRPr="000946EF">
        <w:rPr>
          <w:rFonts w:ascii="Times New Roman" w:hAnsi="Times New Roman" w:cs="Times New Roman"/>
          <w:sz w:val="24"/>
          <w:szCs w:val="24"/>
        </w:rPr>
        <w:t>услуг теплоснабжения</w:t>
      </w:r>
      <w:r w:rsidR="00B1006F" w:rsidRPr="000946EF">
        <w:rPr>
          <w:rFonts w:ascii="Times New Roman" w:hAnsi="Times New Roman" w:cs="Times New Roman"/>
          <w:sz w:val="24"/>
          <w:szCs w:val="24"/>
        </w:rPr>
        <w:t xml:space="preserve"> и горячего водоснабжения</w:t>
      </w:r>
      <w:r w:rsidR="00A87550" w:rsidRPr="000946EF">
        <w:rPr>
          <w:rFonts w:ascii="Times New Roman" w:hAnsi="Times New Roman" w:cs="Times New Roman"/>
          <w:sz w:val="24"/>
          <w:szCs w:val="24"/>
        </w:rPr>
        <w:t xml:space="preserve"> </w:t>
      </w:r>
      <w:r w:rsidR="00EF25D9" w:rsidRPr="000946EF">
        <w:rPr>
          <w:rFonts w:ascii="Times New Roman" w:hAnsi="Times New Roman" w:cs="Times New Roman"/>
          <w:sz w:val="24"/>
          <w:szCs w:val="24"/>
        </w:rPr>
        <w:t xml:space="preserve">потребителям </w:t>
      </w:r>
      <w:r w:rsidR="001765CE" w:rsidRPr="000946EF">
        <w:rPr>
          <w:rFonts w:ascii="Times New Roman" w:hAnsi="Times New Roman" w:cs="Times New Roman"/>
          <w:sz w:val="24"/>
          <w:szCs w:val="24"/>
        </w:rPr>
        <w:t>Симского городского поселения Ашинского</w:t>
      </w:r>
      <w:r w:rsidR="001424E2" w:rsidRPr="000946EF">
        <w:rPr>
          <w:rFonts w:ascii="Times New Roman" w:hAnsi="Times New Roman" w:cs="Times New Roman"/>
          <w:sz w:val="24"/>
          <w:szCs w:val="24"/>
        </w:rPr>
        <w:t xml:space="preserve"> муниципального района </w:t>
      </w:r>
      <w:r w:rsidR="001424E2" w:rsidRPr="000946EF">
        <w:rPr>
          <w:rStyle w:val="af"/>
          <w:rFonts w:ascii="Times New Roman" w:hAnsi="Times New Roman" w:cs="Times New Roman"/>
          <w:b w:val="0"/>
          <w:sz w:val="24"/>
          <w:szCs w:val="24"/>
        </w:rPr>
        <w:t>Челябинской области</w:t>
      </w:r>
      <w:r w:rsidR="00EE1168" w:rsidRPr="000946EF">
        <w:rPr>
          <w:rStyle w:val="af"/>
          <w:rFonts w:ascii="Times New Roman" w:hAnsi="Times New Roman" w:cs="Times New Roman"/>
          <w:b w:val="0"/>
          <w:sz w:val="24"/>
          <w:szCs w:val="24"/>
        </w:rPr>
        <w:t>,</w:t>
      </w:r>
      <w:r w:rsidR="00602682" w:rsidRPr="000946EF">
        <w:rPr>
          <w:rStyle w:val="af"/>
          <w:rFonts w:ascii="Times New Roman" w:hAnsi="Times New Roman" w:cs="Times New Roman"/>
          <w:b w:val="0"/>
          <w:sz w:val="24"/>
          <w:szCs w:val="24"/>
        </w:rPr>
        <w:t xml:space="preserve"> </w:t>
      </w:r>
      <w:r w:rsidR="008C7589" w:rsidRPr="000946EF">
        <w:rPr>
          <w:rFonts w:ascii="Times New Roman" w:eastAsia="Times New Roman" w:hAnsi="Times New Roman" w:cs="Times New Roman"/>
          <w:sz w:val="24"/>
          <w:szCs w:val="24"/>
        </w:rPr>
        <w:t>высвобождаем</w:t>
      </w:r>
      <w:r w:rsidR="00D45914" w:rsidRPr="000946EF">
        <w:rPr>
          <w:rFonts w:ascii="Times New Roman" w:eastAsia="Times New Roman" w:hAnsi="Times New Roman" w:cs="Times New Roman"/>
          <w:sz w:val="24"/>
          <w:szCs w:val="24"/>
        </w:rPr>
        <w:t>ое</w:t>
      </w:r>
      <w:r w:rsidR="008C7589" w:rsidRPr="000946EF">
        <w:rPr>
          <w:rFonts w:ascii="Times New Roman" w:eastAsia="Times New Roman" w:hAnsi="Times New Roman" w:cs="Times New Roman"/>
          <w:sz w:val="24"/>
          <w:szCs w:val="24"/>
        </w:rPr>
        <w:t xml:space="preserve"> из технологического процесса</w:t>
      </w:r>
      <w:r w:rsidR="00D45914" w:rsidRPr="000946EF">
        <w:rPr>
          <w:rFonts w:ascii="Times New Roman" w:hAnsi="Times New Roman" w:cs="Times New Roman"/>
          <w:sz w:val="24"/>
          <w:szCs w:val="24"/>
        </w:rPr>
        <w:t>,</w:t>
      </w:r>
      <w:r w:rsidR="00602682" w:rsidRPr="000946EF">
        <w:rPr>
          <w:rFonts w:ascii="Times New Roman" w:hAnsi="Times New Roman" w:cs="Times New Roman"/>
          <w:sz w:val="24"/>
          <w:szCs w:val="24"/>
        </w:rPr>
        <w:t xml:space="preserve"> </w:t>
      </w:r>
      <w:r w:rsidR="008C7589" w:rsidRPr="000946EF">
        <w:rPr>
          <w:rFonts w:ascii="Times New Roman" w:eastAsia="Times New Roman" w:hAnsi="Times New Roman" w:cs="Times New Roman"/>
          <w:sz w:val="24"/>
          <w:szCs w:val="24"/>
        </w:rPr>
        <w:t>подлеж</w:t>
      </w:r>
      <w:r w:rsidR="00AA6C50" w:rsidRPr="000946EF">
        <w:rPr>
          <w:rFonts w:ascii="Times New Roman" w:eastAsia="Times New Roman" w:hAnsi="Times New Roman" w:cs="Times New Roman"/>
          <w:sz w:val="24"/>
          <w:szCs w:val="24"/>
        </w:rPr>
        <w:t>и</w:t>
      </w:r>
      <w:r w:rsidR="008C7589" w:rsidRPr="000946EF">
        <w:rPr>
          <w:rFonts w:ascii="Times New Roman" w:eastAsia="Times New Roman" w:hAnsi="Times New Roman" w:cs="Times New Roman"/>
          <w:sz w:val="24"/>
          <w:szCs w:val="24"/>
        </w:rPr>
        <w:t xml:space="preserve">т передаче Концессионером Концеденту по факту </w:t>
      </w:r>
      <w:r w:rsidR="000557A9" w:rsidRPr="000946EF">
        <w:rPr>
          <w:rFonts w:ascii="Times New Roman" w:eastAsia="Times New Roman" w:hAnsi="Times New Roman" w:cs="Times New Roman"/>
          <w:sz w:val="24"/>
          <w:szCs w:val="24"/>
        </w:rPr>
        <w:t>его</w:t>
      </w:r>
      <w:r w:rsidR="008C7589" w:rsidRPr="000946EF">
        <w:rPr>
          <w:rFonts w:ascii="Times New Roman" w:eastAsia="Times New Roman" w:hAnsi="Times New Roman" w:cs="Times New Roman"/>
          <w:sz w:val="24"/>
          <w:szCs w:val="24"/>
        </w:rPr>
        <w:t xml:space="preserve"> демонтажа по акту приема-передачи. </w:t>
      </w:r>
    </w:p>
    <w:p w14:paraId="2E28F82E" w14:textId="77777777" w:rsidR="008C7589" w:rsidRPr="006473A8" w:rsidRDefault="008C7589" w:rsidP="008C7589">
      <w:pPr>
        <w:spacing w:after="0" w:line="240" w:lineRule="auto"/>
        <w:ind w:firstLine="709"/>
        <w:jc w:val="both"/>
        <w:rPr>
          <w:rFonts w:ascii="Times New Roman" w:eastAsia="Times New Roman" w:hAnsi="Times New Roman" w:cs="Times New Roman"/>
          <w:sz w:val="24"/>
          <w:szCs w:val="24"/>
        </w:rPr>
      </w:pPr>
      <w:r w:rsidRPr="000946EF">
        <w:rPr>
          <w:rFonts w:ascii="Times New Roman" w:eastAsia="Times New Roman" w:hAnsi="Times New Roman" w:cs="Times New Roman"/>
          <w:sz w:val="24"/>
          <w:szCs w:val="24"/>
        </w:rPr>
        <w:t>После передачи</w:t>
      </w:r>
      <w:r w:rsidR="005C24ED" w:rsidRPr="000946EF">
        <w:rPr>
          <w:rFonts w:ascii="Times New Roman" w:eastAsia="Times New Roman" w:hAnsi="Times New Roman" w:cs="Times New Roman"/>
          <w:sz w:val="24"/>
          <w:szCs w:val="24"/>
        </w:rPr>
        <w:t xml:space="preserve"> оборудования </w:t>
      </w:r>
      <w:r w:rsidR="005C24ED">
        <w:rPr>
          <w:rFonts w:ascii="Times New Roman" w:eastAsia="Times New Roman" w:hAnsi="Times New Roman" w:cs="Times New Roman"/>
          <w:sz w:val="24"/>
          <w:szCs w:val="24"/>
        </w:rPr>
        <w:t>(конструкций, материалов)</w:t>
      </w:r>
      <w:r w:rsidR="006E048C" w:rsidRPr="006473A8">
        <w:rPr>
          <w:rFonts w:ascii="Times New Roman" w:eastAsia="Times New Roman" w:hAnsi="Times New Roman" w:cs="Times New Roman"/>
          <w:sz w:val="24"/>
          <w:szCs w:val="24"/>
        </w:rPr>
        <w:t>,</w:t>
      </w:r>
      <w:r w:rsidRPr="006473A8">
        <w:rPr>
          <w:rFonts w:ascii="Times New Roman" w:eastAsia="Times New Roman" w:hAnsi="Times New Roman" w:cs="Times New Roman"/>
          <w:sz w:val="24"/>
          <w:szCs w:val="24"/>
        </w:rPr>
        <w:t xml:space="preserve"> связанно</w:t>
      </w:r>
      <w:r w:rsidR="00D45914" w:rsidRPr="006473A8">
        <w:rPr>
          <w:rFonts w:ascii="Times New Roman" w:eastAsia="Times New Roman" w:hAnsi="Times New Roman" w:cs="Times New Roman"/>
          <w:sz w:val="24"/>
          <w:szCs w:val="24"/>
        </w:rPr>
        <w:t>й</w:t>
      </w:r>
      <w:r w:rsidRPr="006473A8">
        <w:rPr>
          <w:rFonts w:ascii="Times New Roman" w:eastAsia="Times New Roman" w:hAnsi="Times New Roman" w:cs="Times New Roman"/>
          <w:sz w:val="24"/>
          <w:szCs w:val="24"/>
        </w:rPr>
        <w:t xml:space="preserve"> с </w:t>
      </w:r>
      <w:r w:rsidR="005C24ED">
        <w:rPr>
          <w:rFonts w:ascii="Times New Roman" w:eastAsia="Times New Roman" w:hAnsi="Times New Roman" w:cs="Times New Roman"/>
          <w:sz w:val="24"/>
          <w:szCs w:val="24"/>
        </w:rPr>
        <w:t>реконструкцией участков тепловых сетей</w:t>
      </w:r>
      <w:r w:rsidRPr="006473A8">
        <w:rPr>
          <w:rFonts w:ascii="Times New Roman" w:eastAsia="Times New Roman" w:hAnsi="Times New Roman" w:cs="Times New Roman"/>
          <w:sz w:val="24"/>
          <w:szCs w:val="24"/>
        </w:rPr>
        <w:t>, Концедент обязуется вывезти такое имуществ</w:t>
      </w:r>
      <w:r w:rsidR="006E048C" w:rsidRPr="006473A8">
        <w:rPr>
          <w:rFonts w:ascii="Times New Roman" w:eastAsia="Times New Roman" w:hAnsi="Times New Roman" w:cs="Times New Roman"/>
          <w:sz w:val="24"/>
          <w:szCs w:val="24"/>
        </w:rPr>
        <w:t>о с территории, где расположен О</w:t>
      </w:r>
      <w:r w:rsidRPr="006473A8">
        <w:rPr>
          <w:rFonts w:ascii="Times New Roman" w:eastAsia="Times New Roman" w:hAnsi="Times New Roman" w:cs="Times New Roman"/>
          <w:sz w:val="24"/>
          <w:szCs w:val="24"/>
        </w:rPr>
        <w:t xml:space="preserve">бъект Соглашения или с иного места, указанного Концессионером в уведомлении. </w:t>
      </w:r>
    </w:p>
    <w:p w14:paraId="74C5B9B3" w14:textId="77777777" w:rsidR="008C7589" w:rsidRPr="006473A8" w:rsidRDefault="008C7589" w:rsidP="008C7589">
      <w:pPr>
        <w:spacing w:after="0" w:line="240" w:lineRule="auto"/>
        <w:ind w:firstLine="709"/>
        <w:jc w:val="both"/>
        <w:rPr>
          <w:rFonts w:ascii="Times New Roman" w:eastAsia="Times New Roman" w:hAnsi="Times New Roman" w:cs="Times New Roman"/>
          <w:sz w:val="24"/>
          <w:szCs w:val="24"/>
        </w:rPr>
      </w:pPr>
      <w:r w:rsidRPr="006473A8">
        <w:rPr>
          <w:rFonts w:ascii="Times New Roman" w:eastAsia="Times New Roman" w:hAnsi="Times New Roman" w:cs="Times New Roman"/>
          <w:sz w:val="24"/>
          <w:szCs w:val="24"/>
        </w:rPr>
        <w:t>Срок вывоза такого имущества составляет</w:t>
      </w:r>
      <w:r w:rsidRPr="006473A8">
        <w:rPr>
          <w:rFonts w:ascii="Times New Roman" w:eastAsia="Times New Roman" w:hAnsi="Times New Roman" w:cs="Times New Roman"/>
          <w:color w:val="FF0000"/>
          <w:sz w:val="24"/>
          <w:szCs w:val="24"/>
        </w:rPr>
        <w:t xml:space="preserve"> </w:t>
      </w:r>
      <w:r w:rsidR="00036ED7" w:rsidRPr="006473A8">
        <w:rPr>
          <w:rFonts w:ascii="Times New Roman" w:eastAsia="Times New Roman" w:hAnsi="Times New Roman" w:cs="Times New Roman"/>
          <w:sz w:val="24"/>
          <w:szCs w:val="24"/>
        </w:rPr>
        <w:t>2 (два)</w:t>
      </w:r>
      <w:r w:rsidRPr="006473A8">
        <w:rPr>
          <w:rFonts w:ascii="Times New Roman" w:eastAsia="Times New Roman" w:hAnsi="Times New Roman" w:cs="Times New Roman"/>
          <w:sz w:val="24"/>
          <w:szCs w:val="24"/>
        </w:rPr>
        <w:t xml:space="preserve"> календарных дня с </w:t>
      </w:r>
      <w:proofErr w:type="gramStart"/>
      <w:r w:rsidRPr="006473A8">
        <w:rPr>
          <w:rFonts w:ascii="Times New Roman" w:eastAsia="Times New Roman" w:hAnsi="Times New Roman" w:cs="Times New Roman"/>
          <w:sz w:val="24"/>
          <w:szCs w:val="24"/>
        </w:rPr>
        <w:t>даты  подписания</w:t>
      </w:r>
      <w:proofErr w:type="gramEnd"/>
      <w:r w:rsidRPr="006473A8">
        <w:rPr>
          <w:rFonts w:ascii="Times New Roman" w:eastAsia="Times New Roman" w:hAnsi="Times New Roman" w:cs="Times New Roman"/>
          <w:sz w:val="24"/>
          <w:szCs w:val="24"/>
        </w:rPr>
        <w:t xml:space="preserve"> Сторонами акта приема-передачи материалов</w:t>
      </w:r>
      <w:r w:rsidR="006E048C" w:rsidRPr="006473A8">
        <w:rPr>
          <w:rFonts w:ascii="Times New Roman" w:eastAsia="Times New Roman" w:hAnsi="Times New Roman" w:cs="Times New Roman"/>
          <w:sz w:val="24"/>
          <w:szCs w:val="24"/>
        </w:rPr>
        <w:t xml:space="preserve"> (оборудования)</w:t>
      </w:r>
      <w:r w:rsidRPr="006473A8">
        <w:rPr>
          <w:rFonts w:ascii="Times New Roman" w:eastAsia="Times New Roman" w:hAnsi="Times New Roman" w:cs="Times New Roman"/>
          <w:sz w:val="24"/>
          <w:szCs w:val="24"/>
        </w:rPr>
        <w:t xml:space="preserve">. </w:t>
      </w:r>
    </w:p>
    <w:p w14:paraId="607202AF" w14:textId="77777777" w:rsidR="008C7589" w:rsidRPr="006473A8" w:rsidRDefault="008C7589" w:rsidP="008C7589">
      <w:pPr>
        <w:spacing w:after="0" w:line="240" w:lineRule="auto"/>
        <w:ind w:firstLine="709"/>
        <w:jc w:val="both"/>
        <w:rPr>
          <w:rFonts w:ascii="Times New Roman" w:eastAsia="Times New Roman" w:hAnsi="Times New Roman" w:cs="Times New Roman"/>
          <w:sz w:val="24"/>
          <w:szCs w:val="24"/>
        </w:rPr>
      </w:pPr>
      <w:r w:rsidRPr="006473A8">
        <w:rPr>
          <w:rFonts w:ascii="Times New Roman" w:eastAsia="Times New Roman" w:hAnsi="Times New Roman" w:cs="Times New Roman"/>
          <w:sz w:val="24"/>
          <w:szCs w:val="24"/>
        </w:rPr>
        <w:t xml:space="preserve">С даты подписания Сторонами </w:t>
      </w:r>
      <w:r w:rsidR="006E048C" w:rsidRPr="006473A8">
        <w:rPr>
          <w:rFonts w:ascii="Times New Roman" w:eastAsia="Times New Roman" w:hAnsi="Times New Roman" w:cs="Times New Roman"/>
          <w:sz w:val="24"/>
          <w:szCs w:val="24"/>
        </w:rPr>
        <w:t>С</w:t>
      </w:r>
      <w:r w:rsidRPr="006473A8">
        <w:rPr>
          <w:rFonts w:ascii="Times New Roman" w:eastAsia="Times New Roman" w:hAnsi="Times New Roman" w:cs="Times New Roman"/>
          <w:sz w:val="24"/>
          <w:szCs w:val="24"/>
        </w:rPr>
        <w:t>оглашения акта приема-передачи материалов</w:t>
      </w:r>
      <w:r w:rsidR="006E048C" w:rsidRPr="006473A8">
        <w:rPr>
          <w:rFonts w:ascii="Times New Roman" w:eastAsia="Times New Roman" w:hAnsi="Times New Roman" w:cs="Times New Roman"/>
          <w:sz w:val="24"/>
          <w:szCs w:val="24"/>
        </w:rPr>
        <w:t xml:space="preserve"> (оборудования)</w:t>
      </w:r>
      <w:r w:rsidRPr="006473A8">
        <w:rPr>
          <w:rFonts w:ascii="Times New Roman" w:eastAsia="Times New Roman" w:hAnsi="Times New Roman" w:cs="Times New Roman"/>
          <w:sz w:val="24"/>
          <w:szCs w:val="24"/>
        </w:rPr>
        <w:t xml:space="preserve"> Концедент принимает на себя риск случайной гибели (</w:t>
      </w:r>
      <w:proofErr w:type="gramStart"/>
      <w:r w:rsidRPr="006473A8">
        <w:rPr>
          <w:rFonts w:ascii="Times New Roman" w:eastAsia="Times New Roman" w:hAnsi="Times New Roman" w:cs="Times New Roman"/>
          <w:sz w:val="24"/>
          <w:szCs w:val="24"/>
        </w:rPr>
        <w:t>повреждения)  такого</w:t>
      </w:r>
      <w:proofErr w:type="gramEnd"/>
      <w:r w:rsidRPr="006473A8">
        <w:rPr>
          <w:rFonts w:ascii="Times New Roman" w:eastAsia="Times New Roman" w:hAnsi="Times New Roman" w:cs="Times New Roman"/>
          <w:sz w:val="24"/>
          <w:szCs w:val="24"/>
        </w:rPr>
        <w:t xml:space="preserve"> имущества.</w:t>
      </w:r>
    </w:p>
    <w:p w14:paraId="10DDDAC1" w14:textId="77777777" w:rsidR="006E048C" w:rsidRPr="006473A8" w:rsidRDefault="006E048C" w:rsidP="008C7589">
      <w:pPr>
        <w:spacing w:after="0" w:line="240" w:lineRule="auto"/>
        <w:ind w:firstLine="709"/>
        <w:jc w:val="both"/>
        <w:rPr>
          <w:rFonts w:ascii="Times New Roman" w:eastAsia="Times New Roman" w:hAnsi="Times New Roman" w:cs="Times New Roman"/>
          <w:sz w:val="24"/>
          <w:szCs w:val="24"/>
        </w:rPr>
      </w:pPr>
    </w:p>
    <w:p w14:paraId="2A1DD629" w14:textId="77777777" w:rsidR="00815B33" w:rsidRPr="006473A8" w:rsidRDefault="00867252" w:rsidP="006E048C">
      <w:pPr>
        <w:shd w:val="clear" w:color="auto" w:fill="FFFFFF"/>
        <w:spacing w:after="0" w:line="240" w:lineRule="auto"/>
        <w:contextualSpacing/>
        <w:rPr>
          <w:rFonts w:ascii="Times New Roman" w:eastAsia="Times New Roman" w:hAnsi="Times New Roman" w:cs="Times New Roman"/>
          <w:b/>
          <w:sz w:val="24"/>
          <w:szCs w:val="24"/>
        </w:rPr>
      </w:pPr>
      <w:r w:rsidRPr="006473A8">
        <w:rPr>
          <w:rFonts w:ascii="Times New Roman" w:eastAsia="Times New Roman" w:hAnsi="Times New Roman" w:cs="Times New Roman"/>
          <w:b/>
          <w:sz w:val="24"/>
          <w:szCs w:val="24"/>
        </w:rPr>
        <w:t>ПОДПИСИ СТОРОН</w:t>
      </w:r>
      <w:r w:rsidR="00815B33" w:rsidRPr="006473A8">
        <w:rPr>
          <w:rFonts w:ascii="Times New Roman" w:eastAsia="Times New Roman" w:hAnsi="Times New Roman" w:cs="Times New Roman"/>
          <w:b/>
          <w:sz w:val="24"/>
          <w:szCs w:val="24"/>
        </w:rPr>
        <w:t>:</w:t>
      </w:r>
    </w:p>
    <w:p w14:paraId="55ADB7A3" w14:textId="77777777" w:rsidR="00815B33" w:rsidRPr="006473A8" w:rsidRDefault="00815B33" w:rsidP="006E048C">
      <w:pPr>
        <w:shd w:val="clear" w:color="auto" w:fill="FFFFFF"/>
        <w:spacing w:after="0" w:line="240" w:lineRule="auto"/>
        <w:contextualSpacing/>
        <w:rPr>
          <w:rFonts w:ascii="Times New Roman" w:eastAsia="Times New Roman" w:hAnsi="Times New Roman" w:cs="Times New Roman"/>
          <w:b/>
          <w:sz w:val="24"/>
          <w:szCs w:val="24"/>
        </w:rPr>
      </w:pPr>
    </w:p>
    <w:p w14:paraId="4363B085" w14:textId="77777777" w:rsidR="001765CE" w:rsidRPr="00D65657" w:rsidRDefault="001765CE" w:rsidP="001765CE">
      <w:pPr>
        <w:shd w:val="clear" w:color="auto" w:fill="FFFFFF"/>
        <w:spacing w:after="0" w:line="240" w:lineRule="auto"/>
        <w:contextualSpacing/>
        <w:rPr>
          <w:rFonts w:ascii="Times New Roman" w:eastAsia="Times New Roman" w:hAnsi="Times New Roman" w:cs="Times New Roman"/>
          <w:b/>
          <w:sz w:val="24"/>
          <w:szCs w:val="24"/>
        </w:rPr>
      </w:pPr>
      <w:r w:rsidRPr="00D65657">
        <w:rPr>
          <w:rFonts w:ascii="Times New Roman" w:eastAsia="Times New Roman" w:hAnsi="Times New Roman" w:cs="Times New Roman"/>
          <w:b/>
          <w:sz w:val="24"/>
          <w:szCs w:val="24"/>
        </w:rPr>
        <w:t>Субъект РФ – Челябинская область:</w:t>
      </w:r>
    </w:p>
    <w:p w14:paraId="6277C02C" w14:textId="77777777" w:rsidR="001765CE" w:rsidRPr="00D65657" w:rsidRDefault="001765CE" w:rsidP="001765CE">
      <w:pPr>
        <w:spacing w:after="0" w:line="240" w:lineRule="auto"/>
        <w:contextualSpacing/>
        <w:rPr>
          <w:rFonts w:ascii="Times New Roman" w:eastAsia="Times New Roman" w:hAnsi="Times New Roman" w:cs="Times New Roman"/>
          <w:sz w:val="24"/>
          <w:szCs w:val="24"/>
        </w:rPr>
      </w:pPr>
      <w:r w:rsidRPr="00D65657">
        <w:rPr>
          <w:rFonts w:ascii="Times New Roman" w:eastAsia="Times New Roman" w:hAnsi="Times New Roman" w:cs="Times New Roman"/>
          <w:sz w:val="24"/>
          <w:szCs w:val="24"/>
        </w:rPr>
        <w:t>454089, г. Челябинск, ул. Цвиллинга, 27</w:t>
      </w:r>
    </w:p>
    <w:p w14:paraId="7886E9D8" w14:textId="77777777" w:rsidR="007D6F3F" w:rsidRDefault="007D6F3F" w:rsidP="007D6F3F">
      <w:pPr>
        <w:spacing w:after="0" w:line="240" w:lineRule="auto"/>
        <w:contextualSpacing/>
        <w:rPr>
          <w:rFonts w:ascii="Times New Roman" w:eastAsia="Times New Roman" w:hAnsi="Times New Roman" w:cs="Times New Roman"/>
          <w:b/>
          <w:color w:val="000000"/>
          <w:sz w:val="24"/>
          <w:szCs w:val="24"/>
        </w:rPr>
      </w:pPr>
    </w:p>
    <w:p w14:paraId="44613CF5" w14:textId="1A0CCFA7" w:rsidR="007D6F3F" w:rsidRDefault="007D6F3F" w:rsidP="007D6F3F">
      <w:pPr>
        <w:spacing w:after="0" w:line="240" w:lineRule="auto"/>
        <w:contextualSpacing/>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Заместитель Губернатора Челябинской области</w:t>
      </w:r>
      <w:r w:rsidRPr="00C603A2">
        <w:rPr>
          <w:rFonts w:ascii="Times New Roman" w:eastAsia="Times New Roman" w:hAnsi="Times New Roman" w:cs="Times New Roman"/>
          <w:b/>
          <w:color w:val="000000"/>
          <w:sz w:val="24"/>
          <w:szCs w:val="24"/>
        </w:rPr>
        <w:t xml:space="preserve"> </w:t>
      </w:r>
    </w:p>
    <w:p w14:paraId="616C6DDA" w14:textId="77777777" w:rsidR="007D6F3F" w:rsidRPr="00C603A2" w:rsidRDefault="007D6F3F" w:rsidP="007D6F3F">
      <w:pPr>
        <w:spacing w:after="0" w:line="240" w:lineRule="auto"/>
        <w:contextualSpacing/>
        <w:rPr>
          <w:rFonts w:ascii="Times New Roman" w:hAnsi="Times New Roman" w:cs="Times New Roman"/>
          <w:b/>
          <w:sz w:val="24"/>
          <w:szCs w:val="24"/>
          <w:lang w:eastAsia="zh-CN"/>
        </w:rPr>
      </w:pPr>
    </w:p>
    <w:p w14:paraId="17BF1EC9" w14:textId="77777777" w:rsidR="007D6F3F" w:rsidRPr="00C603A2" w:rsidRDefault="007D6F3F" w:rsidP="007D6F3F">
      <w:pPr>
        <w:spacing w:after="0" w:line="240" w:lineRule="auto"/>
        <w:contextualSpacing/>
        <w:rPr>
          <w:rFonts w:ascii="Times New Roman" w:hAnsi="Times New Roman" w:cs="Times New Roman"/>
          <w:b/>
          <w:sz w:val="24"/>
          <w:szCs w:val="24"/>
          <w:lang w:eastAsia="zh-CN"/>
        </w:rPr>
      </w:pPr>
      <w:r w:rsidRPr="00C603A2">
        <w:rPr>
          <w:rFonts w:ascii="Times New Roman" w:hAnsi="Times New Roman" w:cs="Times New Roman"/>
          <w:sz w:val="24"/>
          <w:szCs w:val="24"/>
          <w:lang w:eastAsia="zh-CN"/>
        </w:rPr>
        <w:t>__________________________</w:t>
      </w:r>
      <w:r>
        <w:rPr>
          <w:rFonts w:ascii="Times New Roman" w:hAnsi="Times New Roman" w:cs="Times New Roman"/>
          <w:b/>
          <w:sz w:val="24"/>
          <w:szCs w:val="24"/>
          <w:lang w:eastAsia="zh-CN"/>
        </w:rPr>
        <w:t xml:space="preserve"> А.М. Фалейчик</w:t>
      </w:r>
      <w:r w:rsidRPr="00C603A2">
        <w:rPr>
          <w:rFonts w:ascii="Times New Roman" w:hAnsi="Times New Roman" w:cs="Times New Roman"/>
          <w:b/>
          <w:sz w:val="24"/>
          <w:szCs w:val="24"/>
          <w:lang w:eastAsia="zh-CN"/>
        </w:rPr>
        <w:t xml:space="preserve"> </w:t>
      </w:r>
    </w:p>
    <w:p w14:paraId="075CC907" w14:textId="77777777" w:rsidR="001765CE" w:rsidRPr="00D65657" w:rsidRDefault="001765CE" w:rsidP="001765CE">
      <w:pPr>
        <w:widowControl w:val="0"/>
        <w:shd w:val="clear" w:color="auto" w:fill="FFFFFF"/>
        <w:spacing w:after="0" w:line="240" w:lineRule="auto"/>
        <w:contextualSpacing/>
        <w:textAlignment w:val="baseline"/>
        <w:rPr>
          <w:rFonts w:ascii="Times New Roman" w:eastAsia="Times New Roman" w:hAnsi="Times New Roman" w:cs="Times New Roman"/>
          <w:b/>
          <w:bCs/>
          <w:sz w:val="24"/>
          <w:szCs w:val="24"/>
        </w:rPr>
      </w:pPr>
    </w:p>
    <w:p w14:paraId="5E018380" w14:textId="77777777" w:rsidR="006D74C9" w:rsidRPr="00B04E0C" w:rsidRDefault="006D74C9" w:rsidP="006D74C9">
      <w:pPr>
        <w:widowControl w:val="0"/>
        <w:shd w:val="clear" w:color="auto" w:fill="FFFFFF"/>
        <w:spacing w:after="0" w:line="240" w:lineRule="auto"/>
        <w:contextualSpacing/>
        <w:textAlignment w:val="baseline"/>
        <w:rPr>
          <w:rFonts w:ascii="Times New Roman" w:eastAsia="Times New Roman" w:hAnsi="Times New Roman" w:cs="Times New Roman"/>
          <w:b/>
          <w:bCs/>
          <w:sz w:val="24"/>
          <w:szCs w:val="24"/>
        </w:rPr>
      </w:pPr>
      <w:r w:rsidRPr="00B04E0C">
        <w:rPr>
          <w:rFonts w:ascii="Times New Roman" w:eastAsia="Times New Roman" w:hAnsi="Times New Roman" w:cs="Times New Roman"/>
          <w:b/>
          <w:bCs/>
          <w:sz w:val="24"/>
          <w:szCs w:val="24"/>
        </w:rPr>
        <w:t>Концедент:</w:t>
      </w:r>
    </w:p>
    <w:p w14:paraId="7B1EA807" w14:textId="77777777" w:rsidR="006D74C9" w:rsidRDefault="006D74C9" w:rsidP="006D74C9">
      <w:pPr>
        <w:pStyle w:val="afd"/>
        <w:rPr>
          <w:rFonts w:ascii="Times New Roman" w:eastAsia="Times New Roman" w:hAnsi="Times New Roman" w:cs="Arial"/>
          <w:sz w:val="24"/>
          <w:szCs w:val="24"/>
          <w:lang w:eastAsia="ru-RU"/>
        </w:rPr>
      </w:pPr>
      <w:r w:rsidRPr="00C51BB9">
        <w:rPr>
          <w:rStyle w:val="aff1"/>
          <w:rFonts w:ascii="Times New Roman" w:hAnsi="Times New Roman"/>
          <w:sz w:val="24"/>
          <w:szCs w:val="24"/>
        </w:rPr>
        <w:t>Муниципальное образование «Симское городское поселение Ашинского муниципального района Челябинской области»</w:t>
      </w:r>
      <w:r>
        <w:rPr>
          <w:rStyle w:val="aff1"/>
          <w:rFonts w:ascii="Times New Roman" w:hAnsi="Times New Roman"/>
          <w:sz w:val="24"/>
          <w:szCs w:val="24"/>
        </w:rPr>
        <w:t>, от имени которого выступает «Комитет по управлению муниципальным имуществом и земельным отношениям Симского городского поселения»</w:t>
      </w:r>
    </w:p>
    <w:p w14:paraId="62210F46" w14:textId="77777777" w:rsidR="006D74C9" w:rsidRPr="00C51BB9" w:rsidRDefault="006D74C9" w:rsidP="006D74C9">
      <w:pPr>
        <w:pStyle w:val="afd"/>
        <w:rPr>
          <w:rFonts w:ascii="Times New Roman" w:eastAsia="Times New Roman" w:hAnsi="Times New Roman" w:cs="Arial"/>
          <w:sz w:val="24"/>
          <w:szCs w:val="24"/>
          <w:lang w:eastAsia="ru-RU"/>
        </w:rPr>
      </w:pPr>
      <w:r w:rsidRPr="00C51BB9">
        <w:rPr>
          <w:rFonts w:ascii="Times New Roman" w:eastAsia="Times New Roman" w:hAnsi="Times New Roman"/>
          <w:sz w:val="24"/>
          <w:szCs w:val="24"/>
          <w:lang w:eastAsia="ru-RU"/>
        </w:rPr>
        <w:t xml:space="preserve">456020, </w:t>
      </w:r>
      <w:r>
        <w:rPr>
          <w:rFonts w:ascii="Times New Roman" w:eastAsia="Times New Roman" w:hAnsi="Times New Roman"/>
          <w:sz w:val="24"/>
          <w:szCs w:val="24"/>
          <w:lang w:eastAsia="ru-RU"/>
        </w:rPr>
        <w:t xml:space="preserve">Челябинская область. </w:t>
      </w:r>
      <w:r w:rsidRPr="00C51BB9">
        <w:rPr>
          <w:rFonts w:ascii="Times New Roman" w:eastAsia="Times New Roman" w:hAnsi="Times New Roman"/>
          <w:sz w:val="24"/>
          <w:szCs w:val="24"/>
          <w:lang w:eastAsia="ru-RU"/>
        </w:rPr>
        <w:t xml:space="preserve">г. Сим, ул. Пушкина, </w:t>
      </w:r>
      <w:r>
        <w:rPr>
          <w:rFonts w:ascii="Times New Roman" w:eastAsia="Times New Roman" w:hAnsi="Times New Roman"/>
          <w:sz w:val="24"/>
          <w:szCs w:val="24"/>
          <w:lang w:eastAsia="ru-RU"/>
        </w:rPr>
        <w:t>6</w:t>
      </w:r>
    </w:p>
    <w:p w14:paraId="2953DEA7" w14:textId="77777777" w:rsidR="006D74C9" w:rsidRPr="00C51BB9" w:rsidRDefault="006D74C9" w:rsidP="006D74C9">
      <w:pPr>
        <w:widowControl w:val="0"/>
        <w:autoSpaceDE w:val="0"/>
        <w:autoSpaceDN w:val="0"/>
        <w:adjustRightInd w:val="0"/>
        <w:spacing w:after="0" w:line="240" w:lineRule="auto"/>
        <w:rPr>
          <w:rFonts w:ascii="Times New Roman" w:eastAsia="Times New Roman" w:hAnsi="Times New Roman" w:cs="Arial"/>
          <w:sz w:val="24"/>
          <w:szCs w:val="24"/>
        </w:rPr>
      </w:pPr>
      <w:r w:rsidRPr="00C51BB9">
        <w:rPr>
          <w:rFonts w:ascii="Times New Roman" w:eastAsia="Times New Roman" w:hAnsi="Times New Roman" w:cs="Arial"/>
          <w:sz w:val="24"/>
          <w:szCs w:val="24"/>
        </w:rPr>
        <w:t>ИНН/КПП 7401010496/</w:t>
      </w:r>
      <w:r>
        <w:rPr>
          <w:rFonts w:ascii="Times New Roman" w:eastAsia="Times New Roman" w:hAnsi="Times New Roman" w:cs="Arial"/>
          <w:sz w:val="24"/>
          <w:szCs w:val="24"/>
        </w:rPr>
        <w:t xml:space="preserve"> </w:t>
      </w:r>
      <w:r w:rsidRPr="00C51BB9">
        <w:rPr>
          <w:rFonts w:ascii="Times New Roman" w:eastAsia="Times New Roman" w:hAnsi="Times New Roman" w:cs="Arial"/>
          <w:sz w:val="24"/>
          <w:szCs w:val="24"/>
        </w:rPr>
        <w:t>745701001</w:t>
      </w:r>
    </w:p>
    <w:p w14:paraId="11916791" w14:textId="77777777" w:rsidR="006D74C9" w:rsidRPr="00C51BB9" w:rsidRDefault="006D74C9" w:rsidP="006D74C9">
      <w:pPr>
        <w:widowControl w:val="0"/>
        <w:autoSpaceDE w:val="0"/>
        <w:autoSpaceDN w:val="0"/>
        <w:adjustRightInd w:val="0"/>
        <w:spacing w:after="0" w:line="240" w:lineRule="auto"/>
        <w:rPr>
          <w:rFonts w:ascii="Times New Roman" w:eastAsia="Times New Roman" w:hAnsi="Times New Roman" w:cs="Arial"/>
          <w:sz w:val="24"/>
          <w:szCs w:val="24"/>
        </w:rPr>
      </w:pPr>
      <w:r>
        <w:rPr>
          <w:rFonts w:ascii="Times New Roman" w:eastAsia="Times New Roman" w:hAnsi="Times New Roman" w:cs="Arial"/>
          <w:sz w:val="24"/>
          <w:szCs w:val="24"/>
        </w:rPr>
        <w:t>ОГРН 1067401003262</w:t>
      </w:r>
    </w:p>
    <w:p w14:paraId="123ED050" w14:textId="77777777" w:rsidR="006D74C9" w:rsidRPr="00C51BB9" w:rsidRDefault="006D74C9" w:rsidP="006D74C9">
      <w:pPr>
        <w:pStyle w:val="afd"/>
        <w:rPr>
          <w:rFonts w:ascii="Times New Roman" w:hAnsi="Times New Roman"/>
          <w:sz w:val="24"/>
          <w:szCs w:val="24"/>
          <w:shd w:val="clear" w:color="auto" w:fill="FFFFFF"/>
        </w:rPr>
      </w:pPr>
    </w:p>
    <w:p w14:paraId="0ECA4E1B" w14:textId="77777777" w:rsidR="006D74C9" w:rsidRPr="006473A8" w:rsidRDefault="006D74C9" w:rsidP="006D74C9">
      <w:pPr>
        <w:widowControl w:val="0"/>
        <w:suppressAutoHyphens/>
        <w:autoSpaceDE w:val="0"/>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И.о. председателя Комитета</w:t>
      </w:r>
    </w:p>
    <w:p w14:paraId="02230867" w14:textId="77777777" w:rsidR="006D74C9" w:rsidRPr="006473A8" w:rsidRDefault="006D74C9" w:rsidP="006D74C9">
      <w:pPr>
        <w:widowControl w:val="0"/>
        <w:shd w:val="clear" w:color="auto" w:fill="FFFFFF"/>
        <w:spacing w:after="0" w:line="240" w:lineRule="auto"/>
        <w:jc w:val="both"/>
        <w:textAlignment w:val="baseline"/>
        <w:rPr>
          <w:rFonts w:ascii="Times New Roman" w:eastAsia="Times New Roman" w:hAnsi="Times New Roman" w:cs="Times New Roman"/>
          <w:b/>
          <w:sz w:val="24"/>
          <w:szCs w:val="24"/>
          <w:lang w:eastAsia="ar-SA"/>
        </w:rPr>
      </w:pPr>
    </w:p>
    <w:p w14:paraId="1505F970" w14:textId="213F0300" w:rsidR="006D74C9" w:rsidRDefault="006D74C9" w:rsidP="006D74C9">
      <w:pPr>
        <w:widowControl w:val="0"/>
        <w:shd w:val="clear" w:color="auto" w:fill="FFFFFF"/>
        <w:spacing w:after="0" w:line="240" w:lineRule="auto"/>
        <w:jc w:val="both"/>
        <w:textAlignment w:val="baseline"/>
        <w:rPr>
          <w:rFonts w:ascii="Times New Roman" w:hAnsi="Times New Roman" w:cs="Times New Roman"/>
          <w:b/>
          <w:sz w:val="24"/>
          <w:szCs w:val="24"/>
        </w:rPr>
      </w:pPr>
      <w:r w:rsidRPr="00B5153E">
        <w:rPr>
          <w:rFonts w:ascii="Times New Roman" w:eastAsia="Times New Roman" w:hAnsi="Times New Roman" w:cs="Times New Roman"/>
          <w:b/>
          <w:sz w:val="24"/>
          <w:szCs w:val="24"/>
          <w:lang w:eastAsia="ar-SA"/>
        </w:rPr>
        <w:t xml:space="preserve">____________________ </w:t>
      </w:r>
      <w:r>
        <w:rPr>
          <w:rFonts w:ascii="Times New Roman" w:hAnsi="Times New Roman" w:cs="Times New Roman"/>
          <w:b/>
          <w:sz w:val="24"/>
          <w:szCs w:val="24"/>
        </w:rPr>
        <w:t>А.С. Воропанова</w:t>
      </w:r>
    </w:p>
    <w:p w14:paraId="35C1FEFA" w14:textId="77777777" w:rsidR="001765CE" w:rsidRPr="00D65657" w:rsidRDefault="001765CE" w:rsidP="001765CE">
      <w:pPr>
        <w:widowControl w:val="0"/>
        <w:shd w:val="clear" w:color="auto" w:fill="FFFFFF"/>
        <w:spacing w:after="0" w:line="240" w:lineRule="auto"/>
        <w:jc w:val="both"/>
        <w:textAlignment w:val="baseline"/>
        <w:rPr>
          <w:rFonts w:ascii="Times New Roman" w:hAnsi="Times New Roman" w:cs="Times New Roman"/>
          <w:b/>
          <w:bCs/>
          <w:sz w:val="24"/>
          <w:szCs w:val="24"/>
        </w:rPr>
      </w:pPr>
    </w:p>
    <w:p w14:paraId="6E5F85F3" w14:textId="77777777" w:rsidR="001765CE" w:rsidRPr="00D65657" w:rsidRDefault="001765CE" w:rsidP="001765CE">
      <w:pPr>
        <w:widowControl w:val="0"/>
        <w:shd w:val="clear" w:color="auto" w:fill="FFFFFF"/>
        <w:spacing w:after="0" w:line="240" w:lineRule="auto"/>
        <w:jc w:val="both"/>
        <w:textAlignment w:val="baseline"/>
        <w:rPr>
          <w:rFonts w:ascii="Times New Roman" w:hAnsi="Times New Roman" w:cs="Times New Roman"/>
          <w:b/>
          <w:bCs/>
          <w:sz w:val="24"/>
          <w:szCs w:val="24"/>
        </w:rPr>
      </w:pPr>
    </w:p>
    <w:p w14:paraId="61A29FE8" w14:textId="77777777" w:rsidR="001765CE" w:rsidRPr="00D65657" w:rsidRDefault="001765CE" w:rsidP="001765CE">
      <w:pPr>
        <w:widowControl w:val="0"/>
        <w:shd w:val="clear" w:color="auto" w:fill="FFFFFF"/>
        <w:spacing w:after="0" w:line="240" w:lineRule="auto"/>
        <w:jc w:val="both"/>
        <w:textAlignment w:val="baseline"/>
        <w:rPr>
          <w:rFonts w:ascii="Times New Roman" w:eastAsia="Times New Roman" w:hAnsi="Times New Roman" w:cs="Times New Roman"/>
          <w:b/>
          <w:bCs/>
          <w:sz w:val="24"/>
          <w:szCs w:val="24"/>
        </w:rPr>
      </w:pPr>
      <w:r w:rsidRPr="00D65657">
        <w:rPr>
          <w:rFonts w:ascii="Times New Roman" w:eastAsia="Times New Roman" w:hAnsi="Times New Roman" w:cs="Times New Roman"/>
          <w:b/>
          <w:bCs/>
          <w:sz w:val="24"/>
          <w:szCs w:val="24"/>
        </w:rPr>
        <w:t>Концессионер:</w:t>
      </w:r>
    </w:p>
    <w:p w14:paraId="36DD5F06" w14:textId="77777777" w:rsidR="001765CE" w:rsidRPr="00D65657" w:rsidRDefault="001765CE" w:rsidP="001765CE">
      <w:pPr>
        <w:spacing w:after="0" w:line="240" w:lineRule="auto"/>
        <w:contextualSpacing/>
        <w:rPr>
          <w:rFonts w:ascii="Times New Roman" w:eastAsia="Times New Roman" w:hAnsi="Times New Roman" w:cs="Times New Roman"/>
          <w:b/>
          <w:sz w:val="24"/>
          <w:szCs w:val="24"/>
        </w:rPr>
      </w:pPr>
      <w:r w:rsidRPr="00D65657">
        <w:rPr>
          <w:rFonts w:ascii="Times New Roman" w:eastAsia="Times New Roman" w:hAnsi="Times New Roman" w:cs="Times New Roman"/>
          <w:b/>
          <w:sz w:val="24"/>
          <w:szCs w:val="24"/>
        </w:rPr>
        <w:t xml:space="preserve">______________________________________________ </w:t>
      </w:r>
    </w:p>
    <w:p w14:paraId="6593378D" w14:textId="77777777" w:rsidR="001765CE" w:rsidRPr="00D65657" w:rsidRDefault="001765CE" w:rsidP="001765CE">
      <w:pPr>
        <w:spacing w:after="0" w:line="240" w:lineRule="auto"/>
        <w:contextualSpacing/>
        <w:rPr>
          <w:rFonts w:ascii="Times New Roman" w:eastAsia="Times New Roman" w:hAnsi="Times New Roman" w:cs="Times New Roman"/>
          <w:b/>
          <w:sz w:val="24"/>
          <w:szCs w:val="24"/>
        </w:rPr>
      </w:pPr>
    </w:p>
    <w:p w14:paraId="5BC71C46" w14:textId="77777777" w:rsidR="001765CE" w:rsidRPr="006611C9" w:rsidRDefault="001765CE" w:rsidP="001765CE">
      <w:pPr>
        <w:spacing w:after="0" w:line="240" w:lineRule="auto"/>
        <w:contextualSpacing/>
        <w:rPr>
          <w:rFonts w:ascii="Times New Roman" w:hAnsi="Times New Roman" w:cs="Times New Roman"/>
          <w:b/>
          <w:sz w:val="24"/>
          <w:szCs w:val="24"/>
          <w:lang w:eastAsia="zh-CN"/>
        </w:rPr>
      </w:pPr>
      <w:r w:rsidRPr="00D65657">
        <w:rPr>
          <w:rFonts w:ascii="Times New Roman" w:hAnsi="Times New Roman" w:cs="Times New Roman"/>
          <w:sz w:val="24"/>
          <w:szCs w:val="24"/>
          <w:lang w:eastAsia="zh-CN"/>
        </w:rPr>
        <w:t>__________________________</w:t>
      </w:r>
      <w:r w:rsidRPr="00D65657">
        <w:rPr>
          <w:rFonts w:ascii="Times New Roman" w:hAnsi="Times New Roman" w:cs="Times New Roman"/>
          <w:b/>
          <w:sz w:val="24"/>
          <w:szCs w:val="24"/>
          <w:lang w:eastAsia="zh-CN"/>
        </w:rPr>
        <w:t>/___________________/</w:t>
      </w:r>
      <w:r w:rsidRPr="006611C9">
        <w:rPr>
          <w:rFonts w:ascii="Times New Roman" w:hAnsi="Times New Roman" w:cs="Times New Roman"/>
          <w:b/>
          <w:sz w:val="24"/>
          <w:szCs w:val="24"/>
          <w:lang w:eastAsia="zh-CN"/>
        </w:rPr>
        <w:t xml:space="preserve"> </w:t>
      </w:r>
    </w:p>
    <w:p w14:paraId="3922175E" w14:textId="77777777" w:rsidR="00587FAC" w:rsidRDefault="00587FAC" w:rsidP="008C7589">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14:paraId="208E3C1B" w14:textId="04103182" w:rsidR="008C7589" w:rsidRPr="006473A8" w:rsidRDefault="008C7589" w:rsidP="008C7589">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r w:rsidRPr="006473A8">
        <w:rPr>
          <w:rFonts w:ascii="Times New Roman" w:eastAsia="Times New Roman" w:hAnsi="Times New Roman" w:cs="Times New Roman"/>
          <w:sz w:val="24"/>
          <w:szCs w:val="24"/>
          <w:lang w:eastAsia="zh-CN"/>
        </w:rPr>
        <w:lastRenderedPageBreak/>
        <w:t>Приложение №1</w:t>
      </w:r>
      <w:r w:rsidR="00F413B3" w:rsidRPr="006473A8">
        <w:rPr>
          <w:rFonts w:ascii="Times New Roman" w:eastAsia="Times New Roman" w:hAnsi="Times New Roman" w:cs="Times New Roman"/>
          <w:sz w:val="24"/>
          <w:szCs w:val="24"/>
          <w:lang w:eastAsia="zh-CN"/>
        </w:rPr>
        <w:t>2</w:t>
      </w:r>
    </w:p>
    <w:p w14:paraId="0BA4987A" w14:textId="77777777" w:rsidR="008C7589" w:rsidRPr="006473A8" w:rsidRDefault="008C7589" w:rsidP="008C7589">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r w:rsidRPr="006473A8">
        <w:rPr>
          <w:rFonts w:ascii="Times New Roman" w:eastAsia="Times New Roman" w:hAnsi="Times New Roman" w:cs="Times New Roman"/>
          <w:sz w:val="24"/>
          <w:szCs w:val="24"/>
          <w:lang w:eastAsia="zh-CN"/>
        </w:rPr>
        <w:t xml:space="preserve">к концессионному соглашению </w:t>
      </w:r>
    </w:p>
    <w:p w14:paraId="447A2A6E" w14:textId="77777777" w:rsidR="00C528EA" w:rsidRPr="006473A8" w:rsidRDefault="00C528EA" w:rsidP="008C7589">
      <w:pPr>
        <w:spacing w:after="0" w:line="240" w:lineRule="auto"/>
        <w:ind w:firstLine="709"/>
        <w:jc w:val="both"/>
        <w:rPr>
          <w:rFonts w:ascii="Times New Roman" w:hAnsi="Times New Roman"/>
          <w:sz w:val="16"/>
          <w:szCs w:val="16"/>
        </w:rPr>
      </w:pPr>
    </w:p>
    <w:p w14:paraId="1DBA9AF3" w14:textId="77777777" w:rsidR="00A61D56" w:rsidRPr="006473A8" w:rsidRDefault="00A24CCB" w:rsidP="00A24CCB">
      <w:pPr>
        <w:widowControl w:val="0"/>
        <w:autoSpaceDE w:val="0"/>
        <w:autoSpaceDN w:val="0"/>
        <w:adjustRightInd w:val="0"/>
        <w:spacing w:after="0" w:line="240" w:lineRule="auto"/>
        <w:rPr>
          <w:rFonts w:ascii="Times New Roman" w:eastAsia="Times New Roman" w:hAnsi="Times New Roman" w:cs="Times New Roman"/>
          <w:sz w:val="24"/>
          <w:szCs w:val="24"/>
        </w:rPr>
      </w:pPr>
      <w:r w:rsidRPr="006473A8">
        <w:rPr>
          <w:rFonts w:ascii="Times New Roman" w:eastAsia="Times New Roman" w:hAnsi="Times New Roman" w:cs="Times New Roman"/>
          <w:sz w:val="24"/>
          <w:szCs w:val="24"/>
        </w:rPr>
        <w:t>ФОРМА АКТА</w:t>
      </w:r>
    </w:p>
    <w:p w14:paraId="1AD71FB7" w14:textId="77777777" w:rsidR="00A61D56" w:rsidRPr="006473A8" w:rsidRDefault="00A61D56" w:rsidP="008C7589">
      <w:pPr>
        <w:spacing w:after="0" w:line="240" w:lineRule="auto"/>
        <w:jc w:val="center"/>
        <w:rPr>
          <w:rFonts w:ascii="Times New Roman" w:hAnsi="Times New Roman"/>
          <w:b/>
          <w:sz w:val="24"/>
          <w:szCs w:val="24"/>
        </w:rPr>
      </w:pPr>
    </w:p>
    <w:p w14:paraId="49E8753D" w14:textId="77777777" w:rsidR="008C7589" w:rsidRPr="006473A8" w:rsidRDefault="008C7589" w:rsidP="008C7589">
      <w:pPr>
        <w:spacing w:after="0" w:line="240" w:lineRule="auto"/>
        <w:jc w:val="center"/>
        <w:rPr>
          <w:rFonts w:ascii="Times New Roman" w:hAnsi="Times New Roman"/>
          <w:b/>
          <w:sz w:val="24"/>
          <w:szCs w:val="24"/>
        </w:rPr>
      </w:pPr>
      <w:r w:rsidRPr="006473A8">
        <w:rPr>
          <w:rFonts w:ascii="Times New Roman" w:hAnsi="Times New Roman"/>
          <w:b/>
          <w:sz w:val="24"/>
          <w:szCs w:val="24"/>
        </w:rPr>
        <w:t>АКТ</w:t>
      </w:r>
    </w:p>
    <w:p w14:paraId="75E6831E" w14:textId="7C19F6D1" w:rsidR="008C7589" w:rsidRPr="0046230A" w:rsidRDefault="001D25C9" w:rsidP="008C7589">
      <w:pPr>
        <w:spacing w:after="0" w:line="240" w:lineRule="auto"/>
        <w:jc w:val="center"/>
        <w:rPr>
          <w:rFonts w:ascii="Times New Roman" w:hAnsi="Times New Roman"/>
          <w:b/>
          <w:sz w:val="24"/>
          <w:szCs w:val="24"/>
        </w:rPr>
      </w:pPr>
      <w:r>
        <w:rPr>
          <w:rFonts w:ascii="Times New Roman" w:hAnsi="Times New Roman"/>
          <w:b/>
          <w:sz w:val="24"/>
          <w:szCs w:val="24"/>
        </w:rPr>
        <w:t xml:space="preserve">ОБ ИСПОЛНЕНИИ КОНЦЕССИОНЕРОМ ОБЯЗАТЕЛЬСТВ ПО РЕКОНСТРУКЦИИ (МОДЕРНИЗАЦИИ) ОБЪЕКТА СОГЛАШЕНИЯ </w:t>
      </w:r>
    </w:p>
    <w:p w14:paraId="27410D90" w14:textId="77777777" w:rsidR="008C7589" w:rsidRPr="0046230A" w:rsidRDefault="008C7589" w:rsidP="008C7589">
      <w:pPr>
        <w:spacing w:after="0" w:line="240" w:lineRule="auto"/>
        <w:jc w:val="center"/>
        <w:rPr>
          <w:rFonts w:ascii="Times New Roman" w:hAnsi="Times New Roman"/>
          <w:b/>
          <w:sz w:val="24"/>
          <w:szCs w:val="24"/>
        </w:rPr>
      </w:pPr>
    </w:p>
    <w:p w14:paraId="05B203F0" w14:textId="4DFD85D4" w:rsidR="008C7589" w:rsidRPr="0046230A" w:rsidRDefault="008C7589" w:rsidP="008C7589">
      <w:pPr>
        <w:spacing w:after="0" w:line="240" w:lineRule="auto"/>
        <w:jc w:val="center"/>
        <w:rPr>
          <w:rFonts w:ascii="Times New Roman" w:hAnsi="Times New Roman"/>
          <w:b/>
          <w:sz w:val="18"/>
          <w:szCs w:val="18"/>
        </w:rPr>
      </w:pPr>
      <w:r w:rsidRPr="0046230A">
        <w:rPr>
          <w:rFonts w:ascii="Times New Roman" w:hAnsi="Times New Roman"/>
          <w:b/>
          <w:sz w:val="18"/>
          <w:szCs w:val="18"/>
        </w:rPr>
        <w:t xml:space="preserve">Дата </w:t>
      </w:r>
      <w:r w:rsidR="00500D39" w:rsidRPr="0046230A">
        <w:rPr>
          <w:rFonts w:ascii="Times New Roman" w:hAnsi="Times New Roman"/>
          <w:b/>
          <w:sz w:val="18"/>
          <w:szCs w:val="18"/>
        </w:rPr>
        <w:t>подписания: «__</w:t>
      </w:r>
      <w:proofErr w:type="gramStart"/>
      <w:r w:rsidR="00500D39" w:rsidRPr="0046230A">
        <w:rPr>
          <w:rFonts w:ascii="Times New Roman" w:hAnsi="Times New Roman"/>
          <w:b/>
          <w:sz w:val="18"/>
          <w:szCs w:val="18"/>
        </w:rPr>
        <w:t>_»  _</w:t>
      </w:r>
      <w:proofErr w:type="gramEnd"/>
      <w:r w:rsidR="00500D39" w:rsidRPr="0046230A">
        <w:rPr>
          <w:rFonts w:ascii="Times New Roman" w:hAnsi="Times New Roman"/>
          <w:b/>
          <w:sz w:val="18"/>
          <w:szCs w:val="18"/>
        </w:rPr>
        <w:t>________ 202</w:t>
      </w:r>
      <w:r w:rsidRPr="0046230A">
        <w:rPr>
          <w:rFonts w:ascii="Times New Roman" w:hAnsi="Times New Roman"/>
          <w:b/>
          <w:sz w:val="18"/>
          <w:szCs w:val="18"/>
        </w:rPr>
        <w:t>__ г.</w:t>
      </w:r>
      <w:r w:rsidR="001D25C9">
        <w:rPr>
          <w:rFonts w:ascii="Times New Roman" w:hAnsi="Times New Roman"/>
          <w:b/>
          <w:sz w:val="18"/>
          <w:szCs w:val="18"/>
        </w:rPr>
        <w:t xml:space="preserve"> № ____________</w:t>
      </w:r>
    </w:p>
    <w:p w14:paraId="194DD1A0" w14:textId="77777777" w:rsidR="008C7589" w:rsidRPr="0046230A" w:rsidRDefault="008C7589" w:rsidP="008C7589">
      <w:pPr>
        <w:spacing w:after="0" w:line="240" w:lineRule="auto"/>
        <w:jc w:val="center"/>
        <w:rPr>
          <w:rFonts w:ascii="Times New Roman" w:hAnsi="Times New Roman"/>
          <w:b/>
          <w:sz w:val="18"/>
          <w:szCs w:val="18"/>
        </w:rPr>
      </w:pPr>
      <w:r w:rsidRPr="0046230A">
        <w:rPr>
          <w:rFonts w:ascii="Times New Roman" w:hAnsi="Times New Roman"/>
          <w:b/>
          <w:sz w:val="18"/>
          <w:szCs w:val="18"/>
        </w:rPr>
        <w:t xml:space="preserve">Место </w:t>
      </w:r>
      <w:proofErr w:type="gramStart"/>
      <w:r w:rsidRPr="0046230A">
        <w:rPr>
          <w:rFonts w:ascii="Times New Roman" w:hAnsi="Times New Roman"/>
          <w:b/>
          <w:sz w:val="18"/>
          <w:szCs w:val="18"/>
        </w:rPr>
        <w:t>подписания:  г.</w:t>
      </w:r>
      <w:proofErr w:type="gramEnd"/>
      <w:r w:rsidRPr="0046230A">
        <w:rPr>
          <w:rFonts w:ascii="Times New Roman" w:hAnsi="Times New Roman"/>
          <w:b/>
          <w:sz w:val="18"/>
          <w:szCs w:val="18"/>
        </w:rPr>
        <w:t xml:space="preserve"> ____________, _____________ область</w:t>
      </w:r>
    </w:p>
    <w:p w14:paraId="596FACE2" w14:textId="77777777" w:rsidR="008C7589" w:rsidRPr="000946EF" w:rsidRDefault="008C7589" w:rsidP="008C7589">
      <w:pPr>
        <w:spacing w:after="0" w:line="240" w:lineRule="auto"/>
        <w:jc w:val="center"/>
        <w:rPr>
          <w:rFonts w:ascii="Times New Roman" w:hAnsi="Times New Roman"/>
          <w:b/>
        </w:rPr>
      </w:pPr>
    </w:p>
    <w:p w14:paraId="0772B2EF" w14:textId="15516EA1" w:rsidR="00C946EA" w:rsidRPr="000946EF" w:rsidRDefault="001765CE" w:rsidP="001424E2">
      <w:pPr>
        <w:widowControl w:val="0"/>
        <w:shd w:val="clear" w:color="auto" w:fill="FFFFFF"/>
        <w:spacing w:after="0" w:line="240" w:lineRule="auto"/>
        <w:ind w:firstLine="851"/>
        <w:jc w:val="both"/>
        <w:textAlignment w:val="baseline"/>
        <w:rPr>
          <w:rFonts w:ascii="Times New Roman" w:eastAsia="Times New Roman" w:hAnsi="Times New Roman" w:cs="Times New Roman"/>
          <w:sz w:val="24"/>
          <w:szCs w:val="24"/>
          <w:lang w:eastAsia="zh-CN"/>
        </w:rPr>
      </w:pPr>
      <w:r w:rsidRPr="000946EF">
        <w:rPr>
          <w:rFonts w:ascii="Times New Roman" w:eastAsia="Times New Roman" w:hAnsi="Times New Roman"/>
          <w:b/>
          <w:lang w:eastAsia="zh-CN"/>
        </w:rPr>
        <w:t>Муниципальное обр</w:t>
      </w:r>
      <w:r w:rsidRPr="000946EF">
        <w:rPr>
          <w:rFonts w:ascii="Times New Roman" w:eastAsia="Times New Roman" w:hAnsi="Times New Roman"/>
          <w:b/>
          <w:sz w:val="24"/>
          <w:szCs w:val="24"/>
          <w:lang w:eastAsia="zh-CN"/>
        </w:rPr>
        <w:t xml:space="preserve">азование «Симское городское поселение Ашинского муниципального района Челябинской области», </w:t>
      </w:r>
      <w:r w:rsidRPr="000946EF">
        <w:rPr>
          <w:rFonts w:ascii="Times New Roman" w:eastAsia="Times New Roman" w:hAnsi="Times New Roman"/>
          <w:sz w:val="24"/>
          <w:szCs w:val="24"/>
          <w:lang w:eastAsia="zh-CN"/>
        </w:rPr>
        <w:t xml:space="preserve">в лице </w:t>
      </w:r>
      <w:r w:rsidR="006D74C9">
        <w:rPr>
          <w:rFonts w:ascii="Times New Roman" w:eastAsia="Times New Roman" w:hAnsi="Times New Roman"/>
          <w:sz w:val="24"/>
          <w:szCs w:val="24"/>
          <w:lang w:eastAsia="zh-CN"/>
        </w:rPr>
        <w:t>временно исполняющего обязанности п</w:t>
      </w:r>
      <w:r w:rsidRPr="000946EF">
        <w:rPr>
          <w:rFonts w:ascii="Times New Roman" w:eastAsia="Times New Roman" w:hAnsi="Times New Roman"/>
          <w:sz w:val="24"/>
          <w:szCs w:val="24"/>
          <w:lang w:eastAsia="zh-CN"/>
        </w:rPr>
        <w:t>редседателя</w:t>
      </w:r>
      <w:r w:rsidRPr="000946EF">
        <w:rPr>
          <w:rStyle w:val="aff1"/>
          <w:rFonts w:ascii="Times New Roman" w:hAnsi="Times New Roman"/>
          <w:sz w:val="24"/>
          <w:szCs w:val="24"/>
        </w:rPr>
        <w:t xml:space="preserve"> </w:t>
      </w:r>
      <w:r w:rsidRPr="000946EF">
        <w:rPr>
          <w:rStyle w:val="aff1"/>
          <w:rFonts w:ascii="Times New Roman" w:hAnsi="Times New Roman"/>
          <w:b w:val="0"/>
          <w:sz w:val="24"/>
          <w:szCs w:val="24"/>
        </w:rPr>
        <w:t xml:space="preserve">«Комитета по управлению муниципальным имуществом и земельным отношениям Симского городского поселения» </w:t>
      </w:r>
      <w:r w:rsidR="006D74C9">
        <w:rPr>
          <w:rStyle w:val="aff1"/>
          <w:rFonts w:ascii="Times New Roman" w:hAnsi="Times New Roman"/>
          <w:b w:val="0"/>
          <w:sz w:val="24"/>
          <w:szCs w:val="24"/>
        </w:rPr>
        <w:t>Воропановой Алены Сергеевны</w:t>
      </w:r>
      <w:r w:rsidRPr="000946EF">
        <w:rPr>
          <w:rStyle w:val="aff1"/>
          <w:rFonts w:ascii="Times New Roman" w:hAnsi="Times New Roman"/>
          <w:b w:val="0"/>
          <w:sz w:val="24"/>
          <w:szCs w:val="24"/>
        </w:rPr>
        <w:t>,</w:t>
      </w:r>
      <w:r w:rsidRPr="000946EF">
        <w:rPr>
          <w:rFonts w:ascii="Times New Roman" w:eastAsia="Times New Roman" w:hAnsi="Times New Roman"/>
          <w:b/>
          <w:sz w:val="24"/>
          <w:szCs w:val="24"/>
          <w:lang w:eastAsia="zh-CN"/>
        </w:rPr>
        <w:t xml:space="preserve"> </w:t>
      </w:r>
      <w:r w:rsidRPr="000946EF">
        <w:rPr>
          <w:rFonts w:ascii="Times New Roman" w:eastAsia="Times New Roman" w:hAnsi="Times New Roman"/>
          <w:sz w:val="24"/>
          <w:szCs w:val="24"/>
          <w:lang w:eastAsia="zh-CN"/>
        </w:rPr>
        <w:t xml:space="preserve">действующего на основании </w:t>
      </w:r>
      <w:proofErr w:type="gramStart"/>
      <w:r w:rsidRPr="000946EF">
        <w:rPr>
          <w:rFonts w:ascii="Times New Roman" w:eastAsia="Times New Roman" w:hAnsi="Times New Roman"/>
          <w:sz w:val="24"/>
          <w:szCs w:val="24"/>
          <w:lang w:eastAsia="zh-CN"/>
        </w:rPr>
        <w:t xml:space="preserve">Положения, </w:t>
      </w:r>
      <w:r w:rsidRPr="000946EF">
        <w:rPr>
          <w:rFonts w:ascii="Times New Roman" w:hAnsi="Times New Roman" w:cs="Times New Roman"/>
        </w:rPr>
        <w:t xml:space="preserve"> именуемое</w:t>
      </w:r>
      <w:proofErr w:type="gramEnd"/>
      <w:r w:rsidRPr="000946EF">
        <w:rPr>
          <w:rFonts w:ascii="Times New Roman" w:hAnsi="Times New Roman" w:cs="Times New Roman"/>
        </w:rPr>
        <w:t xml:space="preserve"> в дальнейшем </w:t>
      </w:r>
      <w:r w:rsidRPr="000946EF">
        <w:rPr>
          <w:rFonts w:ascii="Times New Roman" w:hAnsi="Times New Roman" w:cs="Times New Roman"/>
          <w:b/>
        </w:rPr>
        <w:t xml:space="preserve">Концедент, </w:t>
      </w:r>
      <w:r w:rsidR="00C946EA" w:rsidRPr="000946EF">
        <w:rPr>
          <w:rFonts w:ascii="Times New Roman" w:eastAsia="Times New Roman" w:hAnsi="Times New Roman" w:cs="Times New Roman"/>
          <w:sz w:val="24"/>
          <w:szCs w:val="24"/>
          <w:lang w:eastAsia="zh-CN"/>
        </w:rPr>
        <w:t xml:space="preserve">с одной стороны, и  </w:t>
      </w:r>
    </w:p>
    <w:p w14:paraId="699B8F1C" w14:textId="7B2A66DE" w:rsidR="008C7589" w:rsidRPr="001424E2" w:rsidRDefault="00E13D08" w:rsidP="001424E2">
      <w:pPr>
        <w:widowControl w:val="0"/>
        <w:shd w:val="clear" w:color="auto" w:fill="FFFFFF"/>
        <w:spacing w:after="0" w:line="240" w:lineRule="auto"/>
        <w:ind w:firstLine="851"/>
        <w:jc w:val="both"/>
        <w:textAlignment w:val="baseline"/>
        <w:rPr>
          <w:rFonts w:ascii="Times New Roman" w:hAnsi="Times New Roman" w:cs="Times New Roman"/>
          <w:sz w:val="24"/>
          <w:szCs w:val="24"/>
          <w:lang w:eastAsia="ar-SA"/>
        </w:rPr>
      </w:pPr>
      <w:r w:rsidRPr="000946EF">
        <w:rPr>
          <w:rFonts w:ascii="Times New Roman" w:hAnsi="Times New Roman" w:cs="Times New Roman"/>
          <w:b/>
          <w:sz w:val="24"/>
          <w:szCs w:val="24"/>
        </w:rPr>
        <w:t>________________________________________________________________</w:t>
      </w:r>
      <w:r w:rsidR="001424E2" w:rsidRPr="000946EF">
        <w:rPr>
          <w:rFonts w:ascii="Times New Roman" w:hAnsi="Times New Roman" w:cs="Times New Roman"/>
          <w:b/>
          <w:sz w:val="24"/>
          <w:szCs w:val="24"/>
        </w:rPr>
        <w:t xml:space="preserve">, </w:t>
      </w:r>
      <w:r w:rsidR="001424E2" w:rsidRPr="000946EF">
        <w:rPr>
          <w:rFonts w:ascii="Times New Roman" w:hAnsi="Times New Roman" w:cs="Times New Roman"/>
          <w:sz w:val="24"/>
          <w:szCs w:val="24"/>
        </w:rPr>
        <w:t xml:space="preserve">в лице </w:t>
      </w:r>
      <w:r w:rsidRPr="000946EF">
        <w:rPr>
          <w:rFonts w:ascii="Times New Roman" w:hAnsi="Times New Roman" w:cs="Times New Roman"/>
          <w:sz w:val="24"/>
          <w:szCs w:val="24"/>
        </w:rPr>
        <w:t>________________________________________________________________</w:t>
      </w:r>
      <w:r w:rsidR="001424E2" w:rsidRPr="000946EF">
        <w:rPr>
          <w:rFonts w:ascii="Times New Roman" w:hAnsi="Times New Roman" w:cs="Times New Roman"/>
          <w:sz w:val="24"/>
          <w:szCs w:val="24"/>
        </w:rPr>
        <w:t>,</w:t>
      </w:r>
      <w:r w:rsidR="001424E2" w:rsidRPr="000946EF">
        <w:rPr>
          <w:rFonts w:ascii="Times New Roman" w:hAnsi="Times New Roman" w:cs="Times New Roman"/>
          <w:b/>
          <w:sz w:val="24"/>
          <w:szCs w:val="24"/>
        </w:rPr>
        <w:t xml:space="preserve"> </w:t>
      </w:r>
      <w:r w:rsidR="001424E2" w:rsidRPr="000946EF">
        <w:rPr>
          <w:rFonts w:ascii="Times New Roman" w:hAnsi="Times New Roman" w:cs="Times New Roman"/>
          <w:sz w:val="24"/>
          <w:szCs w:val="24"/>
        </w:rPr>
        <w:t xml:space="preserve"> </w:t>
      </w:r>
      <w:r w:rsidR="001424E2" w:rsidRPr="001424E2">
        <w:rPr>
          <w:rFonts w:ascii="Times New Roman" w:hAnsi="Times New Roman" w:cs="Times New Roman"/>
          <w:sz w:val="24"/>
          <w:szCs w:val="24"/>
        </w:rPr>
        <w:t xml:space="preserve">действующего на основании Устава, именуемое в дальнейшем </w:t>
      </w:r>
      <w:r w:rsidR="001424E2" w:rsidRPr="001424E2">
        <w:rPr>
          <w:rFonts w:ascii="Times New Roman" w:hAnsi="Times New Roman" w:cs="Times New Roman"/>
          <w:b/>
          <w:sz w:val="24"/>
          <w:szCs w:val="24"/>
        </w:rPr>
        <w:t>Концессионер</w:t>
      </w:r>
      <w:r w:rsidR="001424E2" w:rsidRPr="001424E2">
        <w:rPr>
          <w:rFonts w:ascii="Times New Roman" w:hAnsi="Times New Roman" w:cs="Times New Roman"/>
          <w:sz w:val="24"/>
          <w:szCs w:val="24"/>
        </w:rPr>
        <w:t xml:space="preserve">, </w:t>
      </w:r>
      <w:r w:rsidR="00587FAC" w:rsidRPr="001424E2">
        <w:rPr>
          <w:rFonts w:ascii="Times New Roman" w:hAnsi="Times New Roman" w:cs="Times New Roman"/>
          <w:sz w:val="24"/>
          <w:szCs w:val="24"/>
        </w:rPr>
        <w:t xml:space="preserve"> </w:t>
      </w:r>
      <w:r w:rsidR="00042734" w:rsidRPr="001424E2">
        <w:rPr>
          <w:rFonts w:ascii="Times New Roman" w:eastAsia="Times New Roman" w:hAnsi="Times New Roman" w:cs="Times New Roman"/>
          <w:sz w:val="24"/>
          <w:szCs w:val="24"/>
        </w:rPr>
        <w:t xml:space="preserve">с другой стороны, совместно именуемые </w:t>
      </w:r>
      <w:r w:rsidR="00042734" w:rsidRPr="001424E2">
        <w:rPr>
          <w:rFonts w:ascii="Times New Roman" w:eastAsia="Times New Roman" w:hAnsi="Times New Roman" w:cs="Times New Roman"/>
          <w:b/>
          <w:bCs/>
          <w:sz w:val="24"/>
          <w:szCs w:val="24"/>
        </w:rPr>
        <w:t>Сторонами</w:t>
      </w:r>
      <w:r w:rsidR="00042734" w:rsidRPr="001424E2">
        <w:rPr>
          <w:rFonts w:ascii="Times New Roman" w:eastAsia="Times New Roman" w:hAnsi="Times New Roman" w:cs="Times New Roman"/>
          <w:sz w:val="24"/>
          <w:szCs w:val="24"/>
          <w:lang w:eastAsia="ar-SA"/>
        </w:rPr>
        <w:t xml:space="preserve">, </w:t>
      </w:r>
      <w:r w:rsidR="008C7589" w:rsidRPr="001424E2">
        <w:rPr>
          <w:rFonts w:ascii="Times New Roman" w:hAnsi="Times New Roman" w:cs="Times New Roman"/>
          <w:sz w:val="24"/>
          <w:szCs w:val="24"/>
          <w:lang w:eastAsia="ar-SA"/>
        </w:rPr>
        <w:t xml:space="preserve">составили и подписали настоящий </w:t>
      </w:r>
      <w:r w:rsidR="008C7589" w:rsidRPr="001424E2">
        <w:rPr>
          <w:rFonts w:ascii="Times New Roman" w:hAnsi="Times New Roman" w:cs="Times New Roman"/>
          <w:bCs/>
          <w:sz w:val="24"/>
          <w:szCs w:val="24"/>
          <w:lang w:eastAsia="ar-SA"/>
        </w:rPr>
        <w:t xml:space="preserve">акт к </w:t>
      </w:r>
      <w:r w:rsidR="00587FAC" w:rsidRPr="001424E2">
        <w:rPr>
          <w:rFonts w:ascii="Times New Roman" w:hAnsi="Times New Roman" w:cs="Times New Roman"/>
          <w:bCs/>
          <w:sz w:val="24"/>
          <w:szCs w:val="24"/>
          <w:lang w:eastAsia="ar-SA"/>
        </w:rPr>
        <w:t>К</w:t>
      </w:r>
      <w:r w:rsidR="008C7589" w:rsidRPr="001424E2">
        <w:rPr>
          <w:rFonts w:ascii="Times New Roman" w:hAnsi="Times New Roman" w:cs="Times New Roman"/>
          <w:bCs/>
          <w:sz w:val="24"/>
          <w:szCs w:val="24"/>
          <w:lang w:eastAsia="ar-SA"/>
        </w:rPr>
        <w:t>онцессионному соглашению  от «___</w:t>
      </w:r>
      <w:r w:rsidR="005C24ED" w:rsidRPr="001424E2">
        <w:rPr>
          <w:rFonts w:ascii="Times New Roman" w:hAnsi="Times New Roman" w:cs="Times New Roman"/>
          <w:bCs/>
          <w:sz w:val="24"/>
          <w:szCs w:val="24"/>
          <w:lang w:eastAsia="ar-SA"/>
        </w:rPr>
        <w:t>_»_________20__г. №_______</w:t>
      </w:r>
      <w:r w:rsidR="008C7589" w:rsidRPr="001424E2">
        <w:rPr>
          <w:rFonts w:ascii="Times New Roman" w:hAnsi="Times New Roman" w:cs="Times New Roman"/>
          <w:bCs/>
          <w:sz w:val="24"/>
          <w:szCs w:val="24"/>
          <w:lang w:eastAsia="ar-SA"/>
        </w:rPr>
        <w:t>_(далее по тексту</w:t>
      </w:r>
      <w:r w:rsidR="00815B33" w:rsidRPr="001424E2">
        <w:rPr>
          <w:rFonts w:ascii="Times New Roman" w:hAnsi="Times New Roman" w:cs="Times New Roman"/>
          <w:bCs/>
          <w:sz w:val="24"/>
          <w:szCs w:val="24"/>
          <w:lang w:eastAsia="ar-SA"/>
        </w:rPr>
        <w:t xml:space="preserve"> </w:t>
      </w:r>
      <w:r w:rsidR="008C7589" w:rsidRPr="001424E2">
        <w:rPr>
          <w:rFonts w:ascii="Times New Roman" w:hAnsi="Times New Roman" w:cs="Times New Roman"/>
          <w:bCs/>
          <w:sz w:val="24"/>
          <w:szCs w:val="24"/>
          <w:lang w:eastAsia="ar-SA"/>
        </w:rPr>
        <w:t>-</w:t>
      </w:r>
      <w:r w:rsidR="00815B33" w:rsidRPr="001424E2">
        <w:rPr>
          <w:rFonts w:ascii="Times New Roman" w:hAnsi="Times New Roman" w:cs="Times New Roman"/>
          <w:bCs/>
          <w:sz w:val="24"/>
          <w:szCs w:val="24"/>
          <w:lang w:eastAsia="ar-SA"/>
        </w:rPr>
        <w:t xml:space="preserve"> </w:t>
      </w:r>
      <w:r w:rsidR="008C7589" w:rsidRPr="001424E2">
        <w:rPr>
          <w:rFonts w:ascii="Times New Roman" w:hAnsi="Times New Roman" w:cs="Times New Roman"/>
          <w:bCs/>
          <w:sz w:val="24"/>
          <w:szCs w:val="24"/>
          <w:lang w:eastAsia="ar-SA"/>
        </w:rPr>
        <w:t xml:space="preserve">Соглашение) </w:t>
      </w:r>
      <w:r w:rsidR="008C7589" w:rsidRPr="001424E2">
        <w:rPr>
          <w:rFonts w:ascii="Times New Roman" w:hAnsi="Times New Roman" w:cs="Times New Roman"/>
          <w:sz w:val="24"/>
          <w:szCs w:val="24"/>
          <w:lang w:eastAsia="ar-SA"/>
        </w:rPr>
        <w:t>о нижеследующем:</w:t>
      </w:r>
    </w:p>
    <w:p w14:paraId="6D32C275" w14:textId="77777777" w:rsidR="008C7589" w:rsidRPr="0046230A" w:rsidRDefault="008C7589" w:rsidP="00477E88">
      <w:pPr>
        <w:numPr>
          <w:ilvl w:val="0"/>
          <w:numId w:val="5"/>
        </w:numPr>
        <w:suppressAutoHyphens/>
        <w:spacing w:after="0" w:line="240" w:lineRule="auto"/>
        <w:ind w:left="0" w:firstLine="709"/>
        <w:contextualSpacing/>
        <w:jc w:val="both"/>
        <w:rPr>
          <w:rFonts w:ascii="Times New Roman" w:hAnsi="Times New Roman" w:cs="Times New Roman"/>
          <w:sz w:val="24"/>
          <w:szCs w:val="24"/>
        </w:rPr>
      </w:pPr>
      <w:r w:rsidRPr="0046230A">
        <w:rPr>
          <w:rFonts w:ascii="Times New Roman" w:hAnsi="Times New Roman" w:cs="Times New Roman"/>
          <w:sz w:val="24"/>
          <w:szCs w:val="24"/>
        </w:rPr>
        <w:t>Стороны подтверждают исполнение Сторонами принятых на себя обязательств в рамках Соглашения за период с ____________</w:t>
      </w:r>
      <w:r w:rsidR="00815B33" w:rsidRPr="0046230A">
        <w:rPr>
          <w:rFonts w:ascii="Times New Roman" w:hAnsi="Times New Roman" w:cs="Times New Roman"/>
          <w:sz w:val="24"/>
          <w:szCs w:val="24"/>
        </w:rPr>
        <w:t>20__г.</w:t>
      </w:r>
      <w:r w:rsidRPr="0046230A">
        <w:rPr>
          <w:rFonts w:ascii="Times New Roman" w:hAnsi="Times New Roman" w:cs="Times New Roman"/>
          <w:sz w:val="24"/>
          <w:szCs w:val="24"/>
        </w:rPr>
        <w:t xml:space="preserve"> по 31.12.20____г., а именно:</w:t>
      </w:r>
    </w:p>
    <w:p w14:paraId="4F5AF2BF" w14:textId="77777777" w:rsidR="008C7589" w:rsidRPr="0046230A" w:rsidRDefault="008C7589" w:rsidP="008C7589">
      <w:pPr>
        <w:suppressAutoHyphens/>
        <w:spacing w:after="0" w:line="240" w:lineRule="auto"/>
        <w:ind w:firstLine="709"/>
        <w:contextualSpacing/>
        <w:jc w:val="both"/>
        <w:rPr>
          <w:rFonts w:ascii="Times New Roman" w:hAnsi="Times New Roman" w:cs="Times New Roman"/>
          <w:sz w:val="24"/>
          <w:szCs w:val="24"/>
        </w:rPr>
      </w:pPr>
      <w:r w:rsidRPr="0046230A">
        <w:rPr>
          <w:rFonts w:ascii="Times New Roman" w:hAnsi="Times New Roman" w:cs="Times New Roman"/>
          <w:sz w:val="24"/>
          <w:szCs w:val="24"/>
        </w:rPr>
        <w:t xml:space="preserve">Концессионер в полном объеме исполнил мероприятия </w:t>
      </w:r>
      <w:r w:rsidR="00CC10DA" w:rsidRPr="0046230A">
        <w:rPr>
          <w:rFonts w:ascii="Times New Roman" w:hAnsi="Times New Roman" w:cs="Times New Roman"/>
          <w:sz w:val="24"/>
          <w:szCs w:val="24"/>
        </w:rPr>
        <w:t>по</w:t>
      </w:r>
      <w:r w:rsidR="00B1006F" w:rsidRPr="0046230A">
        <w:rPr>
          <w:rFonts w:ascii="Times New Roman" w:hAnsi="Times New Roman" w:cs="Times New Roman"/>
          <w:sz w:val="24"/>
          <w:szCs w:val="24"/>
        </w:rPr>
        <w:t xml:space="preserve"> </w:t>
      </w:r>
      <w:r w:rsidRPr="0046230A">
        <w:rPr>
          <w:rFonts w:ascii="Times New Roman" w:hAnsi="Times New Roman" w:cs="Times New Roman"/>
          <w:sz w:val="24"/>
          <w:szCs w:val="24"/>
        </w:rPr>
        <w:t xml:space="preserve">реконструкции </w:t>
      </w:r>
      <w:r w:rsidR="001424E2">
        <w:rPr>
          <w:rFonts w:ascii="Times New Roman" w:hAnsi="Times New Roman" w:cs="Times New Roman"/>
          <w:sz w:val="24"/>
          <w:szCs w:val="24"/>
        </w:rPr>
        <w:t xml:space="preserve">(модернизации) </w:t>
      </w:r>
      <w:r w:rsidR="00192508" w:rsidRPr="0046230A">
        <w:rPr>
          <w:rFonts w:ascii="Times New Roman" w:hAnsi="Times New Roman" w:cs="Times New Roman"/>
          <w:sz w:val="24"/>
          <w:szCs w:val="24"/>
        </w:rPr>
        <w:t>О</w:t>
      </w:r>
      <w:r w:rsidRPr="0046230A">
        <w:rPr>
          <w:rFonts w:ascii="Times New Roman" w:hAnsi="Times New Roman" w:cs="Times New Roman"/>
          <w:sz w:val="24"/>
          <w:szCs w:val="24"/>
        </w:rPr>
        <w:t>бъекта Соглашения, предусмотренные в приложении №___ к Соглашению: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9"/>
        <w:gridCol w:w="5449"/>
        <w:gridCol w:w="3019"/>
      </w:tblGrid>
      <w:tr w:rsidR="008C7589" w:rsidRPr="0046230A" w14:paraId="23593A05" w14:textId="77777777" w:rsidTr="00E13D08">
        <w:tc>
          <w:tcPr>
            <w:tcW w:w="769" w:type="dxa"/>
          </w:tcPr>
          <w:p w14:paraId="22C3F305" w14:textId="77777777" w:rsidR="008C7589" w:rsidRPr="0046230A" w:rsidRDefault="008C7589" w:rsidP="008C7589">
            <w:pPr>
              <w:spacing w:after="0" w:line="240" w:lineRule="auto"/>
              <w:contextualSpacing/>
              <w:jc w:val="center"/>
              <w:rPr>
                <w:rFonts w:ascii="Times New Roman" w:hAnsi="Times New Roman"/>
                <w:sz w:val="24"/>
                <w:szCs w:val="24"/>
              </w:rPr>
            </w:pPr>
            <w:r w:rsidRPr="0046230A">
              <w:rPr>
                <w:rFonts w:ascii="Times New Roman" w:hAnsi="Times New Roman"/>
                <w:sz w:val="24"/>
                <w:szCs w:val="24"/>
              </w:rPr>
              <w:t>№п/п</w:t>
            </w:r>
          </w:p>
        </w:tc>
        <w:tc>
          <w:tcPr>
            <w:tcW w:w="5449" w:type="dxa"/>
          </w:tcPr>
          <w:p w14:paraId="524EC9E0" w14:textId="77777777" w:rsidR="008C7589" w:rsidRPr="0046230A" w:rsidRDefault="008C7589" w:rsidP="008C7589">
            <w:pPr>
              <w:spacing w:after="0" w:line="240" w:lineRule="auto"/>
              <w:contextualSpacing/>
              <w:jc w:val="center"/>
              <w:rPr>
                <w:rFonts w:ascii="Times New Roman" w:hAnsi="Times New Roman"/>
                <w:sz w:val="24"/>
                <w:szCs w:val="24"/>
              </w:rPr>
            </w:pPr>
            <w:r w:rsidRPr="0046230A">
              <w:rPr>
                <w:rFonts w:ascii="Times New Roman" w:hAnsi="Times New Roman"/>
                <w:sz w:val="24"/>
                <w:szCs w:val="24"/>
              </w:rPr>
              <w:t>Наименование мероприятия</w:t>
            </w:r>
          </w:p>
        </w:tc>
        <w:tc>
          <w:tcPr>
            <w:tcW w:w="3019" w:type="dxa"/>
          </w:tcPr>
          <w:p w14:paraId="33A38605" w14:textId="77777777" w:rsidR="008C7589" w:rsidRPr="0046230A" w:rsidRDefault="008C7589" w:rsidP="008C7589">
            <w:pPr>
              <w:spacing w:after="0" w:line="240" w:lineRule="auto"/>
              <w:contextualSpacing/>
              <w:jc w:val="center"/>
              <w:rPr>
                <w:rFonts w:ascii="Times New Roman" w:hAnsi="Times New Roman"/>
                <w:sz w:val="24"/>
                <w:szCs w:val="24"/>
              </w:rPr>
            </w:pPr>
            <w:r w:rsidRPr="0046230A">
              <w:rPr>
                <w:rFonts w:ascii="Times New Roman" w:hAnsi="Times New Roman"/>
                <w:sz w:val="24"/>
                <w:szCs w:val="24"/>
              </w:rPr>
              <w:t>Вложения Концессионера, руб., без НДС</w:t>
            </w:r>
          </w:p>
        </w:tc>
      </w:tr>
      <w:tr w:rsidR="008C7589" w:rsidRPr="0046230A" w14:paraId="3AB349B3" w14:textId="77777777" w:rsidTr="00E13D08">
        <w:tc>
          <w:tcPr>
            <w:tcW w:w="769" w:type="dxa"/>
          </w:tcPr>
          <w:p w14:paraId="3113A13E" w14:textId="77777777" w:rsidR="008C7589" w:rsidRPr="0046230A" w:rsidRDefault="008C7589" w:rsidP="008C7589">
            <w:pPr>
              <w:spacing w:after="0" w:line="240" w:lineRule="auto"/>
              <w:contextualSpacing/>
              <w:jc w:val="both"/>
              <w:rPr>
                <w:rFonts w:ascii="Times New Roman" w:hAnsi="Times New Roman"/>
                <w:sz w:val="24"/>
                <w:szCs w:val="24"/>
              </w:rPr>
            </w:pPr>
          </w:p>
        </w:tc>
        <w:tc>
          <w:tcPr>
            <w:tcW w:w="5449" w:type="dxa"/>
          </w:tcPr>
          <w:p w14:paraId="591D8FAE" w14:textId="77777777" w:rsidR="008C7589" w:rsidRPr="0046230A" w:rsidRDefault="008C7589" w:rsidP="008C7589">
            <w:pPr>
              <w:spacing w:after="0" w:line="240" w:lineRule="auto"/>
              <w:contextualSpacing/>
              <w:jc w:val="both"/>
              <w:rPr>
                <w:rFonts w:ascii="Times New Roman" w:hAnsi="Times New Roman"/>
                <w:sz w:val="24"/>
                <w:szCs w:val="24"/>
              </w:rPr>
            </w:pPr>
          </w:p>
        </w:tc>
        <w:tc>
          <w:tcPr>
            <w:tcW w:w="3019" w:type="dxa"/>
          </w:tcPr>
          <w:p w14:paraId="5E1DDCFA" w14:textId="77777777" w:rsidR="008C7589" w:rsidRPr="0046230A" w:rsidRDefault="008C7589" w:rsidP="008C7589">
            <w:pPr>
              <w:spacing w:after="0" w:line="240" w:lineRule="auto"/>
              <w:contextualSpacing/>
              <w:jc w:val="both"/>
              <w:rPr>
                <w:rFonts w:ascii="Times New Roman" w:hAnsi="Times New Roman"/>
                <w:sz w:val="24"/>
                <w:szCs w:val="24"/>
              </w:rPr>
            </w:pPr>
          </w:p>
        </w:tc>
      </w:tr>
      <w:tr w:rsidR="001424E2" w:rsidRPr="0046230A" w14:paraId="6D0335E0" w14:textId="77777777" w:rsidTr="00E13D08">
        <w:tc>
          <w:tcPr>
            <w:tcW w:w="769" w:type="dxa"/>
          </w:tcPr>
          <w:p w14:paraId="0B1F1A91" w14:textId="77777777" w:rsidR="001424E2" w:rsidRPr="0046230A" w:rsidRDefault="001424E2" w:rsidP="008C7589">
            <w:pPr>
              <w:spacing w:after="0" w:line="240" w:lineRule="auto"/>
              <w:contextualSpacing/>
              <w:jc w:val="both"/>
              <w:rPr>
                <w:rFonts w:ascii="Times New Roman" w:hAnsi="Times New Roman"/>
                <w:sz w:val="24"/>
                <w:szCs w:val="24"/>
              </w:rPr>
            </w:pPr>
          </w:p>
        </w:tc>
        <w:tc>
          <w:tcPr>
            <w:tcW w:w="5449" w:type="dxa"/>
          </w:tcPr>
          <w:p w14:paraId="434AEB8A" w14:textId="77777777" w:rsidR="001424E2" w:rsidRPr="0046230A" w:rsidRDefault="001424E2" w:rsidP="008C7589">
            <w:pPr>
              <w:spacing w:after="0" w:line="240" w:lineRule="auto"/>
              <w:contextualSpacing/>
              <w:jc w:val="both"/>
              <w:rPr>
                <w:rFonts w:ascii="Times New Roman" w:hAnsi="Times New Roman"/>
                <w:sz w:val="24"/>
                <w:szCs w:val="24"/>
              </w:rPr>
            </w:pPr>
          </w:p>
        </w:tc>
        <w:tc>
          <w:tcPr>
            <w:tcW w:w="3019" w:type="dxa"/>
          </w:tcPr>
          <w:p w14:paraId="2C3AF62F" w14:textId="77777777" w:rsidR="001424E2" w:rsidRPr="0046230A" w:rsidRDefault="001424E2" w:rsidP="008C7589">
            <w:pPr>
              <w:spacing w:after="0" w:line="240" w:lineRule="auto"/>
              <w:contextualSpacing/>
              <w:jc w:val="both"/>
              <w:rPr>
                <w:rFonts w:ascii="Times New Roman" w:hAnsi="Times New Roman"/>
                <w:sz w:val="24"/>
                <w:szCs w:val="24"/>
              </w:rPr>
            </w:pPr>
          </w:p>
        </w:tc>
      </w:tr>
    </w:tbl>
    <w:p w14:paraId="2F36B32F" w14:textId="77777777" w:rsidR="008C7589" w:rsidRPr="0046230A" w:rsidRDefault="008C7589" w:rsidP="008C7589">
      <w:pPr>
        <w:spacing w:after="0" w:line="240" w:lineRule="auto"/>
        <w:jc w:val="both"/>
        <w:rPr>
          <w:rFonts w:ascii="Times New Roman" w:hAnsi="Times New Roman"/>
          <w:sz w:val="24"/>
          <w:szCs w:val="24"/>
        </w:rPr>
      </w:pPr>
    </w:p>
    <w:p w14:paraId="6084DFA0" w14:textId="77777777" w:rsidR="008C7589" w:rsidRPr="005C24ED" w:rsidRDefault="008C7589" w:rsidP="008C7589">
      <w:pPr>
        <w:spacing w:after="0" w:line="240" w:lineRule="auto"/>
        <w:jc w:val="both"/>
        <w:rPr>
          <w:rFonts w:ascii="Times New Roman" w:hAnsi="Times New Roman"/>
          <w:b/>
          <w:i/>
          <w:sz w:val="24"/>
          <w:szCs w:val="24"/>
        </w:rPr>
      </w:pPr>
      <w:r w:rsidRPr="0046230A">
        <w:rPr>
          <w:rFonts w:ascii="Times New Roman" w:hAnsi="Times New Roman"/>
          <w:sz w:val="24"/>
          <w:szCs w:val="24"/>
        </w:rPr>
        <w:t>Претензий Концедента к Концессионеру не имеется.</w:t>
      </w:r>
      <w:r w:rsidRPr="005C24ED">
        <w:rPr>
          <w:rFonts w:ascii="Times New Roman" w:hAnsi="Times New Roman"/>
          <w:sz w:val="24"/>
          <w:szCs w:val="24"/>
        </w:rPr>
        <w:t xml:space="preserve">  </w:t>
      </w:r>
    </w:p>
    <w:p w14:paraId="6483D6E3" w14:textId="77777777" w:rsidR="008C7589" w:rsidRPr="006473A8" w:rsidRDefault="008C7589" w:rsidP="008C7589">
      <w:pPr>
        <w:spacing w:after="0" w:line="240" w:lineRule="auto"/>
        <w:jc w:val="both"/>
        <w:rPr>
          <w:rFonts w:ascii="Times New Roman" w:hAnsi="Times New Roman"/>
          <w:i/>
          <w:sz w:val="20"/>
          <w:szCs w:val="20"/>
        </w:rPr>
      </w:pPr>
      <w:r w:rsidRPr="006473A8">
        <w:rPr>
          <w:rFonts w:ascii="Times New Roman" w:hAnsi="Times New Roman"/>
          <w:i/>
          <w:sz w:val="20"/>
          <w:szCs w:val="20"/>
        </w:rPr>
        <w:t>Если мероприятия выполнены не в полном объеме – указать с объяснением причин и последствий (перенес</w:t>
      </w:r>
      <w:r w:rsidR="0035224E" w:rsidRPr="006473A8">
        <w:rPr>
          <w:rFonts w:ascii="Times New Roman" w:hAnsi="Times New Roman"/>
          <w:i/>
          <w:sz w:val="20"/>
          <w:szCs w:val="20"/>
        </w:rPr>
        <w:t>ено на следующий год, например);</w:t>
      </w:r>
    </w:p>
    <w:p w14:paraId="30D7B388" w14:textId="77777777" w:rsidR="0035224E" w:rsidRPr="006473A8" w:rsidRDefault="0035224E" w:rsidP="008C7589">
      <w:pPr>
        <w:spacing w:after="0" w:line="240" w:lineRule="auto"/>
        <w:jc w:val="both"/>
        <w:rPr>
          <w:rFonts w:ascii="Times New Roman" w:hAnsi="Times New Roman"/>
          <w:i/>
          <w:sz w:val="20"/>
          <w:szCs w:val="20"/>
        </w:rPr>
      </w:pPr>
      <w:r w:rsidRPr="006473A8">
        <w:rPr>
          <w:rFonts w:ascii="Times New Roman" w:hAnsi="Times New Roman"/>
          <w:i/>
          <w:sz w:val="20"/>
          <w:szCs w:val="20"/>
        </w:rPr>
        <w:t>либо</w:t>
      </w:r>
    </w:p>
    <w:p w14:paraId="5E0F45EA" w14:textId="77777777" w:rsidR="008C7589" w:rsidRPr="005C24ED" w:rsidRDefault="008C7589" w:rsidP="008C7589">
      <w:pPr>
        <w:spacing w:after="0" w:line="240" w:lineRule="auto"/>
        <w:jc w:val="both"/>
        <w:rPr>
          <w:rFonts w:ascii="Times New Roman" w:hAnsi="Times New Roman"/>
          <w:sz w:val="24"/>
          <w:szCs w:val="24"/>
        </w:rPr>
      </w:pPr>
      <w:r w:rsidRPr="005C24ED">
        <w:rPr>
          <w:rFonts w:ascii="Times New Roman" w:hAnsi="Times New Roman"/>
          <w:sz w:val="24"/>
          <w:szCs w:val="24"/>
        </w:rPr>
        <w:t xml:space="preserve"> </w:t>
      </w:r>
      <w:proofErr w:type="gramStart"/>
      <w:r w:rsidRPr="005C24ED">
        <w:rPr>
          <w:rFonts w:ascii="Times New Roman" w:hAnsi="Times New Roman"/>
          <w:sz w:val="24"/>
          <w:szCs w:val="24"/>
        </w:rPr>
        <w:t>Претензий  по</w:t>
      </w:r>
      <w:proofErr w:type="gramEnd"/>
      <w:r w:rsidRPr="005C24ED">
        <w:rPr>
          <w:rFonts w:ascii="Times New Roman" w:hAnsi="Times New Roman"/>
          <w:sz w:val="24"/>
          <w:szCs w:val="24"/>
        </w:rPr>
        <w:t xml:space="preserve"> исполнению условий Соглашения Стороны друг к другу не имеют.</w:t>
      </w:r>
    </w:p>
    <w:p w14:paraId="373357FB" w14:textId="77777777" w:rsidR="008C7589" w:rsidRPr="001424E2" w:rsidRDefault="008C7589" w:rsidP="005C24ED">
      <w:pPr>
        <w:pStyle w:val="a6"/>
        <w:numPr>
          <w:ilvl w:val="0"/>
          <w:numId w:val="5"/>
        </w:numPr>
        <w:suppressAutoHyphens/>
        <w:spacing w:after="0" w:line="240" w:lineRule="auto"/>
        <w:ind w:left="0" w:firstLine="709"/>
        <w:jc w:val="both"/>
        <w:rPr>
          <w:rFonts w:ascii="Times New Roman" w:hAnsi="Times New Roman"/>
          <w:sz w:val="24"/>
          <w:szCs w:val="24"/>
        </w:rPr>
      </w:pPr>
      <w:r w:rsidRPr="001424E2">
        <w:rPr>
          <w:rFonts w:ascii="Times New Roman" w:hAnsi="Times New Roman"/>
          <w:sz w:val="24"/>
          <w:szCs w:val="24"/>
        </w:rPr>
        <w:t xml:space="preserve">Настоящий акт составлен в двух экземплярах, </w:t>
      </w:r>
      <w:r w:rsidR="001424E2" w:rsidRPr="001424E2">
        <w:rPr>
          <w:rFonts w:ascii="Times New Roman" w:hAnsi="Times New Roman"/>
          <w:sz w:val="24"/>
          <w:szCs w:val="24"/>
        </w:rPr>
        <w:t>имеющих равную юридическую силу,</w:t>
      </w:r>
      <w:r w:rsidRPr="001424E2">
        <w:rPr>
          <w:rFonts w:ascii="Times New Roman" w:hAnsi="Times New Roman"/>
          <w:sz w:val="24"/>
          <w:szCs w:val="24"/>
        </w:rPr>
        <w:t xml:space="preserve"> по одному</w:t>
      </w:r>
      <w:r w:rsidR="001424E2" w:rsidRPr="001424E2">
        <w:rPr>
          <w:rFonts w:ascii="Times New Roman" w:hAnsi="Times New Roman"/>
          <w:sz w:val="24"/>
          <w:szCs w:val="24"/>
        </w:rPr>
        <w:t xml:space="preserve"> экземпляру для каждой из С</w:t>
      </w:r>
      <w:r w:rsidRPr="001424E2">
        <w:rPr>
          <w:rFonts w:ascii="Times New Roman" w:hAnsi="Times New Roman"/>
          <w:sz w:val="24"/>
          <w:szCs w:val="24"/>
        </w:rPr>
        <w:t>торон</w:t>
      </w:r>
      <w:r w:rsidR="001424E2" w:rsidRPr="001424E2">
        <w:rPr>
          <w:rFonts w:ascii="Times New Roman" w:hAnsi="Times New Roman"/>
          <w:sz w:val="24"/>
          <w:szCs w:val="24"/>
        </w:rPr>
        <w:t>,</w:t>
      </w:r>
      <w:r w:rsidRPr="001424E2">
        <w:rPr>
          <w:rFonts w:ascii="Times New Roman" w:hAnsi="Times New Roman"/>
          <w:sz w:val="24"/>
          <w:szCs w:val="24"/>
        </w:rPr>
        <w:t xml:space="preserve"> вступает в силу с даты его подписания уполномоченными представителями Сторон.</w:t>
      </w:r>
    </w:p>
    <w:p w14:paraId="47C318C4" w14:textId="77777777" w:rsidR="00D04455" w:rsidRPr="001424E2" w:rsidRDefault="00D04455" w:rsidP="005C24ED">
      <w:pPr>
        <w:pStyle w:val="a6"/>
        <w:numPr>
          <w:ilvl w:val="0"/>
          <w:numId w:val="5"/>
        </w:numPr>
        <w:suppressAutoHyphens/>
        <w:spacing w:after="0" w:line="240" w:lineRule="auto"/>
        <w:ind w:left="0" w:firstLine="709"/>
        <w:jc w:val="both"/>
        <w:rPr>
          <w:rFonts w:ascii="Times New Roman" w:hAnsi="Times New Roman"/>
          <w:sz w:val="24"/>
          <w:szCs w:val="24"/>
        </w:rPr>
      </w:pPr>
      <w:r w:rsidRPr="001424E2">
        <w:rPr>
          <w:rFonts w:ascii="Times New Roman" w:hAnsi="Times New Roman"/>
          <w:sz w:val="24"/>
          <w:szCs w:val="24"/>
        </w:rPr>
        <w:t>Подписи Сторон:</w:t>
      </w:r>
    </w:p>
    <w:tbl>
      <w:tblPr>
        <w:tblStyle w:val="ae"/>
        <w:tblW w:w="9942" w:type="dxa"/>
        <w:tblInd w:w="-34" w:type="dxa"/>
        <w:tblLook w:val="04A0" w:firstRow="1" w:lastRow="0" w:firstColumn="1" w:lastColumn="0" w:noHBand="0" w:noVBand="1"/>
      </w:tblPr>
      <w:tblGrid>
        <w:gridCol w:w="4962"/>
        <w:gridCol w:w="4980"/>
      </w:tblGrid>
      <w:tr w:rsidR="00815B33" w:rsidRPr="001424E2" w14:paraId="1BFBA2C2" w14:textId="77777777" w:rsidTr="00815B33">
        <w:trPr>
          <w:trHeight w:val="1669"/>
        </w:trPr>
        <w:tc>
          <w:tcPr>
            <w:tcW w:w="4962" w:type="dxa"/>
          </w:tcPr>
          <w:p w14:paraId="07875BC0" w14:textId="77777777" w:rsidR="00815B33" w:rsidRPr="00DE3428" w:rsidRDefault="00815B33" w:rsidP="0090050D">
            <w:pPr>
              <w:widowControl w:val="0"/>
              <w:shd w:val="clear" w:color="auto" w:fill="FFFFFF"/>
              <w:contextualSpacing/>
              <w:textAlignment w:val="baseline"/>
              <w:rPr>
                <w:rFonts w:ascii="Times New Roman" w:eastAsia="Times New Roman" w:hAnsi="Times New Roman" w:cs="Times New Roman"/>
                <w:bCs/>
              </w:rPr>
            </w:pPr>
            <w:r w:rsidRPr="00DE3428">
              <w:rPr>
                <w:rFonts w:ascii="Times New Roman" w:eastAsia="Times New Roman" w:hAnsi="Times New Roman" w:cs="Times New Roman"/>
                <w:bCs/>
              </w:rPr>
              <w:t>Концедент:</w:t>
            </w:r>
          </w:p>
          <w:p w14:paraId="2DA4DABB" w14:textId="77777777" w:rsidR="00E13D08" w:rsidRPr="00DE3428" w:rsidRDefault="00E13D08" w:rsidP="00E13D08">
            <w:pPr>
              <w:pStyle w:val="afd"/>
              <w:rPr>
                <w:rFonts w:ascii="Times New Roman" w:eastAsia="Times New Roman" w:hAnsi="Times New Roman" w:cs="Arial"/>
                <w:bCs/>
              </w:rPr>
            </w:pPr>
            <w:r w:rsidRPr="00DE3428">
              <w:rPr>
                <w:rStyle w:val="aff1"/>
                <w:rFonts w:ascii="Times New Roman" w:hAnsi="Times New Roman"/>
                <w:b w:val="0"/>
              </w:rPr>
              <w:t>Муниципальное образование «Симское городское поселение Ашинского муниципального района Челябинской области» в лице «Комитета по управлению муниципальным имуществом и земельным отношениям Симского городского поселения»</w:t>
            </w:r>
          </w:p>
          <w:p w14:paraId="52DF0ADA" w14:textId="5A853AA1" w:rsidR="00DE3428" w:rsidRDefault="006D74C9" w:rsidP="00E13D08">
            <w:pPr>
              <w:widowControl w:val="0"/>
              <w:suppressAutoHyphens/>
              <w:autoSpaceDE w:val="0"/>
              <w:rPr>
                <w:rFonts w:ascii="Times New Roman" w:eastAsia="Times New Roman" w:hAnsi="Times New Roman" w:cs="Times New Roman"/>
                <w:bCs/>
                <w:lang w:eastAsia="ar-SA"/>
              </w:rPr>
            </w:pPr>
            <w:r>
              <w:rPr>
                <w:rFonts w:ascii="Times New Roman" w:eastAsia="Times New Roman" w:hAnsi="Times New Roman" w:cs="Times New Roman"/>
                <w:bCs/>
                <w:lang w:eastAsia="ar-SA"/>
              </w:rPr>
              <w:t>И.о. п</w:t>
            </w:r>
            <w:r w:rsidR="00E13D08" w:rsidRPr="00DE3428">
              <w:rPr>
                <w:rFonts w:ascii="Times New Roman" w:eastAsia="Times New Roman" w:hAnsi="Times New Roman" w:cs="Times New Roman"/>
                <w:bCs/>
                <w:lang w:eastAsia="ar-SA"/>
              </w:rPr>
              <w:t>редседател</w:t>
            </w:r>
            <w:r>
              <w:rPr>
                <w:rFonts w:ascii="Times New Roman" w:eastAsia="Times New Roman" w:hAnsi="Times New Roman" w:cs="Times New Roman"/>
                <w:bCs/>
                <w:lang w:eastAsia="ar-SA"/>
              </w:rPr>
              <w:t>я</w:t>
            </w:r>
            <w:r w:rsidR="00E13D08" w:rsidRPr="00DE3428">
              <w:rPr>
                <w:rFonts w:ascii="Times New Roman" w:eastAsia="Times New Roman" w:hAnsi="Times New Roman" w:cs="Times New Roman"/>
                <w:bCs/>
                <w:lang w:eastAsia="ar-SA"/>
              </w:rPr>
              <w:t xml:space="preserve"> Комитета</w:t>
            </w:r>
          </w:p>
          <w:p w14:paraId="7ED1F58A" w14:textId="33058E0A" w:rsidR="00815B33" w:rsidRDefault="00E13D08" w:rsidP="00E13D08">
            <w:pPr>
              <w:widowControl w:val="0"/>
              <w:suppressAutoHyphens/>
              <w:autoSpaceDE w:val="0"/>
              <w:rPr>
                <w:rFonts w:ascii="Times New Roman" w:hAnsi="Times New Roman" w:cs="Times New Roman"/>
                <w:bCs/>
              </w:rPr>
            </w:pPr>
            <w:r w:rsidRPr="00DE3428">
              <w:rPr>
                <w:rFonts w:ascii="Times New Roman" w:eastAsia="Times New Roman" w:hAnsi="Times New Roman" w:cs="Times New Roman"/>
                <w:bCs/>
                <w:lang w:eastAsia="ar-SA"/>
              </w:rPr>
              <w:t xml:space="preserve">____________________ </w:t>
            </w:r>
            <w:r w:rsidR="006D74C9">
              <w:rPr>
                <w:rFonts w:ascii="Times New Roman" w:hAnsi="Times New Roman" w:cs="Times New Roman"/>
                <w:bCs/>
              </w:rPr>
              <w:t>А.С. Воропанова</w:t>
            </w:r>
          </w:p>
          <w:p w14:paraId="48379237" w14:textId="77A7C942" w:rsidR="00DE3428" w:rsidRPr="00DE3428" w:rsidRDefault="00DE3428" w:rsidP="00E13D08">
            <w:pPr>
              <w:widowControl w:val="0"/>
              <w:suppressAutoHyphens/>
              <w:autoSpaceDE w:val="0"/>
              <w:rPr>
                <w:rFonts w:ascii="Times New Roman" w:eastAsia="Times New Roman" w:hAnsi="Times New Roman" w:cs="Times New Roman"/>
                <w:bCs/>
              </w:rPr>
            </w:pPr>
          </w:p>
        </w:tc>
        <w:tc>
          <w:tcPr>
            <w:tcW w:w="4980" w:type="dxa"/>
          </w:tcPr>
          <w:p w14:paraId="350856ED" w14:textId="31C3AA4D" w:rsidR="001424E2" w:rsidRPr="00DE3428" w:rsidRDefault="00E13D08" w:rsidP="00E13D08">
            <w:pPr>
              <w:widowControl w:val="0"/>
              <w:shd w:val="clear" w:color="auto" w:fill="FFFFFF"/>
              <w:jc w:val="both"/>
              <w:textAlignment w:val="baseline"/>
              <w:rPr>
                <w:rFonts w:ascii="Times New Roman" w:eastAsia="Times New Roman" w:hAnsi="Times New Roman" w:cs="Times New Roman"/>
                <w:bCs/>
              </w:rPr>
            </w:pPr>
            <w:r w:rsidRPr="00DE3428">
              <w:rPr>
                <w:rFonts w:ascii="Times New Roman" w:eastAsia="Times New Roman" w:hAnsi="Times New Roman" w:cs="Times New Roman"/>
                <w:bCs/>
              </w:rPr>
              <w:t>Концессионер:</w:t>
            </w:r>
          </w:p>
        </w:tc>
      </w:tr>
    </w:tbl>
    <w:p w14:paraId="6F436584" w14:textId="77777777" w:rsidR="00DE3428" w:rsidRDefault="00DE3428" w:rsidP="00D04455">
      <w:pPr>
        <w:shd w:val="clear" w:color="auto" w:fill="FFFFFF"/>
        <w:spacing w:after="0" w:line="240" w:lineRule="auto"/>
        <w:contextualSpacing/>
        <w:rPr>
          <w:rFonts w:ascii="Times New Roman" w:eastAsia="Times New Roman" w:hAnsi="Times New Roman" w:cs="Times New Roman"/>
          <w:b/>
          <w:sz w:val="24"/>
          <w:szCs w:val="24"/>
        </w:rPr>
      </w:pPr>
    </w:p>
    <w:p w14:paraId="4B99D05C" w14:textId="51B0308D" w:rsidR="0054160A" w:rsidRPr="006473A8" w:rsidRDefault="0054160A" w:rsidP="00D04455">
      <w:pPr>
        <w:shd w:val="clear" w:color="auto" w:fill="FFFFFF"/>
        <w:spacing w:after="0" w:line="240" w:lineRule="auto"/>
        <w:contextualSpacing/>
        <w:rPr>
          <w:rFonts w:ascii="Times New Roman" w:eastAsia="Times New Roman" w:hAnsi="Times New Roman" w:cs="Times New Roman"/>
          <w:b/>
          <w:sz w:val="24"/>
          <w:szCs w:val="24"/>
        </w:rPr>
      </w:pPr>
      <w:r w:rsidRPr="006473A8">
        <w:rPr>
          <w:rFonts w:ascii="Times New Roman" w:eastAsia="Times New Roman" w:hAnsi="Times New Roman" w:cs="Times New Roman"/>
          <w:b/>
          <w:sz w:val="24"/>
          <w:szCs w:val="24"/>
        </w:rPr>
        <w:t>ФОРМА АКТА УТВЕРЖДЕНА:</w:t>
      </w:r>
    </w:p>
    <w:p w14:paraId="66DB49BD" w14:textId="77777777" w:rsidR="0054160A" w:rsidRPr="006473A8" w:rsidRDefault="0054160A" w:rsidP="00D04455">
      <w:pPr>
        <w:shd w:val="clear" w:color="auto" w:fill="FFFFFF"/>
        <w:spacing w:after="0" w:line="240" w:lineRule="auto"/>
        <w:contextualSpacing/>
        <w:rPr>
          <w:rFonts w:ascii="Times New Roman" w:eastAsia="Times New Roman" w:hAnsi="Times New Roman" w:cs="Times New Roman"/>
          <w:b/>
          <w:sz w:val="24"/>
          <w:szCs w:val="24"/>
        </w:rPr>
      </w:pPr>
    </w:p>
    <w:p w14:paraId="7050C867" w14:textId="77777777" w:rsidR="001765CE" w:rsidRPr="00D65657" w:rsidRDefault="001765CE" w:rsidP="001765CE">
      <w:pPr>
        <w:shd w:val="clear" w:color="auto" w:fill="FFFFFF"/>
        <w:spacing w:after="0" w:line="240" w:lineRule="auto"/>
        <w:contextualSpacing/>
        <w:rPr>
          <w:rFonts w:ascii="Times New Roman" w:eastAsia="Times New Roman" w:hAnsi="Times New Roman" w:cs="Times New Roman"/>
          <w:b/>
          <w:sz w:val="24"/>
          <w:szCs w:val="24"/>
        </w:rPr>
      </w:pPr>
      <w:r w:rsidRPr="00D65657">
        <w:rPr>
          <w:rFonts w:ascii="Times New Roman" w:eastAsia="Times New Roman" w:hAnsi="Times New Roman" w:cs="Times New Roman"/>
          <w:b/>
          <w:sz w:val="24"/>
          <w:szCs w:val="24"/>
        </w:rPr>
        <w:t>Субъект РФ – Челябинская область:</w:t>
      </w:r>
    </w:p>
    <w:p w14:paraId="662505C9" w14:textId="77777777" w:rsidR="001765CE" w:rsidRPr="00D65657" w:rsidRDefault="001765CE" w:rsidP="001765CE">
      <w:pPr>
        <w:spacing w:after="0" w:line="240" w:lineRule="auto"/>
        <w:contextualSpacing/>
        <w:rPr>
          <w:rFonts w:ascii="Times New Roman" w:eastAsia="Times New Roman" w:hAnsi="Times New Roman" w:cs="Times New Roman"/>
          <w:sz w:val="24"/>
          <w:szCs w:val="24"/>
        </w:rPr>
      </w:pPr>
      <w:r w:rsidRPr="00D65657">
        <w:rPr>
          <w:rFonts w:ascii="Times New Roman" w:eastAsia="Times New Roman" w:hAnsi="Times New Roman" w:cs="Times New Roman"/>
          <w:sz w:val="24"/>
          <w:szCs w:val="24"/>
        </w:rPr>
        <w:t>454089, г. Челябинск, ул. Цвиллинга, 27</w:t>
      </w:r>
    </w:p>
    <w:p w14:paraId="1FDE36AC" w14:textId="77777777" w:rsidR="007D6F3F" w:rsidRDefault="007D6F3F" w:rsidP="007D6F3F">
      <w:pPr>
        <w:spacing w:after="0" w:line="240" w:lineRule="auto"/>
        <w:contextualSpacing/>
        <w:rPr>
          <w:rFonts w:ascii="Times New Roman" w:eastAsia="Times New Roman" w:hAnsi="Times New Roman" w:cs="Times New Roman"/>
          <w:b/>
          <w:color w:val="000000"/>
          <w:sz w:val="24"/>
          <w:szCs w:val="24"/>
        </w:rPr>
      </w:pPr>
    </w:p>
    <w:p w14:paraId="6AC5FBCD" w14:textId="37F07C52" w:rsidR="007D6F3F" w:rsidRDefault="007D6F3F" w:rsidP="007D6F3F">
      <w:pPr>
        <w:spacing w:after="0" w:line="240" w:lineRule="auto"/>
        <w:contextualSpacing/>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Заместитель Губернатора Челябинской области</w:t>
      </w:r>
      <w:r w:rsidRPr="00C603A2">
        <w:rPr>
          <w:rFonts w:ascii="Times New Roman" w:eastAsia="Times New Roman" w:hAnsi="Times New Roman" w:cs="Times New Roman"/>
          <w:b/>
          <w:color w:val="000000"/>
          <w:sz w:val="24"/>
          <w:szCs w:val="24"/>
        </w:rPr>
        <w:t xml:space="preserve"> </w:t>
      </w:r>
    </w:p>
    <w:p w14:paraId="4859DCE3" w14:textId="77777777" w:rsidR="007D6F3F" w:rsidRPr="00C603A2" w:rsidRDefault="007D6F3F" w:rsidP="007D6F3F">
      <w:pPr>
        <w:spacing w:after="0" w:line="240" w:lineRule="auto"/>
        <w:contextualSpacing/>
        <w:rPr>
          <w:rFonts w:ascii="Times New Roman" w:hAnsi="Times New Roman" w:cs="Times New Roman"/>
          <w:b/>
          <w:sz w:val="24"/>
          <w:szCs w:val="24"/>
          <w:lang w:eastAsia="zh-CN"/>
        </w:rPr>
      </w:pPr>
    </w:p>
    <w:p w14:paraId="3A7BBC38" w14:textId="77777777" w:rsidR="007D6F3F" w:rsidRPr="00C603A2" w:rsidRDefault="007D6F3F" w:rsidP="007D6F3F">
      <w:pPr>
        <w:spacing w:after="0" w:line="240" w:lineRule="auto"/>
        <w:contextualSpacing/>
        <w:rPr>
          <w:rFonts w:ascii="Times New Roman" w:hAnsi="Times New Roman" w:cs="Times New Roman"/>
          <w:b/>
          <w:sz w:val="24"/>
          <w:szCs w:val="24"/>
          <w:lang w:eastAsia="zh-CN"/>
        </w:rPr>
      </w:pPr>
      <w:r w:rsidRPr="00C603A2">
        <w:rPr>
          <w:rFonts w:ascii="Times New Roman" w:hAnsi="Times New Roman" w:cs="Times New Roman"/>
          <w:sz w:val="24"/>
          <w:szCs w:val="24"/>
          <w:lang w:eastAsia="zh-CN"/>
        </w:rPr>
        <w:t>__________________________</w:t>
      </w:r>
      <w:r>
        <w:rPr>
          <w:rFonts w:ascii="Times New Roman" w:hAnsi="Times New Roman" w:cs="Times New Roman"/>
          <w:b/>
          <w:sz w:val="24"/>
          <w:szCs w:val="24"/>
          <w:lang w:eastAsia="zh-CN"/>
        </w:rPr>
        <w:t xml:space="preserve"> А.М. Фалейчик</w:t>
      </w:r>
      <w:r w:rsidRPr="00C603A2">
        <w:rPr>
          <w:rFonts w:ascii="Times New Roman" w:hAnsi="Times New Roman" w:cs="Times New Roman"/>
          <w:b/>
          <w:sz w:val="24"/>
          <w:szCs w:val="24"/>
          <w:lang w:eastAsia="zh-CN"/>
        </w:rPr>
        <w:t xml:space="preserve"> </w:t>
      </w:r>
    </w:p>
    <w:p w14:paraId="7641A6E3" w14:textId="77777777" w:rsidR="001765CE" w:rsidRPr="00D65657" w:rsidRDefault="001765CE" w:rsidP="001765CE">
      <w:pPr>
        <w:shd w:val="clear" w:color="auto" w:fill="FFFFFF"/>
        <w:spacing w:after="0" w:line="240" w:lineRule="auto"/>
        <w:contextualSpacing/>
        <w:rPr>
          <w:rFonts w:ascii="Times New Roman" w:eastAsia="Times New Roman" w:hAnsi="Times New Roman" w:cs="Times New Roman"/>
          <w:b/>
          <w:sz w:val="24"/>
          <w:szCs w:val="24"/>
        </w:rPr>
      </w:pPr>
    </w:p>
    <w:p w14:paraId="4FAC3AD7" w14:textId="77777777" w:rsidR="001765CE" w:rsidRPr="00D65657" w:rsidRDefault="001765CE" w:rsidP="001765CE">
      <w:pPr>
        <w:widowControl w:val="0"/>
        <w:shd w:val="clear" w:color="auto" w:fill="FFFFFF"/>
        <w:spacing w:after="0" w:line="240" w:lineRule="auto"/>
        <w:contextualSpacing/>
        <w:textAlignment w:val="baseline"/>
        <w:rPr>
          <w:rFonts w:ascii="Times New Roman" w:eastAsia="Times New Roman" w:hAnsi="Times New Roman" w:cs="Times New Roman"/>
          <w:b/>
          <w:bCs/>
          <w:sz w:val="24"/>
          <w:szCs w:val="24"/>
        </w:rPr>
      </w:pPr>
    </w:p>
    <w:p w14:paraId="7726EDF8" w14:textId="77777777" w:rsidR="006D74C9" w:rsidRPr="00B04E0C" w:rsidRDefault="006D74C9" w:rsidP="006D74C9">
      <w:pPr>
        <w:widowControl w:val="0"/>
        <w:shd w:val="clear" w:color="auto" w:fill="FFFFFF"/>
        <w:spacing w:after="0" w:line="240" w:lineRule="auto"/>
        <w:contextualSpacing/>
        <w:textAlignment w:val="baseline"/>
        <w:rPr>
          <w:rFonts w:ascii="Times New Roman" w:eastAsia="Times New Roman" w:hAnsi="Times New Roman" w:cs="Times New Roman"/>
          <w:b/>
          <w:bCs/>
          <w:sz w:val="24"/>
          <w:szCs w:val="24"/>
        </w:rPr>
      </w:pPr>
      <w:r w:rsidRPr="00B04E0C">
        <w:rPr>
          <w:rFonts w:ascii="Times New Roman" w:eastAsia="Times New Roman" w:hAnsi="Times New Roman" w:cs="Times New Roman"/>
          <w:b/>
          <w:bCs/>
          <w:sz w:val="24"/>
          <w:szCs w:val="24"/>
        </w:rPr>
        <w:t>Концедент:</w:t>
      </w:r>
    </w:p>
    <w:p w14:paraId="2B844938" w14:textId="77777777" w:rsidR="006D74C9" w:rsidRDefault="006D74C9" w:rsidP="006D74C9">
      <w:pPr>
        <w:pStyle w:val="afd"/>
        <w:rPr>
          <w:rFonts w:ascii="Times New Roman" w:eastAsia="Times New Roman" w:hAnsi="Times New Roman" w:cs="Arial"/>
          <w:sz w:val="24"/>
          <w:szCs w:val="24"/>
          <w:lang w:eastAsia="ru-RU"/>
        </w:rPr>
      </w:pPr>
      <w:r w:rsidRPr="00C51BB9">
        <w:rPr>
          <w:rStyle w:val="aff1"/>
          <w:rFonts w:ascii="Times New Roman" w:hAnsi="Times New Roman"/>
          <w:sz w:val="24"/>
          <w:szCs w:val="24"/>
        </w:rPr>
        <w:t>Муниципальное образование «Симское городское поселение Ашинского муниципального района Челябинской области»</w:t>
      </w:r>
      <w:r>
        <w:rPr>
          <w:rStyle w:val="aff1"/>
          <w:rFonts w:ascii="Times New Roman" w:hAnsi="Times New Roman"/>
          <w:sz w:val="24"/>
          <w:szCs w:val="24"/>
        </w:rPr>
        <w:t>, от имени которого выступает «Комитет по управлению муниципальным имуществом и земельным отношениям Симского городского поселения»</w:t>
      </w:r>
    </w:p>
    <w:p w14:paraId="0CF9A238" w14:textId="77777777" w:rsidR="006D74C9" w:rsidRPr="00C51BB9" w:rsidRDefault="006D74C9" w:rsidP="006D74C9">
      <w:pPr>
        <w:pStyle w:val="afd"/>
        <w:rPr>
          <w:rFonts w:ascii="Times New Roman" w:eastAsia="Times New Roman" w:hAnsi="Times New Roman" w:cs="Arial"/>
          <w:sz w:val="24"/>
          <w:szCs w:val="24"/>
          <w:lang w:eastAsia="ru-RU"/>
        </w:rPr>
      </w:pPr>
      <w:r w:rsidRPr="00C51BB9">
        <w:rPr>
          <w:rFonts w:ascii="Times New Roman" w:eastAsia="Times New Roman" w:hAnsi="Times New Roman"/>
          <w:sz w:val="24"/>
          <w:szCs w:val="24"/>
          <w:lang w:eastAsia="ru-RU"/>
        </w:rPr>
        <w:t xml:space="preserve">456020, </w:t>
      </w:r>
      <w:r>
        <w:rPr>
          <w:rFonts w:ascii="Times New Roman" w:eastAsia="Times New Roman" w:hAnsi="Times New Roman"/>
          <w:sz w:val="24"/>
          <w:szCs w:val="24"/>
          <w:lang w:eastAsia="ru-RU"/>
        </w:rPr>
        <w:t xml:space="preserve">Челябинская область. </w:t>
      </w:r>
      <w:r w:rsidRPr="00C51BB9">
        <w:rPr>
          <w:rFonts w:ascii="Times New Roman" w:eastAsia="Times New Roman" w:hAnsi="Times New Roman"/>
          <w:sz w:val="24"/>
          <w:szCs w:val="24"/>
          <w:lang w:eastAsia="ru-RU"/>
        </w:rPr>
        <w:t xml:space="preserve">г. Сим, ул. Пушкина, </w:t>
      </w:r>
      <w:r>
        <w:rPr>
          <w:rFonts w:ascii="Times New Roman" w:eastAsia="Times New Roman" w:hAnsi="Times New Roman"/>
          <w:sz w:val="24"/>
          <w:szCs w:val="24"/>
          <w:lang w:eastAsia="ru-RU"/>
        </w:rPr>
        <w:t>6</w:t>
      </w:r>
    </w:p>
    <w:p w14:paraId="5FD0ECA6" w14:textId="77777777" w:rsidR="006D74C9" w:rsidRPr="00C51BB9" w:rsidRDefault="006D74C9" w:rsidP="006D74C9">
      <w:pPr>
        <w:widowControl w:val="0"/>
        <w:autoSpaceDE w:val="0"/>
        <w:autoSpaceDN w:val="0"/>
        <w:adjustRightInd w:val="0"/>
        <w:spacing w:after="0" w:line="240" w:lineRule="auto"/>
        <w:rPr>
          <w:rFonts w:ascii="Times New Roman" w:eastAsia="Times New Roman" w:hAnsi="Times New Roman" w:cs="Arial"/>
          <w:sz w:val="24"/>
          <w:szCs w:val="24"/>
        </w:rPr>
      </w:pPr>
      <w:r w:rsidRPr="00C51BB9">
        <w:rPr>
          <w:rFonts w:ascii="Times New Roman" w:eastAsia="Times New Roman" w:hAnsi="Times New Roman" w:cs="Arial"/>
          <w:sz w:val="24"/>
          <w:szCs w:val="24"/>
        </w:rPr>
        <w:t>ИНН/КПП 7401010496/</w:t>
      </w:r>
      <w:r>
        <w:rPr>
          <w:rFonts w:ascii="Times New Roman" w:eastAsia="Times New Roman" w:hAnsi="Times New Roman" w:cs="Arial"/>
          <w:sz w:val="24"/>
          <w:szCs w:val="24"/>
        </w:rPr>
        <w:t xml:space="preserve"> </w:t>
      </w:r>
      <w:r w:rsidRPr="00C51BB9">
        <w:rPr>
          <w:rFonts w:ascii="Times New Roman" w:eastAsia="Times New Roman" w:hAnsi="Times New Roman" w:cs="Arial"/>
          <w:sz w:val="24"/>
          <w:szCs w:val="24"/>
        </w:rPr>
        <w:t>745701001</w:t>
      </w:r>
    </w:p>
    <w:p w14:paraId="6D137FE2" w14:textId="77777777" w:rsidR="006D74C9" w:rsidRPr="00C51BB9" w:rsidRDefault="006D74C9" w:rsidP="006D74C9">
      <w:pPr>
        <w:widowControl w:val="0"/>
        <w:autoSpaceDE w:val="0"/>
        <w:autoSpaceDN w:val="0"/>
        <w:adjustRightInd w:val="0"/>
        <w:spacing w:after="0" w:line="240" w:lineRule="auto"/>
        <w:rPr>
          <w:rFonts w:ascii="Times New Roman" w:eastAsia="Times New Roman" w:hAnsi="Times New Roman" w:cs="Arial"/>
          <w:sz w:val="24"/>
          <w:szCs w:val="24"/>
        </w:rPr>
      </w:pPr>
      <w:r>
        <w:rPr>
          <w:rFonts w:ascii="Times New Roman" w:eastAsia="Times New Roman" w:hAnsi="Times New Roman" w:cs="Arial"/>
          <w:sz w:val="24"/>
          <w:szCs w:val="24"/>
        </w:rPr>
        <w:t>ОГРН 1067401003262</w:t>
      </w:r>
    </w:p>
    <w:p w14:paraId="201DEA4E" w14:textId="77777777" w:rsidR="006D74C9" w:rsidRPr="00C51BB9" w:rsidRDefault="006D74C9" w:rsidP="006D74C9">
      <w:pPr>
        <w:pStyle w:val="afd"/>
        <w:rPr>
          <w:rFonts w:ascii="Times New Roman" w:hAnsi="Times New Roman"/>
          <w:sz w:val="24"/>
          <w:szCs w:val="24"/>
          <w:shd w:val="clear" w:color="auto" w:fill="FFFFFF"/>
        </w:rPr>
      </w:pPr>
    </w:p>
    <w:p w14:paraId="36B266B6" w14:textId="77777777" w:rsidR="006D74C9" w:rsidRPr="006473A8" w:rsidRDefault="006D74C9" w:rsidP="006D74C9">
      <w:pPr>
        <w:widowControl w:val="0"/>
        <w:suppressAutoHyphens/>
        <w:autoSpaceDE w:val="0"/>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И.о. председателя Комитета</w:t>
      </w:r>
    </w:p>
    <w:p w14:paraId="751B2CAE" w14:textId="77777777" w:rsidR="006D74C9" w:rsidRPr="006473A8" w:rsidRDefault="006D74C9" w:rsidP="006D74C9">
      <w:pPr>
        <w:widowControl w:val="0"/>
        <w:shd w:val="clear" w:color="auto" w:fill="FFFFFF"/>
        <w:spacing w:after="0" w:line="240" w:lineRule="auto"/>
        <w:jc w:val="both"/>
        <w:textAlignment w:val="baseline"/>
        <w:rPr>
          <w:rFonts w:ascii="Times New Roman" w:eastAsia="Times New Roman" w:hAnsi="Times New Roman" w:cs="Times New Roman"/>
          <w:b/>
          <w:sz w:val="24"/>
          <w:szCs w:val="24"/>
          <w:lang w:eastAsia="ar-SA"/>
        </w:rPr>
      </w:pPr>
    </w:p>
    <w:p w14:paraId="2E8E03E0" w14:textId="3797839F" w:rsidR="006D74C9" w:rsidRDefault="006D74C9" w:rsidP="006D74C9">
      <w:pPr>
        <w:widowControl w:val="0"/>
        <w:shd w:val="clear" w:color="auto" w:fill="FFFFFF"/>
        <w:spacing w:after="0" w:line="240" w:lineRule="auto"/>
        <w:jc w:val="both"/>
        <w:textAlignment w:val="baseline"/>
        <w:rPr>
          <w:rFonts w:ascii="Times New Roman" w:hAnsi="Times New Roman" w:cs="Times New Roman"/>
          <w:b/>
          <w:sz w:val="24"/>
          <w:szCs w:val="24"/>
        </w:rPr>
      </w:pPr>
      <w:r w:rsidRPr="00B5153E">
        <w:rPr>
          <w:rFonts w:ascii="Times New Roman" w:eastAsia="Times New Roman" w:hAnsi="Times New Roman" w:cs="Times New Roman"/>
          <w:b/>
          <w:sz w:val="24"/>
          <w:szCs w:val="24"/>
          <w:lang w:eastAsia="ar-SA"/>
        </w:rPr>
        <w:t>___________________</w:t>
      </w:r>
      <w:r>
        <w:rPr>
          <w:rFonts w:ascii="Times New Roman" w:eastAsia="Times New Roman" w:hAnsi="Times New Roman" w:cs="Times New Roman"/>
          <w:b/>
          <w:sz w:val="24"/>
          <w:szCs w:val="24"/>
          <w:lang w:eastAsia="ar-SA"/>
        </w:rPr>
        <w:t>_____</w:t>
      </w:r>
      <w:r w:rsidRPr="00B5153E">
        <w:rPr>
          <w:rFonts w:ascii="Times New Roman" w:eastAsia="Times New Roman" w:hAnsi="Times New Roman" w:cs="Times New Roman"/>
          <w:b/>
          <w:sz w:val="24"/>
          <w:szCs w:val="24"/>
          <w:lang w:eastAsia="ar-SA"/>
        </w:rPr>
        <w:t xml:space="preserve">_ </w:t>
      </w:r>
      <w:r>
        <w:rPr>
          <w:rFonts w:ascii="Times New Roman" w:hAnsi="Times New Roman" w:cs="Times New Roman"/>
          <w:b/>
          <w:sz w:val="24"/>
          <w:szCs w:val="24"/>
        </w:rPr>
        <w:t>А.С. Воропанова</w:t>
      </w:r>
    </w:p>
    <w:p w14:paraId="1248A85A" w14:textId="77777777" w:rsidR="001765CE" w:rsidRPr="00D65657" w:rsidRDefault="001765CE" w:rsidP="001765CE">
      <w:pPr>
        <w:widowControl w:val="0"/>
        <w:shd w:val="clear" w:color="auto" w:fill="FFFFFF"/>
        <w:spacing w:after="0" w:line="240" w:lineRule="auto"/>
        <w:jc w:val="both"/>
        <w:textAlignment w:val="baseline"/>
        <w:rPr>
          <w:rFonts w:ascii="Times New Roman" w:hAnsi="Times New Roman" w:cs="Times New Roman"/>
          <w:b/>
          <w:bCs/>
          <w:sz w:val="24"/>
          <w:szCs w:val="24"/>
        </w:rPr>
      </w:pPr>
    </w:p>
    <w:p w14:paraId="086F3900" w14:textId="77777777" w:rsidR="001765CE" w:rsidRPr="00D65657" w:rsidRDefault="001765CE" w:rsidP="001765CE">
      <w:pPr>
        <w:widowControl w:val="0"/>
        <w:shd w:val="clear" w:color="auto" w:fill="FFFFFF"/>
        <w:spacing w:after="0" w:line="240" w:lineRule="auto"/>
        <w:jc w:val="both"/>
        <w:textAlignment w:val="baseline"/>
        <w:rPr>
          <w:rFonts w:ascii="Times New Roman" w:eastAsia="Times New Roman" w:hAnsi="Times New Roman" w:cs="Times New Roman"/>
          <w:b/>
          <w:bCs/>
          <w:sz w:val="24"/>
          <w:szCs w:val="24"/>
        </w:rPr>
      </w:pPr>
      <w:r w:rsidRPr="00D65657">
        <w:rPr>
          <w:rFonts w:ascii="Times New Roman" w:eastAsia="Times New Roman" w:hAnsi="Times New Roman" w:cs="Times New Roman"/>
          <w:b/>
          <w:bCs/>
          <w:sz w:val="24"/>
          <w:szCs w:val="24"/>
        </w:rPr>
        <w:t>Концессионер:</w:t>
      </w:r>
    </w:p>
    <w:p w14:paraId="2DEA603C" w14:textId="77777777" w:rsidR="001765CE" w:rsidRPr="00D65657" w:rsidRDefault="001765CE" w:rsidP="001765CE">
      <w:pPr>
        <w:spacing w:after="0" w:line="240" w:lineRule="auto"/>
        <w:contextualSpacing/>
        <w:rPr>
          <w:rFonts w:ascii="Times New Roman" w:eastAsia="Times New Roman" w:hAnsi="Times New Roman" w:cs="Times New Roman"/>
          <w:b/>
          <w:sz w:val="24"/>
          <w:szCs w:val="24"/>
        </w:rPr>
      </w:pPr>
      <w:r w:rsidRPr="00D65657">
        <w:rPr>
          <w:rFonts w:ascii="Times New Roman" w:eastAsia="Times New Roman" w:hAnsi="Times New Roman" w:cs="Times New Roman"/>
          <w:b/>
          <w:sz w:val="24"/>
          <w:szCs w:val="24"/>
        </w:rPr>
        <w:t xml:space="preserve">______________________________________________ </w:t>
      </w:r>
    </w:p>
    <w:p w14:paraId="137AB039" w14:textId="77777777" w:rsidR="001765CE" w:rsidRPr="00D65657" w:rsidRDefault="001765CE" w:rsidP="001765CE">
      <w:pPr>
        <w:spacing w:after="0" w:line="240" w:lineRule="auto"/>
        <w:contextualSpacing/>
        <w:rPr>
          <w:rFonts w:ascii="Times New Roman" w:eastAsia="Times New Roman" w:hAnsi="Times New Roman" w:cs="Times New Roman"/>
          <w:b/>
          <w:sz w:val="24"/>
          <w:szCs w:val="24"/>
        </w:rPr>
      </w:pPr>
    </w:p>
    <w:p w14:paraId="64C726B0" w14:textId="77777777" w:rsidR="001765CE" w:rsidRPr="006611C9" w:rsidRDefault="001765CE" w:rsidP="001765CE">
      <w:pPr>
        <w:spacing w:after="0" w:line="240" w:lineRule="auto"/>
        <w:contextualSpacing/>
        <w:rPr>
          <w:rFonts w:ascii="Times New Roman" w:hAnsi="Times New Roman" w:cs="Times New Roman"/>
          <w:b/>
          <w:sz w:val="24"/>
          <w:szCs w:val="24"/>
          <w:lang w:eastAsia="zh-CN"/>
        </w:rPr>
      </w:pPr>
      <w:r w:rsidRPr="00D65657">
        <w:rPr>
          <w:rFonts w:ascii="Times New Roman" w:hAnsi="Times New Roman" w:cs="Times New Roman"/>
          <w:sz w:val="24"/>
          <w:szCs w:val="24"/>
          <w:lang w:eastAsia="zh-CN"/>
        </w:rPr>
        <w:t>__________________________</w:t>
      </w:r>
      <w:r w:rsidRPr="00D65657">
        <w:rPr>
          <w:rFonts w:ascii="Times New Roman" w:hAnsi="Times New Roman" w:cs="Times New Roman"/>
          <w:b/>
          <w:sz w:val="24"/>
          <w:szCs w:val="24"/>
          <w:lang w:eastAsia="zh-CN"/>
        </w:rPr>
        <w:t>/___________________/</w:t>
      </w:r>
      <w:r w:rsidRPr="006611C9">
        <w:rPr>
          <w:rFonts w:ascii="Times New Roman" w:hAnsi="Times New Roman" w:cs="Times New Roman"/>
          <w:b/>
          <w:sz w:val="24"/>
          <w:szCs w:val="24"/>
          <w:lang w:eastAsia="zh-CN"/>
        </w:rPr>
        <w:t xml:space="preserve"> </w:t>
      </w:r>
    </w:p>
    <w:p w14:paraId="635CF8CD" w14:textId="77777777" w:rsidR="008C7589" w:rsidRPr="006473A8" w:rsidRDefault="008C7589" w:rsidP="008C7589">
      <w:pPr>
        <w:widowControl w:val="0"/>
        <w:shd w:val="clear" w:color="auto" w:fill="FFFFFF"/>
        <w:spacing w:after="0" w:line="240" w:lineRule="auto"/>
        <w:jc w:val="right"/>
        <w:textAlignment w:val="baseline"/>
        <w:rPr>
          <w:rFonts w:ascii="Times New Roman" w:eastAsia="Times New Roman" w:hAnsi="Times New Roman" w:cs="Times New Roman"/>
          <w:sz w:val="24"/>
          <w:szCs w:val="24"/>
        </w:rPr>
      </w:pPr>
    </w:p>
    <w:p w14:paraId="00C1C3B7" w14:textId="77777777" w:rsidR="0043541C" w:rsidRPr="006473A8" w:rsidRDefault="0043541C" w:rsidP="008C7589">
      <w:pPr>
        <w:widowControl w:val="0"/>
        <w:shd w:val="clear" w:color="auto" w:fill="FFFFFF"/>
        <w:spacing w:after="0" w:line="240" w:lineRule="auto"/>
        <w:jc w:val="right"/>
        <w:textAlignment w:val="baseline"/>
        <w:rPr>
          <w:rFonts w:ascii="Times New Roman" w:eastAsia="Times New Roman" w:hAnsi="Times New Roman" w:cs="Times New Roman"/>
          <w:sz w:val="24"/>
          <w:szCs w:val="24"/>
        </w:rPr>
      </w:pPr>
    </w:p>
    <w:p w14:paraId="247E04E5" w14:textId="77777777" w:rsidR="004635E8" w:rsidRPr="006473A8" w:rsidRDefault="004635E8" w:rsidP="008C7589">
      <w:pPr>
        <w:widowControl w:val="0"/>
        <w:shd w:val="clear" w:color="auto" w:fill="FFFFFF"/>
        <w:spacing w:after="0" w:line="240" w:lineRule="auto"/>
        <w:jc w:val="right"/>
        <w:textAlignment w:val="baseline"/>
        <w:rPr>
          <w:rFonts w:ascii="Times New Roman" w:eastAsia="Times New Roman" w:hAnsi="Times New Roman" w:cs="Times New Roman"/>
          <w:sz w:val="24"/>
          <w:szCs w:val="24"/>
        </w:rPr>
      </w:pPr>
    </w:p>
    <w:p w14:paraId="118E8EA0" w14:textId="77777777" w:rsidR="00A21AD3" w:rsidRPr="006473A8" w:rsidRDefault="00A21AD3" w:rsidP="008C7589">
      <w:pPr>
        <w:widowControl w:val="0"/>
        <w:shd w:val="clear" w:color="auto" w:fill="FFFFFF"/>
        <w:spacing w:after="0" w:line="240" w:lineRule="auto"/>
        <w:jc w:val="right"/>
        <w:textAlignment w:val="baseline"/>
        <w:rPr>
          <w:rFonts w:ascii="Times New Roman" w:eastAsia="Times New Roman" w:hAnsi="Times New Roman" w:cs="Times New Roman"/>
          <w:sz w:val="24"/>
          <w:szCs w:val="24"/>
        </w:rPr>
      </w:pPr>
    </w:p>
    <w:p w14:paraId="25024F67" w14:textId="77777777" w:rsidR="00192508" w:rsidRPr="006473A8" w:rsidRDefault="00192508" w:rsidP="008C7589">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14:paraId="64ACF83F" w14:textId="77777777" w:rsidR="00192508" w:rsidRPr="006473A8" w:rsidRDefault="00192508" w:rsidP="008C7589">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14:paraId="5ABC7891" w14:textId="77777777" w:rsidR="00192508" w:rsidRPr="006473A8" w:rsidRDefault="00192508" w:rsidP="008C7589">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14:paraId="0B6A3596" w14:textId="77777777" w:rsidR="00192508" w:rsidRPr="006473A8" w:rsidRDefault="00192508" w:rsidP="008C7589">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14:paraId="049665FB" w14:textId="77777777" w:rsidR="00192508" w:rsidRPr="006473A8" w:rsidRDefault="00192508" w:rsidP="008C7589">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14:paraId="18D3014A" w14:textId="77777777" w:rsidR="00192508" w:rsidRPr="006473A8" w:rsidRDefault="00192508" w:rsidP="008C7589">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14:paraId="71E522B6" w14:textId="77777777" w:rsidR="00192508" w:rsidRPr="006473A8" w:rsidRDefault="00192508" w:rsidP="008C7589">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14:paraId="7E718E1C" w14:textId="77777777" w:rsidR="00192508" w:rsidRPr="006473A8" w:rsidRDefault="00192508" w:rsidP="008C7589">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14:paraId="6565BAE3" w14:textId="77777777" w:rsidR="00192508" w:rsidRPr="006473A8" w:rsidRDefault="00192508" w:rsidP="008C7589">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14:paraId="0ABF73E7" w14:textId="77777777" w:rsidR="00192508" w:rsidRPr="006473A8" w:rsidRDefault="00192508" w:rsidP="008C7589">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14:paraId="6DCE2BCC" w14:textId="77777777" w:rsidR="00192508" w:rsidRPr="006473A8" w:rsidRDefault="00192508" w:rsidP="008C7589">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14:paraId="19732ADF" w14:textId="77777777" w:rsidR="00192508" w:rsidRPr="006473A8" w:rsidRDefault="00192508" w:rsidP="008C7589">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14:paraId="724066EE" w14:textId="77777777" w:rsidR="00192508" w:rsidRPr="006473A8" w:rsidRDefault="00192508" w:rsidP="008C7589">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14:paraId="2BB9A1F6" w14:textId="77777777" w:rsidR="00192508" w:rsidRPr="006473A8" w:rsidRDefault="00192508" w:rsidP="008C7589">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14:paraId="0B872A9E" w14:textId="77777777" w:rsidR="00587FAC" w:rsidRDefault="00587FAC" w:rsidP="008C7589">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14:paraId="5B7AB77A" w14:textId="77777777" w:rsidR="00587FAC" w:rsidRDefault="00587FAC" w:rsidP="008C7589">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14:paraId="0DDDB97C" w14:textId="77777777" w:rsidR="00587FAC" w:rsidRDefault="00587FAC" w:rsidP="008C7589">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14:paraId="0E218EAF" w14:textId="77777777" w:rsidR="00587FAC" w:rsidRDefault="00587FAC" w:rsidP="008C7589">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14:paraId="386B91BD" w14:textId="77777777" w:rsidR="001424E2" w:rsidRDefault="001424E2" w:rsidP="008C7589">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14:paraId="4FE025B6" w14:textId="77777777" w:rsidR="001765CE" w:rsidRDefault="001765CE" w:rsidP="008C7589">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14:paraId="14CD5A99" w14:textId="2E23368C" w:rsidR="008C7589" w:rsidRPr="006473A8" w:rsidRDefault="008C7589" w:rsidP="008C7589">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r w:rsidRPr="006473A8">
        <w:rPr>
          <w:rFonts w:ascii="Times New Roman" w:eastAsia="Times New Roman" w:hAnsi="Times New Roman" w:cs="Times New Roman"/>
          <w:sz w:val="24"/>
          <w:szCs w:val="24"/>
          <w:lang w:eastAsia="zh-CN"/>
        </w:rPr>
        <w:lastRenderedPageBreak/>
        <w:t>Приложение №1</w:t>
      </w:r>
      <w:r w:rsidR="00F413B3" w:rsidRPr="006473A8">
        <w:rPr>
          <w:rFonts w:ascii="Times New Roman" w:eastAsia="Times New Roman" w:hAnsi="Times New Roman" w:cs="Times New Roman"/>
          <w:sz w:val="24"/>
          <w:szCs w:val="24"/>
          <w:lang w:eastAsia="zh-CN"/>
        </w:rPr>
        <w:t>3</w:t>
      </w:r>
    </w:p>
    <w:p w14:paraId="25196BA3" w14:textId="77777777" w:rsidR="008C7589" w:rsidRPr="006473A8" w:rsidRDefault="008C7589" w:rsidP="008C7589">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r w:rsidRPr="006473A8">
        <w:rPr>
          <w:rFonts w:ascii="Times New Roman" w:eastAsia="Times New Roman" w:hAnsi="Times New Roman" w:cs="Times New Roman"/>
          <w:sz w:val="24"/>
          <w:szCs w:val="24"/>
          <w:lang w:eastAsia="zh-CN"/>
        </w:rPr>
        <w:t xml:space="preserve">к концессионному соглашению </w:t>
      </w:r>
    </w:p>
    <w:p w14:paraId="367182CA" w14:textId="77777777" w:rsidR="009F2B84" w:rsidRPr="006473A8" w:rsidRDefault="00A24CCB" w:rsidP="00A24CCB">
      <w:pPr>
        <w:widowControl w:val="0"/>
        <w:autoSpaceDE w:val="0"/>
        <w:autoSpaceDN w:val="0"/>
        <w:adjustRightInd w:val="0"/>
        <w:spacing w:after="0" w:line="240" w:lineRule="auto"/>
        <w:rPr>
          <w:rFonts w:ascii="Times New Roman" w:eastAsia="Times New Roman" w:hAnsi="Times New Roman" w:cs="Times New Roman"/>
          <w:sz w:val="24"/>
          <w:szCs w:val="24"/>
        </w:rPr>
      </w:pPr>
      <w:r w:rsidRPr="006473A8">
        <w:rPr>
          <w:rFonts w:ascii="Times New Roman" w:eastAsia="Times New Roman" w:hAnsi="Times New Roman" w:cs="Times New Roman"/>
          <w:sz w:val="24"/>
          <w:szCs w:val="24"/>
        </w:rPr>
        <w:t>ФОРМА АКТА</w:t>
      </w:r>
    </w:p>
    <w:p w14:paraId="2C1DB145" w14:textId="77777777" w:rsidR="001D25C9" w:rsidRDefault="008C7589" w:rsidP="008C7589">
      <w:pPr>
        <w:spacing w:after="0" w:line="240" w:lineRule="auto"/>
        <w:jc w:val="center"/>
        <w:rPr>
          <w:rFonts w:ascii="Times New Roman" w:eastAsia="Times New Roman" w:hAnsi="Times New Roman" w:cs="Times New Roman"/>
          <w:b/>
          <w:sz w:val="24"/>
          <w:szCs w:val="24"/>
        </w:rPr>
      </w:pPr>
      <w:r w:rsidRPr="006473A8">
        <w:rPr>
          <w:rFonts w:ascii="Times New Roman" w:eastAsia="Times New Roman" w:hAnsi="Times New Roman" w:cs="Times New Roman"/>
          <w:sz w:val="24"/>
          <w:szCs w:val="24"/>
        </w:rPr>
        <w:t xml:space="preserve"> </w:t>
      </w:r>
      <w:r w:rsidRPr="006473A8">
        <w:rPr>
          <w:rFonts w:ascii="Times New Roman" w:eastAsia="Times New Roman" w:hAnsi="Times New Roman" w:cs="Times New Roman"/>
          <w:b/>
          <w:sz w:val="24"/>
          <w:szCs w:val="24"/>
        </w:rPr>
        <w:t>АКТ</w:t>
      </w:r>
      <w:r w:rsidR="001D25C9">
        <w:rPr>
          <w:rFonts w:ascii="Times New Roman" w:eastAsia="Times New Roman" w:hAnsi="Times New Roman" w:cs="Times New Roman"/>
          <w:b/>
          <w:sz w:val="24"/>
          <w:szCs w:val="24"/>
        </w:rPr>
        <w:t xml:space="preserve"> О РЕАЛИЗАЦИИ СОГЛАШЕНИЯ</w:t>
      </w:r>
      <w:r w:rsidRPr="006473A8">
        <w:rPr>
          <w:rFonts w:ascii="Times New Roman" w:eastAsia="Times New Roman" w:hAnsi="Times New Roman" w:cs="Times New Roman"/>
          <w:b/>
          <w:sz w:val="24"/>
          <w:szCs w:val="24"/>
        </w:rPr>
        <w:t xml:space="preserve"> </w:t>
      </w:r>
    </w:p>
    <w:p w14:paraId="3DF86081" w14:textId="6F25DEC8" w:rsidR="001D25C9" w:rsidRDefault="001D25C9" w:rsidP="008C758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 окончании срока действия Соглашения, а также при досрочном его расторжении)</w:t>
      </w:r>
    </w:p>
    <w:p w14:paraId="55049734" w14:textId="77777777" w:rsidR="008C7589" w:rsidRPr="006473A8" w:rsidRDefault="008C7589" w:rsidP="008C7589">
      <w:pPr>
        <w:spacing w:after="0" w:line="240" w:lineRule="auto"/>
        <w:jc w:val="center"/>
        <w:rPr>
          <w:rFonts w:ascii="Times New Roman" w:eastAsia="Times New Roman" w:hAnsi="Times New Roman" w:cs="Times New Roman"/>
          <w:b/>
          <w:sz w:val="24"/>
          <w:szCs w:val="24"/>
        </w:rPr>
      </w:pPr>
    </w:p>
    <w:p w14:paraId="2C298760" w14:textId="3BBB896A" w:rsidR="008C7589" w:rsidRPr="006473A8" w:rsidRDefault="008C7589" w:rsidP="008C7589">
      <w:pPr>
        <w:spacing w:after="0" w:line="240" w:lineRule="auto"/>
        <w:jc w:val="center"/>
        <w:rPr>
          <w:rFonts w:ascii="Times New Roman" w:eastAsia="Times New Roman" w:hAnsi="Times New Roman" w:cs="Times New Roman"/>
          <w:b/>
          <w:sz w:val="24"/>
          <w:szCs w:val="24"/>
        </w:rPr>
      </w:pPr>
      <w:r w:rsidRPr="006473A8">
        <w:rPr>
          <w:rFonts w:ascii="Times New Roman" w:eastAsia="Times New Roman" w:hAnsi="Times New Roman" w:cs="Times New Roman"/>
          <w:b/>
          <w:sz w:val="24"/>
          <w:szCs w:val="24"/>
        </w:rPr>
        <w:t>Дата подписания: «__</w:t>
      </w:r>
      <w:proofErr w:type="gramStart"/>
      <w:r w:rsidRPr="006473A8">
        <w:rPr>
          <w:rFonts w:ascii="Times New Roman" w:eastAsia="Times New Roman" w:hAnsi="Times New Roman" w:cs="Times New Roman"/>
          <w:b/>
          <w:sz w:val="24"/>
          <w:szCs w:val="24"/>
        </w:rPr>
        <w:t>_»  _</w:t>
      </w:r>
      <w:proofErr w:type="gramEnd"/>
      <w:r w:rsidRPr="006473A8">
        <w:rPr>
          <w:rFonts w:ascii="Times New Roman" w:eastAsia="Times New Roman" w:hAnsi="Times New Roman" w:cs="Times New Roman"/>
          <w:b/>
          <w:sz w:val="24"/>
          <w:szCs w:val="24"/>
        </w:rPr>
        <w:t>________ 20</w:t>
      </w:r>
      <w:r w:rsidR="00500D39" w:rsidRPr="006473A8">
        <w:rPr>
          <w:rFonts w:ascii="Times New Roman" w:eastAsia="Times New Roman" w:hAnsi="Times New Roman" w:cs="Times New Roman"/>
          <w:b/>
          <w:sz w:val="24"/>
          <w:szCs w:val="24"/>
        </w:rPr>
        <w:t>2</w:t>
      </w:r>
      <w:r w:rsidRPr="006473A8">
        <w:rPr>
          <w:rFonts w:ascii="Times New Roman" w:eastAsia="Times New Roman" w:hAnsi="Times New Roman" w:cs="Times New Roman"/>
          <w:b/>
          <w:sz w:val="24"/>
          <w:szCs w:val="24"/>
        </w:rPr>
        <w:t>__ г.</w:t>
      </w:r>
      <w:r w:rsidR="001D25C9">
        <w:rPr>
          <w:rFonts w:ascii="Times New Roman" w:eastAsia="Times New Roman" w:hAnsi="Times New Roman" w:cs="Times New Roman"/>
          <w:b/>
          <w:sz w:val="24"/>
          <w:szCs w:val="24"/>
        </w:rPr>
        <w:t xml:space="preserve"> № _____________</w:t>
      </w:r>
    </w:p>
    <w:p w14:paraId="503B2D6A" w14:textId="77777777" w:rsidR="008C7589" w:rsidRPr="006473A8" w:rsidRDefault="008C7589" w:rsidP="008C7589">
      <w:pPr>
        <w:spacing w:after="0" w:line="240" w:lineRule="auto"/>
        <w:jc w:val="center"/>
        <w:rPr>
          <w:rFonts w:ascii="Times New Roman" w:eastAsia="Times New Roman" w:hAnsi="Times New Roman" w:cs="Times New Roman"/>
          <w:b/>
          <w:sz w:val="24"/>
          <w:szCs w:val="24"/>
        </w:rPr>
      </w:pPr>
      <w:r w:rsidRPr="006473A8">
        <w:rPr>
          <w:rFonts w:ascii="Times New Roman" w:eastAsia="Times New Roman" w:hAnsi="Times New Roman" w:cs="Times New Roman"/>
          <w:b/>
          <w:sz w:val="24"/>
          <w:szCs w:val="24"/>
        </w:rPr>
        <w:t xml:space="preserve">Место </w:t>
      </w:r>
      <w:proofErr w:type="gramStart"/>
      <w:r w:rsidRPr="006473A8">
        <w:rPr>
          <w:rFonts w:ascii="Times New Roman" w:eastAsia="Times New Roman" w:hAnsi="Times New Roman" w:cs="Times New Roman"/>
          <w:b/>
          <w:sz w:val="24"/>
          <w:szCs w:val="24"/>
        </w:rPr>
        <w:t>подписания:  г.</w:t>
      </w:r>
      <w:proofErr w:type="gramEnd"/>
      <w:r w:rsidRPr="006473A8">
        <w:rPr>
          <w:rFonts w:ascii="Times New Roman" w:eastAsia="Times New Roman" w:hAnsi="Times New Roman" w:cs="Times New Roman"/>
          <w:b/>
          <w:sz w:val="24"/>
          <w:szCs w:val="24"/>
        </w:rPr>
        <w:t xml:space="preserve"> ____________, _____________ область</w:t>
      </w:r>
    </w:p>
    <w:p w14:paraId="094A168D" w14:textId="77777777" w:rsidR="008C7589" w:rsidRPr="006473A8" w:rsidRDefault="008C7589" w:rsidP="008C7589">
      <w:pPr>
        <w:spacing w:after="0" w:line="240" w:lineRule="auto"/>
        <w:jc w:val="center"/>
        <w:rPr>
          <w:rFonts w:ascii="Times New Roman" w:eastAsia="Times New Roman" w:hAnsi="Times New Roman" w:cs="Times New Roman"/>
          <w:b/>
          <w:sz w:val="24"/>
          <w:szCs w:val="24"/>
        </w:rPr>
      </w:pPr>
    </w:p>
    <w:p w14:paraId="6EE13F2A" w14:textId="2F67CA6D" w:rsidR="00E13D08" w:rsidRDefault="00E13D08" w:rsidP="00E13D08">
      <w:pPr>
        <w:widowControl w:val="0"/>
        <w:shd w:val="clear" w:color="auto" w:fill="FFFFFF"/>
        <w:spacing w:after="0" w:line="240" w:lineRule="auto"/>
        <w:ind w:firstLine="851"/>
        <w:jc w:val="both"/>
        <w:textAlignment w:val="baseline"/>
        <w:rPr>
          <w:rFonts w:ascii="Times New Roman" w:eastAsia="Times New Roman" w:hAnsi="Times New Roman" w:cs="Times New Roman"/>
          <w:sz w:val="24"/>
          <w:szCs w:val="24"/>
          <w:lang w:eastAsia="zh-CN"/>
        </w:rPr>
      </w:pPr>
      <w:r w:rsidRPr="000946EF">
        <w:rPr>
          <w:rFonts w:ascii="Times New Roman" w:eastAsia="Times New Roman" w:hAnsi="Times New Roman"/>
          <w:b/>
          <w:lang w:eastAsia="zh-CN"/>
        </w:rPr>
        <w:t>Муниципальное обр</w:t>
      </w:r>
      <w:r w:rsidRPr="000946EF">
        <w:rPr>
          <w:rFonts w:ascii="Times New Roman" w:eastAsia="Times New Roman" w:hAnsi="Times New Roman"/>
          <w:b/>
          <w:sz w:val="24"/>
          <w:szCs w:val="24"/>
          <w:lang w:eastAsia="zh-CN"/>
        </w:rPr>
        <w:t xml:space="preserve">азование «Симское городское поселение Ашинского муниципального района Челябинской области», </w:t>
      </w:r>
      <w:r w:rsidRPr="000946EF">
        <w:rPr>
          <w:rFonts w:ascii="Times New Roman" w:eastAsia="Times New Roman" w:hAnsi="Times New Roman"/>
          <w:sz w:val="24"/>
          <w:szCs w:val="24"/>
          <w:lang w:eastAsia="zh-CN"/>
        </w:rPr>
        <w:t xml:space="preserve">в лице </w:t>
      </w:r>
      <w:r w:rsidR="006D74C9">
        <w:rPr>
          <w:rFonts w:ascii="Times New Roman" w:eastAsia="Times New Roman" w:hAnsi="Times New Roman"/>
          <w:sz w:val="24"/>
          <w:szCs w:val="24"/>
          <w:lang w:eastAsia="zh-CN"/>
        </w:rPr>
        <w:t>временно исполняющего обязанности п</w:t>
      </w:r>
      <w:r w:rsidRPr="000946EF">
        <w:rPr>
          <w:rFonts w:ascii="Times New Roman" w:eastAsia="Times New Roman" w:hAnsi="Times New Roman"/>
          <w:sz w:val="24"/>
          <w:szCs w:val="24"/>
          <w:lang w:eastAsia="zh-CN"/>
        </w:rPr>
        <w:t>редседателя</w:t>
      </w:r>
      <w:r w:rsidRPr="000946EF">
        <w:rPr>
          <w:rStyle w:val="aff1"/>
          <w:rFonts w:ascii="Times New Roman" w:hAnsi="Times New Roman"/>
          <w:sz w:val="24"/>
          <w:szCs w:val="24"/>
        </w:rPr>
        <w:t xml:space="preserve"> </w:t>
      </w:r>
      <w:r w:rsidRPr="000946EF">
        <w:rPr>
          <w:rStyle w:val="aff1"/>
          <w:rFonts w:ascii="Times New Roman" w:hAnsi="Times New Roman"/>
          <w:b w:val="0"/>
          <w:sz w:val="24"/>
          <w:szCs w:val="24"/>
        </w:rPr>
        <w:t xml:space="preserve">«Комитета по управлению муниципальным имуществом и земельным отношениям Симского городского поселения» </w:t>
      </w:r>
      <w:r w:rsidR="006D74C9">
        <w:rPr>
          <w:rStyle w:val="aff1"/>
          <w:rFonts w:ascii="Times New Roman" w:hAnsi="Times New Roman"/>
          <w:b w:val="0"/>
          <w:sz w:val="24"/>
          <w:szCs w:val="24"/>
        </w:rPr>
        <w:t>Воропановой Алены Сергеевны</w:t>
      </w:r>
      <w:r w:rsidRPr="000946EF">
        <w:rPr>
          <w:rStyle w:val="aff1"/>
          <w:rFonts w:ascii="Times New Roman" w:hAnsi="Times New Roman"/>
          <w:b w:val="0"/>
          <w:sz w:val="24"/>
          <w:szCs w:val="24"/>
        </w:rPr>
        <w:t>,</w:t>
      </w:r>
      <w:r w:rsidRPr="000946EF">
        <w:rPr>
          <w:rFonts w:ascii="Times New Roman" w:eastAsia="Times New Roman" w:hAnsi="Times New Roman"/>
          <w:b/>
          <w:sz w:val="24"/>
          <w:szCs w:val="24"/>
          <w:lang w:eastAsia="zh-CN"/>
        </w:rPr>
        <w:t xml:space="preserve"> </w:t>
      </w:r>
      <w:r w:rsidRPr="000946EF">
        <w:rPr>
          <w:rFonts w:ascii="Times New Roman" w:eastAsia="Times New Roman" w:hAnsi="Times New Roman"/>
          <w:sz w:val="24"/>
          <w:szCs w:val="24"/>
          <w:lang w:eastAsia="zh-CN"/>
        </w:rPr>
        <w:t xml:space="preserve">действующего на основании </w:t>
      </w:r>
      <w:proofErr w:type="gramStart"/>
      <w:r w:rsidRPr="000946EF">
        <w:rPr>
          <w:rFonts w:ascii="Times New Roman" w:eastAsia="Times New Roman" w:hAnsi="Times New Roman"/>
          <w:sz w:val="24"/>
          <w:szCs w:val="24"/>
          <w:lang w:eastAsia="zh-CN"/>
        </w:rPr>
        <w:t xml:space="preserve">Положения, </w:t>
      </w:r>
      <w:r w:rsidRPr="000946EF">
        <w:rPr>
          <w:rFonts w:ascii="Times New Roman" w:hAnsi="Times New Roman" w:cs="Times New Roman"/>
        </w:rPr>
        <w:t xml:space="preserve"> именуемое</w:t>
      </w:r>
      <w:proofErr w:type="gramEnd"/>
      <w:r w:rsidRPr="000946EF">
        <w:rPr>
          <w:rFonts w:ascii="Times New Roman" w:hAnsi="Times New Roman" w:cs="Times New Roman"/>
        </w:rPr>
        <w:t xml:space="preserve"> в дальнейшем </w:t>
      </w:r>
      <w:r w:rsidRPr="000946EF">
        <w:rPr>
          <w:rFonts w:ascii="Times New Roman" w:hAnsi="Times New Roman" w:cs="Times New Roman"/>
          <w:b/>
        </w:rPr>
        <w:t>Концедент</w:t>
      </w:r>
      <w:r>
        <w:rPr>
          <w:rFonts w:ascii="Times New Roman" w:hAnsi="Times New Roman" w:cs="Times New Roman"/>
          <w:b/>
        </w:rPr>
        <w:t xml:space="preserve">, </w:t>
      </w:r>
      <w:r w:rsidRPr="00E12344">
        <w:rPr>
          <w:rFonts w:ascii="Times New Roman" w:eastAsia="Times New Roman" w:hAnsi="Times New Roman" w:cs="Times New Roman"/>
          <w:sz w:val="24"/>
          <w:szCs w:val="24"/>
          <w:lang w:eastAsia="zh-CN"/>
        </w:rPr>
        <w:t>с одной стороны,</w:t>
      </w:r>
      <w:r>
        <w:rPr>
          <w:rFonts w:ascii="Times New Roman" w:eastAsia="Times New Roman" w:hAnsi="Times New Roman" w:cs="Times New Roman"/>
          <w:sz w:val="24"/>
          <w:szCs w:val="24"/>
          <w:lang w:eastAsia="zh-CN"/>
        </w:rPr>
        <w:t xml:space="preserve"> и  </w:t>
      </w:r>
    </w:p>
    <w:p w14:paraId="618FA300" w14:textId="524129AA" w:rsidR="008C7589" w:rsidRPr="006473A8" w:rsidRDefault="00E13D08" w:rsidP="00E13D08">
      <w:pPr>
        <w:suppressAutoHyphens/>
        <w:spacing w:after="0" w:line="240" w:lineRule="auto"/>
        <w:ind w:firstLine="708"/>
        <w:contextualSpacing/>
        <w:jc w:val="both"/>
        <w:rPr>
          <w:rFonts w:ascii="Times New Roman" w:eastAsia="Times New Roman" w:hAnsi="Times New Roman" w:cs="Times New Roman"/>
          <w:sz w:val="24"/>
          <w:szCs w:val="24"/>
          <w:lang w:eastAsia="ar-SA"/>
        </w:rPr>
      </w:pPr>
      <w:r>
        <w:rPr>
          <w:rFonts w:ascii="Times New Roman" w:hAnsi="Times New Roman" w:cs="Times New Roman"/>
          <w:b/>
          <w:sz w:val="24"/>
          <w:szCs w:val="24"/>
        </w:rPr>
        <w:t>________________________________________________________________</w:t>
      </w:r>
      <w:r w:rsidRPr="001424E2">
        <w:rPr>
          <w:rFonts w:ascii="Times New Roman" w:hAnsi="Times New Roman" w:cs="Times New Roman"/>
          <w:b/>
          <w:sz w:val="24"/>
          <w:szCs w:val="24"/>
        </w:rPr>
        <w:t xml:space="preserve">, </w:t>
      </w:r>
      <w:r w:rsidRPr="001424E2">
        <w:rPr>
          <w:rFonts w:ascii="Times New Roman" w:hAnsi="Times New Roman" w:cs="Times New Roman"/>
          <w:sz w:val="24"/>
          <w:szCs w:val="24"/>
        </w:rPr>
        <w:t xml:space="preserve">в лице </w:t>
      </w:r>
      <w:r>
        <w:rPr>
          <w:rFonts w:ascii="Times New Roman" w:hAnsi="Times New Roman" w:cs="Times New Roman"/>
          <w:sz w:val="24"/>
          <w:szCs w:val="24"/>
        </w:rPr>
        <w:t>________________________________________________________________</w:t>
      </w:r>
      <w:r w:rsidRPr="001424E2">
        <w:rPr>
          <w:rFonts w:ascii="Times New Roman" w:hAnsi="Times New Roman" w:cs="Times New Roman"/>
          <w:sz w:val="24"/>
          <w:szCs w:val="24"/>
        </w:rPr>
        <w:t>,</w:t>
      </w:r>
      <w:r w:rsidRPr="001424E2">
        <w:rPr>
          <w:rFonts w:ascii="Times New Roman" w:hAnsi="Times New Roman" w:cs="Times New Roman"/>
          <w:b/>
          <w:sz w:val="24"/>
          <w:szCs w:val="24"/>
        </w:rPr>
        <w:t xml:space="preserve"> </w:t>
      </w:r>
      <w:r w:rsidRPr="001424E2">
        <w:rPr>
          <w:rFonts w:ascii="Times New Roman" w:hAnsi="Times New Roman" w:cs="Times New Roman"/>
          <w:sz w:val="24"/>
          <w:szCs w:val="24"/>
        </w:rPr>
        <w:t xml:space="preserve"> действующего на основании Устава, именуемое в дальнейшем </w:t>
      </w:r>
      <w:r w:rsidRPr="001424E2">
        <w:rPr>
          <w:rFonts w:ascii="Times New Roman" w:hAnsi="Times New Roman" w:cs="Times New Roman"/>
          <w:b/>
          <w:sz w:val="24"/>
          <w:szCs w:val="24"/>
        </w:rPr>
        <w:t>Концессионер</w:t>
      </w:r>
      <w:r w:rsidRPr="001424E2">
        <w:rPr>
          <w:rFonts w:ascii="Times New Roman" w:hAnsi="Times New Roman" w:cs="Times New Roman"/>
          <w:sz w:val="24"/>
          <w:szCs w:val="24"/>
        </w:rPr>
        <w:t xml:space="preserve">,  </w:t>
      </w:r>
      <w:r w:rsidR="001424E2" w:rsidRPr="001424E2">
        <w:rPr>
          <w:rFonts w:ascii="Times New Roman" w:hAnsi="Times New Roman" w:cs="Times New Roman"/>
          <w:sz w:val="24"/>
          <w:szCs w:val="24"/>
        </w:rPr>
        <w:t xml:space="preserve"> </w:t>
      </w:r>
      <w:r w:rsidR="001424E2" w:rsidRPr="001424E2">
        <w:rPr>
          <w:rFonts w:ascii="Times New Roman" w:eastAsia="Times New Roman" w:hAnsi="Times New Roman" w:cs="Times New Roman"/>
          <w:sz w:val="24"/>
          <w:szCs w:val="24"/>
        </w:rPr>
        <w:t>с другой стороны,</w:t>
      </w:r>
      <w:r w:rsidR="00587FAC">
        <w:rPr>
          <w:rFonts w:ascii="Times New Roman" w:hAnsi="Times New Roman" w:cs="Times New Roman"/>
        </w:rPr>
        <w:t xml:space="preserve"> </w:t>
      </w:r>
      <w:r w:rsidR="00587FAC" w:rsidRPr="00587FAC">
        <w:rPr>
          <w:rFonts w:ascii="Times New Roman" w:eastAsia="Times New Roman" w:hAnsi="Times New Roman" w:cs="Times New Roman"/>
          <w:sz w:val="24"/>
          <w:szCs w:val="24"/>
        </w:rPr>
        <w:t xml:space="preserve">совместно именуемые </w:t>
      </w:r>
      <w:r w:rsidR="00587FAC" w:rsidRPr="00587FAC">
        <w:rPr>
          <w:rFonts w:ascii="Times New Roman" w:eastAsia="Times New Roman" w:hAnsi="Times New Roman" w:cs="Times New Roman"/>
          <w:b/>
          <w:bCs/>
          <w:sz w:val="24"/>
          <w:szCs w:val="24"/>
        </w:rPr>
        <w:t>Сторонами</w:t>
      </w:r>
      <w:r w:rsidR="00587FAC" w:rsidRPr="00587FAC">
        <w:rPr>
          <w:rFonts w:ascii="Times New Roman" w:eastAsia="Times New Roman" w:hAnsi="Times New Roman" w:cs="Times New Roman"/>
          <w:sz w:val="24"/>
          <w:szCs w:val="24"/>
          <w:lang w:eastAsia="ar-SA"/>
        </w:rPr>
        <w:t xml:space="preserve">, </w:t>
      </w:r>
      <w:r w:rsidR="008C7589" w:rsidRPr="006473A8">
        <w:rPr>
          <w:rFonts w:ascii="Times New Roman" w:eastAsia="Times New Roman" w:hAnsi="Times New Roman" w:cs="Times New Roman"/>
          <w:sz w:val="24"/>
          <w:szCs w:val="24"/>
          <w:lang w:eastAsia="ar-SA"/>
        </w:rPr>
        <w:t xml:space="preserve">составили и подписали настоящий </w:t>
      </w:r>
      <w:r w:rsidR="008C7589" w:rsidRPr="006473A8">
        <w:rPr>
          <w:rFonts w:ascii="Times New Roman" w:eastAsia="Times New Roman" w:hAnsi="Times New Roman" w:cs="Times New Roman"/>
          <w:bCs/>
          <w:sz w:val="24"/>
          <w:szCs w:val="24"/>
          <w:lang w:eastAsia="ar-SA"/>
        </w:rPr>
        <w:t>акт к концессионному соглашению  от «</w:t>
      </w:r>
      <w:r w:rsidR="005C24ED">
        <w:rPr>
          <w:rFonts w:ascii="Times New Roman" w:eastAsia="Times New Roman" w:hAnsi="Times New Roman" w:cs="Times New Roman"/>
          <w:bCs/>
          <w:sz w:val="24"/>
          <w:szCs w:val="24"/>
          <w:lang w:eastAsia="ar-SA"/>
        </w:rPr>
        <w:t>____»_________20__г. №_____</w:t>
      </w:r>
      <w:r w:rsidR="008C7589" w:rsidRPr="006473A8">
        <w:rPr>
          <w:rFonts w:ascii="Times New Roman" w:eastAsia="Times New Roman" w:hAnsi="Times New Roman" w:cs="Times New Roman"/>
          <w:bCs/>
          <w:sz w:val="24"/>
          <w:szCs w:val="24"/>
          <w:lang w:eastAsia="ar-SA"/>
        </w:rPr>
        <w:t xml:space="preserve">__(далее по тексту-Соглашение) </w:t>
      </w:r>
      <w:r w:rsidR="008C7589" w:rsidRPr="006473A8">
        <w:rPr>
          <w:rFonts w:ascii="Times New Roman" w:eastAsia="Times New Roman" w:hAnsi="Times New Roman" w:cs="Times New Roman"/>
          <w:sz w:val="24"/>
          <w:szCs w:val="24"/>
          <w:lang w:eastAsia="ar-SA"/>
        </w:rPr>
        <w:t>о нижеследующем:</w:t>
      </w:r>
    </w:p>
    <w:p w14:paraId="5E6D31A8" w14:textId="77777777" w:rsidR="00AF3F96" w:rsidRPr="006473A8" w:rsidRDefault="00AF3F96" w:rsidP="00192508">
      <w:pPr>
        <w:spacing w:after="0" w:line="240" w:lineRule="auto"/>
        <w:ind w:firstLine="709"/>
        <w:rPr>
          <w:rFonts w:ascii="Times New Roman" w:eastAsia="Times New Roman" w:hAnsi="Times New Roman" w:cs="Times New Roman"/>
          <w:i/>
          <w:sz w:val="24"/>
          <w:szCs w:val="24"/>
        </w:rPr>
      </w:pPr>
    </w:p>
    <w:p w14:paraId="1E16E123" w14:textId="77777777" w:rsidR="008C7589" w:rsidRDefault="008C7589" w:rsidP="00192508">
      <w:pPr>
        <w:spacing w:after="0" w:line="240" w:lineRule="auto"/>
        <w:ind w:firstLine="709"/>
        <w:jc w:val="both"/>
        <w:rPr>
          <w:rFonts w:ascii="Times New Roman" w:eastAsia="Times New Roman" w:hAnsi="Times New Roman" w:cs="Times New Roman"/>
          <w:i/>
          <w:sz w:val="24"/>
          <w:szCs w:val="24"/>
        </w:rPr>
      </w:pPr>
      <w:r w:rsidRPr="006473A8">
        <w:rPr>
          <w:rFonts w:ascii="Times New Roman" w:eastAsia="Times New Roman" w:hAnsi="Times New Roman" w:cs="Times New Roman"/>
          <w:i/>
          <w:sz w:val="24"/>
          <w:szCs w:val="24"/>
        </w:rPr>
        <w:t xml:space="preserve">при прекращении Соглашения в </w:t>
      </w:r>
      <w:proofErr w:type="gramStart"/>
      <w:r w:rsidRPr="006473A8">
        <w:rPr>
          <w:rFonts w:ascii="Times New Roman" w:eastAsia="Times New Roman" w:hAnsi="Times New Roman" w:cs="Times New Roman"/>
          <w:i/>
          <w:sz w:val="24"/>
          <w:szCs w:val="24"/>
        </w:rPr>
        <w:t>случае  исполнения</w:t>
      </w:r>
      <w:proofErr w:type="gramEnd"/>
      <w:r w:rsidRPr="006473A8">
        <w:rPr>
          <w:rFonts w:ascii="Times New Roman" w:eastAsia="Times New Roman" w:hAnsi="Times New Roman" w:cs="Times New Roman"/>
          <w:i/>
          <w:sz w:val="24"/>
          <w:szCs w:val="24"/>
        </w:rPr>
        <w:t xml:space="preserve"> обязательств Концедентом и Концессионером в полном объеме</w:t>
      </w:r>
      <w:r w:rsidR="0046230A">
        <w:rPr>
          <w:rFonts w:ascii="Times New Roman" w:eastAsia="Times New Roman" w:hAnsi="Times New Roman" w:cs="Times New Roman"/>
          <w:i/>
          <w:sz w:val="24"/>
          <w:szCs w:val="24"/>
        </w:rPr>
        <w:t xml:space="preserve"> (по истечении срока действия Соглашения)</w:t>
      </w:r>
      <w:r w:rsidRPr="006473A8">
        <w:rPr>
          <w:rFonts w:ascii="Times New Roman" w:eastAsia="Times New Roman" w:hAnsi="Times New Roman" w:cs="Times New Roman"/>
          <w:i/>
          <w:sz w:val="24"/>
          <w:szCs w:val="24"/>
        </w:rPr>
        <w:t>:</w:t>
      </w:r>
    </w:p>
    <w:p w14:paraId="40BC5082" w14:textId="77777777" w:rsidR="00E13B27" w:rsidRPr="006473A8" w:rsidRDefault="00E13B27" w:rsidP="00192508">
      <w:pPr>
        <w:spacing w:after="0" w:line="240" w:lineRule="auto"/>
        <w:ind w:firstLine="709"/>
        <w:jc w:val="both"/>
        <w:rPr>
          <w:rFonts w:ascii="Times New Roman" w:eastAsia="Times New Roman" w:hAnsi="Times New Roman" w:cs="Times New Roman"/>
          <w:i/>
          <w:sz w:val="24"/>
          <w:szCs w:val="24"/>
        </w:rPr>
      </w:pPr>
    </w:p>
    <w:p w14:paraId="6EC7ACCA" w14:textId="77777777" w:rsidR="008C7589" w:rsidRPr="006473A8" w:rsidRDefault="008C7589" w:rsidP="00477E88">
      <w:pPr>
        <w:numPr>
          <w:ilvl w:val="0"/>
          <w:numId w:val="2"/>
        </w:numPr>
        <w:suppressAutoHyphens/>
        <w:spacing w:after="0" w:line="240" w:lineRule="auto"/>
        <w:ind w:left="0" w:firstLine="709"/>
        <w:contextualSpacing/>
        <w:jc w:val="both"/>
        <w:rPr>
          <w:rFonts w:ascii="Times New Roman" w:eastAsia="Times New Roman" w:hAnsi="Times New Roman" w:cs="Times New Roman"/>
          <w:sz w:val="24"/>
          <w:szCs w:val="24"/>
        </w:rPr>
      </w:pPr>
      <w:r w:rsidRPr="006473A8">
        <w:rPr>
          <w:rFonts w:ascii="Times New Roman" w:eastAsia="Times New Roman" w:hAnsi="Times New Roman" w:cs="Times New Roman"/>
          <w:sz w:val="24"/>
          <w:szCs w:val="24"/>
        </w:rPr>
        <w:t>Стороны подтверждают исполнение Сторонами принятых на себя обязательств в рамках Соглашения, а именно:</w:t>
      </w:r>
    </w:p>
    <w:p w14:paraId="7D3CC09C" w14:textId="77777777" w:rsidR="005C24ED" w:rsidRPr="0046230A" w:rsidRDefault="008C7589" w:rsidP="00192508">
      <w:pPr>
        <w:spacing w:after="0" w:line="240" w:lineRule="auto"/>
        <w:ind w:firstLine="709"/>
        <w:contextualSpacing/>
        <w:jc w:val="both"/>
        <w:rPr>
          <w:rFonts w:ascii="Times New Roman" w:eastAsia="Times New Roman" w:hAnsi="Times New Roman" w:cs="Times New Roman"/>
          <w:sz w:val="24"/>
          <w:szCs w:val="24"/>
        </w:rPr>
      </w:pPr>
      <w:r w:rsidRPr="006473A8">
        <w:rPr>
          <w:rFonts w:ascii="Times New Roman" w:eastAsia="Times New Roman" w:hAnsi="Times New Roman" w:cs="Times New Roman"/>
          <w:sz w:val="24"/>
          <w:szCs w:val="24"/>
        </w:rPr>
        <w:t>1.1.</w:t>
      </w:r>
      <w:r w:rsidR="00F077C2" w:rsidRPr="006473A8">
        <w:rPr>
          <w:rFonts w:ascii="Times New Roman" w:eastAsia="Times New Roman" w:hAnsi="Times New Roman" w:cs="Times New Roman"/>
          <w:sz w:val="24"/>
          <w:szCs w:val="24"/>
        </w:rPr>
        <w:t xml:space="preserve">  </w:t>
      </w:r>
      <w:r w:rsidRPr="006473A8">
        <w:rPr>
          <w:rFonts w:ascii="Times New Roman" w:eastAsia="Times New Roman" w:hAnsi="Times New Roman" w:cs="Times New Roman"/>
          <w:sz w:val="24"/>
          <w:szCs w:val="24"/>
        </w:rPr>
        <w:t xml:space="preserve">Концессионер в полном объеме исполнил обязательства по реализации </w:t>
      </w:r>
      <w:r w:rsidR="006B7375" w:rsidRPr="006473A8">
        <w:rPr>
          <w:rFonts w:ascii="Times New Roman" w:eastAsia="Times New Roman" w:hAnsi="Times New Roman" w:cs="Times New Roman"/>
          <w:sz w:val="24"/>
          <w:szCs w:val="24"/>
        </w:rPr>
        <w:t>Соглашения</w:t>
      </w:r>
      <w:r w:rsidRPr="006473A8">
        <w:rPr>
          <w:rFonts w:ascii="Times New Roman" w:eastAsia="Times New Roman" w:hAnsi="Times New Roman" w:cs="Times New Roman"/>
          <w:sz w:val="24"/>
          <w:szCs w:val="24"/>
        </w:rPr>
        <w:t xml:space="preserve"> и осуществил возврат </w:t>
      </w:r>
      <w:r w:rsidR="008F1AF5" w:rsidRPr="006473A8">
        <w:rPr>
          <w:rFonts w:ascii="Times New Roman" w:eastAsia="Times New Roman" w:hAnsi="Times New Roman" w:cs="Times New Roman"/>
          <w:sz w:val="24"/>
          <w:szCs w:val="24"/>
        </w:rPr>
        <w:t>_______________________</w:t>
      </w:r>
      <w:r w:rsidR="00192508" w:rsidRPr="006473A8">
        <w:rPr>
          <w:rFonts w:ascii="Times New Roman" w:eastAsia="Times New Roman" w:hAnsi="Times New Roman" w:cs="Times New Roman"/>
          <w:sz w:val="24"/>
          <w:szCs w:val="24"/>
        </w:rPr>
        <w:t xml:space="preserve"> (далее-О</w:t>
      </w:r>
      <w:r w:rsidRPr="006473A8">
        <w:rPr>
          <w:rFonts w:ascii="Times New Roman" w:eastAsia="Times New Roman" w:hAnsi="Times New Roman" w:cs="Times New Roman"/>
          <w:sz w:val="24"/>
          <w:szCs w:val="24"/>
        </w:rPr>
        <w:t xml:space="preserve">бъект Соглашения) Концеденту по </w:t>
      </w:r>
      <w:r w:rsidRPr="0046230A">
        <w:rPr>
          <w:rFonts w:ascii="Times New Roman" w:eastAsia="Times New Roman" w:hAnsi="Times New Roman" w:cs="Times New Roman"/>
          <w:sz w:val="24"/>
          <w:szCs w:val="24"/>
        </w:rPr>
        <w:t>акту приема-передачи от «__</w:t>
      </w:r>
      <w:proofErr w:type="gramStart"/>
      <w:r w:rsidRPr="0046230A">
        <w:rPr>
          <w:rFonts w:ascii="Times New Roman" w:eastAsia="Times New Roman" w:hAnsi="Times New Roman" w:cs="Times New Roman"/>
          <w:sz w:val="24"/>
          <w:szCs w:val="24"/>
        </w:rPr>
        <w:t>_»_</w:t>
      </w:r>
      <w:proofErr w:type="gramEnd"/>
      <w:r w:rsidRPr="0046230A">
        <w:rPr>
          <w:rFonts w:ascii="Times New Roman" w:eastAsia="Times New Roman" w:hAnsi="Times New Roman" w:cs="Times New Roman"/>
          <w:sz w:val="24"/>
          <w:szCs w:val="24"/>
        </w:rPr>
        <w:t xml:space="preserve">_______20__г.  </w:t>
      </w:r>
    </w:p>
    <w:p w14:paraId="1EB60AFF" w14:textId="77777777" w:rsidR="008C7589" w:rsidRPr="0046230A" w:rsidRDefault="008C7589" w:rsidP="00192508">
      <w:pPr>
        <w:spacing w:after="0" w:line="240" w:lineRule="auto"/>
        <w:ind w:firstLine="709"/>
        <w:contextualSpacing/>
        <w:jc w:val="both"/>
        <w:rPr>
          <w:rFonts w:ascii="Times New Roman" w:eastAsia="Times New Roman" w:hAnsi="Times New Roman" w:cs="Times New Roman"/>
          <w:sz w:val="24"/>
          <w:szCs w:val="24"/>
        </w:rPr>
      </w:pPr>
      <w:r w:rsidRPr="0046230A">
        <w:rPr>
          <w:rFonts w:ascii="Times New Roman" w:eastAsia="Times New Roman" w:hAnsi="Times New Roman" w:cs="Times New Roman"/>
          <w:sz w:val="24"/>
          <w:szCs w:val="24"/>
        </w:rPr>
        <w:t xml:space="preserve"> 1.2.</w:t>
      </w:r>
      <w:r w:rsidR="00F077C2" w:rsidRPr="0046230A">
        <w:rPr>
          <w:rFonts w:ascii="Times New Roman" w:eastAsia="Times New Roman" w:hAnsi="Times New Roman" w:cs="Times New Roman"/>
          <w:sz w:val="24"/>
          <w:szCs w:val="24"/>
        </w:rPr>
        <w:t xml:space="preserve">   </w:t>
      </w:r>
      <w:r w:rsidRPr="0046230A">
        <w:rPr>
          <w:rFonts w:ascii="Times New Roman" w:eastAsia="Times New Roman" w:hAnsi="Times New Roman" w:cs="Times New Roman"/>
          <w:sz w:val="24"/>
          <w:szCs w:val="24"/>
        </w:rPr>
        <w:t>Концедент в полном объеме исполнил свои обязательства по возмещению фактически понесенных расходов Концессионера по</w:t>
      </w:r>
      <w:r w:rsidR="007C2E12" w:rsidRPr="0046230A">
        <w:rPr>
          <w:rFonts w:ascii="Times New Roman" w:eastAsia="Times New Roman" w:hAnsi="Times New Roman" w:cs="Times New Roman"/>
          <w:sz w:val="24"/>
          <w:szCs w:val="24"/>
        </w:rPr>
        <w:t xml:space="preserve"> реконструкции</w:t>
      </w:r>
      <w:r w:rsidRPr="0046230A">
        <w:rPr>
          <w:rFonts w:ascii="Times New Roman" w:eastAsia="Times New Roman" w:hAnsi="Times New Roman" w:cs="Times New Roman"/>
          <w:sz w:val="24"/>
          <w:szCs w:val="24"/>
        </w:rPr>
        <w:t xml:space="preserve"> </w:t>
      </w:r>
      <w:r w:rsidR="00B1006F" w:rsidRPr="0046230A">
        <w:rPr>
          <w:rFonts w:ascii="Times New Roman" w:eastAsia="Times New Roman" w:hAnsi="Times New Roman" w:cs="Times New Roman"/>
          <w:sz w:val="24"/>
          <w:szCs w:val="24"/>
        </w:rPr>
        <w:t>(модернизации)</w:t>
      </w:r>
      <w:r w:rsidRPr="0046230A">
        <w:rPr>
          <w:rFonts w:ascii="Times New Roman" w:eastAsia="Times New Roman" w:hAnsi="Times New Roman" w:cs="Times New Roman"/>
          <w:sz w:val="24"/>
          <w:szCs w:val="24"/>
        </w:rPr>
        <w:t xml:space="preserve"> </w:t>
      </w:r>
      <w:r w:rsidR="00192508" w:rsidRPr="0046230A">
        <w:rPr>
          <w:rFonts w:ascii="Times New Roman" w:eastAsia="Times New Roman" w:hAnsi="Times New Roman" w:cs="Times New Roman"/>
          <w:sz w:val="24"/>
          <w:szCs w:val="24"/>
        </w:rPr>
        <w:t>О</w:t>
      </w:r>
      <w:r w:rsidRPr="0046230A">
        <w:rPr>
          <w:rFonts w:ascii="Times New Roman" w:eastAsia="Times New Roman" w:hAnsi="Times New Roman" w:cs="Times New Roman"/>
          <w:sz w:val="24"/>
          <w:szCs w:val="24"/>
        </w:rPr>
        <w:t xml:space="preserve">бъекта Соглашения в соответствии с законодательством Российской Федерации в сфере регулирования цен (тарифов). </w:t>
      </w:r>
    </w:p>
    <w:p w14:paraId="48D0A8E2" w14:textId="77777777" w:rsidR="008C7589" w:rsidRPr="0046230A" w:rsidRDefault="008C7589" w:rsidP="00192508">
      <w:pPr>
        <w:spacing w:after="0" w:line="240" w:lineRule="auto"/>
        <w:ind w:firstLine="709"/>
        <w:contextualSpacing/>
        <w:jc w:val="both"/>
        <w:rPr>
          <w:rFonts w:ascii="Times New Roman" w:eastAsia="Times New Roman" w:hAnsi="Times New Roman" w:cs="Times New Roman"/>
          <w:sz w:val="24"/>
          <w:szCs w:val="24"/>
        </w:rPr>
      </w:pPr>
      <w:r w:rsidRPr="0046230A">
        <w:rPr>
          <w:rFonts w:ascii="Times New Roman" w:eastAsia="Times New Roman" w:hAnsi="Times New Roman" w:cs="Times New Roman"/>
          <w:sz w:val="24"/>
          <w:szCs w:val="24"/>
        </w:rPr>
        <w:t>2.</w:t>
      </w:r>
      <w:r w:rsidRPr="0046230A">
        <w:rPr>
          <w:rFonts w:ascii="Times New Roman" w:eastAsia="Times New Roman" w:hAnsi="Times New Roman" w:cs="Times New Roman"/>
          <w:i/>
          <w:sz w:val="24"/>
          <w:szCs w:val="24"/>
        </w:rPr>
        <w:t xml:space="preserve"> </w:t>
      </w:r>
      <w:r w:rsidR="008F1AF5" w:rsidRPr="0046230A">
        <w:rPr>
          <w:rFonts w:ascii="Times New Roman" w:eastAsia="Times New Roman" w:hAnsi="Times New Roman" w:cs="Times New Roman"/>
          <w:i/>
          <w:sz w:val="24"/>
          <w:szCs w:val="24"/>
        </w:rPr>
        <w:t xml:space="preserve"> </w:t>
      </w:r>
      <w:proofErr w:type="gramStart"/>
      <w:r w:rsidRPr="0046230A">
        <w:rPr>
          <w:rFonts w:ascii="Times New Roman" w:eastAsia="Times New Roman" w:hAnsi="Times New Roman" w:cs="Times New Roman"/>
          <w:sz w:val="24"/>
          <w:szCs w:val="24"/>
        </w:rPr>
        <w:t>Претензии  по</w:t>
      </w:r>
      <w:proofErr w:type="gramEnd"/>
      <w:r w:rsidRPr="0046230A">
        <w:rPr>
          <w:rFonts w:ascii="Times New Roman" w:eastAsia="Times New Roman" w:hAnsi="Times New Roman" w:cs="Times New Roman"/>
          <w:sz w:val="24"/>
          <w:szCs w:val="24"/>
        </w:rPr>
        <w:t xml:space="preserve"> исполнению условий Соглашения Стороны друг к другу не имеют.</w:t>
      </w:r>
    </w:p>
    <w:p w14:paraId="07EBD48D" w14:textId="77777777" w:rsidR="008C7589" w:rsidRPr="006473A8" w:rsidRDefault="008C7589" w:rsidP="00192508">
      <w:pPr>
        <w:spacing w:after="0" w:line="240" w:lineRule="auto"/>
        <w:ind w:firstLine="709"/>
        <w:jc w:val="both"/>
        <w:rPr>
          <w:rFonts w:ascii="Times New Roman" w:eastAsia="Times New Roman" w:hAnsi="Times New Roman" w:cs="Times New Roman"/>
          <w:sz w:val="24"/>
          <w:szCs w:val="24"/>
        </w:rPr>
      </w:pPr>
      <w:r w:rsidRPr="0046230A">
        <w:rPr>
          <w:rFonts w:ascii="Times New Roman" w:eastAsia="Times New Roman" w:hAnsi="Times New Roman" w:cs="Times New Roman"/>
          <w:sz w:val="24"/>
          <w:szCs w:val="24"/>
        </w:rPr>
        <w:t xml:space="preserve">3. </w:t>
      </w:r>
      <w:r w:rsidR="008F1AF5" w:rsidRPr="0046230A">
        <w:rPr>
          <w:rFonts w:ascii="Times New Roman" w:eastAsia="Times New Roman" w:hAnsi="Times New Roman" w:cs="Times New Roman"/>
          <w:sz w:val="24"/>
          <w:szCs w:val="24"/>
        </w:rPr>
        <w:t xml:space="preserve"> </w:t>
      </w:r>
      <w:r w:rsidRPr="0046230A">
        <w:rPr>
          <w:rFonts w:ascii="Times New Roman" w:eastAsia="Times New Roman" w:hAnsi="Times New Roman" w:cs="Times New Roman"/>
          <w:sz w:val="24"/>
          <w:szCs w:val="24"/>
        </w:rPr>
        <w:t>Соглашение считается прекращенным с даты вступления в силу настоящего акта.</w:t>
      </w:r>
    </w:p>
    <w:p w14:paraId="7D45CEA8" w14:textId="77777777" w:rsidR="008C7589" w:rsidRPr="006473A8" w:rsidRDefault="008C7589" w:rsidP="00477E88">
      <w:pPr>
        <w:numPr>
          <w:ilvl w:val="0"/>
          <w:numId w:val="3"/>
        </w:numPr>
        <w:suppressAutoHyphens/>
        <w:spacing w:after="0" w:line="240" w:lineRule="auto"/>
        <w:ind w:left="0" w:firstLine="709"/>
        <w:contextualSpacing/>
        <w:jc w:val="both"/>
        <w:rPr>
          <w:rFonts w:ascii="Times New Roman" w:eastAsia="Times New Roman" w:hAnsi="Times New Roman" w:cs="Times New Roman"/>
          <w:sz w:val="24"/>
          <w:szCs w:val="24"/>
        </w:rPr>
      </w:pPr>
      <w:r w:rsidRPr="006473A8">
        <w:rPr>
          <w:rFonts w:ascii="Times New Roman" w:eastAsia="Times New Roman" w:hAnsi="Times New Roman" w:cs="Times New Roman"/>
          <w:sz w:val="24"/>
          <w:szCs w:val="24"/>
        </w:rPr>
        <w:t>Настоящий акт вступает в силу с даты его подписания уполномоченными представителями Сторон.</w:t>
      </w:r>
    </w:p>
    <w:p w14:paraId="7A15EE07" w14:textId="77777777" w:rsidR="00BA6FF2" w:rsidRDefault="00BA6FF2" w:rsidP="00192508">
      <w:pPr>
        <w:spacing w:after="0" w:line="240" w:lineRule="auto"/>
        <w:ind w:firstLine="709"/>
        <w:contextualSpacing/>
        <w:jc w:val="both"/>
        <w:rPr>
          <w:rFonts w:ascii="Times New Roman" w:eastAsia="Times New Roman" w:hAnsi="Times New Roman" w:cs="Times New Roman"/>
          <w:i/>
          <w:sz w:val="24"/>
          <w:szCs w:val="24"/>
        </w:rPr>
      </w:pPr>
    </w:p>
    <w:p w14:paraId="36596B12" w14:textId="77777777" w:rsidR="008C7589" w:rsidRDefault="008C7589" w:rsidP="00192508">
      <w:pPr>
        <w:spacing w:after="0" w:line="240" w:lineRule="auto"/>
        <w:ind w:firstLine="709"/>
        <w:contextualSpacing/>
        <w:jc w:val="both"/>
        <w:rPr>
          <w:rFonts w:ascii="Times New Roman" w:eastAsia="Times New Roman" w:hAnsi="Times New Roman" w:cs="Times New Roman"/>
          <w:i/>
          <w:sz w:val="24"/>
          <w:szCs w:val="24"/>
        </w:rPr>
      </w:pPr>
      <w:r w:rsidRPr="006473A8">
        <w:rPr>
          <w:rFonts w:ascii="Times New Roman" w:eastAsia="Times New Roman" w:hAnsi="Times New Roman" w:cs="Times New Roman"/>
          <w:i/>
          <w:sz w:val="24"/>
          <w:szCs w:val="24"/>
        </w:rPr>
        <w:t xml:space="preserve">при досрочном расторжении (прекращении) Соглашения по любому </w:t>
      </w:r>
      <w:proofErr w:type="gramStart"/>
      <w:r w:rsidRPr="006473A8">
        <w:rPr>
          <w:rFonts w:ascii="Times New Roman" w:eastAsia="Times New Roman" w:hAnsi="Times New Roman" w:cs="Times New Roman"/>
          <w:i/>
          <w:sz w:val="24"/>
          <w:szCs w:val="24"/>
        </w:rPr>
        <w:t xml:space="preserve">основанию,   </w:t>
      </w:r>
      <w:proofErr w:type="gramEnd"/>
      <w:r w:rsidRPr="006473A8">
        <w:rPr>
          <w:rFonts w:ascii="Times New Roman" w:eastAsia="Times New Roman" w:hAnsi="Times New Roman" w:cs="Times New Roman"/>
          <w:i/>
          <w:sz w:val="24"/>
          <w:szCs w:val="24"/>
        </w:rPr>
        <w:t>в том числе</w:t>
      </w:r>
      <w:r w:rsidR="00BA6FF2">
        <w:rPr>
          <w:rFonts w:ascii="Times New Roman" w:eastAsia="Times New Roman" w:hAnsi="Times New Roman" w:cs="Times New Roman"/>
          <w:i/>
          <w:sz w:val="24"/>
          <w:szCs w:val="24"/>
        </w:rPr>
        <w:t>,</w:t>
      </w:r>
      <w:r w:rsidRPr="006473A8">
        <w:rPr>
          <w:rFonts w:ascii="Times New Roman" w:eastAsia="Times New Roman" w:hAnsi="Times New Roman" w:cs="Times New Roman"/>
          <w:i/>
          <w:sz w:val="24"/>
          <w:szCs w:val="24"/>
        </w:rPr>
        <w:t xml:space="preserve"> в случае, </w:t>
      </w:r>
      <w:r w:rsidR="00E94230" w:rsidRPr="006473A8">
        <w:rPr>
          <w:rFonts w:ascii="Times New Roman" w:eastAsia="Times New Roman" w:hAnsi="Times New Roman" w:cs="Times New Roman"/>
          <w:i/>
          <w:sz w:val="24"/>
          <w:szCs w:val="24"/>
        </w:rPr>
        <w:t>е</w:t>
      </w:r>
      <w:r w:rsidR="00192508" w:rsidRPr="006473A8">
        <w:rPr>
          <w:rFonts w:ascii="Times New Roman" w:eastAsia="Times New Roman" w:hAnsi="Times New Roman" w:cs="Times New Roman"/>
          <w:i/>
          <w:sz w:val="24"/>
          <w:szCs w:val="24"/>
        </w:rPr>
        <w:t>сли Компенсационная стоимость О</w:t>
      </w:r>
      <w:r w:rsidRPr="006473A8">
        <w:rPr>
          <w:rFonts w:ascii="Times New Roman" w:eastAsia="Times New Roman" w:hAnsi="Times New Roman" w:cs="Times New Roman"/>
          <w:i/>
          <w:sz w:val="24"/>
          <w:szCs w:val="24"/>
        </w:rPr>
        <w:t xml:space="preserve">бъекта не возмещена Концессионеру: </w:t>
      </w:r>
    </w:p>
    <w:p w14:paraId="4F201A49" w14:textId="77777777" w:rsidR="00E13B27" w:rsidRPr="006473A8" w:rsidRDefault="00E13B27" w:rsidP="00192508">
      <w:pPr>
        <w:spacing w:after="0" w:line="240" w:lineRule="auto"/>
        <w:ind w:firstLine="709"/>
        <w:contextualSpacing/>
        <w:jc w:val="both"/>
        <w:rPr>
          <w:rFonts w:ascii="Times New Roman" w:eastAsia="Times New Roman" w:hAnsi="Times New Roman" w:cs="Times New Roman"/>
          <w:i/>
          <w:sz w:val="24"/>
          <w:szCs w:val="24"/>
        </w:rPr>
      </w:pPr>
    </w:p>
    <w:p w14:paraId="1F6D5401" w14:textId="77777777" w:rsidR="008C7589" w:rsidRPr="006473A8" w:rsidRDefault="008C7589" w:rsidP="00477E88">
      <w:pPr>
        <w:numPr>
          <w:ilvl w:val="0"/>
          <w:numId w:val="4"/>
        </w:numPr>
        <w:suppressAutoHyphens/>
        <w:spacing w:after="0" w:line="240" w:lineRule="auto"/>
        <w:ind w:left="0" w:firstLine="709"/>
        <w:contextualSpacing/>
        <w:jc w:val="both"/>
        <w:rPr>
          <w:rFonts w:ascii="Times New Roman" w:eastAsia="Times New Roman" w:hAnsi="Times New Roman" w:cs="Times New Roman"/>
          <w:sz w:val="24"/>
          <w:szCs w:val="24"/>
        </w:rPr>
      </w:pPr>
      <w:r w:rsidRPr="006473A8">
        <w:rPr>
          <w:rFonts w:ascii="Times New Roman" w:eastAsia="Times New Roman" w:hAnsi="Times New Roman" w:cs="Times New Roman"/>
          <w:sz w:val="24"/>
          <w:szCs w:val="24"/>
        </w:rPr>
        <w:t>Стороны подтверждают частичное исполнение Сторонами принятых на себя обязательств в рамках Соглашения, а именно:</w:t>
      </w:r>
    </w:p>
    <w:p w14:paraId="403C6243" w14:textId="77777777" w:rsidR="00BA6FF2" w:rsidRPr="0046230A" w:rsidRDefault="008C7589" w:rsidP="00BA6FF2">
      <w:pPr>
        <w:spacing w:after="0" w:line="240" w:lineRule="auto"/>
        <w:ind w:firstLine="709"/>
        <w:contextualSpacing/>
        <w:jc w:val="both"/>
        <w:rPr>
          <w:rFonts w:ascii="Times New Roman" w:eastAsia="Times New Roman" w:hAnsi="Times New Roman" w:cs="Times New Roman"/>
          <w:sz w:val="24"/>
          <w:szCs w:val="24"/>
        </w:rPr>
      </w:pPr>
      <w:r w:rsidRPr="00BA6FF2">
        <w:rPr>
          <w:rFonts w:ascii="Times New Roman" w:eastAsia="Times New Roman" w:hAnsi="Times New Roman" w:cs="Times New Roman"/>
          <w:sz w:val="24"/>
          <w:szCs w:val="24"/>
        </w:rPr>
        <w:t xml:space="preserve"> </w:t>
      </w:r>
      <w:r w:rsidR="00BA6FF2">
        <w:rPr>
          <w:rFonts w:ascii="Times New Roman" w:eastAsia="Times New Roman" w:hAnsi="Times New Roman" w:cs="Times New Roman"/>
          <w:sz w:val="24"/>
          <w:szCs w:val="24"/>
        </w:rPr>
        <w:t>1.1.</w:t>
      </w:r>
      <w:r w:rsidRPr="00BA6FF2">
        <w:rPr>
          <w:rFonts w:ascii="Times New Roman" w:eastAsia="Times New Roman" w:hAnsi="Times New Roman" w:cs="Times New Roman"/>
          <w:sz w:val="24"/>
          <w:szCs w:val="24"/>
        </w:rPr>
        <w:t xml:space="preserve"> Концессионер исполнил принятые на себя обязательства по реализации </w:t>
      </w:r>
      <w:r w:rsidR="00E94230" w:rsidRPr="00BA6FF2">
        <w:rPr>
          <w:rFonts w:ascii="Times New Roman" w:eastAsia="Times New Roman" w:hAnsi="Times New Roman" w:cs="Times New Roman"/>
          <w:sz w:val="24"/>
          <w:szCs w:val="24"/>
        </w:rPr>
        <w:t xml:space="preserve">Соглашения </w:t>
      </w:r>
      <w:r w:rsidRPr="00BA6FF2">
        <w:rPr>
          <w:rFonts w:ascii="Times New Roman" w:eastAsia="Times New Roman" w:hAnsi="Times New Roman" w:cs="Times New Roman"/>
          <w:sz w:val="24"/>
          <w:szCs w:val="24"/>
        </w:rPr>
        <w:t xml:space="preserve">в части ______________ </w:t>
      </w:r>
      <w:proofErr w:type="gramStart"/>
      <w:r w:rsidRPr="00BA6FF2">
        <w:rPr>
          <w:rFonts w:ascii="Times New Roman" w:eastAsia="Times New Roman" w:hAnsi="Times New Roman" w:cs="Times New Roman"/>
          <w:sz w:val="24"/>
          <w:szCs w:val="24"/>
        </w:rPr>
        <w:t>и  возвратил</w:t>
      </w:r>
      <w:proofErr w:type="gramEnd"/>
      <w:r w:rsidRPr="00BA6FF2">
        <w:rPr>
          <w:rFonts w:ascii="Times New Roman" w:eastAsia="Times New Roman" w:hAnsi="Times New Roman" w:cs="Times New Roman"/>
          <w:sz w:val="24"/>
          <w:szCs w:val="24"/>
        </w:rPr>
        <w:t xml:space="preserve"> </w:t>
      </w:r>
      <w:r w:rsidR="0093080A" w:rsidRPr="00BA6FF2">
        <w:rPr>
          <w:rFonts w:ascii="Times New Roman" w:eastAsia="Times New Roman" w:hAnsi="Times New Roman" w:cs="Times New Roman"/>
          <w:sz w:val="24"/>
          <w:szCs w:val="24"/>
        </w:rPr>
        <w:t xml:space="preserve">________________________ (далее - </w:t>
      </w:r>
      <w:r w:rsidR="00192508" w:rsidRPr="00BA6FF2">
        <w:rPr>
          <w:rFonts w:ascii="Times New Roman" w:eastAsia="Times New Roman" w:hAnsi="Times New Roman" w:cs="Times New Roman"/>
          <w:sz w:val="24"/>
          <w:szCs w:val="24"/>
        </w:rPr>
        <w:t>О</w:t>
      </w:r>
      <w:r w:rsidR="00890C7F" w:rsidRPr="00BA6FF2">
        <w:rPr>
          <w:rFonts w:ascii="Times New Roman" w:eastAsia="Times New Roman" w:hAnsi="Times New Roman" w:cs="Times New Roman"/>
          <w:sz w:val="24"/>
          <w:szCs w:val="24"/>
        </w:rPr>
        <w:t>бъект Соглашения</w:t>
      </w:r>
      <w:r w:rsidR="0093080A" w:rsidRPr="00BA6FF2">
        <w:rPr>
          <w:rFonts w:ascii="Times New Roman" w:eastAsia="Times New Roman" w:hAnsi="Times New Roman" w:cs="Times New Roman"/>
          <w:sz w:val="24"/>
          <w:szCs w:val="24"/>
        </w:rPr>
        <w:t>)</w:t>
      </w:r>
      <w:r w:rsidRPr="00BA6FF2">
        <w:rPr>
          <w:rFonts w:ascii="Times New Roman" w:eastAsia="Times New Roman" w:hAnsi="Times New Roman" w:cs="Times New Roman"/>
          <w:sz w:val="24"/>
          <w:szCs w:val="24"/>
        </w:rPr>
        <w:t xml:space="preserve">, по акту </w:t>
      </w:r>
      <w:r w:rsidRPr="0046230A">
        <w:rPr>
          <w:rFonts w:ascii="Times New Roman" w:eastAsia="Times New Roman" w:hAnsi="Times New Roman" w:cs="Times New Roman"/>
          <w:sz w:val="24"/>
          <w:szCs w:val="24"/>
        </w:rPr>
        <w:t xml:space="preserve">приема-передачи от </w:t>
      </w:r>
      <w:r w:rsidR="00BA6FF2" w:rsidRPr="0046230A">
        <w:rPr>
          <w:rFonts w:ascii="Times New Roman" w:eastAsia="Times New Roman" w:hAnsi="Times New Roman" w:cs="Times New Roman"/>
          <w:sz w:val="24"/>
          <w:szCs w:val="24"/>
        </w:rPr>
        <w:t xml:space="preserve">«___»________20__г.  </w:t>
      </w:r>
    </w:p>
    <w:p w14:paraId="67926B25" w14:textId="77777777" w:rsidR="008C7589" w:rsidRPr="0046230A" w:rsidRDefault="00BA6FF2" w:rsidP="00BA6FF2">
      <w:pPr>
        <w:spacing w:after="0" w:line="240" w:lineRule="auto"/>
        <w:ind w:firstLine="709"/>
        <w:contextualSpacing/>
        <w:jc w:val="both"/>
        <w:rPr>
          <w:rFonts w:ascii="Times New Roman" w:eastAsia="Times New Roman" w:hAnsi="Times New Roman" w:cs="Times New Roman"/>
          <w:sz w:val="24"/>
          <w:szCs w:val="24"/>
        </w:rPr>
      </w:pPr>
      <w:r w:rsidRPr="0046230A">
        <w:rPr>
          <w:rFonts w:ascii="Times New Roman" w:eastAsia="Times New Roman" w:hAnsi="Times New Roman" w:cs="Times New Roman"/>
          <w:sz w:val="24"/>
          <w:szCs w:val="24"/>
        </w:rPr>
        <w:t xml:space="preserve">1.2. </w:t>
      </w:r>
      <w:r w:rsidR="008C7589" w:rsidRPr="0046230A">
        <w:rPr>
          <w:rFonts w:ascii="Times New Roman" w:eastAsia="Times New Roman" w:hAnsi="Times New Roman" w:cs="Times New Roman"/>
          <w:sz w:val="24"/>
          <w:szCs w:val="24"/>
        </w:rPr>
        <w:t xml:space="preserve">Концедент исполнил принятые на себя обязательства по возмещению фактически понесенных расходов Концессионера </w:t>
      </w:r>
      <w:r w:rsidR="006E04A2" w:rsidRPr="0046230A">
        <w:rPr>
          <w:rFonts w:ascii="Times New Roman" w:eastAsia="Times New Roman" w:hAnsi="Times New Roman" w:cs="Times New Roman"/>
          <w:sz w:val="24"/>
          <w:szCs w:val="24"/>
        </w:rPr>
        <w:t>по реконструкции</w:t>
      </w:r>
      <w:r w:rsidR="00B1006F" w:rsidRPr="0046230A">
        <w:rPr>
          <w:rFonts w:ascii="Times New Roman" w:eastAsia="Times New Roman" w:hAnsi="Times New Roman" w:cs="Times New Roman"/>
          <w:sz w:val="24"/>
          <w:szCs w:val="24"/>
        </w:rPr>
        <w:t xml:space="preserve"> (модернизации)</w:t>
      </w:r>
      <w:r w:rsidR="006E04A2" w:rsidRPr="0046230A">
        <w:rPr>
          <w:rFonts w:ascii="Times New Roman" w:eastAsia="Times New Roman" w:hAnsi="Times New Roman" w:cs="Times New Roman"/>
          <w:sz w:val="24"/>
          <w:szCs w:val="24"/>
        </w:rPr>
        <w:t xml:space="preserve"> </w:t>
      </w:r>
      <w:r w:rsidR="00192508" w:rsidRPr="0046230A">
        <w:rPr>
          <w:rFonts w:ascii="Times New Roman" w:eastAsia="Times New Roman" w:hAnsi="Times New Roman" w:cs="Times New Roman"/>
          <w:sz w:val="24"/>
          <w:szCs w:val="24"/>
        </w:rPr>
        <w:lastRenderedPageBreak/>
        <w:t>О</w:t>
      </w:r>
      <w:r w:rsidR="006E04A2" w:rsidRPr="0046230A">
        <w:rPr>
          <w:rFonts w:ascii="Times New Roman" w:eastAsia="Times New Roman" w:hAnsi="Times New Roman" w:cs="Times New Roman"/>
          <w:sz w:val="24"/>
          <w:szCs w:val="24"/>
        </w:rPr>
        <w:t>бъекта Соглашения</w:t>
      </w:r>
      <w:r w:rsidR="008C7589" w:rsidRPr="0046230A">
        <w:rPr>
          <w:rFonts w:ascii="Times New Roman" w:eastAsia="Times New Roman" w:hAnsi="Times New Roman" w:cs="Times New Roman"/>
          <w:sz w:val="24"/>
          <w:szCs w:val="24"/>
        </w:rPr>
        <w:t xml:space="preserve"> в соответствии с законодательством Российской Федерации в сфере регулирования цен (тарифов), в части _____________________руб.</w:t>
      </w:r>
    </w:p>
    <w:p w14:paraId="77255D3A" w14:textId="77777777" w:rsidR="008C7589" w:rsidRPr="0046230A" w:rsidRDefault="008C7589" w:rsidP="00477E88">
      <w:pPr>
        <w:numPr>
          <w:ilvl w:val="0"/>
          <w:numId w:val="4"/>
        </w:numPr>
        <w:suppressAutoHyphens/>
        <w:spacing w:after="0" w:line="240" w:lineRule="auto"/>
        <w:ind w:left="0" w:firstLine="709"/>
        <w:contextualSpacing/>
        <w:jc w:val="both"/>
        <w:rPr>
          <w:rFonts w:ascii="Times New Roman" w:eastAsia="Times New Roman" w:hAnsi="Times New Roman" w:cs="Times New Roman"/>
          <w:sz w:val="24"/>
          <w:szCs w:val="24"/>
        </w:rPr>
      </w:pPr>
      <w:r w:rsidRPr="0046230A">
        <w:rPr>
          <w:rFonts w:ascii="Times New Roman" w:eastAsia="Times New Roman" w:hAnsi="Times New Roman" w:cs="Times New Roman"/>
          <w:sz w:val="24"/>
          <w:szCs w:val="24"/>
        </w:rPr>
        <w:t>Концедент подтверждает обязанность возместить Концессионеру оставшуюся часть фактически понесенных расходов</w:t>
      </w:r>
      <w:r w:rsidR="006B7375" w:rsidRPr="0046230A">
        <w:rPr>
          <w:rFonts w:ascii="Times New Roman" w:eastAsia="Times New Roman" w:hAnsi="Times New Roman" w:cs="Times New Roman"/>
          <w:sz w:val="24"/>
          <w:szCs w:val="24"/>
        </w:rPr>
        <w:t xml:space="preserve"> </w:t>
      </w:r>
      <w:r w:rsidR="00CC10DA" w:rsidRPr="0046230A">
        <w:rPr>
          <w:rFonts w:ascii="Times New Roman" w:eastAsia="Times New Roman" w:hAnsi="Times New Roman" w:cs="Times New Roman"/>
          <w:sz w:val="24"/>
          <w:szCs w:val="24"/>
        </w:rPr>
        <w:t>по</w:t>
      </w:r>
      <w:r w:rsidR="006B7375" w:rsidRPr="0046230A">
        <w:rPr>
          <w:rFonts w:ascii="Times New Roman" w:eastAsia="Times New Roman" w:hAnsi="Times New Roman" w:cs="Times New Roman"/>
          <w:sz w:val="24"/>
          <w:szCs w:val="24"/>
        </w:rPr>
        <w:t xml:space="preserve"> реконструкции</w:t>
      </w:r>
      <w:r w:rsidR="00B1006F" w:rsidRPr="0046230A">
        <w:rPr>
          <w:rFonts w:ascii="Times New Roman" w:eastAsia="Times New Roman" w:hAnsi="Times New Roman" w:cs="Times New Roman"/>
          <w:sz w:val="24"/>
          <w:szCs w:val="24"/>
        </w:rPr>
        <w:t xml:space="preserve"> (</w:t>
      </w:r>
      <w:proofErr w:type="gramStart"/>
      <w:r w:rsidR="00B1006F" w:rsidRPr="0046230A">
        <w:rPr>
          <w:rFonts w:ascii="Times New Roman" w:eastAsia="Times New Roman" w:hAnsi="Times New Roman" w:cs="Times New Roman"/>
          <w:sz w:val="24"/>
          <w:szCs w:val="24"/>
        </w:rPr>
        <w:t>модернизации)</w:t>
      </w:r>
      <w:r w:rsidR="006B7375" w:rsidRPr="0046230A">
        <w:rPr>
          <w:rFonts w:ascii="Times New Roman" w:eastAsia="Times New Roman" w:hAnsi="Times New Roman" w:cs="Times New Roman"/>
          <w:sz w:val="24"/>
          <w:szCs w:val="24"/>
        </w:rPr>
        <w:t xml:space="preserve">  </w:t>
      </w:r>
      <w:r w:rsidR="00192508" w:rsidRPr="0046230A">
        <w:rPr>
          <w:rFonts w:ascii="Times New Roman" w:eastAsia="Times New Roman" w:hAnsi="Times New Roman" w:cs="Times New Roman"/>
          <w:sz w:val="24"/>
          <w:szCs w:val="24"/>
        </w:rPr>
        <w:t>О</w:t>
      </w:r>
      <w:r w:rsidR="006B7375" w:rsidRPr="0046230A">
        <w:rPr>
          <w:rFonts w:ascii="Times New Roman" w:eastAsia="Times New Roman" w:hAnsi="Times New Roman" w:cs="Times New Roman"/>
          <w:sz w:val="24"/>
          <w:szCs w:val="24"/>
        </w:rPr>
        <w:t>бъекта</w:t>
      </w:r>
      <w:proofErr w:type="gramEnd"/>
      <w:r w:rsidR="006B7375" w:rsidRPr="0046230A">
        <w:rPr>
          <w:rFonts w:ascii="Times New Roman" w:eastAsia="Times New Roman" w:hAnsi="Times New Roman" w:cs="Times New Roman"/>
          <w:sz w:val="24"/>
          <w:szCs w:val="24"/>
        </w:rPr>
        <w:t xml:space="preserve"> Соглашения </w:t>
      </w:r>
      <w:r w:rsidRPr="0046230A">
        <w:rPr>
          <w:rFonts w:ascii="Times New Roman" w:eastAsia="Times New Roman" w:hAnsi="Times New Roman" w:cs="Times New Roman"/>
          <w:sz w:val="24"/>
          <w:szCs w:val="24"/>
        </w:rPr>
        <w:t>в размере _____________________руб., в следующем порядке и сроки: _______________.</w:t>
      </w:r>
    </w:p>
    <w:p w14:paraId="6F7684C3" w14:textId="77777777" w:rsidR="008C7589" w:rsidRPr="0046230A" w:rsidRDefault="008C7589" w:rsidP="00477E88">
      <w:pPr>
        <w:numPr>
          <w:ilvl w:val="0"/>
          <w:numId w:val="4"/>
        </w:numPr>
        <w:suppressAutoHyphens/>
        <w:spacing w:after="0" w:line="240" w:lineRule="auto"/>
        <w:ind w:left="0" w:firstLine="709"/>
        <w:contextualSpacing/>
        <w:jc w:val="both"/>
        <w:rPr>
          <w:rFonts w:ascii="Times New Roman" w:eastAsia="Times New Roman" w:hAnsi="Times New Roman" w:cs="Times New Roman"/>
          <w:sz w:val="24"/>
          <w:szCs w:val="24"/>
        </w:rPr>
      </w:pPr>
      <w:r w:rsidRPr="0046230A">
        <w:rPr>
          <w:rFonts w:ascii="Times New Roman" w:eastAsia="Times New Roman" w:hAnsi="Times New Roman" w:cs="Times New Roman"/>
          <w:sz w:val="24"/>
          <w:szCs w:val="24"/>
        </w:rPr>
        <w:t xml:space="preserve">Претензии Концедента по исполнению условий Соглашения </w:t>
      </w:r>
      <w:proofErr w:type="gramStart"/>
      <w:r w:rsidRPr="0046230A">
        <w:rPr>
          <w:rFonts w:ascii="Times New Roman" w:eastAsia="Times New Roman" w:hAnsi="Times New Roman" w:cs="Times New Roman"/>
          <w:sz w:val="24"/>
          <w:szCs w:val="24"/>
        </w:rPr>
        <w:t>Концессионером  отсутствуют</w:t>
      </w:r>
      <w:proofErr w:type="gramEnd"/>
      <w:r w:rsidRPr="0046230A">
        <w:rPr>
          <w:rFonts w:ascii="Times New Roman" w:eastAsia="Times New Roman" w:hAnsi="Times New Roman" w:cs="Times New Roman"/>
          <w:sz w:val="24"/>
          <w:szCs w:val="24"/>
        </w:rPr>
        <w:t>.</w:t>
      </w:r>
    </w:p>
    <w:p w14:paraId="30D00F12" w14:textId="77777777" w:rsidR="008C7589" w:rsidRPr="0046230A" w:rsidRDefault="008C7589" w:rsidP="00477E88">
      <w:pPr>
        <w:numPr>
          <w:ilvl w:val="0"/>
          <w:numId w:val="4"/>
        </w:numPr>
        <w:suppressAutoHyphens/>
        <w:spacing w:after="0" w:line="240" w:lineRule="auto"/>
        <w:ind w:left="0" w:firstLine="709"/>
        <w:contextualSpacing/>
        <w:jc w:val="both"/>
        <w:rPr>
          <w:rFonts w:ascii="Times New Roman" w:eastAsia="Times New Roman" w:hAnsi="Times New Roman" w:cs="Times New Roman"/>
          <w:sz w:val="24"/>
          <w:szCs w:val="24"/>
        </w:rPr>
      </w:pPr>
      <w:r w:rsidRPr="0046230A">
        <w:rPr>
          <w:rFonts w:ascii="Times New Roman" w:eastAsia="Times New Roman" w:hAnsi="Times New Roman" w:cs="Times New Roman"/>
          <w:sz w:val="24"/>
          <w:szCs w:val="24"/>
        </w:rPr>
        <w:t>Обязательства Концессионера перед Концедентом</w:t>
      </w:r>
      <w:r w:rsidR="004E553E" w:rsidRPr="0046230A">
        <w:rPr>
          <w:rFonts w:ascii="Times New Roman" w:eastAsia="Times New Roman" w:hAnsi="Times New Roman" w:cs="Times New Roman"/>
          <w:sz w:val="24"/>
          <w:szCs w:val="24"/>
        </w:rPr>
        <w:t xml:space="preserve"> по реализации Соглашения</w:t>
      </w:r>
      <w:r w:rsidR="00354B49" w:rsidRPr="0046230A">
        <w:rPr>
          <w:rFonts w:ascii="Times New Roman" w:eastAsia="Times New Roman" w:hAnsi="Times New Roman" w:cs="Times New Roman"/>
          <w:sz w:val="24"/>
          <w:szCs w:val="24"/>
        </w:rPr>
        <w:t>, исполненные Концессионером в части______________________</w:t>
      </w:r>
      <w:proofErr w:type="gramStart"/>
      <w:r w:rsidR="00354B49" w:rsidRPr="0046230A">
        <w:rPr>
          <w:rFonts w:ascii="Times New Roman" w:eastAsia="Times New Roman" w:hAnsi="Times New Roman" w:cs="Times New Roman"/>
          <w:sz w:val="24"/>
          <w:szCs w:val="24"/>
        </w:rPr>
        <w:t xml:space="preserve">_, </w:t>
      </w:r>
      <w:r w:rsidRPr="0046230A">
        <w:rPr>
          <w:rFonts w:ascii="Times New Roman" w:eastAsia="Times New Roman" w:hAnsi="Times New Roman" w:cs="Times New Roman"/>
          <w:sz w:val="24"/>
          <w:szCs w:val="24"/>
        </w:rPr>
        <w:t xml:space="preserve"> считаются</w:t>
      </w:r>
      <w:proofErr w:type="gramEnd"/>
      <w:r w:rsidRPr="0046230A">
        <w:rPr>
          <w:rFonts w:ascii="Times New Roman" w:eastAsia="Times New Roman" w:hAnsi="Times New Roman" w:cs="Times New Roman"/>
          <w:sz w:val="24"/>
          <w:szCs w:val="24"/>
        </w:rPr>
        <w:t xml:space="preserve"> выполненными.</w:t>
      </w:r>
    </w:p>
    <w:p w14:paraId="38DF0479" w14:textId="77777777" w:rsidR="008C7589" w:rsidRPr="0046230A" w:rsidRDefault="008C7589" w:rsidP="00477E88">
      <w:pPr>
        <w:numPr>
          <w:ilvl w:val="0"/>
          <w:numId w:val="4"/>
        </w:numPr>
        <w:suppressAutoHyphens/>
        <w:spacing w:after="0" w:line="240" w:lineRule="auto"/>
        <w:ind w:left="0" w:firstLine="709"/>
        <w:contextualSpacing/>
        <w:jc w:val="both"/>
        <w:rPr>
          <w:rFonts w:ascii="Times New Roman" w:eastAsia="Times New Roman" w:hAnsi="Times New Roman" w:cs="Times New Roman"/>
          <w:sz w:val="24"/>
          <w:szCs w:val="24"/>
        </w:rPr>
      </w:pPr>
      <w:r w:rsidRPr="0046230A">
        <w:rPr>
          <w:rFonts w:ascii="Times New Roman" w:eastAsia="Times New Roman" w:hAnsi="Times New Roman" w:cs="Times New Roman"/>
          <w:sz w:val="24"/>
          <w:szCs w:val="24"/>
        </w:rPr>
        <w:t xml:space="preserve"> Обязательства   Концедента перед Концессионером в части исполнения обязательств в полном объеме будут считаться исполненными с даты выполнения Концедентом обязательств, предусмотренных пунктом 2 настоящего акта.</w:t>
      </w:r>
    </w:p>
    <w:p w14:paraId="5EBB751D" w14:textId="77777777" w:rsidR="008C7589" w:rsidRDefault="008C7589" w:rsidP="00477E88">
      <w:pPr>
        <w:numPr>
          <w:ilvl w:val="0"/>
          <w:numId w:val="4"/>
        </w:numPr>
        <w:suppressAutoHyphens/>
        <w:spacing w:after="0" w:line="240" w:lineRule="auto"/>
        <w:ind w:left="0" w:firstLine="709"/>
        <w:contextualSpacing/>
        <w:jc w:val="both"/>
        <w:rPr>
          <w:rFonts w:ascii="Times New Roman" w:eastAsia="Times New Roman" w:hAnsi="Times New Roman" w:cs="Times New Roman"/>
          <w:sz w:val="24"/>
          <w:szCs w:val="24"/>
        </w:rPr>
      </w:pPr>
      <w:r w:rsidRPr="0046230A">
        <w:rPr>
          <w:rFonts w:ascii="Times New Roman" w:eastAsia="Times New Roman" w:hAnsi="Times New Roman" w:cs="Times New Roman"/>
          <w:sz w:val="24"/>
          <w:szCs w:val="24"/>
        </w:rPr>
        <w:t xml:space="preserve"> Подписи Сторон:</w:t>
      </w:r>
    </w:p>
    <w:p w14:paraId="5888CD99" w14:textId="77777777" w:rsidR="001424E2" w:rsidRPr="0046230A" w:rsidRDefault="001424E2" w:rsidP="001424E2">
      <w:pPr>
        <w:suppressAutoHyphens/>
        <w:spacing w:after="0" w:line="240" w:lineRule="auto"/>
        <w:ind w:left="709"/>
        <w:contextualSpacing/>
        <w:jc w:val="both"/>
        <w:rPr>
          <w:rFonts w:ascii="Times New Roman" w:eastAsia="Times New Roman" w:hAnsi="Times New Roman" w:cs="Times New Roman"/>
          <w:sz w:val="24"/>
          <w:szCs w:val="24"/>
        </w:rPr>
      </w:pPr>
    </w:p>
    <w:tbl>
      <w:tblPr>
        <w:tblStyle w:val="ae"/>
        <w:tblW w:w="9942" w:type="dxa"/>
        <w:tblInd w:w="-34" w:type="dxa"/>
        <w:tblLook w:val="04A0" w:firstRow="1" w:lastRow="0" w:firstColumn="1" w:lastColumn="0" w:noHBand="0" w:noVBand="1"/>
      </w:tblPr>
      <w:tblGrid>
        <w:gridCol w:w="4962"/>
        <w:gridCol w:w="4980"/>
      </w:tblGrid>
      <w:tr w:rsidR="00E13D08" w:rsidRPr="00BA6FF2" w14:paraId="3831386C" w14:textId="77777777" w:rsidTr="00815B33">
        <w:trPr>
          <w:trHeight w:val="1669"/>
        </w:trPr>
        <w:tc>
          <w:tcPr>
            <w:tcW w:w="4962" w:type="dxa"/>
          </w:tcPr>
          <w:p w14:paraId="418F35DD" w14:textId="77777777" w:rsidR="00E13D08" w:rsidRPr="00E13D08" w:rsidRDefault="00E13D08" w:rsidP="00E13D08">
            <w:pPr>
              <w:widowControl w:val="0"/>
              <w:shd w:val="clear" w:color="auto" w:fill="FFFFFF"/>
              <w:contextualSpacing/>
              <w:textAlignment w:val="baseline"/>
              <w:rPr>
                <w:rFonts w:ascii="Times New Roman" w:eastAsia="Times New Roman" w:hAnsi="Times New Roman" w:cs="Times New Roman"/>
                <w:bCs/>
                <w:sz w:val="24"/>
                <w:szCs w:val="24"/>
              </w:rPr>
            </w:pPr>
            <w:r w:rsidRPr="00E13D08">
              <w:rPr>
                <w:rFonts w:ascii="Times New Roman" w:eastAsia="Times New Roman" w:hAnsi="Times New Roman" w:cs="Times New Roman"/>
                <w:bCs/>
                <w:sz w:val="24"/>
                <w:szCs w:val="24"/>
              </w:rPr>
              <w:t>Концедент:</w:t>
            </w:r>
          </w:p>
          <w:p w14:paraId="2E123814" w14:textId="77777777" w:rsidR="00E13D08" w:rsidRPr="00E13D08" w:rsidRDefault="00E13D08" w:rsidP="00E13D08">
            <w:pPr>
              <w:pStyle w:val="afd"/>
              <w:rPr>
                <w:rFonts w:ascii="Times New Roman" w:eastAsia="Times New Roman" w:hAnsi="Times New Roman" w:cs="Arial"/>
                <w:bCs/>
                <w:sz w:val="24"/>
                <w:szCs w:val="24"/>
              </w:rPr>
            </w:pPr>
            <w:r w:rsidRPr="00E13D08">
              <w:rPr>
                <w:rStyle w:val="aff1"/>
                <w:rFonts w:ascii="Times New Roman" w:hAnsi="Times New Roman"/>
                <w:b w:val="0"/>
                <w:sz w:val="24"/>
                <w:szCs w:val="24"/>
              </w:rPr>
              <w:t>Муниципальное образование «Симское городское поселение Ашинского муниципального района Челябинской области» в лице «Комитета по управлению муниципальным имуществом и земельным отношениям Симского городского поселения»</w:t>
            </w:r>
          </w:p>
          <w:p w14:paraId="69650AA8" w14:textId="7E30F798" w:rsidR="00E13D08" w:rsidRDefault="006D74C9" w:rsidP="00E13D08">
            <w:pPr>
              <w:widowControl w:val="0"/>
              <w:suppressAutoHyphens/>
              <w:autoSpaceDE w:val="0"/>
              <w:rPr>
                <w:rFonts w:ascii="Times New Roman" w:hAnsi="Times New Roman" w:cs="Times New Roman"/>
                <w:bCs/>
                <w:sz w:val="24"/>
                <w:szCs w:val="24"/>
              </w:rPr>
            </w:pPr>
            <w:r>
              <w:rPr>
                <w:rFonts w:ascii="Times New Roman" w:eastAsia="Times New Roman" w:hAnsi="Times New Roman" w:cs="Times New Roman"/>
                <w:bCs/>
                <w:sz w:val="24"/>
                <w:szCs w:val="24"/>
                <w:lang w:eastAsia="ar-SA"/>
              </w:rPr>
              <w:t>И.о. п</w:t>
            </w:r>
            <w:r w:rsidR="00E13D08" w:rsidRPr="00E13D08">
              <w:rPr>
                <w:rFonts w:ascii="Times New Roman" w:eastAsia="Times New Roman" w:hAnsi="Times New Roman" w:cs="Times New Roman"/>
                <w:bCs/>
                <w:sz w:val="24"/>
                <w:szCs w:val="24"/>
                <w:lang w:eastAsia="ar-SA"/>
              </w:rPr>
              <w:t>редседател</w:t>
            </w:r>
            <w:r>
              <w:rPr>
                <w:rFonts w:ascii="Times New Roman" w:eastAsia="Times New Roman" w:hAnsi="Times New Roman" w:cs="Times New Roman"/>
                <w:bCs/>
                <w:sz w:val="24"/>
                <w:szCs w:val="24"/>
                <w:lang w:eastAsia="ar-SA"/>
              </w:rPr>
              <w:t>я</w:t>
            </w:r>
            <w:r w:rsidR="00E13D08" w:rsidRPr="00E13D08">
              <w:rPr>
                <w:rFonts w:ascii="Times New Roman" w:eastAsia="Times New Roman" w:hAnsi="Times New Roman" w:cs="Times New Roman"/>
                <w:bCs/>
                <w:sz w:val="24"/>
                <w:szCs w:val="24"/>
                <w:lang w:eastAsia="ar-SA"/>
              </w:rPr>
              <w:t xml:space="preserve"> </w:t>
            </w:r>
            <w:r w:rsidR="00E13D08">
              <w:rPr>
                <w:rFonts w:ascii="Times New Roman" w:eastAsia="Times New Roman" w:hAnsi="Times New Roman" w:cs="Times New Roman"/>
                <w:bCs/>
                <w:sz w:val="24"/>
                <w:szCs w:val="24"/>
                <w:lang w:eastAsia="ar-SA"/>
              </w:rPr>
              <w:t>К</w:t>
            </w:r>
            <w:r w:rsidR="00E13D08" w:rsidRPr="00E13D08">
              <w:rPr>
                <w:rFonts w:ascii="Times New Roman" w:eastAsia="Times New Roman" w:hAnsi="Times New Roman" w:cs="Times New Roman"/>
                <w:bCs/>
                <w:sz w:val="24"/>
                <w:szCs w:val="24"/>
                <w:lang w:eastAsia="ar-SA"/>
              </w:rPr>
              <w:t>омитета</w:t>
            </w:r>
            <w:r w:rsidR="00E13D08">
              <w:rPr>
                <w:rFonts w:ascii="Times New Roman" w:eastAsia="Times New Roman" w:hAnsi="Times New Roman" w:cs="Times New Roman"/>
                <w:bCs/>
                <w:sz w:val="24"/>
                <w:szCs w:val="24"/>
                <w:lang w:eastAsia="ar-SA"/>
              </w:rPr>
              <w:t xml:space="preserve"> </w:t>
            </w:r>
            <w:r w:rsidR="00E13D08" w:rsidRPr="00E13D08">
              <w:rPr>
                <w:rFonts w:ascii="Times New Roman" w:eastAsia="Times New Roman" w:hAnsi="Times New Roman" w:cs="Times New Roman"/>
                <w:bCs/>
                <w:sz w:val="24"/>
                <w:szCs w:val="24"/>
                <w:lang w:eastAsia="ar-SA"/>
              </w:rPr>
              <w:t xml:space="preserve">____________________ </w:t>
            </w:r>
            <w:r>
              <w:rPr>
                <w:rFonts w:ascii="Times New Roman" w:hAnsi="Times New Roman" w:cs="Times New Roman"/>
                <w:bCs/>
                <w:sz w:val="24"/>
                <w:szCs w:val="24"/>
              </w:rPr>
              <w:t>А.С. Воропанова</w:t>
            </w:r>
          </w:p>
          <w:p w14:paraId="1400D339" w14:textId="0BFE141C" w:rsidR="00E13D08" w:rsidRPr="001424E2" w:rsidRDefault="00E13D08" w:rsidP="00E13D08">
            <w:pPr>
              <w:widowControl w:val="0"/>
              <w:suppressAutoHyphens/>
              <w:autoSpaceDE w:val="0"/>
              <w:rPr>
                <w:rFonts w:ascii="Times New Roman" w:eastAsia="Times New Roman" w:hAnsi="Times New Roman" w:cs="Times New Roman"/>
                <w:bCs/>
                <w:sz w:val="24"/>
                <w:szCs w:val="24"/>
              </w:rPr>
            </w:pPr>
          </w:p>
        </w:tc>
        <w:tc>
          <w:tcPr>
            <w:tcW w:w="4980" w:type="dxa"/>
          </w:tcPr>
          <w:p w14:paraId="2B7EBD4F" w14:textId="2D563C88" w:rsidR="00E13D08" w:rsidRPr="001424E2" w:rsidRDefault="00E13D08" w:rsidP="00E13D08">
            <w:pPr>
              <w:widowControl w:val="0"/>
              <w:shd w:val="clear" w:color="auto" w:fill="FFFFFF"/>
              <w:jc w:val="both"/>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Концессионер:</w:t>
            </w:r>
          </w:p>
        </w:tc>
      </w:tr>
    </w:tbl>
    <w:p w14:paraId="534E4DF7" w14:textId="77777777" w:rsidR="00192508" w:rsidRPr="006473A8" w:rsidRDefault="00192508" w:rsidP="00192508">
      <w:pPr>
        <w:spacing w:after="0" w:line="240" w:lineRule="auto"/>
        <w:ind w:left="720"/>
        <w:jc w:val="both"/>
        <w:rPr>
          <w:rFonts w:ascii="Times New Roman" w:hAnsi="Times New Roman"/>
        </w:rPr>
      </w:pPr>
    </w:p>
    <w:p w14:paraId="7E11E88C" w14:textId="77777777" w:rsidR="0054160A" w:rsidRPr="006473A8" w:rsidRDefault="0054160A" w:rsidP="0054160A">
      <w:pPr>
        <w:shd w:val="clear" w:color="auto" w:fill="FFFFFF"/>
        <w:spacing w:after="0" w:line="240" w:lineRule="auto"/>
        <w:contextualSpacing/>
        <w:rPr>
          <w:rFonts w:ascii="Times New Roman" w:eastAsia="Times New Roman" w:hAnsi="Times New Roman" w:cs="Times New Roman"/>
          <w:b/>
          <w:sz w:val="24"/>
          <w:szCs w:val="24"/>
        </w:rPr>
      </w:pPr>
      <w:r w:rsidRPr="006473A8">
        <w:rPr>
          <w:rFonts w:ascii="Times New Roman" w:eastAsia="Times New Roman" w:hAnsi="Times New Roman" w:cs="Times New Roman"/>
          <w:b/>
          <w:sz w:val="24"/>
          <w:szCs w:val="24"/>
        </w:rPr>
        <w:t>ФОРМА АКТА УТВЕРЖДЕНА:</w:t>
      </w:r>
    </w:p>
    <w:p w14:paraId="101351AD" w14:textId="77777777" w:rsidR="0054160A" w:rsidRPr="006473A8" w:rsidRDefault="0054160A" w:rsidP="00192508">
      <w:pPr>
        <w:shd w:val="clear" w:color="auto" w:fill="FFFFFF"/>
        <w:spacing w:after="0" w:line="240" w:lineRule="auto"/>
        <w:contextualSpacing/>
        <w:rPr>
          <w:rFonts w:ascii="Times New Roman" w:eastAsia="Times New Roman" w:hAnsi="Times New Roman" w:cs="Times New Roman"/>
          <w:b/>
          <w:sz w:val="24"/>
          <w:szCs w:val="24"/>
        </w:rPr>
      </w:pPr>
    </w:p>
    <w:p w14:paraId="7E087339" w14:textId="77777777" w:rsidR="001765CE" w:rsidRPr="00D65657" w:rsidRDefault="001765CE" w:rsidP="001765CE">
      <w:pPr>
        <w:shd w:val="clear" w:color="auto" w:fill="FFFFFF"/>
        <w:spacing w:after="0" w:line="240" w:lineRule="auto"/>
        <w:contextualSpacing/>
        <w:rPr>
          <w:rFonts w:ascii="Times New Roman" w:eastAsia="Times New Roman" w:hAnsi="Times New Roman" w:cs="Times New Roman"/>
          <w:b/>
          <w:sz w:val="24"/>
          <w:szCs w:val="24"/>
        </w:rPr>
      </w:pPr>
      <w:r w:rsidRPr="00D65657">
        <w:rPr>
          <w:rFonts w:ascii="Times New Roman" w:eastAsia="Times New Roman" w:hAnsi="Times New Roman" w:cs="Times New Roman"/>
          <w:b/>
          <w:sz w:val="24"/>
          <w:szCs w:val="24"/>
        </w:rPr>
        <w:t>Субъект РФ – Челябинская область:</w:t>
      </w:r>
    </w:p>
    <w:p w14:paraId="2539483F" w14:textId="77777777" w:rsidR="001765CE" w:rsidRPr="00D65657" w:rsidRDefault="001765CE" w:rsidP="001765CE">
      <w:pPr>
        <w:spacing w:after="0" w:line="240" w:lineRule="auto"/>
        <w:contextualSpacing/>
        <w:rPr>
          <w:rFonts w:ascii="Times New Roman" w:eastAsia="Times New Roman" w:hAnsi="Times New Roman" w:cs="Times New Roman"/>
          <w:sz w:val="24"/>
          <w:szCs w:val="24"/>
        </w:rPr>
      </w:pPr>
      <w:r w:rsidRPr="00D65657">
        <w:rPr>
          <w:rFonts w:ascii="Times New Roman" w:eastAsia="Times New Roman" w:hAnsi="Times New Roman" w:cs="Times New Roman"/>
          <w:sz w:val="24"/>
          <w:szCs w:val="24"/>
        </w:rPr>
        <w:t>454089, г. Челябинск, ул. Цвиллинга, 27</w:t>
      </w:r>
    </w:p>
    <w:p w14:paraId="311E4363" w14:textId="77777777" w:rsidR="007D6F3F" w:rsidRDefault="007D6F3F" w:rsidP="007D6F3F">
      <w:pPr>
        <w:spacing w:after="0" w:line="240" w:lineRule="auto"/>
        <w:contextualSpacing/>
        <w:rPr>
          <w:rFonts w:ascii="Times New Roman" w:eastAsia="Times New Roman" w:hAnsi="Times New Roman" w:cs="Times New Roman"/>
          <w:b/>
          <w:color w:val="000000"/>
          <w:sz w:val="24"/>
          <w:szCs w:val="24"/>
        </w:rPr>
      </w:pPr>
    </w:p>
    <w:p w14:paraId="2AE43901" w14:textId="0B7C0D7E" w:rsidR="007D6F3F" w:rsidRDefault="007D6F3F" w:rsidP="007D6F3F">
      <w:pPr>
        <w:spacing w:after="0" w:line="240" w:lineRule="auto"/>
        <w:contextualSpacing/>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Заместитель Губернатора Челябинской области</w:t>
      </w:r>
      <w:r w:rsidRPr="00C603A2">
        <w:rPr>
          <w:rFonts w:ascii="Times New Roman" w:eastAsia="Times New Roman" w:hAnsi="Times New Roman" w:cs="Times New Roman"/>
          <w:b/>
          <w:color w:val="000000"/>
          <w:sz w:val="24"/>
          <w:szCs w:val="24"/>
        </w:rPr>
        <w:t xml:space="preserve"> </w:t>
      </w:r>
    </w:p>
    <w:p w14:paraId="106BB102" w14:textId="77777777" w:rsidR="007D6F3F" w:rsidRPr="00C603A2" w:rsidRDefault="007D6F3F" w:rsidP="007D6F3F">
      <w:pPr>
        <w:spacing w:after="0" w:line="240" w:lineRule="auto"/>
        <w:contextualSpacing/>
        <w:rPr>
          <w:rFonts w:ascii="Times New Roman" w:hAnsi="Times New Roman" w:cs="Times New Roman"/>
          <w:b/>
          <w:sz w:val="24"/>
          <w:szCs w:val="24"/>
          <w:lang w:eastAsia="zh-CN"/>
        </w:rPr>
      </w:pPr>
    </w:p>
    <w:p w14:paraId="0E7264CF" w14:textId="77777777" w:rsidR="007D6F3F" w:rsidRPr="00C603A2" w:rsidRDefault="007D6F3F" w:rsidP="007D6F3F">
      <w:pPr>
        <w:spacing w:after="0" w:line="240" w:lineRule="auto"/>
        <w:contextualSpacing/>
        <w:rPr>
          <w:rFonts w:ascii="Times New Roman" w:hAnsi="Times New Roman" w:cs="Times New Roman"/>
          <w:b/>
          <w:sz w:val="24"/>
          <w:szCs w:val="24"/>
          <w:lang w:eastAsia="zh-CN"/>
        </w:rPr>
      </w:pPr>
      <w:r w:rsidRPr="00C603A2">
        <w:rPr>
          <w:rFonts w:ascii="Times New Roman" w:hAnsi="Times New Roman" w:cs="Times New Roman"/>
          <w:sz w:val="24"/>
          <w:szCs w:val="24"/>
          <w:lang w:eastAsia="zh-CN"/>
        </w:rPr>
        <w:t>__________________________</w:t>
      </w:r>
      <w:r>
        <w:rPr>
          <w:rFonts w:ascii="Times New Roman" w:hAnsi="Times New Roman" w:cs="Times New Roman"/>
          <w:b/>
          <w:sz w:val="24"/>
          <w:szCs w:val="24"/>
          <w:lang w:eastAsia="zh-CN"/>
        </w:rPr>
        <w:t xml:space="preserve"> А.М. Фалейчик</w:t>
      </w:r>
      <w:r w:rsidRPr="00C603A2">
        <w:rPr>
          <w:rFonts w:ascii="Times New Roman" w:hAnsi="Times New Roman" w:cs="Times New Roman"/>
          <w:b/>
          <w:sz w:val="24"/>
          <w:szCs w:val="24"/>
          <w:lang w:eastAsia="zh-CN"/>
        </w:rPr>
        <w:t xml:space="preserve"> </w:t>
      </w:r>
    </w:p>
    <w:p w14:paraId="5F02DA42" w14:textId="77777777" w:rsidR="007D6F3F" w:rsidRDefault="007D6F3F" w:rsidP="001765CE">
      <w:pPr>
        <w:widowControl w:val="0"/>
        <w:shd w:val="clear" w:color="auto" w:fill="FFFFFF"/>
        <w:spacing w:after="0" w:line="240" w:lineRule="auto"/>
        <w:contextualSpacing/>
        <w:textAlignment w:val="baseline"/>
        <w:rPr>
          <w:rFonts w:ascii="Times New Roman" w:eastAsia="Times New Roman" w:hAnsi="Times New Roman" w:cs="Times New Roman"/>
          <w:b/>
          <w:bCs/>
          <w:sz w:val="24"/>
          <w:szCs w:val="24"/>
        </w:rPr>
      </w:pPr>
    </w:p>
    <w:p w14:paraId="3BCD8FDD" w14:textId="77777777" w:rsidR="006D74C9" w:rsidRPr="00B04E0C" w:rsidRDefault="006D74C9" w:rsidP="006D74C9">
      <w:pPr>
        <w:widowControl w:val="0"/>
        <w:shd w:val="clear" w:color="auto" w:fill="FFFFFF"/>
        <w:spacing w:after="0" w:line="240" w:lineRule="auto"/>
        <w:contextualSpacing/>
        <w:textAlignment w:val="baseline"/>
        <w:rPr>
          <w:rFonts w:ascii="Times New Roman" w:eastAsia="Times New Roman" w:hAnsi="Times New Roman" w:cs="Times New Roman"/>
          <w:b/>
          <w:bCs/>
          <w:sz w:val="24"/>
          <w:szCs w:val="24"/>
        </w:rPr>
      </w:pPr>
      <w:r w:rsidRPr="00B04E0C">
        <w:rPr>
          <w:rFonts w:ascii="Times New Roman" w:eastAsia="Times New Roman" w:hAnsi="Times New Roman" w:cs="Times New Roman"/>
          <w:b/>
          <w:bCs/>
          <w:sz w:val="24"/>
          <w:szCs w:val="24"/>
        </w:rPr>
        <w:t>Концедент:</w:t>
      </w:r>
    </w:p>
    <w:p w14:paraId="5814EA13" w14:textId="77777777" w:rsidR="006D74C9" w:rsidRDefault="006D74C9" w:rsidP="006D74C9">
      <w:pPr>
        <w:pStyle w:val="afd"/>
        <w:rPr>
          <w:rFonts w:ascii="Times New Roman" w:eastAsia="Times New Roman" w:hAnsi="Times New Roman" w:cs="Arial"/>
          <w:sz w:val="24"/>
          <w:szCs w:val="24"/>
          <w:lang w:eastAsia="ru-RU"/>
        </w:rPr>
      </w:pPr>
      <w:r w:rsidRPr="00C51BB9">
        <w:rPr>
          <w:rStyle w:val="aff1"/>
          <w:rFonts w:ascii="Times New Roman" w:hAnsi="Times New Roman"/>
          <w:sz w:val="24"/>
          <w:szCs w:val="24"/>
        </w:rPr>
        <w:t>Муниципальное образование «Симское городское поселение Ашинского муниципального района Челябинской области»</w:t>
      </w:r>
      <w:r>
        <w:rPr>
          <w:rStyle w:val="aff1"/>
          <w:rFonts w:ascii="Times New Roman" w:hAnsi="Times New Roman"/>
          <w:sz w:val="24"/>
          <w:szCs w:val="24"/>
        </w:rPr>
        <w:t>, от имени которого выступает «Комитет по управлению муниципальным имуществом и земельным отношениям Симского городского поселения»</w:t>
      </w:r>
    </w:p>
    <w:p w14:paraId="3564BE1C" w14:textId="77777777" w:rsidR="006D74C9" w:rsidRPr="00C51BB9" w:rsidRDefault="006D74C9" w:rsidP="006D74C9">
      <w:pPr>
        <w:pStyle w:val="afd"/>
        <w:rPr>
          <w:rFonts w:ascii="Times New Roman" w:eastAsia="Times New Roman" w:hAnsi="Times New Roman" w:cs="Arial"/>
          <w:sz w:val="24"/>
          <w:szCs w:val="24"/>
          <w:lang w:eastAsia="ru-RU"/>
        </w:rPr>
      </w:pPr>
      <w:r w:rsidRPr="00C51BB9">
        <w:rPr>
          <w:rFonts w:ascii="Times New Roman" w:eastAsia="Times New Roman" w:hAnsi="Times New Roman"/>
          <w:sz w:val="24"/>
          <w:szCs w:val="24"/>
          <w:lang w:eastAsia="ru-RU"/>
        </w:rPr>
        <w:t xml:space="preserve">456020, </w:t>
      </w:r>
      <w:r>
        <w:rPr>
          <w:rFonts w:ascii="Times New Roman" w:eastAsia="Times New Roman" w:hAnsi="Times New Roman"/>
          <w:sz w:val="24"/>
          <w:szCs w:val="24"/>
          <w:lang w:eastAsia="ru-RU"/>
        </w:rPr>
        <w:t xml:space="preserve">Челябинская область. </w:t>
      </w:r>
      <w:r w:rsidRPr="00C51BB9">
        <w:rPr>
          <w:rFonts w:ascii="Times New Roman" w:eastAsia="Times New Roman" w:hAnsi="Times New Roman"/>
          <w:sz w:val="24"/>
          <w:szCs w:val="24"/>
          <w:lang w:eastAsia="ru-RU"/>
        </w:rPr>
        <w:t xml:space="preserve">г. Сим, ул. Пушкина, </w:t>
      </w:r>
      <w:r>
        <w:rPr>
          <w:rFonts w:ascii="Times New Roman" w:eastAsia="Times New Roman" w:hAnsi="Times New Roman"/>
          <w:sz w:val="24"/>
          <w:szCs w:val="24"/>
          <w:lang w:eastAsia="ru-RU"/>
        </w:rPr>
        <w:t>6</w:t>
      </w:r>
    </w:p>
    <w:p w14:paraId="49177A75" w14:textId="77777777" w:rsidR="006D74C9" w:rsidRDefault="006D74C9" w:rsidP="006D74C9">
      <w:pPr>
        <w:widowControl w:val="0"/>
        <w:suppressAutoHyphens/>
        <w:autoSpaceDE w:val="0"/>
        <w:spacing w:after="0" w:line="240" w:lineRule="auto"/>
        <w:rPr>
          <w:rFonts w:ascii="Times New Roman" w:eastAsia="Times New Roman" w:hAnsi="Times New Roman" w:cs="Times New Roman"/>
          <w:b/>
          <w:sz w:val="24"/>
          <w:szCs w:val="24"/>
          <w:lang w:eastAsia="ar-SA"/>
        </w:rPr>
      </w:pPr>
    </w:p>
    <w:p w14:paraId="3F9338AE" w14:textId="4FE2C11E" w:rsidR="006D74C9" w:rsidRPr="006473A8" w:rsidRDefault="006D74C9" w:rsidP="006D74C9">
      <w:pPr>
        <w:widowControl w:val="0"/>
        <w:suppressAutoHyphens/>
        <w:autoSpaceDE w:val="0"/>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И.о. председателя Комитета</w:t>
      </w:r>
    </w:p>
    <w:p w14:paraId="0DF24FFE" w14:textId="77777777" w:rsidR="006D74C9" w:rsidRPr="006473A8" w:rsidRDefault="006D74C9" w:rsidP="006D74C9">
      <w:pPr>
        <w:widowControl w:val="0"/>
        <w:shd w:val="clear" w:color="auto" w:fill="FFFFFF"/>
        <w:spacing w:after="0" w:line="240" w:lineRule="auto"/>
        <w:jc w:val="both"/>
        <w:textAlignment w:val="baseline"/>
        <w:rPr>
          <w:rFonts w:ascii="Times New Roman" w:eastAsia="Times New Roman" w:hAnsi="Times New Roman" w:cs="Times New Roman"/>
          <w:b/>
          <w:sz w:val="24"/>
          <w:szCs w:val="24"/>
          <w:lang w:eastAsia="ar-SA"/>
        </w:rPr>
      </w:pPr>
    </w:p>
    <w:p w14:paraId="23F38284" w14:textId="5168C3CD" w:rsidR="006D74C9" w:rsidRDefault="006D74C9" w:rsidP="006D74C9">
      <w:pPr>
        <w:widowControl w:val="0"/>
        <w:shd w:val="clear" w:color="auto" w:fill="FFFFFF"/>
        <w:spacing w:after="0" w:line="240" w:lineRule="auto"/>
        <w:jc w:val="both"/>
        <w:textAlignment w:val="baseline"/>
        <w:rPr>
          <w:rFonts w:ascii="Times New Roman" w:hAnsi="Times New Roman" w:cs="Times New Roman"/>
          <w:b/>
          <w:sz w:val="24"/>
          <w:szCs w:val="24"/>
        </w:rPr>
      </w:pPr>
      <w:r w:rsidRPr="00B5153E">
        <w:rPr>
          <w:rFonts w:ascii="Times New Roman" w:eastAsia="Times New Roman" w:hAnsi="Times New Roman" w:cs="Times New Roman"/>
          <w:b/>
          <w:sz w:val="24"/>
          <w:szCs w:val="24"/>
          <w:lang w:eastAsia="ar-SA"/>
        </w:rPr>
        <w:t xml:space="preserve">____________________ </w:t>
      </w:r>
      <w:r>
        <w:rPr>
          <w:rFonts w:ascii="Times New Roman" w:hAnsi="Times New Roman" w:cs="Times New Roman"/>
          <w:b/>
          <w:sz w:val="24"/>
          <w:szCs w:val="24"/>
        </w:rPr>
        <w:t>А.С. Воропанова</w:t>
      </w:r>
    </w:p>
    <w:p w14:paraId="0596905E" w14:textId="77777777" w:rsidR="001765CE" w:rsidRPr="00D65657" w:rsidRDefault="001765CE" w:rsidP="001765CE">
      <w:pPr>
        <w:widowControl w:val="0"/>
        <w:shd w:val="clear" w:color="auto" w:fill="FFFFFF"/>
        <w:spacing w:after="0" w:line="240" w:lineRule="auto"/>
        <w:jc w:val="both"/>
        <w:textAlignment w:val="baseline"/>
        <w:rPr>
          <w:rFonts w:ascii="Times New Roman" w:hAnsi="Times New Roman" w:cs="Times New Roman"/>
          <w:b/>
          <w:bCs/>
          <w:sz w:val="24"/>
          <w:szCs w:val="24"/>
        </w:rPr>
      </w:pPr>
    </w:p>
    <w:p w14:paraId="69E3994B" w14:textId="77777777" w:rsidR="001765CE" w:rsidRPr="00D65657" w:rsidRDefault="001765CE" w:rsidP="001765CE">
      <w:pPr>
        <w:widowControl w:val="0"/>
        <w:shd w:val="clear" w:color="auto" w:fill="FFFFFF"/>
        <w:spacing w:after="0" w:line="240" w:lineRule="auto"/>
        <w:jc w:val="both"/>
        <w:textAlignment w:val="baseline"/>
        <w:rPr>
          <w:rFonts w:ascii="Times New Roman" w:eastAsia="Times New Roman" w:hAnsi="Times New Roman" w:cs="Times New Roman"/>
          <w:b/>
          <w:bCs/>
          <w:sz w:val="24"/>
          <w:szCs w:val="24"/>
        </w:rPr>
      </w:pPr>
      <w:r w:rsidRPr="00D65657">
        <w:rPr>
          <w:rFonts w:ascii="Times New Roman" w:eastAsia="Times New Roman" w:hAnsi="Times New Roman" w:cs="Times New Roman"/>
          <w:b/>
          <w:bCs/>
          <w:sz w:val="24"/>
          <w:szCs w:val="24"/>
        </w:rPr>
        <w:t>Концессионер:</w:t>
      </w:r>
    </w:p>
    <w:p w14:paraId="5B7CC928" w14:textId="77777777" w:rsidR="001765CE" w:rsidRPr="00D65657" w:rsidRDefault="001765CE" w:rsidP="001765CE">
      <w:pPr>
        <w:spacing w:after="0" w:line="240" w:lineRule="auto"/>
        <w:contextualSpacing/>
        <w:rPr>
          <w:rFonts w:ascii="Times New Roman" w:eastAsia="Times New Roman" w:hAnsi="Times New Roman" w:cs="Times New Roman"/>
          <w:b/>
          <w:sz w:val="24"/>
          <w:szCs w:val="24"/>
        </w:rPr>
      </w:pPr>
      <w:r w:rsidRPr="00D65657">
        <w:rPr>
          <w:rFonts w:ascii="Times New Roman" w:eastAsia="Times New Roman" w:hAnsi="Times New Roman" w:cs="Times New Roman"/>
          <w:b/>
          <w:sz w:val="24"/>
          <w:szCs w:val="24"/>
        </w:rPr>
        <w:t xml:space="preserve">______________________________________________ </w:t>
      </w:r>
    </w:p>
    <w:p w14:paraId="5D3DE77C" w14:textId="77777777" w:rsidR="001765CE" w:rsidRPr="00D65657" w:rsidRDefault="001765CE" w:rsidP="001765CE">
      <w:pPr>
        <w:spacing w:after="0" w:line="240" w:lineRule="auto"/>
        <w:contextualSpacing/>
        <w:rPr>
          <w:rFonts w:ascii="Times New Roman" w:eastAsia="Times New Roman" w:hAnsi="Times New Roman" w:cs="Times New Roman"/>
          <w:b/>
          <w:sz w:val="24"/>
          <w:szCs w:val="24"/>
        </w:rPr>
      </w:pPr>
    </w:p>
    <w:p w14:paraId="2AE665BA" w14:textId="77777777" w:rsidR="001765CE" w:rsidRPr="006611C9" w:rsidRDefault="001765CE" w:rsidP="001765CE">
      <w:pPr>
        <w:spacing w:after="0" w:line="240" w:lineRule="auto"/>
        <w:contextualSpacing/>
        <w:rPr>
          <w:rFonts w:ascii="Times New Roman" w:hAnsi="Times New Roman" w:cs="Times New Roman"/>
          <w:b/>
          <w:sz w:val="24"/>
          <w:szCs w:val="24"/>
          <w:lang w:eastAsia="zh-CN"/>
        </w:rPr>
      </w:pPr>
      <w:r w:rsidRPr="00D65657">
        <w:rPr>
          <w:rFonts w:ascii="Times New Roman" w:hAnsi="Times New Roman" w:cs="Times New Roman"/>
          <w:sz w:val="24"/>
          <w:szCs w:val="24"/>
          <w:lang w:eastAsia="zh-CN"/>
        </w:rPr>
        <w:t>__________________________</w:t>
      </w:r>
      <w:r w:rsidRPr="00D65657">
        <w:rPr>
          <w:rFonts w:ascii="Times New Roman" w:hAnsi="Times New Roman" w:cs="Times New Roman"/>
          <w:b/>
          <w:sz w:val="24"/>
          <w:szCs w:val="24"/>
          <w:lang w:eastAsia="zh-CN"/>
        </w:rPr>
        <w:t>/___________________/</w:t>
      </w:r>
      <w:r w:rsidRPr="006611C9">
        <w:rPr>
          <w:rFonts w:ascii="Times New Roman" w:hAnsi="Times New Roman" w:cs="Times New Roman"/>
          <w:b/>
          <w:sz w:val="24"/>
          <w:szCs w:val="24"/>
          <w:lang w:eastAsia="zh-CN"/>
        </w:rPr>
        <w:t xml:space="preserve"> </w:t>
      </w:r>
    </w:p>
    <w:p w14:paraId="1E8EBE11" w14:textId="6456AEF0" w:rsidR="009F2B84" w:rsidRPr="006473A8" w:rsidRDefault="009F2B84" w:rsidP="009F2B84">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r w:rsidRPr="006473A8">
        <w:rPr>
          <w:rFonts w:ascii="Times New Roman" w:eastAsia="Times New Roman" w:hAnsi="Times New Roman" w:cs="Times New Roman"/>
          <w:sz w:val="24"/>
          <w:szCs w:val="24"/>
          <w:lang w:eastAsia="zh-CN"/>
        </w:rPr>
        <w:lastRenderedPageBreak/>
        <w:t>Приложение №1</w:t>
      </w:r>
      <w:r w:rsidR="00F413B3" w:rsidRPr="006473A8">
        <w:rPr>
          <w:rFonts w:ascii="Times New Roman" w:eastAsia="Times New Roman" w:hAnsi="Times New Roman" w:cs="Times New Roman"/>
          <w:sz w:val="24"/>
          <w:szCs w:val="24"/>
          <w:lang w:eastAsia="zh-CN"/>
        </w:rPr>
        <w:t>4</w:t>
      </w:r>
    </w:p>
    <w:p w14:paraId="651E44D3" w14:textId="77777777" w:rsidR="009F2B84" w:rsidRPr="006473A8" w:rsidRDefault="009F2B84" w:rsidP="009F2B84">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r w:rsidRPr="006473A8">
        <w:rPr>
          <w:rFonts w:ascii="Times New Roman" w:eastAsia="Times New Roman" w:hAnsi="Times New Roman" w:cs="Times New Roman"/>
          <w:sz w:val="24"/>
          <w:szCs w:val="24"/>
          <w:lang w:eastAsia="zh-CN"/>
        </w:rPr>
        <w:t xml:space="preserve">к концессионному соглашению </w:t>
      </w:r>
    </w:p>
    <w:p w14:paraId="55434AC3" w14:textId="77777777" w:rsidR="009F2B84" w:rsidRPr="006473A8" w:rsidRDefault="00A24CCB" w:rsidP="00A24CCB">
      <w:pPr>
        <w:widowControl w:val="0"/>
        <w:autoSpaceDE w:val="0"/>
        <w:autoSpaceDN w:val="0"/>
        <w:adjustRightInd w:val="0"/>
        <w:spacing w:after="0" w:line="240" w:lineRule="auto"/>
        <w:rPr>
          <w:rFonts w:ascii="Times New Roman" w:eastAsia="Times New Roman" w:hAnsi="Times New Roman" w:cs="Times New Roman"/>
          <w:sz w:val="24"/>
          <w:szCs w:val="24"/>
        </w:rPr>
      </w:pPr>
      <w:r w:rsidRPr="006473A8">
        <w:rPr>
          <w:rFonts w:ascii="Times New Roman" w:eastAsia="Times New Roman" w:hAnsi="Times New Roman" w:cs="Times New Roman"/>
          <w:sz w:val="24"/>
          <w:szCs w:val="24"/>
        </w:rPr>
        <w:t>ФОРМА АКТА</w:t>
      </w:r>
    </w:p>
    <w:p w14:paraId="1197FB33" w14:textId="77777777" w:rsidR="009F2B84" w:rsidRPr="006473A8" w:rsidRDefault="009F2B84" w:rsidP="00AB43F7">
      <w:pPr>
        <w:spacing w:after="0" w:line="240" w:lineRule="auto"/>
        <w:jc w:val="center"/>
        <w:rPr>
          <w:rFonts w:ascii="Times New Roman" w:hAnsi="Times New Roman"/>
          <w:b/>
          <w:sz w:val="24"/>
          <w:szCs w:val="24"/>
        </w:rPr>
      </w:pPr>
    </w:p>
    <w:p w14:paraId="0E8C9DA3" w14:textId="77777777" w:rsidR="00AB43F7" w:rsidRPr="006473A8" w:rsidRDefault="00AB43F7" w:rsidP="00AB43F7">
      <w:pPr>
        <w:spacing w:after="0" w:line="240" w:lineRule="auto"/>
        <w:jc w:val="center"/>
        <w:rPr>
          <w:rFonts w:ascii="Times New Roman" w:hAnsi="Times New Roman"/>
          <w:b/>
          <w:sz w:val="24"/>
          <w:szCs w:val="24"/>
        </w:rPr>
      </w:pPr>
      <w:r w:rsidRPr="006473A8">
        <w:rPr>
          <w:rFonts w:ascii="Times New Roman" w:hAnsi="Times New Roman"/>
          <w:b/>
          <w:sz w:val="24"/>
          <w:szCs w:val="24"/>
        </w:rPr>
        <w:t>АКТ ПРИЕМА-ПЕРЕДАЧИ</w:t>
      </w:r>
    </w:p>
    <w:p w14:paraId="43881BFB" w14:textId="77777777" w:rsidR="00AB43F7" w:rsidRPr="006473A8" w:rsidRDefault="00AB43F7" w:rsidP="00AB43F7">
      <w:pPr>
        <w:spacing w:after="0" w:line="240" w:lineRule="auto"/>
        <w:jc w:val="center"/>
        <w:rPr>
          <w:rFonts w:ascii="Times New Roman" w:hAnsi="Times New Roman"/>
          <w:b/>
          <w:sz w:val="24"/>
          <w:szCs w:val="24"/>
        </w:rPr>
      </w:pPr>
      <w:r w:rsidRPr="006473A8">
        <w:rPr>
          <w:rFonts w:ascii="Times New Roman" w:hAnsi="Times New Roman"/>
          <w:b/>
          <w:sz w:val="24"/>
          <w:szCs w:val="24"/>
        </w:rPr>
        <w:t>морально устаревшего и изношенного оборудования (</w:t>
      </w:r>
      <w:r w:rsidR="00BF4FB8">
        <w:rPr>
          <w:rFonts w:ascii="Times New Roman" w:hAnsi="Times New Roman"/>
          <w:b/>
          <w:sz w:val="24"/>
          <w:szCs w:val="24"/>
        </w:rPr>
        <w:t>конструкций, материалов</w:t>
      </w:r>
      <w:r w:rsidRPr="006473A8">
        <w:rPr>
          <w:rFonts w:ascii="Times New Roman" w:hAnsi="Times New Roman"/>
          <w:b/>
          <w:sz w:val="24"/>
          <w:szCs w:val="24"/>
        </w:rPr>
        <w:t>)</w:t>
      </w:r>
      <w:r w:rsidR="009E409F" w:rsidRPr="006473A8">
        <w:rPr>
          <w:rFonts w:ascii="Times New Roman" w:hAnsi="Times New Roman"/>
          <w:b/>
          <w:sz w:val="24"/>
          <w:szCs w:val="24"/>
        </w:rPr>
        <w:t xml:space="preserve"> Объекта Соглашения</w:t>
      </w:r>
      <w:r w:rsidRPr="006473A8">
        <w:rPr>
          <w:rFonts w:ascii="Times New Roman" w:hAnsi="Times New Roman"/>
          <w:b/>
          <w:sz w:val="24"/>
          <w:szCs w:val="24"/>
        </w:rPr>
        <w:t xml:space="preserve"> </w:t>
      </w:r>
    </w:p>
    <w:p w14:paraId="57A634A3" w14:textId="77777777" w:rsidR="00AB43F7" w:rsidRPr="006473A8" w:rsidRDefault="00AB43F7" w:rsidP="00AB43F7">
      <w:pPr>
        <w:spacing w:after="0" w:line="240" w:lineRule="auto"/>
        <w:jc w:val="center"/>
        <w:rPr>
          <w:rFonts w:ascii="Times New Roman" w:hAnsi="Times New Roman"/>
          <w:b/>
          <w:sz w:val="18"/>
          <w:szCs w:val="18"/>
        </w:rPr>
      </w:pPr>
      <w:r w:rsidRPr="006473A8">
        <w:rPr>
          <w:rFonts w:ascii="Times New Roman" w:hAnsi="Times New Roman"/>
          <w:b/>
          <w:sz w:val="18"/>
          <w:szCs w:val="18"/>
        </w:rPr>
        <w:t>Дата подписания: «__</w:t>
      </w:r>
      <w:proofErr w:type="gramStart"/>
      <w:r w:rsidRPr="006473A8">
        <w:rPr>
          <w:rFonts w:ascii="Times New Roman" w:hAnsi="Times New Roman"/>
          <w:b/>
          <w:sz w:val="18"/>
          <w:szCs w:val="18"/>
        </w:rPr>
        <w:t>_»  _</w:t>
      </w:r>
      <w:proofErr w:type="gramEnd"/>
      <w:r w:rsidRPr="006473A8">
        <w:rPr>
          <w:rFonts w:ascii="Times New Roman" w:hAnsi="Times New Roman"/>
          <w:b/>
          <w:sz w:val="18"/>
          <w:szCs w:val="18"/>
        </w:rPr>
        <w:t>________</w:t>
      </w:r>
      <w:r w:rsidR="00500D39" w:rsidRPr="006473A8">
        <w:rPr>
          <w:rFonts w:ascii="Times New Roman" w:hAnsi="Times New Roman"/>
          <w:b/>
          <w:sz w:val="18"/>
          <w:szCs w:val="18"/>
        </w:rPr>
        <w:t xml:space="preserve"> 202</w:t>
      </w:r>
      <w:r w:rsidRPr="006473A8">
        <w:rPr>
          <w:rFonts w:ascii="Times New Roman" w:hAnsi="Times New Roman"/>
          <w:b/>
          <w:sz w:val="18"/>
          <w:szCs w:val="18"/>
        </w:rPr>
        <w:t>__ г.</w:t>
      </w:r>
    </w:p>
    <w:p w14:paraId="1E3E43DC" w14:textId="77777777" w:rsidR="00AB43F7" w:rsidRPr="006473A8" w:rsidRDefault="00AB43F7" w:rsidP="00AB43F7">
      <w:pPr>
        <w:spacing w:after="0" w:line="240" w:lineRule="auto"/>
        <w:jc w:val="center"/>
        <w:rPr>
          <w:rFonts w:ascii="Times New Roman" w:hAnsi="Times New Roman"/>
          <w:b/>
          <w:sz w:val="18"/>
          <w:szCs w:val="18"/>
        </w:rPr>
      </w:pPr>
      <w:r w:rsidRPr="006473A8">
        <w:rPr>
          <w:rFonts w:ascii="Times New Roman" w:hAnsi="Times New Roman"/>
          <w:b/>
          <w:sz w:val="18"/>
          <w:szCs w:val="18"/>
        </w:rPr>
        <w:t xml:space="preserve">Место </w:t>
      </w:r>
      <w:proofErr w:type="gramStart"/>
      <w:r w:rsidRPr="006473A8">
        <w:rPr>
          <w:rFonts w:ascii="Times New Roman" w:hAnsi="Times New Roman"/>
          <w:b/>
          <w:sz w:val="18"/>
          <w:szCs w:val="18"/>
        </w:rPr>
        <w:t>подписания:  г.</w:t>
      </w:r>
      <w:proofErr w:type="gramEnd"/>
      <w:r w:rsidRPr="006473A8">
        <w:rPr>
          <w:rFonts w:ascii="Times New Roman" w:hAnsi="Times New Roman"/>
          <w:b/>
          <w:sz w:val="18"/>
          <w:szCs w:val="18"/>
        </w:rPr>
        <w:t xml:space="preserve"> ____________, _____________ область</w:t>
      </w:r>
    </w:p>
    <w:p w14:paraId="55BDFEF3" w14:textId="77777777" w:rsidR="00AB43F7" w:rsidRPr="006473A8" w:rsidRDefault="00AB43F7" w:rsidP="00AB43F7">
      <w:pPr>
        <w:spacing w:after="0" w:line="240" w:lineRule="auto"/>
        <w:jc w:val="center"/>
        <w:rPr>
          <w:rFonts w:ascii="Times New Roman" w:hAnsi="Times New Roman"/>
          <w:b/>
          <w:sz w:val="18"/>
          <w:szCs w:val="18"/>
        </w:rPr>
      </w:pPr>
    </w:p>
    <w:p w14:paraId="0F0AB637" w14:textId="039A7F44" w:rsidR="00E13D08" w:rsidRPr="006D74C9" w:rsidRDefault="00E13D08" w:rsidP="006D74C9">
      <w:pPr>
        <w:widowControl w:val="0"/>
        <w:shd w:val="clear" w:color="auto" w:fill="FFFFFF"/>
        <w:spacing w:after="0" w:line="240" w:lineRule="auto"/>
        <w:ind w:firstLine="851"/>
        <w:jc w:val="both"/>
        <w:textAlignment w:val="baseline"/>
        <w:rPr>
          <w:rFonts w:ascii="Times New Roman" w:eastAsia="Times New Roman" w:hAnsi="Times New Roman"/>
          <w:sz w:val="24"/>
          <w:szCs w:val="24"/>
          <w:lang w:eastAsia="zh-CN"/>
        </w:rPr>
      </w:pPr>
      <w:r w:rsidRPr="000946EF">
        <w:rPr>
          <w:rFonts w:ascii="Times New Roman" w:eastAsia="Times New Roman" w:hAnsi="Times New Roman"/>
          <w:b/>
          <w:lang w:eastAsia="zh-CN"/>
        </w:rPr>
        <w:t>Муниципальное обр</w:t>
      </w:r>
      <w:r w:rsidRPr="000946EF">
        <w:rPr>
          <w:rFonts w:ascii="Times New Roman" w:eastAsia="Times New Roman" w:hAnsi="Times New Roman"/>
          <w:b/>
          <w:sz w:val="24"/>
          <w:szCs w:val="24"/>
          <w:lang w:eastAsia="zh-CN"/>
        </w:rPr>
        <w:t xml:space="preserve">азование «Симское городское поселение Ашинского муниципального района Челябинской области», </w:t>
      </w:r>
      <w:r w:rsidRPr="000946EF">
        <w:rPr>
          <w:rFonts w:ascii="Times New Roman" w:eastAsia="Times New Roman" w:hAnsi="Times New Roman"/>
          <w:sz w:val="24"/>
          <w:szCs w:val="24"/>
          <w:lang w:eastAsia="zh-CN"/>
        </w:rPr>
        <w:t xml:space="preserve">в лице </w:t>
      </w:r>
      <w:r w:rsidR="006D74C9">
        <w:rPr>
          <w:rFonts w:ascii="Times New Roman" w:eastAsia="Times New Roman" w:hAnsi="Times New Roman"/>
          <w:sz w:val="24"/>
          <w:szCs w:val="24"/>
          <w:lang w:eastAsia="zh-CN"/>
        </w:rPr>
        <w:t>временно исполняющего обязанности п</w:t>
      </w:r>
      <w:r w:rsidRPr="000946EF">
        <w:rPr>
          <w:rFonts w:ascii="Times New Roman" w:eastAsia="Times New Roman" w:hAnsi="Times New Roman"/>
          <w:sz w:val="24"/>
          <w:szCs w:val="24"/>
          <w:lang w:eastAsia="zh-CN"/>
        </w:rPr>
        <w:t>редседателя</w:t>
      </w:r>
      <w:r w:rsidRPr="000946EF">
        <w:rPr>
          <w:rStyle w:val="aff1"/>
          <w:rFonts w:ascii="Times New Roman" w:hAnsi="Times New Roman"/>
          <w:sz w:val="24"/>
          <w:szCs w:val="24"/>
        </w:rPr>
        <w:t xml:space="preserve"> </w:t>
      </w:r>
      <w:r w:rsidRPr="000946EF">
        <w:rPr>
          <w:rStyle w:val="aff1"/>
          <w:rFonts w:ascii="Times New Roman" w:hAnsi="Times New Roman"/>
          <w:b w:val="0"/>
          <w:sz w:val="24"/>
          <w:szCs w:val="24"/>
        </w:rPr>
        <w:t xml:space="preserve">«Комитета по управлению муниципальным имуществом и земельным отношениям Симского городского поселения» </w:t>
      </w:r>
      <w:r w:rsidR="006D74C9">
        <w:rPr>
          <w:rStyle w:val="aff1"/>
          <w:rFonts w:ascii="Times New Roman" w:hAnsi="Times New Roman"/>
          <w:b w:val="0"/>
          <w:sz w:val="24"/>
          <w:szCs w:val="24"/>
        </w:rPr>
        <w:t>Воропановой Алены Сергеевны</w:t>
      </w:r>
      <w:r w:rsidRPr="000946EF">
        <w:rPr>
          <w:rStyle w:val="aff1"/>
          <w:rFonts w:ascii="Times New Roman" w:hAnsi="Times New Roman"/>
          <w:b w:val="0"/>
          <w:sz w:val="24"/>
          <w:szCs w:val="24"/>
        </w:rPr>
        <w:t>,</w:t>
      </w:r>
      <w:r w:rsidRPr="000946EF">
        <w:rPr>
          <w:rFonts w:ascii="Times New Roman" w:eastAsia="Times New Roman" w:hAnsi="Times New Roman"/>
          <w:b/>
          <w:sz w:val="24"/>
          <w:szCs w:val="24"/>
          <w:lang w:eastAsia="zh-CN"/>
        </w:rPr>
        <w:t xml:space="preserve"> </w:t>
      </w:r>
      <w:r w:rsidRPr="000946EF">
        <w:rPr>
          <w:rFonts w:ascii="Times New Roman" w:eastAsia="Times New Roman" w:hAnsi="Times New Roman"/>
          <w:sz w:val="24"/>
          <w:szCs w:val="24"/>
          <w:lang w:eastAsia="zh-CN"/>
        </w:rPr>
        <w:t xml:space="preserve">действующего на основании </w:t>
      </w:r>
      <w:proofErr w:type="gramStart"/>
      <w:r w:rsidRPr="000946EF">
        <w:rPr>
          <w:rFonts w:ascii="Times New Roman" w:eastAsia="Times New Roman" w:hAnsi="Times New Roman"/>
          <w:sz w:val="24"/>
          <w:szCs w:val="24"/>
          <w:lang w:eastAsia="zh-CN"/>
        </w:rPr>
        <w:t xml:space="preserve">Положения, </w:t>
      </w:r>
      <w:r w:rsidRPr="000946EF">
        <w:rPr>
          <w:rFonts w:ascii="Times New Roman" w:hAnsi="Times New Roman" w:cs="Times New Roman"/>
        </w:rPr>
        <w:t xml:space="preserve"> именуемое</w:t>
      </w:r>
      <w:proofErr w:type="gramEnd"/>
      <w:r w:rsidRPr="000946EF">
        <w:rPr>
          <w:rFonts w:ascii="Times New Roman" w:hAnsi="Times New Roman" w:cs="Times New Roman"/>
        </w:rPr>
        <w:t xml:space="preserve"> в дальнейшем </w:t>
      </w:r>
      <w:r w:rsidRPr="000946EF">
        <w:rPr>
          <w:rFonts w:ascii="Times New Roman" w:hAnsi="Times New Roman" w:cs="Times New Roman"/>
          <w:b/>
        </w:rPr>
        <w:t xml:space="preserve">Концедент, </w:t>
      </w:r>
      <w:r w:rsidRPr="000946EF">
        <w:rPr>
          <w:rFonts w:ascii="Times New Roman" w:eastAsia="Times New Roman" w:hAnsi="Times New Roman" w:cs="Times New Roman"/>
          <w:sz w:val="24"/>
          <w:szCs w:val="24"/>
          <w:lang w:eastAsia="zh-CN"/>
        </w:rPr>
        <w:t xml:space="preserve">с одной стороны, и  </w:t>
      </w:r>
    </w:p>
    <w:p w14:paraId="673CB5FD" w14:textId="1126D795" w:rsidR="00AB43F7" w:rsidRPr="006473A8" w:rsidRDefault="00E13D08" w:rsidP="00E13D08">
      <w:pPr>
        <w:widowControl w:val="0"/>
        <w:shd w:val="clear" w:color="auto" w:fill="FFFFFF"/>
        <w:spacing w:after="0" w:line="240" w:lineRule="auto"/>
        <w:ind w:firstLine="708"/>
        <w:jc w:val="both"/>
        <w:textAlignment w:val="baseline"/>
        <w:rPr>
          <w:rFonts w:ascii="Times New Roman" w:hAnsi="Times New Roman"/>
          <w:sz w:val="24"/>
          <w:szCs w:val="24"/>
          <w:lang w:eastAsia="ar-SA"/>
        </w:rPr>
      </w:pPr>
      <w:r w:rsidRPr="000946EF">
        <w:rPr>
          <w:rFonts w:ascii="Times New Roman" w:hAnsi="Times New Roman" w:cs="Times New Roman"/>
          <w:b/>
          <w:sz w:val="24"/>
          <w:szCs w:val="24"/>
        </w:rPr>
        <w:t xml:space="preserve">________________________________________________________________, </w:t>
      </w:r>
      <w:r w:rsidRPr="000946EF">
        <w:rPr>
          <w:rFonts w:ascii="Times New Roman" w:hAnsi="Times New Roman" w:cs="Times New Roman"/>
          <w:sz w:val="24"/>
          <w:szCs w:val="24"/>
        </w:rPr>
        <w:t>в лице ________________________________________________________________,</w:t>
      </w:r>
      <w:r w:rsidRPr="000946EF">
        <w:rPr>
          <w:rFonts w:ascii="Times New Roman" w:hAnsi="Times New Roman" w:cs="Times New Roman"/>
          <w:b/>
          <w:sz w:val="24"/>
          <w:szCs w:val="24"/>
        </w:rPr>
        <w:t xml:space="preserve"> </w:t>
      </w:r>
      <w:r w:rsidRPr="000946EF">
        <w:rPr>
          <w:rFonts w:ascii="Times New Roman" w:hAnsi="Times New Roman" w:cs="Times New Roman"/>
          <w:sz w:val="24"/>
          <w:szCs w:val="24"/>
        </w:rPr>
        <w:t xml:space="preserve"> действующего на основании Устава, именуемое в дальнейшем </w:t>
      </w:r>
      <w:r w:rsidRPr="000946EF">
        <w:rPr>
          <w:rFonts w:ascii="Times New Roman" w:hAnsi="Times New Roman" w:cs="Times New Roman"/>
          <w:b/>
          <w:sz w:val="24"/>
          <w:szCs w:val="24"/>
        </w:rPr>
        <w:t>Концессионер</w:t>
      </w:r>
      <w:r w:rsidRPr="000946EF">
        <w:rPr>
          <w:rFonts w:ascii="Times New Roman" w:hAnsi="Times New Roman" w:cs="Times New Roman"/>
          <w:sz w:val="24"/>
          <w:szCs w:val="24"/>
        </w:rPr>
        <w:t xml:space="preserve">, </w:t>
      </w:r>
      <w:r w:rsidR="0099265F" w:rsidRPr="000946EF">
        <w:rPr>
          <w:rFonts w:ascii="Times New Roman" w:eastAsia="Times New Roman" w:hAnsi="Times New Roman" w:cs="Times New Roman"/>
          <w:sz w:val="24"/>
          <w:szCs w:val="24"/>
        </w:rPr>
        <w:t>с другой стороны,</w:t>
      </w:r>
      <w:r w:rsidR="0099265F" w:rsidRPr="000946EF">
        <w:rPr>
          <w:rFonts w:ascii="Times New Roman" w:hAnsi="Times New Roman" w:cs="Times New Roman"/>
        </w:rPr>
        <w:t xml:space="preserve"> </w:t>
      </w:r>
      <w:r w:rsidR="00587FAC" w:rsidRPr="000946EF">
        <w:rPr>
          <w:rFonts w:ascii="Times New Roman" w:eastAsia="Times New Roman" w:hAnsi="Times New Roman" w:cs="Times New Roman"/>
          <w:sz w:val="24"/>
          <w:szCs w:val="24"/>
        </w:rPr>
        <w:t xml:space="preserve">совместно именуемые </w:t>
      </w:r>
      <w:r w:rsidR="00587FAC" w:rsidRPr="000946EF">
        <w:rPr>
          <w:rFonts w:ascii="Times New Roman" w:eastAsia="Times New Roman" w:hAnsi="Times New Roman" w:cs="Times New Roman"/>
          <w:b/>
          <w:bCs/>
          <w:sz w:val="24"/>
          <w:szCs w:val="24"/>
        </w:rPr>
        <w:t>Сторонами</w:t>
      </w:r>
      <w:r w:rsidR="00587FAC" w:rsidRPr="000946EF">
        <w:rPr>
          <w:rFonts w:ascii="Times New Roman" w:eastAsia="Times New Roman" w:hAnsi="Times New Roman" w:cs="Times New Roman"/>
          <w:sz w:val="24"/>
          <w:szCs w:val="24"/>
          <w:lang w:eastAsia="ar-SA"/>
        </w:rPr>
        <w:t xml:space="preserve">, </w:t>
      </w:r>
      <w:r w:rsidR="00AB43F7" w:rsidRPr="006473A8">
        <w:rPr>
          <w:rFonts w:ascii="Times New Roman" w:hAnsi="Times New Roman"/>
          <w:sz w:val="24"/>
          <w:szCs w:val="24"/>
          <w:lang w:eastAsia="ar-SA"/>
        </w:rPr>
        <w:t xml:space="preserve">составили и подписали настоящий </w:t>
      </w:r>
      <w:r w:rsidR="00AB43F7" w:rsidRPr="006473A8">
        <w:rPr>
          <w:rFonts w:ascii="Times New Roman" w:hAnsi="Times New Roman"/>
          <w:bCs/>
          <w:sz w:val="24"/>
          <w:szCs w:val="24"/>
          <w:lang w:eastAsia="ar-SA"/>
        </w:rPr>
        <w:t>акт к концессионному соглашению  от «____»_________20__г. №_____(далее по тексту</w:t>
      </w:r>
      <w:r w:rsidR="00BA6FF2">
        <w:rPr>
          <w:rFonts w:ascii="Times New Roman" w:hAnsi="Times New Roman"/>
          <w:bCs/>
          <w:sz w:val="24"/>
          <w:szCs w:val="24"/>
          <w:lang w:eastAsia="ar-SA"/>
        </w:rPr>
        <w:t xml:space="preserve"> </w:t>
      </w:r>
      <w:r w:rsidR="00AB43F7" w:rsidRPr="006473A8">
        <w:rPr>
          <w:rFonts w:ascii="Times New Roman" w:hAnsi="Times New Roman"/>
          <w:bCs/>
          <w:sz w:val="24"/>
          <w:szCs w:val="24"/>
          <w:lang w:eastAsia="ar-SA"/>
        </w:rPr>
        <w:t>-</w:t>
      </w:r>
      <w:r w:rsidR="00BA6FF2">
        <w:rPr>
          <w:rFonts w:ascii="Times New Roman" w:hAnsi="Times New Roman"/>
          <w:bCs/>
          <w:sz w:val="24"/>
          <w:szCs w:val="24"/>
          <w:lang w:eastAsia="ar-SA"/>
        </w:rPr>
        <w:t xml:space="preserve"> </w:t>
      </w:r>
      <w:r w:rsidR="00AB43F7" w:rsidRPr="006473A8">
        <w:rPr>
          <w:rFonts w:ascii="Times New Roman" w:hAnsi="Times New Roman"/>
          <w:bCs/>
          <w:sz w:val="24"/>
          <w:szCs w:val="24"/>
          <w:lang w:eastAsia="ar-SA"/>
        </w:rPr>
        <w:t xml:space="preserve">Соглашение) </w:t>
      </w:r>
      <w:r w:rsidR="00AB43F7" w:rsidRPr="006473A8">
        <w:rPr>
          <w:rFonts w:ascii="Times New Roman" w:hAnsi="Times New Roman"/>
          <w:sz w:val="24"/>
          <w:szCs w:val="24"/>
          <w:lang w:eastAsia="ar-SA"/>
        </w:rPr>
        <w:t>о нижеследующем:</w:t>
      </w:r>
    </w:p>
    <w:p w14:paraId="1F1E8E58" w14:textId="77777777" w:rsidR="00042734" w:rsidRPr="006473A8" w:rsidRDefault="00042734" w:rsidP="00042734">
      <w:pPr>
        <w:widowControl w:val="0"/>
        <w:shd w:val="clear" w:color="auto" w:fill="FFFFFF"/>
        <w:spacing w:after="0" w:line="240" w:lineRule="auto"/>
        <w:ind w:firstLine="708"/>
        <w:jc w:val="both"/>
        <w:textAlignment w:val="baseline"/>
        <w:rPr>
          <w:rFonts w:ascii="Times New Roman" w:hAnsi="Times New Roman"/>
          <w:sz w:val="24"/>
          <w:szCs w:val="24"/>
          <w:lang w:eastAsia="ar-SA"/>
        </w:rPr>
      </w:pPr>
    </w:p>
    <w:p w14:paraId="72477ADE" w14:textId="77777777" w:rsidR="00AB43F7" w:rsidRPr="006473A8" w:rsidRDefault="00AB43F7" w:rsidP="00B61982">
      <w:pPr>
        <w:pStyle w:val="a6"/>
        <w:numPr>
          <w:ilvl w:val="0"/>
          <w:numId w:val="6"/>
        </w:numPr>
        <w:suppressAutoHyphens/>
        <w:spacing w:after="0" w:line="240" w:lineRule="auto"/>
        <w:ind w:left="0" w:firstLine="0"/>
        <w:jc w:val="both"/>
        <w:rPr>
          <w:rFonts w:ascii="Times New Roman" w:hAnsi="Times New Roman"/>
          <w:sz w:val="24"/>
          <w:szCs w:val="24"/>
        </w:rPr>
      </w:pPr>
      <w:r w:rsidRPr="006473A8">
        <w:rPr>
          <w:rFonts w:ascii="Times New Roman" w:hAnsi="Times New Roman"/>
          <w:sz w:val="24"/>
          <w:szCs w:val="24"/>
        </w:rPr>
        <w:t xml:space="preserve">Концессионер </w:t>
      </w:r>
      <w:r w:rsidR="00042734" w:rsidRPr="006473A8">
        <w:rPr>
          <w:rFonts w:ascii="Times New Roman" w:hAnsi="Times New Roman"/>
          <w:sz w:val="24"/>
          <w:szCs w:val="24"/>
        </w:rPr>
        <w:t>передал, а Конце</w:t>
      </w:r>
      <w:r w:rsidRPr="006473A8">
        <w:rPr>
          <w:rFonts w:ascii="Times New Roman" w:hAnsi="Times New Roman"/>
          <w:sz w:val="24"/>
          <w:szCs w:val="24"/>
        </w:rPr>
        <w:t>дент принял морально устаревшее и физически изношенное оборудование (</w:t>
      </w:r>
      <w:r w:rsidR="00BA6FF2">
        <w:rPr>
          <w:rFonts w:ascii="Times New Roman" w:hAnsi="Times New Roman"/>
          <w:sz w:val="24"/>
          <w:szCs w:val="24"/>
        </w:rPr>
        <w:t>конструкции, материалы</w:t>
      </w:r>
      <w:r w:rsidRPr="006473A8">
        <w:rPr>
          <w:rFonts w:ascii="Times New Roman" w:hAnsi="Times New Roman"/>
          <w:sz w:val="24"/>
          <w:szCs w:val="24"/>
        </w:rPr>
        <w:t>)</w:t>
      </w:r>
      <w:r w:rsidR="00042734" w:rsidRPr="006473A8">
        <w:rPr>
          <w:rFonts w:ascii="Times New Roman" w:hAnsi="Times New Roman"/>
          <w:sz w:val="24"/>
          <w:szCs w:val="24"/>
        </w:rPr>
        <w:t>,</w:t>
      </w:r>
      <w:r w:rsidRPr="006473A8">
        <w:rPr>
          <w:rFonts w:ascii="Times New Roman" w:hAnsi="Times New Roman"/>
          <w:sz w:val="24"/>
          <w:szCs w:val="24"/>
        </w:rPr>
        <w:t xml:space="preserve"> </w:t>
      </w:r>
      <w:r w:rsidR="00042734" w:rsidRPr="006473A8">
        <w:rPr>
          <w:rFonts w:ascii="Times New Roman" w:hAnsi="Times New Roman"/>
          <w:sz w:val="24"/>
          <w:szCs w:val="24"/>
        </w:rPr>
        <w:t>в рамках произведенных мероприятий по реконструкции</w:t>
      </w:r>
      <w:r w:rsidR="0099265F">
        <w:rPr>
          <w:rFonts w:ascii="Times New Roman" w:hAnsi="Times New Roman"/>
          <w:sz w:val="24"/>
          <w:szCs w:val="24"/>
        </w:rPr>
        <w:t xml:space="preserve"> (модернизации)</w:t>
      </w:r>
      <w:r w:rsidR="00042734" w:rsidRPr="006473A8">
        <w:rPr>
          <w:rFonts w:ascii="Times New Roman" w:hAnsi="Times New Roman"/>
          <w:sz w:val="24"/>
          <w:szCs w:val="24"/>
        </w:rPr>
        <w:t xml:space="preserve"> Объекта Соглашения, </w:t>
      </w:r>
      <w:r w:rsidRPr="006473A8">
        <w:rPr>
          <w:rFonts w:ascii="Times New Roman" w:hAnsi="Times New Roman"/>
          <w:sz w:val="24"/>
          <w:szCs w:val="24"/>
        </w:rPr>
        <w:t>предусмотренн</w:t>
      </w:r>
      <w:r w:rsidR="00042734" w:rsidRPr="006473A8">
        <w:rPr>
          <w:rFonts w:ascii="Times New Roman" w:hAnsi="Times New Roman"/>
          <w:sz w:val="24"/>
          <w:szCs w:val="24"/>
        </w:rPr>
        <w:t>ых в приложении №</w:t>
      </w:r>
      <w:r w:rsidRPr="006473A8">
        <w:rPr>
          <w:rFonts w:ascii="Times New Roman" w:hAnsi="Times New Roman"/>
          <w:sz w:val="24"/>
          <w:szCs w:val="24"/>
        </w:rPr>
        <w:t>3 к Соглашению:</w:t>
      </w:r>
    </w:p>
    <w:p w14:paraId="3B4179A1" w14:textId="77777777" w:rsidR="00AB43F7" w:rsidRPr="006473A8" w:rsidRDefault="00AB43F7" w:rsidP="00042734">
      <w:pPr>
        <w:suppressAutoHyphens/>
        <w:spacing w:after="0" w:line="240" w:lineRule="auto"/>
        <w:contextualSpacing/>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9"/>
        <w:gridCol w:w="3872"/>
        <w:gridCol w:w="2208"/>
        <w:gridCol w:w="2388"/>
      </w:tblGrid>
      <w:tr w:rsidR="00AB43F7" w:rsidRPr="006473A8" w14:paraId="00DF9EB0" w14:textId="77777777" w:rsidTr="00264657">
        <w:tc>
          <w:tcPr>
            <w:tcW w:w="723" w:type="dxa"/>
          </w:tcPr>
          <w:p w14:paraId="59E3ED61" w14:textId="77777777" w:rsidR="00AB43F7" w:rsidRPr="006473A8" w:rsidRDefault="00AB43F7" w:rsidP="00042734">
            <w:pPr>
              <w:spacing w:after="0" w:line="240" w:lineRule="auto"/>
              <w:contextualSpacing/>
              <w:jc w:val="center"/>
              <w:rPr>
                <w:rFonts w:ascii="Times New Roman" w:hAnsi="Times New Roman"/>
                <w:sz w:val="24"/>
                <w:szCs w:val="24"/>
              </w:rPr>
            </w:pPr>
            <w:r w:rsidRPr="006473A8">
              <w:rPr>
                <w:rFonts w:ascii="Times New Roman" w:hAnsi="Times New Roman"/>
                <w:sz w:val="24"/>
                <w:szCs w:val="24"/>
              </w:rPr>
              <w:t>№п/п</w:t>
            </w:r>
          </w:p>
        </w:tc>
        <w:tc>
          <w:tcPr>
            <w:tcW w:w="4700" w:type="dxa"/>
          </w:tcPr>
          <w:p w14:paraId="18167E8D" w14:textId="77777777" w:rsidR="00AB43F7" w:rsidRPr="006473A8" w:rsidRDefault="00AB43F7" w:rsidP="00042734">
            <w:pPr>
              <w:spacing w:after="0" w:line="240" w:lineRule="auto"/>
              <w:contextualSpacing/>
              <w:jc w:val="center"/>
              <w:rPr>
                <w:rFonts w:ascii="Times New Roman" w:hAnsi="Times New Roman"/>
                <w:sz w:val="24"/>
                <w:szCs w:val="24"/>
              </w:rPr>
            </w:pPr>
            <w:r w:rsidRPr="006473A8">
              <w:rPr>
                <w:rFonts w:ascii="Times New Roman" w:hAnsi="Times New Roman"/>
                <w:sz w:val="24"/>
                <w:szCs w:val="24"/>
              </w:rPr>
              <w:t xml:space="preserve">Наименование и описание оборудования </w:t>
            </w:r>
          </w:p>
        </w:tc>
        <w:tc>
          <w:tcPr>
            <w:tcW w:w="2412" w:type="dxa"/>
          </w:tcPr>
          <w:p w14:paraId="3201B8AC" w14:textId="77777777" w:rsidR="00AB43F7" w:rsidRPr="006473A8" w:rsidRDefault="00AB43F7" w:rsidP="00042734">
            <w:pPr>
              <w:spacing w:after="0" w:line="240" w:lineRule="auto"/>
              <w:contextualSpacing/>
              <w:jc w:val="center"/>
              <w:rPr>
                <w:rFonts w:ascii="Times New Roman" w:hAnsi="Times New Roman"/>
                <w:sz w:val="24"/>
                <w:szCs w:val="24"/>
              </w:rPr>
            </w:pPr>
            <w:r w:rsidRPr="006473A8">
              <w:rPr>
                <w:rFonts w:ascii="Times New Roman" w:hAnsi="Times New Roman"/>
                <w:sz w:val="24"/>
                <w:szCs w:val="24"/>
              </w:rPr>
              <w:t>Марка/модель</w:t>
            </w:r>
          </w:p>
        </w:tc>
        <w:tc>
          <w:tcPr>
            <w:tcW w:w="2761" w:type="dxa"/>
          </w:tcPr>
          <w:p w14:paraId="071662F9" w14:textId="77777777" w:rsidR="00AB43F7" w:rsidRPr="006473A8" w:rsidRDefault="00AB43F7" w:rsidP="00042734">
            <w:pPr>
              <w:spacing w:after="0" w:line="240" w:lineRule="auto"/>
              <w:contextualSpacing/>
              <w:jc w:val="center"/>
              <w:rPr>
                <w:rFonts w:ascii="Times New Roman" w:hAnsi="Times New Roman"/>
                <w:sz w:val="24"/>
                <w:szCs w:val="24"/>
              </w:rPr>
            </w:pPr>
            <w:r w:rsidRPr="006473A8">
              <w:rPr>
                <w:rFonts w:ascii="Times New Roman" w:hAnsi="Times New Roman"/>
                <w:sz w:val="24"/>
                <w:szCs w:val="24"/>
              </w:rPr>
              <w:t>Количество</w:t>
            </w:r>
          </w:p>
        </w:tc>
      </w:tr>
      <w:tr w:rsidR="00AB43F7" w:rsidRPr="006473A8" w14:paraId="5F073A7B" w14:textId="77777777" w:rsidTr="00264657">
        <w:tc>
          <w:tcPr>
            <w:tcW w:w="723" w:type="dxa"/>
          </w:tcPr>
          <w:p w14:paraId="1DD76A35" w14:textId="77777777" w:rsidR="00AB43F7" w:rsidRPr="006473A8" w:rsidRDefault="00AB43F7" w:rsidP="00042734">
            <w:pPr>
              <w:spacing w:after="0" w:line="240" w:lineRule="auto"/>
              <w:contextualSpacing/>
              <w:jc w:val="both"/>
              <w:rPr>
                <w:rFonts w:ascii="Times New Roman" w:hAnsi="Times New Roman"/>
                <w:sz w:val="24"/>
                <w:szCs w:val="24"/>
              </w:rPr>
            </w:pPr>
          </w:p>
        </w:tc>
        <w:tc>
          <w:tcPr>
            <w:tcW w:w="4700" w:type="dxa"/>
          </w:tcPr>
          <w:p w14:paraId="6C12236E" w14:textId="77777777" w:rsidR="00AB43F7" w:rsidRPr="006473A8" w:rsidRDefault="00AB43F7" w:rsidP="00042734">
            <w:pPr>
              <w:spacing w:after="0" w:line="240" w:lineRule="auto"/>
              <w:contextualSpacing/>
              <w:jc w:val="both"/>
              <w:rPr>
                <w:rFonts w:ascii="Times New Roman" w:hAnsi="Times New Roman"/>
                <w:sz w:val="24"/>
                <w:szCs w:val="24"/>
              </w:rPr>
            </w:pPr>
          </w:p>
        </w:tc>
        <w:tc>
          <w:tcPr>
            <w:tcW w:w="2412" w:type="dxa"/>
          </w:tcPr>
          <w:p w14:paraId="0EE636CD" w14:textId="77777777" w:rsidR="00AB43F7" w:rsidRPr="006473A8" w:rsidRDefault="00AB43F7" w:rsidP="00042734">
            <w:pPr>
              <w:spacing w:after="0" w:line="240" w:lineRule="auto"/>
              <w:contextualSpacing/>
              <w:jc w:val="both"/>
              <w:rPr>
                <w:rFonts w:ascii="Times New Roman" w:hAnsi="Times New Roman"/>
                <w:sz w:val="24"/>
                <w:szCs w:val="24"/>
              </w:rPr>
            </w:pPr>
          </w:p>
        </w:tc>
        <w:tc>
          <w:tcPr>
            <w:tcW w:w="2761" w:type="dxa"/>
          </w:tcPr>
          <w:p w14:paraId="30D10DB2" w14:textId="77777777" w:rsidR="00AB43F7" w:rsidRPr="006473A8" w:rsidRDefault="00AB43F7" w:rsidP="00042734">
            <w:pPr>
              <w:spacing w:after="0" w:line="240" w:lineRule="auto"/>
              <w:contextualSpacing/>
              <w:jc w:val="both"/>
              <w:rPr>
                <w:rFonts w:ascii="Times New Roman" w:hAnsi="Times New Roman"/>
                <w:sz w:val="24"/>
                <w:szCs w:val="24"/>
              </w:rPr>
            </w:pPr>
          </w:p>
        </w:tc>
      </w:tr>
    </w:tbl>
    <w:p w14:paraId="335B7233" w14:textId="77777777" w:rsidR="00AB43F7" w:rsidRPr="006473A8" w:rsidRDefault="00AB43F7" w:rsidP="00B61982">
      <w:pPr>
        <w:pStyle w:val="a6"/>
        <w:numPr>
          <w:ilvl w:val="0"/>
          <w:numId w:val="6"/>
        </w:numPr>
        <w:suppressAutoHyphens/>
        <w:spacing w:after="0" w:line="240" w:lineRule="auto"/>
        <w:ind w:left="0" w:firstLine="0"/>
        <w:jc w:val="both"/>
        <w:rPr>
          <w:rFonts w:ascii="Times New Roman" w:hAnsi="Times New Roman"/>
          <w:sz w:val="24"/>
          <w:szCs w:val="24"/>
        </w:rPr>
      </w:pPr>
      <w:r w:rsidRPr="006473A8">
        <w:rPr>
          <w:rFonts w:ascii="Times New Roman" w:hAnsi="Times New Roman"/>
          <w:sz w:val="24"/>
          <w:szCs w:val="24"/>
        </w:rPr>
        <w:t>При внешнем осмотре передаваемого оборудования (</w:t>
      </w:r>
      <w:r w:rsidR="00087085">
        <w:rPr>
          <w:rFonts w:ascii="Times New Roman" w:hAnsi="Times New Roman"/>
          <w:sz w:val="24"/>
          <w:szCs w:val="24"/>
        </w:rPr>
        <w:t>конструкций, материалов</w:t>
      </w:r>
      <w:r w:rsidRPr="006473A8">
        <w:rPr>
          <w:rFonts w:ascii="Times New Roman" w:hAnsi="Times New Roman"/>
          <w:sz w:val="24"/>
          <w:szCs w:val="24"/>
        </w:rPr>
        <w:t>) дефекты обнаружены не были / были</w:t>
      </w:r>
      <w:r w:rsidR="00477E88" w:rsidRPr="006473A8">
        <w:rPr>
          <w:rFonts w:ascii="Times New Roman" w:hAnsi="Times New Roman"/>
          <w:sz w:val="24"/>
          <w:szCs w:val="24"/>
        </w:rPr>
        <w:t xml:space="preserve"> </w:t>
      </w:r>
      <w:r w:rsidRPr="006473A8">
        <w:rPr>
          <w:rFonts w:ascii="Times New Roman" w:hAnsi="Times New Roman"/>
          <w:sz w:val="24"/>
          <w:szCs w:val="24"/>
        </w:rPr>
        <w:t>обнаружены следующие дефекты (нужное подчеркнуть): ___________________________________________</w:t>
      </w:r>
      <w:r w:rsidR="00042734" w:rsidRPr="006473A8">
        <w:rPr>
          <w:rFonts w:ascii="Times New Roman" w:hAnsi="Times New Roman"/>
          <w:sz w:val="24"/>
          <w:szCs w:val="24"/>
        </w:rPr>
        <w:t>__________________________</w:t>
      </w:r>
    </w:p>
    <w:p w14:paraId="5638EF7C" w14:textId="77777777" w:rsidR="00042734" w:rsidRPr="00087085" w:rsidRDefault="00AB43F7" w:rsidP="00B61982">
      <w:pPr>
        <w:pStyle w:val="a6"/>
        <w:numPr>
          <w:ilvl w:val="0"/>
          <w:numId w:val="6"/>
        </w:numPr>
        <w:suppressAutoHyphens/>
        <w:spacing w:after="0" w:line="240" w:lineRule="auto"/>
        <w:ind w:left="0" w:firstLine="0"/>
        <w:jc w:val="both"/>
        <w:rPr>
          <w:rFonts w:ascii="Times New Roman" w:hAnsi="Times New Roman"/>
          <w:sz w:val="24"/>
          <w:szCs w:val="24"/>
        </w:rPr>
      </w:pPr>
      <w:r w:rsidRPr="00087085">
        <w:rPr>
          <w:rFonts w:ascii="Times New Roman" w:hAnsi="Times New Roman"/>
          <w:sz w:val="24"/>
          <w:szCs w:val="24"/>
        </w:rPr>
        <w:t xml:space="preserve">Настоящий акт составлен в двух </w:t>
      </w:r>
      <w:proofErr w:type="gramStart"/>
      <w:r w:rsidRPr="00087085">
        <w:rPr>
          <w:rFonts w:ascii="Times New Roman" w:hAnsi="Times New Roman"/>
          <w:sz w:val="24"/>
          <w:szCs w:val="24"/>
        </w:rPr>
        <w:t>экземплярах,  по</w:t>
      </w:r>
      <w:proofErr w:type="gramEnd"/>
      <w:r w:rsidRPr="00087085">
        <w:rPr>
          <w:rFonts w:ascii="Times New Roman" w:hAnsi="Times New Roman"/>
          <w:sz w:val="24"/>
          <w:szCs w:val="24"/>
        </w:rPr>
        <w:t xml:space="preserve"> одному для каждой из </w:t>
      </w:r>
      <w:r w:rsidR="0099265F">
        <w:rPr>
          <w:rFonts w:ascii="Times New Roman" w:hAnsi="Times New Roman"/>
          <w:sz w:val="24"/>
          <w:szCs w:val="24"/>
        </w:rPr>
        <w:t>С</w:t>
      </w:r>
      <w:r w:rsidRPr="00087085">
        <w:rPr>
          <w:rFonts w:ascii="Times New Roman" w:hAnsi="Times New Roman"/>
          <w:sz w:val="24"/>
          <w:szCs w:val="24"/>
        </w:rPr>
        <w:t>торон</w:t>
      </w:r>
      <w:r w:rsidR="0099265F">
        <w:rPr>
          <w:rFonts w:ascii="Times New Roman" w:hAnsi="Times New Roman"/>
          <w:sz w:val="24"/>
          <w:szCs w:val="24"/>
        </w:rPr>
        <w:t>,</w:t>
      </w:r>
      <w:r w:rsidRPr="00087085">
        <w:rPr>
          <w:rFonts w:ascii="Times New Roman" w:hAnsi="Times New Roman"/>
          <w:sz w:val="24"/>
          <w:szCs w:val="24"/>
        </w:rPr>
        <w:t xml:space="preserve"> вступает в силу с даты</w:t>
      </w:r>
      <w:r w:rsidR="00087085">
        <w:rPr>
          <w:rFonts w:ascii="Times New Roman" w:hAnsi="Times New Roman"/>
          <w:sz w:val="24"/>
          <w:szCs w:val="24"/>
        </w:rPr>
        <w:t xml:space="preserve"> </w:t>
      </w:r>
      <w:r w:rsidRPr="00087085">
        <w:rPr>
          <w:rFonts w:ascii="Times New Roman" w:hAnsi="Times New Roman"/>
          <w:sz w:val="24"/>
          <w:szCs w:val="24"/>
        </w:rPr>
        <w:t>его подписания уполномо</w:t>
      </w:r>
      <w:r w:rsidR="00042734" w:rsidRPr="00087085">
        <w:rPr>
          <w:rFonts w:ascii="Times New Roman" w:hAnsi="Times New Roman"/>
          <w:sz w:val="24"/>
          <w:szCs w:val="24"/>
        </w:rPr>
        <w:t>ченными представителями Сторон.</w:t>
      </w:r>
    </w:p>
    <w:p w14:paraId="61484388" w14:textId="77777777" w:rsidR="00AB43F7" w:rsidRDefault="00042734" w:rsidP="00042734">
      <w:pPr>
        <w:spacing w:after="0" w:line="240" w:lineRule="auto"/>
        <w:jc w:val="both"/>
        <w:rPr>
          <w:rFonts w:ascii="Times New Roman" w:hAnsi="Times New Roman"/>
        </w:rPr>
      </w:pPr>
      <w:r w:rsidRPr="006473A8">
        <w:rPr>
          <w:rFonts w:ascii="Times New Roman" w:hAnsi="Times New Roman"/>
          <w:sz w:val="24"/>
          <w:szCs w:val="24"/>
        </w:rPr>
        <w:t>4.</w:t>
      </w:r>
      <w:r w:rsidRPr="006473A8">
        <w:rPr>
          <w:rFonts w:ascii="Times New Roman" w:hAnsi="Times New Roman"/>
        </w:rPr>
        <w:t xml:space="preserve"> </w:t>
      </w:r>
      <w:r w:rsidR="00AB43F7" w:rsidRPr="006473A8">
        <w:rPr>
          <w:rFonts w:ascii="Times New Roman" w:hAnsi="Times New Roman"/>
        </w:rPr>
        <w:t>Подписи Сторон:</w:t>
      </w:r>
    </w:p>
    <w:p w14:paraId="2C53B04B" w14:textId="77777777" w:rsidR="00087085" w:rsidRPr="006473A8" w:rsidRDefault="00087085" w:rsidP="00042734">
      <w:pPr>
        <w:spacing w:after="0" w:line="240" w:lineRule="auto"/>
        <w:jc w:val="both"/>
        <w:rPr>
          <w:rFonts w:ascii="Times New Roman" w:hAnsi="Times New Roman"/>
          <w:sz w:val="24"/>
          <w:szCs w:val="24"/>
        </w:rPr>
      </w:pPr>
    </w:p>
    <w:tbl>
      <w:tblPr>
        <w:tblStyle w:val="ae"/>
        <w:tblW w:w="9837"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15"/>
        <w:gridCol w:w="222"/>
      </w:tblGrid>
      <w:tr w:rsidR="009F2B84" w:rsidRPr="00087085" w14:paraId="7050B1C3" w14:textId="77777777" w:rsidTr="00E4075A">
        <w:trPr>
          <w:trHeight w:val="869"/>
        </w:trPr>
        <w:tc>
          <w:tcPr>
            <w:tcW w:w="9613" w:type="dxa"/>
          </w:tcPr>
          <w:tbl>
            <w:tblPr>
              <w:tblStyle w:val="ae"/>
              <w:tblW w:w="9389" w:type="dxa"/>
              <w:tblLook w:val="04A0" w:firstRow="1" w:lastRow="0" w:firstColumn="1" w:lastColumn="0" w:noHBand="0" w:noVBand="1"/>
            </w:tblPr>
            <w:tblGrid>
              <w:gridCol w:w="4695"/>
              <w:gridCol w:w="4694"/>
            </w:tblGrid>
            <w:tr w:rsidR="00E13D08" w:rsidRPr="00087085" w14:paraId="2327338E" w14:textId="77777777" w:rsidTr="00087085">
              <w:trPr>
                <w:trHeight w:val="1669"/>
              </w:trPr>
              <w:tc>
                <w:tcPr>
                  <w:tcW w:w="4695" w:type="dxa"/>
                </w:tcPr>
                <w:p w14:paraId="1205C600" w14:textId="77777777" w:rsidR="00E13D08" w:rsidRPr="00E13D08" w:rsidRDefault="00E13D08" w:rsidP="00E13D08">
                  <w:pPr>
                    <w:widowControl w:val="0"/>
                    <w:shd w:val="clear" w:color="auto" w:fill="FFFFFF"/>
                    <w:contextualSpacing/>
                    <w:textAlignment w:val="baseline"/>
                    <w:rPr>
                      <w:rFonts w:ascii="Times New Roman" w:eastAsia="Times New Roman" w:hAnsi="Times New Roman" w:cs="Times New Roman"/>
                      <w:bCs/>
                      <w:sz w:val="24"/>
                      <w:szCs w:val="24"/>
                    </w:rPr>
                  </w:pPr>
                  <w:r w:rsidRPr="00E13D08">
                    <w:rPr>
                      <w:rFonts w:ascii="Times New Roman" w:eastAsia="Times New Roman" w:hAnsi="Times New Roman" w:cs="Times New Roman"/>
                      <w:bCs/>
                      <w:sz w:val="24"/>
                      <w:szCs w:val="24"/>
                    </w:rPr>
                    <w:t>Концедент:</w:t>
                  </w:r>
                </w:p>
                <w:p w14:paraId="0289B496" w14:textId="77777777" w:rsidR="00E13D08" w:rsidRPr="00E13D08" w:rsidRDefault="00E13D08" w:rsidP="00E13D08">
                  <w:pPr>
                    <w:pStyle w:val="afd"/>
                    <w:rPr>
                      <w:rFonts w:ascii="Times New Roman" w:eastAsia="Times New Roman" w:hAnsi="Times New Roman" w:cs="Arial"/>
                      <w:bCs/>
                      <w:sz w:val="24"/>
                      <w:szCs w:val="24"/>
                    </w:rPr>
                  </w:pPr>
                  <w:r w:rsidRPr="00E13D08">
                    <w:rPr>
                      <w:rStyle w:val="aff1"/>
                      <w:rFonts w:ascii="Times New Roman" w:hAnsi="Times New Roman"/>
                      <w:b w:val="0"/>
                      <w:sz w:val="24"/>
                      <w:szCs w:val="24"/>
                    </w:rPr>
                    <w:t>Муниципальное образование «Симское городское поселение Ашинского муниципального района Челябинской области» в лице «Комитета по управлению муниципальным имуществом и земельным отношениям Симского городского поселения»</w:t>
                  </w:r>
                </w:p>
                <w:p w14:paraId="0C951890" w14:textId="6C173568" w:rsidR="00E13D08" w:rsidRDefault="006D74C9" w:rsidP="00E13D08">
                  <w:pPr>
                    <w:widowControl w:val="0"/>
                    <w:suppressAutoHyphens/>
                    <w:autoSpaceDE w:val="0"/>
                    <w:rPr>
                      <w:rFonts w:ascii="Times New Roman" w:hAnsi="Times New Roman" w:cs="Times New Roman"/>
                      <w:bCs/>
                      <w:sz w:val="24"/>
                      <w:szCs w:val="24"/>
                    </w:rPr>
                  </w:pPr>
                  <w:r>
                    <w:rPr>
                      <w:rFonts w:ascii="Times New Roman" w:eastAsia="Times New Roman" w:hAnsi="Times New Roman" w:cs="Times New Roman"/>
                      <w:bCs/>
                      <w:sz w:val="24"/>
                      <w:szCs w:val="24"/>
                      <w:lang w:eastAsia="ar-SA"/>
                    </w:rPr>
                    <w:t>И.о. п</w:t>
                  </w:r>
                  <w:r w:rsidR="00E13D08" w:rsidRPr="00E13D08">
                    <w:rPr>
                      <w:rFonts w:ascii="Times New Roman" w:eastAsia="Times New Roman" w:hAnsi="Times New Roman" w:cs="Times New Roman"/>
                      <w:bCs/>
                      <w:sz w:val="24"/>
                      <w:szCs w:val="24"/>
                      <w:lang w:eastAsia="ar-SA"/>
                    </w:rPr>
                    <w:t>редседател</w:t>
                  </w:r>
                  <w:r>
                    <w:rPr>
                      <w:rFonts w:ascii="Times New Roman" w:eastAsia="Times New Roman" w:hAnsi="Times New Roman" w:cs="Times New Roman"/>
                      <w:bCs/>
                      <w:sz w:val="24"/>
                      <w:szCs w:val="24"/>
                      <w:lang w:eastAsia="ar-SA"/>
                    </w:rPr>
                    <w:t>я</w:t>
                  </w:r>
                  <w:r w:rsidR="00E13D08" w:rsidRPr="00E13D08">
                    <w:rPr>
                      <w:rFonts w:ascii="Times New Roman" w:eastAsia="Times New Roman" w:hAnsi="Times New Roman" w:cs="Times New Roman"/>
                      <w:bCs/>
                      <w:sz w:val="24"/>
                      <w:szCs w:val="24"/>
                      <w:lang w:eastAsia="ar-SA"/>
                    </w:rPr>
                    <w:t xml:space="preserve"> </w:t>
                  </w:r>
                  <w:r w:rsidR="00E13D08">
                    <w:rPr>
                      <w:rFonts w:ascii="Times New Roman" w:eastAsia="Times New Roman" w:hAnsi="Times New Roman" w:cs="Times New Roman"/>
                      <w:bCs/>
                      <w:sz w:val="24"/>
                      <w:szCs w:val="24"/>
                      <w:lang w:eastAsia="ar-SA"/>
                    </w:rPr>
                    <w:t>К</w:t>
                  </w:r>
                  <w:r w:rsidR="00E13D08" w:rsidRPr="00E13D08">
                    <w:rPr>
                      <w:rFonts w:ascii="Times New Roman" w:eastAsia="Times New Roman" w:hAnsi="Times New Roman" w:cs="Times New Roman"/>
                      <w:bCs/>
                      <w:sz w:val="24"/>
                      <w:szCs w:val="24"/>
                      <w:lang w:eastAsia="ar-SA"/>
                    </w:rPr>
                    <w:t>омитета</w:t>
                  </w:r>
                  <w:r w:rsidR="00E13D08">
                    <w:rPr>
                      <w:rFonts w:ascii="Times New Roman" w:eastAsia="Times New Roman" w:hAnsi="Times New Roman" w:cs="Times New Roman"/>
                      <w:bCs/>
                      <w:sz w:val="24"/>
                      <w:szCs w:val="24"/>
                      <w:lang w:eastAsia="ar-SA"/>
                    </w:rPr>
                    <w:t xml:space="preserve"> </w:t>
                  </w:r>
                  <w:r w:rsidR="00E13D08" w:rsidRPr="00E13D08">
                    <w:rPr>
                      <w:rFonts w:ascii="Times New Roman" w:eastAsia="Times New Roman" w:hAnsi="Times New Roman" w:cs="Times New Roman"/>
                      <w:bCs/>
                      <w:sz w:val="24"/>
                      <w:szCs w:val="24"/>
                      <w:lang w:eastAsia="ar-SA"/>
                    </w:rPr>
                    <w:t xml:space="preserve">____________________ </w:t>
                  </w:r>
                  <w:r>
                    <w:rPr>
                      <w:rFonts w:ascii="Times New Roman" w:hAnsi="Times New Roman" w:cs="Times New Roman"/>
                      <w:bCs/>
                      <w:sz w:val="24"/>
                      <w:szCs w:val="24"/>
                    </w:rPr>
                    <w:t>А.С. Воропанова</w:t>
                  </w:r>
                </w:p>
                <w:p w14:paraId="21B7681A" w14:textId="77E19603" w:rsidR="00E13D08" w:rsidRPr="001424E2" w:rsidRDefault="00E13D08" w:rsidP="00E13D08">
                  <w:pPr>
                    <w:widowControl w:val="0"/>
                    <w:suppressAutoHyphens/>
                    <w:autoSpaceDE w:val="0"/>
                    <w:rPr>
                      <w:rFonts w:ascii="Times New Roman" w:eastAsia="Times New Roman" w:hAnsi="Times New Roman" w:cs="Times New Roman"/>
                      <w:bCs/>
                      <w:sz w:val="24"/>
                      <w:szCs w:val="24"/>
                    </w:rPr>
                  </w:pPr>
                </w:p>
              </w:tc>
              <w:tc>
                <w:tcPr>
                  <w:tcW w:w="4694" w:type="dxa"/>
                </w:tcPr>
                <w:p w14:paraId="24927F37" w14:textId="2444E1C9" w:rsidR="00E13D08" w:rsidRPr="001424E2" w:rsidRDefault="00E13D08" w:rsidP="00E13D08">
                  <w:pPr>
                    <w:widowControl w:val="0"/>
                    <w:shd w:val="clear" w:color="auto" w:fill="FFFFFF"/>
                    <w:jc w:val="both"/>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Концессионер:</w:t>
                  </w:r>
                </w:p>
              </w:tc>
            </w:tr>
          </w:tbl>
          <w:p w14:paraId="31F18882" w14:textId="77777777" w:rsidR="00E4075A" w:rsidRDefault="00E4075A" w:rsidP="00E4075A">
            <w:pPr>
              <w:ind w:left="720"/>
              <w:jc w:val="both"/>
              <w:rPr>
                <w:rFonts w:ascii="Times New Roman" w:hAnsi="Times New Roman"/>
                <w:sz w:val="24"/>
                <w:szCs w:val="24"/>
              </w:rPr>
            </w:pPr>
          </w:p>
          <w:p w14:paraId="376942C0" w14:textId="77777777" w:rsidR="00E13D08" w:rsidRDefault="00E13D08" w:rsidP="00E4075A">
            <w:pPr>
              <w:ind w:left="720"/>
              <w:jc w:val="both"/>
              <w:rPr>
                <w:rFonts w:ascii="Times New Roman" w:hAnsi="Times New Roman"/>
                <w:sz w:val="24"/>
                <w:szCs w:val="24"/>
              </w:rPr>
            </w:pPr>
          </w:p>
          <w:p w14:paraId="1838D5B3" w14:textId="77777777" w:rsidR="00E13D08" w:rsidRDefault="00E13D08" w:rsidP="00E4075A">
            <w:pPr>
              <w:ind w:left="720"/>
              <w:jc w:val="both"/>
              <w:rPr>
                <w:rFonts w:ascii="Times New Roman" w:hAnsi="Times New Roman"/>
                <w:sz w:val="24"/>
                <w:szCs w:val="24"/>
              </w:rPr>
            </w:pPr>
          </w:p>
          <w:p w14:paraId="1A0EA65D" w14:textId="77777777" w:rsidR="00E4075A" w:rsidRPr="00087085" w:rsidRDefault="00E4075A" w:rsidP="00E4075A">
            <w:pPr>
              <w:shd w:val="clear" w:color="auto" w:fill="FFFFFF"/>
              <w:contextualSpacing/>
              <w:rPr>
                <w:rFonts w:ascii="Times New Roman" w:eastAsia="Times New Roman" w:hAnsi="Times New Roman" w:cs="Times New Roman"/>
                <w:b/>
                <w:sz w:val="24"/>
                <w:szCs w:val="24"/>
              </w:rPr>
            </w:pPr>
            <w:r w:rsidRPr="00087085">
              <w:rPr>
                <w:rFonts w:ascii="Times New Roman" w:eastAsia="Times New Roman" w:hAnsi="Times New Roman" w:cs="Times New Roman"/>
                <w:b/>
                <w:sz w:val="24"/>
                <w:szCs w:val="24"/>
              </w:rPr>
              <w:t>ФОРМА АКТА УТВЕРЖДЕНА:</w:t>
            </w:r>
          </w:p>
          <w:p w14:paraId="3F110E09" w14:textId="77777777" w:rsidR="00E4075A" w:rsidRPr="00087085" w:rsidRDefault="00E4075A" w:rsidP="00E4075A">
            <w:pPr>
              <w:shd w:val="clear" w:color="auto" w:fill="FFFFFF"/>
              <w:contextualSpacing/>
              <w:rPr>
                <w:rFonts w:ascii="Times New Roman" w:eastAsia="Times New Roman" w:hAnsi="Times New Roman" w:cs="Times New Roman"/>
                <w:b/>
                <w:sz w:val="24"/>
                <w:szCs w:val="24"/>
              </w:rPr>
            </w:pPr>
          </w:p>
          <w:p w14:paraId="63D956B4" w14:textId="77777777" w:rsidR="001765CE" w:rsidRPr="00D65657" w:rsidRDefault="001765CE" w:rsidP="001765CE">
            <w:pPr>
              <w:shd w:val="clear" w:color="auto" w:fill="FFFFFF"/>
              <w:contextualSpacing/>
              <w:rPr>
                <w:rFonts w:ascii="Times New Roman" w:eastAsia="Times New Roman" w:hAnsi="Times New Roman" w:cs="Times New Roman"/>
                <w:b/>
                <w:sz w:val="24"/>
                <w:szCs w:val="24"/>
              </w:rPr>
            </w:pPr>
            <w:r w:rsidRPr="00D65657">
              <w:rPr>
                <w:rFonts w:ascii="Times New Roman" w:eastAsia="Times New Roman" w:hAnsi="Times New Roman" w:cs="Times New Roman"/>
                <w:b/>
                <w:sz w:val="24"/>
                <w:szCs w:val="24"/>
              </w:rPr>
              <w:t>Субъект РФ – Челябинская область:</w:t>
            </w:r>
          </w:p>
          <w:p w14:paraId="23E011D5" w14:textId="77777777" w:rsidR="001765CE" w:rsidRPr="00D65657" w:rsidRDefault="001765CE" w:rsidP="001765CE">
            <w:pPr>
              <w:contextualSpacing/>
              <w:rPr>
                <w:rFonts w:ascii="Times New Roman" w:eastAsia="Times New Roman" w:hAnsi="Times New Roman" w:cs="Times New Roman"/>
                <w:sz w:val="24"/>
                <w:szCs w:val="24"/>
              </w:rPr>
            </w:pPr>
            <w:r w:rsidRPr="00D65657">
              <w:rPr>
                <w:rFonts w:ascii="Times New Roman" w:eastAsia="Times New Roman" w:hAnsi="Times New Roman" w:cs="Times New Roman"/>
                <w:sz w:val="24"/>
                <w:szCs w:val="24"/>
              </w:rPr>
              <w:t>454089, г. Челябинск, ул. Цвиллинга, 27</w:t>
            </w:r>
          </w:p>
          <w:p w14:paraId="057860B2" w14:textId="77777777" w:rsidR="007D6F3F" w:rsidRDefault="007D6F3F" w:rsidP="007D6F3F">
            <w:pPr>
              <w:contextualSpacing/>
              <w:rPr>
                <w:rFonts w:ascii="Times New Roman" w:eastAsia="Times New Roman" w:hAnsi="Times New Roman" w:cs="Times New Roman"/>
                <w:b/>
                <w:color w:val="000000"/>
                <w:sz w:val="24"/>
                <w:szCs w:val="24"/>
              </w:rPr>
            </w:pPr>
          </w:p>
          <w:p w14:paraId="710BF1AC" w14:textId="1273F485" w:rsidR="007D6F3F" w:rsidRDefault="007D6F3F" w:rsidP="007D6F3F">
            <w:pPr>
              <w:contextualSpacing/>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Заместитель Губернатора Челябинской области</w:t>
            </w:r>
            <w:r w:rsidRPr="00C603A2">
              <w:rPr>
                <w:rFonts w:ascii="Times New Roman" w:eastAsia="Times New Roman" w:hAnsi="Times New Roman" w:cs="Times New Roman"/>
                <w:b/>
                <w:color w:val="000000"/>
                <w:sz w:val="24"/>
                <w:szCs w:val="24"/>
              </w:rPr>
              <w:t xml:space="preserve"> </w:t>
            </w:r>
          </w:p>
          <w:p w14:paraId="724342FA" w14:textId="77777777" w:rsidR="007D6F3F" w:rsidRPr="00C603A2" w:rsidRDefault="007D6F3F" w:rsidP="007D6F3F">
            <w:pPr>
              <w:contextualSpacing/>
              <w:rPr>
                <w:rFonts w:ascii="Times New Roman" w:hAnsi="Times New Roman" w:cs="Times New Roman"/>
                <w:b/>
                <w:sz w:val="24"/>
                <w:szCs w:val="24"/>
                <w:lang w:eastAsia="zh-CN"/>
              </w:rPr>
            </w:pPr>
          </w:p>
          <w:p w14:paraId="196D5574" w14:textId="77777777" w:rsidR="007D6F3F" w:rsidRPr="00C603A2" w:rsidRDefault="007D6F3F" w:rsidP="007D6F3F">
            <w:pPr>
              <w:contextualSpacing/>
              <w:rPr>
                <w:rFonts w:ascii="Times New Roman" w:hAnsi="Times New Roman" w:cs="Times New Roman"/>
                <w:b/>
                <w:sz w:val="24"/>
                <w:szCs w:val="24"/>
                <w:lang w:eastAsia="zh-CN"/>
              </w:rPr>
            </w:pPr>
            <w:r w:rsidRPr="00C603A2">
              <w:rPr>
                <w:rFonts w:ascii="Times New Roman" w:hAnsi="Times New Roman" w:cs="Times New Roman"/>
                <w:sz w:val="24"/>
                <w:szCs w:val="24"/>
                <w:lang w:eastAsia="zh-CN"/>
              </w:rPr>
              <w:t>__________________________</w:t>
            </w:r>
            <w:r>
              <w:rPr>
                <w:rFonts w:ascii="Times New Roman" w:hAnsi="Times New Roman" w:cs="Times New Roman"/>
                <w:b/>
                <w:sz w:val="24"/>
                <w:szCs w:val="24"/>
                <w:lang w:eastAsia="zh-CN"/>
              </w:rPr>
              <w:t xml:space="preserve"> А.М. Фалейчик</w:t>
            </w:r>
            <w:r w:rsidRPr="00C603A2">
              <w:rPr>
                <w:rFonts w:ascii="Times New Roman" w:hAnsi="Times New Roman" w:cs="Times New Roman"/>
                <w:b/>
                <w:sz w:val="24"/>
                <w:szCs w:val="24"/>
                <w:lang w:eastAsia="zh-CN"/>
              </w:rPr>
              <w:t xml:space="preserve"> </w:t>
            </w:r>
          </w:p>
          <w:p w14:paraId="14BF53E1" w14:textId="77777777" w:rsidR="001765CE" w:rsidRPr="00D65657" w:rsidRDefault="001765CE" w:rsidP="001765CE">
            <w:pPr>
              <w:widowControl w:val="0"/>
              <w:shd w:val="clear" w:color="auto" w:fill="FFFFFF"/>
              <w:contextualSpacing/>
              <w:textAlignment w:val="baseline"/>
              <w:rPr>
                <w:rFonts w:ascii="Times New Roman" w:eastAsia="Times New Roman" w:hAnsi="Times New Roman" w:cs="Times New Roman"/>
                <w:b/>
                <w:bCs/>
                <w:sz w:val="24"/>
                <w:szCs w:val="24"/>
              </w:rPr>
            </w:pPr>
          </w:p>
          <w:p w14:paraId="4AA138E9" w14:textId="77777777" w:rsidR="006D74C9" w:rsidRPr="00B04E0C" w:rsidRDefault="006D74C9" w:rsidP="006D74C9">
            <w:pPr>
              <w:widowControl w:val="0"/>
              <w:shd w:val="clear" w:color="auto" w:fill="FFFFFF"/>
              <w:contextualSpacing/>
              <w:textAlignment w:val="baseline"/>
              <w:rPr>
                <w:rFonts w:ascii="Times New Roman" w:eastAsia="Times New Roman" w:hAnsi="Times New Roman" w:cs="Times New Roman"/>
                <w:b/>
                <w:bCs/>
                <w:sz w:val="24"/>
                <w:szCs w:val="24"/>
              </w:rPr>
            </w:pPr>
            <w:r w:rsidRPr="00B04E0C">
              <w:rPr>
                <w:rFonts w:ascii="Times New Roman" w:eastAsia="Times New Roman" w:hAnsi="Times New Roman" w:cs="Times New Roman"/>
                <w:b/>
                <w:bCs/>
                <w:sz w:val="24"/>
                <w:szCs w:val="24"/>
              </w:rPr>
              <w:t>Концедент:</w:t>
            </w:r>
          </w:p>
          <w:p w14:paraId="26112DCB" w14:textId="77777777" w:rsidR="006D74C9" w:rsidRDefault="006D74C9" w:rsidP="006D74C9">
            <w:pPr>
              <w:pStyle w:val="afd"/>
              <w:rPr>
                <w:rFonts w:ascii="Times New Roman" w:eastAsia="Times New Roman" w:hAnsi="Times New Roman" w:cs="Arial"/>
                <w:sz w:val="24"/>
                <w:szCs w:val="24"/>
              </w:rPr>
            </w:pPr>
            <w:r w:rsidRPr="00C51BB9">
              <w:rPr>
                <w:rStyle w:val="aff1"/>
                <w:rFonts w:ascii="Times New Roman" w:hAnsi="Times New Roman"/>
                <w:sz w:val="24"/>
                <w:szCs w:val="24"/>
              </w:rPr>
              <w:t>Муниципальное образование «Симское городское поселение Ашинского муниципального района Челябинской области»</w:t>
            </w:r>
            <w:r>
              <w:rPr>
                <w:rStyle w:val="aff1"/>
                <w:rFonts w:ascii="Times New Roman" w:hAnsi="Times New Roman"/>
                <w:sz w:val="24"/>
                <w:szCs w:val="24"/>
              </w:rPr>
              <w:t>, от имени которого выступает «Комитет по управлению муниципальным имуществом и земельным отношениям Симского городского поселения»</w:t>
            </w:r>
          </w:p>
          <w:p w14:paraId="7C1694D7" w14:textId="77777777" w:rsidR="006D74C9" w:rsidRPr="00C51BB9" w:rsidRDefault="006D74C9" w:rsidP="006D74C9">
            <w:pPr>
              <w:pStyle w:val="afd"/>
              <w:rPr>
                <w:rFonts w:ascii="Times New Roman" w:eastAsia="Times New Roman" w:hAnsi="Times New Roman" w:cs="Arial"/>
                <w:sz w:val="24"/>
                <w:szCs w:val="24"/>
              </w:rPr>
            </w:pPr>
            <w:r w:rsidRPr="00C51BB9">
              <w:rPr>
                <w:rFonts w:ascii="Times New Roman" w:eastAsia="Times New Roman" w:hAnsi="Times New Roman"/>
                <w:sz w:val="24"/>
                <w:szCs w:val="24"/>
              </w:rPr>
              <w:t xml:space="preserve">456020, </w:t>
            </w:r>
            <w:r>
              <w:rPr>
                <w:rFonts w:ascii="Times New Roman" w:eastAsia="Times New Roman" w:hAnsi="Times New Roman"/>
                <w:sz w:val="24"/>
                <w:szCs w:val="24"/>
              </w:rPr>
              <w:t xml:space="preserve">Челябинская область. </w:t>
            </w:r>
            <w:r w:rsidRPr="00C51BB9">
              <w:rPr>
                <w:rFonts w:ascii="Times New Roman" w:eastAsia="Times New Roman" w:hAnsi="Times New Roman"/>
                <w:sz w:val="24"/>
                <w:szCs w:val="24"/>
              </w:rPr>
              <w:t xml:space="preserve">г. Сим, ул. Пушкина, </w:t>
            </w:r>
            <w:r>
              <w:rPr>
                <w:rFonts w:ascii="Times New Roman" w:eastAsia="Times New Roman" w:hAnsi="Times New Roman"/>
                <w:sz w:val="24"/>
                <w:szCs w:val="24"/>
              </w:rPr>
              <w:t>6</w:t>
            </w:r>
          </w:p>
          <w:p w14:paraId="7F64CA2B" w14:textId="77777777" w:rsidR="006D74C9" w:rsidRPr="00C51BB9" w:rsidRDefault="006D74C9" w:rsidP="006D74C9">
            <w:pPr>
              <w:pStyle w:val="afd"/>
              <w:rPr>
                <w:rFonts w:ascii="Times New Roman" w:hAnsi="Times New Roman"/>
                <w:sz w:val="24"/>
                <w:szCs w:val="24"/>
                <w:shd w:val="clear" w:color="auto" w:fill="FFFFFF"/>
              </w:rPr>
            </w:pPr>
          </w:p>
          <w:p w14:paraId="58ACC330" w14:textId="77777777" w:rsidR="006D74C9" w:rsidRPr="006473A8" w:rsidRDefault="006D74C9" w:rsidP="006D74C9">
            <w:pPr>
              <w:widowControl w:val="0"/>
              <w:suppressAutoHyphens/>
              <w:autoSpaceDE w:val="0"/>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И.о. председателя Комитета</w:t>
            </w:r>
          </w:p>
          <w:p w14:paraId="76C8F41B" w14:textId="77777777" w:rsidR="006D74C9" w:rsidRPr="006473A8" w:rsidRDefault="006D74C9" w:rsidP="006D74C9">
            <w:pPr>
              <w:widowControl w:val="0"/>
              <w:shd w:val="clear" w:color="auto" w:fill="FFFFFF"/>
              <w:jc w:val="both"/>
              <w:textAlignment w:val="baseline"/>
              <w:rPr>
                <w:rFonts w:ascii="Times New Roman" w:eastAsia="Times New Roman" w:hAnsi="Times New Roman" w:cs="Times New Roman"/>
                <w:b/>
                <w:sz w:val="24"/>
                <w:szCs w:val="24"/>
                <w:lang w:eastAsia="ar-SA"/>
              </w:rPr>
            </w:pPr>
          </w:p>
          <w:p w14:paraId="1649B0B0" w14:textId="240C139A" w:rsidR="006D74C9" w:rsidRDefault="006D74C9" w:rsidP="006D74C9">
            <w:pPr>
              <w:widowControl w:val="0"/>
              <w:shd w:val="clear" w:color="auto" w:fill="FFFFFF"/>
              <w:jc w:val="both"/>
              <w:textAlignment w:val="baseline"/>
              <w:rPr>
                <w:rFonts w:ascii="Times New Roman" w:hAnsi="Times New Roman" w:cs="Times New Roman"/>
                <w:b/>
                <w:sz w:val="24"/>
                <w:szCs w:val="24"/>
              </w:rPr>
            </w:pPr>
            <w:r w:rsidRPr="00B5153E">
              <w:rPr>
                <w:rFonts w:ascii="Times New Roman" w:eastAsia="Times New Roman" w:hAnsi="Times New Roman" w:cs="Times New Roman"/>
                <w:b/>
                <w:sz w:val="24"/>
                <w:szCs w:val="24"/>
                <w:lang w:eastAsia="ar-SA"/>
              </w:rPr>
              <w:t xml:space="preserve">____________________ </w:t>
            </w:r>
            <w:r>
              <w:rPr>
                <w:rFonts w:ascii="Times New Roman" w:hAnsi="Times New Roman" w:cs="Times New Roman"/>
                <w:b/>
                <w:sz w:val="24"/>
                <w:szCs w:val="24"/>
              </w:rPr>
              <w:t>А.С. Воропанова</w:t>
            </w:r>
          </w:p>
          <w:p w14:paraId="6588253C" w14:textId="77777777" w:rsidR="001765CE" w:rsidRPr="00D65657" w:rsidRDefault="001765CE" w:rsidP="001765CE">
            <w:pPr>
              <w:widowControl w:val="0"/>
              <w:shd w:val="clear" w:color="auto" w:fill="FFFFFF"/>
              <w:jc w:val="both"/>
              <w:textAlignment w:val="baseline"/>
              <w:rPr>
                <w:rFonts w:ascii="Times New Roman" w:hAnsi="Times New Roman" w:cs="Times New Roman"/>
                <w:b/>
                <w:bCs/>
                <w:sz w:val="24"/>
                <w:szCs w:val="24"/>
              </w:rPr>
            </w:pPr>
          </w:p>
          <w:p w14:paraId="33094C29" w14:textId="77777777" w:rsidR="001765CE" w:rsidRPr="00D65657" w:rsidRDefault="001765CE" w:rsidP="001765CE">
            <w:pPr>
              <w:widowControl w:val="0"/>
              <w:shd w:val="clear" w:color="auto" w:fill="FFFFFF"/>
              <w:jc w:val="both"/>
              <w:textAlignment w:val="baseline"/>
              <w:rPr>
                <w:rFonts w:ascii="Times New Roman" w:hAnsi="Times New Roman" w:cs="Times New Roman"/>
                <w:b/>
                <w:bCs/>
                <w:sz w:val="24"/>
                <w:szCs w:val="24"/>
              </w:rPr>
            </w:pPr>
          </w:p>
          <w:p w14:paraId="06BB80D0" w14:textId="77777777" w:rsidR="001765CE" w:rsidRPr="00D65657" w:rsidRDefault="001765CE" w:rsidP="001765CE">
            <w:pPr>
              <w:widowControl w:val="0"/>
              <w:shd w:val="clear" w:color="auto" w:fill="FFFFFF"/>
              <w:jc w:val="both"/>
              <w:textAlignment w:val="baseline"/>
              <w:rPr>
                <w:rFonts w:ascii="Times New Roman" w:eastAsia="Times New Roman" w:hAnsi="Times New Roman" w:cs="Times New Roman"/>
                <w:b/>
                <w:bCs/>
                <w:sz w:val="24"/>
                <w:szCs w:val="24"/>
              </w:rPr>
            </w:pPr>
            <w:r w:rsidRPr="00D65657">
              <w:rPr>
                <w:rFonts w:ascii="Times New Roman" w:eastAsia="Times New Roman" w:hAnsi="Times New Roman" w:cs="Times New Roman"/>
                <w:b/>
                <w:bCs/>
                <w:sz w:val="24"/>
                <w:szCs w:val="24"/>
              </w:rPr>
              <w:t>Концессионер:</w:t>
            </w:r>
          </w:p>
          <w:p w14:paraId="62495CB7" w14:textId="77777777" w:rsidR="001765CE" w:rsidRPr="00D65657" w:rsidRDefault="001765CE" w:rsidP="001765CE">
            <w:pPr>
              <w:contextualSpacing/>
              <w:rPr>
                <w:rFonts w:ascii="Times New Roman" w:eastAsia="Times New Roman" w:hAnsi="Times New Roman" w:cs="Times New Roman"/>
                <w:b/>
                <w:sz w:val="24"/>
                <w:szCs w:val="24"/>
              </w:rPr>
            </w:pPr>
            <w:r w:rsidRPr="00D65657">
              <w:rPr>
                <w:rFonts w:ascii="Times New Roman" w:eastAsia="Times New Roman" w:hAnsi="Times New Roman" w:cs="Times New Roman"/>
                <w:b/>
                <w:sz w:val="24"/>
                <w:szCs w:val="24"/>
              </w:rPr>
              <w:t xml:space="preserve">______________________________________________ </w:t>
            </w:r>
          </w:p>
          <w:p w14:paraId="3376B851" w14:textId="77777777" w:rsidR="001765CE" w:rsidRPr="00D65657" w:rsidRDefault="001765CE" w:rsidP="001765CE">
            <w:pPr>
              <w:contextualSpacing/>
              <w:rPr>
                <w:rFonts w:ascii="Times New Roman" w:eastAsia="Times New Roman" w:hAnsi="Times New Roman" w:cs="Times New Roman"/>
                <w:b/>
                <w:sz w:val="24"/>
                <w:szCs w:val="24"/>
              </w:rPr>
            </w:pPr>
          </w:p>
          <w:p w14:paraId="6C89BB1D" w14:textId="77777777" w:rsidR="001765CE" w:rsidRPr="006611C9" w:rsidRDefault="001765CE" w:rsidP="001765CE">
            <w:pPr>
              <w:contextualSpacing/>
              <w:rPr>
                <w:rFonts w:ascii="Times New Roman" w:hAnsi="Times New Roman" w:cs="Times New Roman"/>
                <w:b/>
                <w:sz w:val="24"/>
                <w:szCs w:val="24"/>
                <w:lang w:eastAsia="zh-CN"/>
              </w:rPr>
            </w:pPr>
            <w:r w:rsidRPr="00D65657">
              <w:rPr>
                <w:rFonts w:ascii="Times New Roman" w:hAnsi="Times New Roman" w:cs="Times New Roman"/>
                <w:sz w:val="24"/>
                <w:szCs w:val="24"/>
                <w:lang w:eastAsia="zh-CN"/>
              </w:rPr>
              <w:t>__________________________</w:t>
            </w:r>
            <w:r w:rsidRPr="00D65657">
              <w:rPr>
                <w:rFonts w:ascii="Times New Roman" w:hAnsi="Times New Roman" w:cs="Times New Roman"/>
                <w:b/>
                <w:sz w:val="24"/>
                <w:szCs w:val="24"/>
                <w:lang w:eastAsia="zh-CN"/>
              </w:rPr>
              <w:t>/___________________/</w:t>
            </w:r>
            <w:r w:rsidRPr="006611C9">
              <w:rPr>
                <w:rFonts w:ascii="Times New Roman" w:hAnsi="Times New Roman" w:cs="Times New Roman"/>
                <w:b/>
                <w:sz w:val="24"/>
                <w:szCs w:val="24"/>
                <w:lang w:eastAsia="zh-CN"/>
              </w:rPr>
              <w:t xml:space="preserve"> </w:t>
            </w:r>
          </w:p>
          <w:p w14:paraId="6CCA4395" w14:textId="77777777" w:rsidR="009F2B84" w:rsidRPr="00087085" w:rsidRDefault="009F2B84" w:rsidP="00335A53">
            <w:pPr>
              <w:widowControl w:val="0"/>
              <w:shd w:val="clear" w:color="auto" w:fill="FFFFFF"/>
              <w:jc w:val="both"/>
              <w:textAlignment w:val="baseline"/>
              <w:rPr>
                <w:rFonts w:ascii="Times New Roman" w:eastAsia="Times New Roman" w:hAnsi="Times New Roman" w:cs="Times New Roman"/>
                <w:b/>
                <w:bCs/>
                <w:sz w:val="24"/>
                <w:szCs w:val="24"/>
              </w:rPr>
            </w:pPr>
          </w:p>
        </w:tc>
        <w:tc>
          <w:tcPr>
            <w:tcW w:w="224" w:type="dxa"/>
          </w:tcPr>
          <w:p w14:paraId="268FA8EF" w14:textId="77777777" w:rsidR="009F2B84" w:rsidRPr="00087085" w:rsidRDefault="009F2B84" w:rsidP="00335A53">
            <w:pPr>
              <w:tabs>
                <w:tab w:val="left" w:pos="2520"/>
                <w:tab w:val="left" w:pos="10260"/>
              </w:tabs>
              <w:suppressAutoHyphens/>
              <w:jc w:val="both"/>
              <w:rPr>
                <w:rFonts w:ascii="Times New Roman" w:eastAsia="Times New Roman" w:hAnsi="Times New Roman" w:cs="Times New Roman"/>
                <w:b/>
                <w:sz w:val="24"/>
                <w:szCs w:val="24"/>
                <w:lang w:eastAsia="zh-CN"/>
              </w:rPr>
            </w:pPr>
          </w:p>
        </w:tc>
      </w:tr>
    </w:tbl>
    <w:p w14:paraId="62C076FB" w14:textId="77777777" w:rsidR="00AB43F7" w:rsidRDefault="00AB43F7" w:rsidP="00E4075A">
      <w:pPr>
        <w:pStyle w:val="ac"/>
        <w:widowControl w:val="0"/>
        <w:shd w:val="clear" w:color="auto" w:fill="FFFFFF"/>
        <w:spacing w:before="0" w:after="0"/>
        <w:textAlignment w:val="baseline"/>
        <w:rPr>
          <w:b/>
        </w:rPr>
      </w:pPr>
    </w:p>
    <w:sectPr w:rsidR="00AB43F7" w:rsidSect="00E4075A">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947BB" w14:textId="77777777" w:rsidR="00767981" w:rsidRDefault="00767981">
      <w:pPr>
        <w:spacing w:after="0" w:line="240" w:lineRule="auto"/>
      </w:pPr>
      <w:r>
        <w:separator/>
      </w:r>
    </w:p>
  </w:endnote>
  <w:endnote w:type="continuationSeparator" w:id="0">
    <w:p w14:paraId="2C734C13" w14:textId="77777777" w:rsidR="00767981" w:rsidRDefault="00767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XO Thames">
    <w:altName w:val="Cambria"/>
    <w:charset w:val="CC"/>
    <w:family w:val="roman"/>
    <w:pitch w:val="variable"/>
    <w:sig w:usb0="800002FF" w:usb1="0000084A" w:usb2="00000000" w:usb3="00000000" w:csb0="00000015" w:csb1="00000000"/>
  </w:font>
  <w:font w:name="Noto Serif CJK SC">
    <w:altName w:val="Times New Roman"/>
    <w:charset w:val="01"/>
    <w:family w:val="auto"/>
    <w:pitch w:val="variable"/>
  </w:font>
  <w:font w:name="Andale Sans UI">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59015" w14:textId="77777777" w:rsidR="00767981" w:rsidRDefault="00767981">
    <w:pPr>
      <w:pStyle w:val="af5"/>
      <w:jc w:val="right"/>
    </w:pPr>
  </w:p>
  <w:p w14:paraId="10C56D11" w14:textId="77777777" w:rsidR="00767981" w:rsidRDefault="00767981">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EACA5" w14:textId="77777777" w:rsidR="00767981" w:rsidRPr="00246771" w:rsidRDefault="00767981" w:rsidP="00564BC7">
    <w:pPr>
      <w:pStyle w:val="af5"/>
      <w:jc w:val="right"/>
      <w:rPr>
        <w:color w:val="FFFFFF" w:themeColor="background1"/>
      </w:rPr>
    </w:pPr>
    <w:r w:rsidRPr="00246771">
      <w:rPr>
        <w:color w:val="FFFFFF" w:themeColor="background1"/>
      </w:rPr>
      <w:t>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15FD1" w14:textId="77777777" w:rsidR="00767981" w:rsidRDefault="00767981">
      <w:pPr>
        <w:spacing w:after="0" w:line="240" w:lineRule="auto"/>
      </w:pPr>
      <w:r>
        <w:separator/>
      </w:r>
    </w:p>
  </w:footnote>
  <w:footnote w:type="continuationSeparator" w:id="0">
    <w:p w14:paraId="715B4CD6" w14:textId="77777777" w:rsidR="00767981" w:rsidRDefault="007679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E4A4B06"/>
    <w:lvl w:ilvl="0">
      <w:start w:val="1"/>
      <w:numFmt w:val="bullet"/>
      <w:pStyle w:val="FWParties"/>
      <w:lvlText w:val=""/>
      <w:lvlJc w:val="left"/>
      <w:pPr>
        <w:tabs>
          <w:tab w:val="left" w:pos="360"/>
        </w:tabs>
      </w:pPr>
      <w:rPr>
        <w:rFonts w:ascii="Symbol" w:hAnsi="Symbol" w:cs="Symbol"/>
        <w:strike w:val="0"/>
        <w:dstrike w:val="0"/>
      </w:rPr>
    </w:lvl>
  </w:abstractNum>
  <w:abstractNum w:abstractNumId="1" w15:restartNumberingAfterBreak="0">
    <w:nsid w:val="00000007"/>
    <w:multiLevelType w:val="multilevel"/>
    <w:tmpl w:val="00000007"/>
    <w:name w:val="WW8Num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 w15:restartNumberingAfterBreak="0">
    <w:nsid w:val="0000000D"/>
    <w:multiLevelType w:val="singleLevel"/>
    <w:tmpl w:val="0000000D"/>
    <w:name w:val="WW8Num1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3" w15:restartNumberingAfterBreak="0">
    <w:nsid w:val="00000011"/>
    <w:multiLevelType w:val="multilevel"/>
    <w:tmpl w:val="C694902C"/>
    <w:name w:val="WW8Num23"/>
    <w:lvl w:ilvl="0">
      <w:start w:val="2"/>
      <w:numFmt w:val="decimal"/>
      <w:lvlText w:val="%1."/>
      <w:lvlJc w:val="left"/>
      <w:pPr>
        <w:tabs>
          <w:tab w:val="num" w:pos="1211"/>
        </w:tabs>
        <w:ind w:left="1211" w:hanging="360"/>
      </w:pPr>
      <w:rPr>
        <w:rFonts w:ascii="Times New Roman" w:hAnsi="Times New Roman" w:cs="Times New Roman" w:hint="default"/>
        <w:b w:val="0"/>
        <w:i w:val="0"/>
        <w:color w:val="auto"/>
        <w:sz w:val="24"/>
        <w:szCs w:val="24"/>
      </w:rPr>
    </w:lvl>
    <w:lvl w:ilvl="1">
      <w:start w:val="1"/>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4" w15:restartNumberingAfterBreak="0">
    <w:nsid w:val="00D92924"/>
    <w:multiLevelType w:val="multilevel"/>
    <w:tmpl w:val="CBAE6DE8"/>
    <w:lvl w:ilvl="0">
      <w:start w:val="1"/>
      <w:numFmt w:val="decimal"/>
      <w:lvlText w:val="%1."/>
      <w:lvlJc w:val="left"/>
      <w:pPr>
        <w:ind w:left="1080" w:hanging="360"/>
      </w:pPr>
      <w:rPr>
        <w:rFonts w:cs="Times New Roman" w:hint="default"/>
      </w:rPr>
    </w:lvl>
    <w:lvl w:ilvl="1">
      <w:start w:val="1"/>
      <w:numFmt w:val="decimal"/>
      <w:isLgl/>
      <w:lvlText w:val="%1.%2."/>
      <w:lvlJc w:val="left"/>
      <w:pPr>
        <w:ind w:left="1965" w:hanging="1245"/>
      </w:pPr>
      <w:rPr>
        <w:rFonts w:cs="Times New Roman" w:hint="default"/>
      </w:rPr>
    </w:lvl>
    <w:lvl w:ilvl="2">
      <w:start w:val="1"/>
      <w:numFmt w:val="decimal"/>
      <w:isLgl/>
      <w:lvlText w:val="%1.%2.%3."/>
      <w:lvlJc w:val="left"/>
      <w:pPr>
        <w:ind w:left="1965" w:hanging="1245"/>
      </w:pPr>
      <w:rPr>
        <w:rFonts w:cs="Times New Roman" w:hint="default"/>
      </w:rPr>
    </w:lvl>
    <w:lvl w:ilvl="3">
      <w:start w:val="1"/>
      <w:numFmt w:val="decimal"/>
      <w:isLgl/>
      <w:lvlText w:val="%1.%2.%3.%4."/>
      <w:lvlJc w:val="left"/>
      <w:pPr>
        <w:ind w:left="1965" w:hanging="1245"/>
      </w:pPr>
      <w:rPr>
        <w:rFonts w:cs="Times New Roman" w:hint="default"/>
      </w:rPr>
    </w:lvl>
    <w:lvl w:ilvl="4">
      <w:start w:val="1"/>
      <w:numFmt w:val="decimal"/>
      <w:isLgl/>
      <w:lvlText w:val="%1.%2.%3.%4.%5."/>
      <w:lvlJc w:val="left"/>
      <w:pPr>
        <w:ind w:left="1965" w:hanging="1245"/>
      </w:pPr>
      <w:rPr>
        <w:rFonts w:cs="Times New Roman" w:hint="default"/>
      </w:rPr>
    </w:lvl>
    <w:lvl w:ilvl="5">
      <w:start w:val="1"/>
      <w:numFmt w:val="decimal"/>
      <w:isLgl/>
      <w:lvlText w:val="%1.%2.%3.%4.%5.%6."/>
      <w:lvlJc w:val="left"/>
      <w:pPr>
        <w:ind w:left="1965" w:hanging="1245"/>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5"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4902A6C"/>
    <w:multiLevelType w:val="hybridMultilevel"/>
    <w:tmpl w:val="347CF0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0C61111C"/>
    <w:multiLevelType w:val="hybridMultilevel"/>
    <w:tmpl w:val="EE40B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3A1A45"/>
    <w:multiLevelType w:val="hybridMultilevel"/>
    <w:tmpl w:val="9C9A2814"/>
    <w:lvl w:ilvl="0" w:tplc="8DB24904">
      <w:start w:val="6"/>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2"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3" w15:restartNumberingAfterBreak="0">
    <w:nsid w:val="14F775D3"/>
    <w:multiLevelType w:val="hybridMultilevel"/>
    <w:tmpl w:val="549449D0"/>
    <w:lvl w:ilvl="0" w:tplc="1B6ECEC8">
      <w:start w:val="1"/>
      <w:numFmt w:val="upperLetter"/>
      <w:pStyle w:val="a"/>
      <w:lvlText w:val="%1."/>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62665BF"/>
    <w:multiLevelType w:val="multilevel"/>
    <w:tmpl w:val="9884AAEC"/>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pStyle w:val="FWSL6"/>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65D2A35"/>
    <w:multiLevelType w:val="hybridMultilevel"/>
    <w:tmpl w:val="844CD4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7"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8176F70"/>
    <w:multiLevelType w:val="multilevel"/>
    <w:tmpl w:val="6338D5DE"/>
    <w:lvl w:ilvl="0">
      <w:start w:val="1"/>
      <w:numFmt w:val="bullet"/>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23971282"/>
    <w:multiLevelType w:val="multilevel"/>
    <w:tmpl w:val="C42EC2BC"/>
    <w:lvl w:ilvl="0">
      <w:start w:val="1"/>
      <w:numFmt w:val="upperLetter"/>
      <w:pStyle w:val="UCAlpha4"/>
      <w:lvlText w:val="(%1)"/>
      <w:lvlJc w:val="left"/>
      <w:pPr>
        <w:tabs>
          <w:tab w:val="num" w:pos="2608"/>
        </w:tabs>
        <w:ind w:left="2608" w:hanging="567"/>
      </w:pPr>
      <w:rPr>
        <w:rFonts w:ascii="Times New Roman" w:hAnsi="Times New Roman" w:cs="Times New Roman" w:hint="default"/>
        <w:b w:val="0"/>
        <w:i w:val="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5A732CC"/>
    <w:multiLevelType w:val="multilevel"/>
    <w:tmpl w:val="50483CFA"/>
    <w:styleLink w:val="engage"/>
    <w:lvl w:ilvl="0">
      <w:start w:val="1"/>
      <w:numFmt w:val="decimal"/>
      <w:pStyle w:val="engageL1"/>
      <w:lvlText w:val="%1"/>
      <w:lvlJc w:val="left"/>
      <w:pPr>
        <w:tabs>
          <w:tab w:val="num" w:pos="567"/>
        </w:tabs>
        <w:ind w:left="567" w:hanging="567"/>
      </w:pPr>
      <w:rPr>
        <w:rFonts w:ascii="Arial" w:hAnsi="Arial" w:hint="default"/>
        <w:b/>
        <w:i w:val="0"/>
        <w:sz w:val="13"/>
      </w:rPr>
    </w:lvl>
    <w:lvl w:ilvl="1">
      <w:start w:val="1"/>
      <w:numFmt w:val="decimal"/>
      <w:pStyle w:val="engageL2"/>
      <w:lvlText w:val="%1.%2"/>
      <w:lvlJc w:val="left"/>
      <w:pPr>
        <w:tabs>
          <w:tab w:val="num" w:pos="567"/>
        </w:tabs>
        <w:ind w:left="567" w:hanging="567"/>
      </w:pPr>
      <w:rPr>
        <w:rFonts w:ascii="Arial" w:hAnsi="Arial" w:hint="default"/>
        <w:b/>
        <w:i w:val="0"/>
        <w:sz w:val="13"/>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4"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5" w15:restartNumberingAfterBreak="0">
    <w:nsid w:val="27053395"/>
    <w:multiLevelType w:val="hybridMultilevel"/>
    <w:tmpl w:val="C866A1E4"/>
    <w:lvl w:ilvl="0" w:tplc="5ED0D0A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15:restartNumberingAfterBreak="0">
    <w:nsid w:val="278307D6"/>
    <w:multiLevelType w:val="hybridMultilevel"/>
    <w:tmpl w:val="EF1CB0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78F55F2"/>
    <w:multiLevelType w:val="multilevel"/>
    <w:tmpl w:val="1C9E3F70"/>
    <w:lvl w:ilvl="0">
      <w:start w:val="1"/>
      <w:numFmt w:val="decimal"/>
      <w:lvlText w:val="%1."/>
      <w:lvlJc w:val="left"/>
      <w:pPr>
        <w:ind w:left="1495" w:hanging="360"/>
      </w:pPr>
      <w:rPr>
        <w:rFonts w:hint="default"/>
      </w:rPr>
    </w:lvl>
    <w:lvl w:ilvl="1">
      <w:start w:val="1"/>
      <w:numFmt w:val="decimal"/>
      <w:isLgl/>
      <w:lvlText w:val="%1.%2."/>
      <w:lvlJc w:val="left"/>
      <w:pPr>
        <w:ind w:left="1855" w:hanging="360"/>
      </w:pPr>
      <w:rPr>
        <w:rFonts w:hint="default"/>
      </w:rPr>
    </w:lvl>
    <w:lvl w:ilvl="2">
      <w:start w:val="1"/>
      <w:numFmt w:val="decimal"/>
      <w:isLgl/>
      <w:lvlText w:val="%1.%2.%3."/>
      <w:lvlJc w:val="left"/>
      <w:pPr>
        <w:ind w:left="2575" w:hanging="720"/>
      </w:pPr>
      <w:rPr>
        <w:rFonts w:hint="default"/>
      </w:rPr>
    </w:lvl>
    <w:lvl w:ilvl="3">
      <w:start w:val="1"/>
      <w:numFmt w:val="decimal"/>
      <w:isLgl/>
      <w:lvlText w:val="%1.%2.%3.%4."/>
      <w:lvlJc w:val="left"/>
      <w:pPr>
        <w:ind w:left="2935" w:hanging="720"/>
      </w:pPr>
      <w:rPr>
        <w:rFonts w:hint="default"/>
      </w:rPr>
    </w:lvl>
    <w:lvl w:ilvl="4">
      <w:start w:val="1"/>
      <w:numFmt w:val="decimal"/>
      <w:isLgl/>
      <w:lvlText w:val="%1.%2.%3.%4.%5."/>
      <w:lvlJc w:val="left"/>
      <w:pPr>
        <w:ind w:left="3655" w:hanging="1080"/>
      </w:pPr>
      <w:rPr>
        <w:rFonts w:hint="default"/>
      </w:rPr>
    </w:lvl>
    <w:lvl w:ilvl="5">
      <w:start w:val="1"/>
      <w:numFmt w:val="decimal"/>
      <w:isLgl/>
      <w:lvlText w:val="%1.%2.%3.%4.%5.%6."/>
      <w:lvlJc w:val="left"/>
      <w:pPr>
        <w:ind w:left="4015" w:hanging="1080"/>
      </w:pPr>
      <w:rPr>
        <w:rFonts w:hint="default"/>
      </w:rPr>
    </w:lvl>
    <w:lvl w:ilvl="6">
      <w:start w:val="1"/>
      <w:numFmt w:val="decimal"/>
      <w:isLgl/>
      <w:lvlText w:val="%1.%2.%3.%4.%5.%6.%7."/>
      <w:lvlJc w:val="left"/>
      <w:pPr>
        <w:ind w:left="4735" w:hanging="1440"/>
      </w:pPr>
      <w:rPr>
        <w:rFonts w:hint="default"/>
      </w:rPr>
    </w:lvl>
    <w:lvl w:ilvl="7">
      <w:start w:val="1"/>
      <w:numFmt w:val="decimal"/>
      <w:isLgl/>
      <w:lvlText w:val="%1.%2.%3.%4.%5.%6.%7.%8."/>
      <w:lvlJc w:val="left"/>
      <w:pPr>
        <w:ind w:left="5095" w:hanging="1440"/>
      </w:pPr>
      <w:rPr>
        <w:rFonts w:hint="default"/>
      </w:rPr>
    </w:lvl>
    <w:lvl w:ilvl="8">
      <w:start w:val="1"/>
      <w:numFmt w:val="decimal"/>
      <w:isLgl/>
      <w:lvlText w:val="%1.%2.%3.%4.%5.%6.%7.%8.%9."/>
      <w:lvlJc w:val="left"/>
      <w:pPr>
        <w:ind w:left="5815" w:hanging="1800"/>
      </w:pPr>
      <w:rPr>
        <w:rFonts w:hint="default"/>
      </w:rPr>
    </w:lvl>
  </w:abstractNum>
  <w:abstractNum w:abstractNumId="28" w15:restartNumberingAfterBreak="0">
    <w:nsid w:val="2A301DE7"/>
    <w:multiLevelType w:val="hybridMultilevel"/>
    <w:tmpl w:val="C4D0034C"/>
    <w:lvl w:ilvl="0" w:tplc="72C21C66">
      <w:start w:val="5"/>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33EB7442"/>
    <w:multiLevelType w:val="multilevel"/>
    <w:tmpl w:val="BA5E4C26"/>
    <w:styleLink w:val="2"/>
    <w:lvl w:ilvl="0">
      <w:start w:val="1"/>
      <w:numFmt w:val="lowerLetter"/>
      <w:lvlText w:val="(%1)"/>
      <w:lvlJc w:val="left"/>
      <w:pPr>
        <w:ind w:left="1294" w:hanging="360"/>
      </w:pPr>
      <w:rPr>
        <w:rFonts w:ascii="Times New Roman" w:hAnsi="Times New Roman" w:cs="Times New Roman" w:hint="default"/>
        <w:b w:val="0"/>
        <w:i w:val="0"/>
        <w:spacing w:val="0"/>
        <w:sz w:val="24"/>
        <w:szCs w:val="24"/>
      </w:rPr>
    </w:lvl>
    <w:lvl w:ilvl="1">
      <w:start w:val="1"/>
      <w:numFmt w:val="lowerLetter"/>
      <w:lvlText w:val="%2."/>
      <w:lvlJc w:val="left"/>
      <w:pPr>
        <w:ind w:left="2014" w:hanging="360"/>
      </w:pPr>
    </w:lvl>
    <w:lvl w:ilvl="2">
      <w:start w:val="1"/>
      <w:numFmt w:val="lowerRoman"/>
      <w:lvlText w:val="%3."/>
      <w:lvlJc w:val="right"/>
      <w:pPr>
        <w:ind w:left="2734" w:hanging="180"/>
      </w:pPr>
    </w:lvl>
    <w:lvl w:ilvl="3">
      <w:start w:val="1"/>
      <w:numFmt w:val="decimal"/>
      <w:lvlText w:val="%4."/>
      <w:lvlJc w:val="left"/>
      <w:pPr>
        <w:ind w:left="3454" w:hanging="360"/>
      </w:pPr>
    </w:lvl>
    <w:lvl w:ilvl="4">
      <w:start w:val="1"/>
      <w:numFmt w:val="lowerLetter"/>
      <w:lvlText w:val="%5."/>
      <w:lvlJc w:val="left"/>
      <w:pPr>
        <w:ind w:left="4174" w:hanging="360"/>
      </w:pPr>
    </w:lvl>
    <w:lvl w:ilvl="5">
      <w:start w:val="1"/>
      <w:numFmt w:val="lowerRoman"/>
      <w:lvlText w:val="%6."/>
      <w:lvlJc w:val="right"/>
      <w:pPr>
        <w:ind w:left="4894" w:hanging="180"/>
      </w:pPr>
    </w:lvl>
    <w:lvl w:ilvl="6">
      <w:start w:val="1"/>
      <w:numFmt w:val="decimal"/>
      <w:lvlText w:val="%7."/>
      <w:lvlJc w:val="left"/>
      <w:pPr>
        <w:ind w:left="5614" w:hanging="360"/>
      </w:pPr>
    </w:lvl>
    <w:lvl w:ilvl="7">
      <w:start w:val="1"/>
      <w:numFmt w:val="lowerLetter"/>
      <w:lvlText w:val="%8."/>
      <w:lvlJc w:val="left"/>
      <w:pPr>
        <w:ind w:left="6334" w:hanging="360"/>
      </w:pPr>
    </w:lvl>
    <w:lvl w:ilvl="8">
      <w:start w:val="1"/>
      <w:numFmt w:val="lowerRoman"/>
      <w:lvlText w:val="%9."/>
      <w:lvlJc w:val="right"/>
      <w:pPr>
        <w:ind w:left="7054" w:hanging="180"/>
      </w:pPr>
    </w:lvl>
  </w:abstractNum>
  <w:abstractNum w:abstractNumId="30"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32"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4"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5" w15:restartNumberingAfterBreak="0">
    <w:nsid w:val="3EBD2A5E"/>
    <w:multiLevelType w:val="multilevel"/>
    <w:tmpl w:val="AC0CD916"/>
    <w:lvl w:ilvl="0">
      <w:start w:val="1"/>
      <w:numFmt w:val="bullet"/>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42114870"/>
    <w:multiLevelType w:val="hybridMultilevel"/>
    <w:tmpl w:val="BF4E95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2DC3D2A"/>
    <w:multiLevelType w:val="hybridMultilevel"/>
    <w:tmpl w:val="38F2E73A"/>
    <w:lvl w:ilvl="0" w:tplc="3F143BB4">
      <w:start w:val="1"/>
      <w:numFmt w:val="decimal"/>
      <w:pStyle w:val="a0"/>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3EA2D36"/>
    <w:multiLevelType w:val="hybridMultilevel"/>
    <w:tmpl w:val="3A88E060"/>
    <w:lvl w:ilvl="0" w:tplc="1568905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D347763"/>
    <w:multiLevelType w:val="multilevel"/>
    <w:tmpl w:val="50483CFA"/>
    <w:numStyleLink w:val="engage"/>
  </w:abstractNum>
  <w:abstractNum w:abstractNumId="42" w15:restartNumberingAfterBreak="0">
    <w:nsid w:val="4E6D7BFA"/>
    <w:multiLevelType w:val="singleLevel"/>
    <w:tmpl w:val="CA0257E0"/>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43" w15:restartNumberingAfterBreak="0">
    <w:nsid w:val="50063CB5"/>
    <w:multiLevelType w:val="multilevel"/>
    <w:tmpl w:val="71B48288"/>
    <w:styleLink w:val="1"/>
    <w:lvl w:ilvl="0">
      <w:start w:val="1"/>
      <w:numFmt w:val="decimal"/>
      <w:lvlText w:val="%1."/>
      <w:lvlJc w:val="left"/>
      <w:pPr>
        <w:ind w:left="1068" w:hanging="360"/>
      </w:pPr>
      <w:rPr>
        <w:rFonts w:hint="default"/>
      </w:rPr>
    </w:lvl>
    <w:lvl w:ilvl="1">
      <w:start w:val="1"/>
      <w:numFmt w:val="decimal"/>
      <w:lvlText w:val="%1.%2."/>
      <w:lvlJc w:val="left"/>
      <w:rPr>
        <w:rFonts w:ascii="Times New Roman" w:hAnsi="Times New Roman"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2">
      <w:start w:val="1"/>
      <w:numFmt w:val="lowerLetter"/>
      <w:lvlText w:val="(%3)"/>
      <w:lvlJc w:val="left"/>
      <w:pPr>
        <w:ind w:left="1497" w:hanging="504"/>
      </w:pPr>
      <w:rPr>
        <w:rFonts w:ascii="Times New Roman" w:hAnsi="Times New Roman"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lowerRoman"/>
      <w:lvlText w:val="(%4)"/>
      <w:lvlJc w:val="left"/>
      <w:pPr>
        <w:ind w:left="2067"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44" w15:restartNumberingAfterBreak="0">
    <w:nsid w:val="509F2660"/>
    <w:multiLevelType w:val="multilevel"/>
    <w:tmpl w:val="37505600"/>
    <w:lvl w:ilvl="0">
      <w:start w:val="1"/>
      <w:numFmt w:val="decimal"/>
      <w:pStyle w:val="10"/>
      <w:lvlText w:val="%1."/>
      <w:lvlJc w:val="left"/>
      <w:pPr>
        <w:ind w:left="360" w:hanging="360"/>
      </w:pPr>
      <w:rPr>
        <w:rFonts w:hint="default"/>
      </w:rPr>
    </w:lvl>
    <w:lvl w:ilvl="1">
      <w:start w:val="1"/>
      <w:numFmt w:val="decimal"/>
      <w:pStyle w:val="20"/>
      <w:lvlText w:val="%1.%2."/>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pStyle w:val="3"/>
      <w:lvlText w:val="(%3)"/>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Roman"/>
      <w:pStyle w:val="4"/>
      <w:lvlText w:val="(%4)"/>
      <w:lvlJc w:val="left"/>
      <w:pPr>
        <w:ind w:left="1500" w:hanging="648"/>
      </w:pPr>
      <w:rPr>
        <w:rFonts w:hint="default"/>
      </w:rPr>
    </w:lvl>
    <w:lvl w:ilvl="4">
      <w:start w:val="1"/>
      <w:numFmt w:val="lowerRoman"/>
      <w:lvlText w:val="%5."/>
      <w:lvlJc w:val="righ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12A7C3C"/>
    <w:multiLevelType w:val="singleLevel"/>
    <w:tmpl w:val="E9FC236E"/>
    <w:lvl w:ilvl="0">
      <w:start w:val="1"/>
      <w:numFmt w:val="lowerLetter"/>
      <w:pStyle w:val="alpha1"/>
      <w:lvlText w:val="(%1)"/>
      <w:lvlJc w:val="left"/>
      <w:pPr>
        <w:tabs>
          <w:tab w:val="num" w:pos="680"/>
        </w:tabs>
        <w:ind w:left="680" w:hanging="680"/>
      </w:pPr>
      <w:rPr>
        <w:rFonts w:ascii="Times New Roman" w:hAnsi="Times New Roman" w:cs="Times New Roman" w:hint="default"/>
        <w:b w:val="0"/>
        <w:i w:val="0"/>
        <w:sz w:val="24"/>
      </w:rPr>
    </w:lvl>
  </w:abstractNum>
  <w:abstractNum w:abstractNumId="46" w15:restartNumberingAfterBreak="0">
    <w:nsid w:val="51421573"/>
    <w:multiLevelType w:val="multilevel"/>
    <w:tmpl w:val="37400C94"/>
    <w:lvl w:ilvl="0">
      <w:start w:val="1"/>
      <w:numFmt w:val="bullet"/>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25F4573"/>
    <w:multiLevelType w:val="multilevel"/>
    <w:tmpl w:val="C0DE7A18"/>
    <w:lvl w:ilvl="0">
      <w:start w:val="1"/>
      <w:numFmt w:val="bullet"/>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3B17CF4"/>
    <w:multiLevelType w:val="multilevel"/>
    <w:tmpl w:val="B0F40B8E"/>
    <w:lvl w:ilvl="0">
      <w:start w:val="1"/>
      <w:numFmt w:val="bullet"/>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40624CB"/>
    <w:multiLevelType w:val="multilevel"/>
    <w:tmpl w:val="232CA2C8"/>
    <w:styleLink w:val="40"/>
    <w:lvl w:ilvl="0">
      <w:start w:val="1"/>
      <w:numFmt w:val="decimal"/>
      <w:lvlText w:val="%1."/>
      <w:lvlJc w:val="left"/>
      <w:rPr>
        <w:rFonts w:hint="default"/>
        <w:color w:val="FFFFFF"/>
      </w:rPr>
    </w:lvl>
    <w:lvl w:ilvl="1">
      <w:start w:val="1"/>
      <w:numFmt w:val="russianLow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52" w15:restartNumberingAfterBreak="0">
    <w:nsid w:val="57E65E90"/>
    <w:multiLevelType w:val="multilevel"/>
    <w:tmpl w:val="AD90EFEC"/>
    <w:lvl w:ilvl="0">
      <w:start w:val="1"/>
      <w:numFmt w:val="decimal"/>
      <w:pStyle w:val="a1"/>
      <w:lvlText w:val="%1."/>
      <w:lvlJc w:val="left"/>
      <w:pPr>
        <w:ind w:left="360" w:hanging="360"/>
      </w:pPr>
      <w:rPr>
        <w:b w:val="0"/>
        <w:i w:val="0"/>
      </w:rPr>
    </w:lvl>
    <w:lvl w:ilvl="1">
      <w:start w:val="1"/>
      <w:numFmt w:val="decimal"/>
      <w:pStyle w:val="a2"/>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55" w15:restartNumberingAfterBreak="0">
    <w:nsid w:val="5D194207"/>
    <w:multiLevelType w:val="multilevel"/>
    <w:tmpl w:val="E3864CA4"/>
    <w:lvl w:ilvl="0">
      <w:start w:val="1"/>
      <w:numFmt w:val="decimal"/>
      <w:pStyle w:val="ScheduleHeading"/>
      <w:suff w:val="nothing"/>
      <w:lvlText w:val="Schedule %1"/>
      <w:lvlJc w:val="left"/>
      <w:pPr>
        <w:ind w:left="0" w:firstLine="0"/>
      </w:pPr>
      <w:rPr>
        <w:rFonts w:ascii="Arial" w:hAnsi="Arial" w:hint="default"/>
        <w:b/>
        <w:i w:val="0"/>
        <w:sz w:val="23"/>
      </w:rPr>
    </w:lvl>
    <w:lvl w:ilvl="1">
      <w:start w:val="1"/>
      <w:numFmt w:val="upperRoman"/>
      <w:suff w:val="nothing"/>
      <w:lvlText w:val="Part %2"/>
      <w:lvlJc w:val="left"/>
      <w:pPr>
        <w:ind w:left="0" w:firstLine="0"/>
      </w:pPr>
      <w:rPr>
        <w:rFonts w:ascii="Arial" w:hAnsi="Arial" w:hint="default"/>
        <w:b/>
        <w:i w:val="0"/>
        <w:caps/>
        <w:sz w:val="23"/>
      </w:rPr>
    </w:lvl>
    <w:lvl w:ilvl="2">
      <w:start w:val="1"/>
      <w:numFmt w:val="decimal"/>
      <w:lvlText w:val="%3."/>
      <w:lvlJc w:val="left"/>
      <w:pPr>
        <w:tabs>
          <w:tab w:val="num" w:pos="624"/>
        </w:tabs>
        <w:ind w:left="624" w:hanging="624"/>
      </w:pPr>
      <w:rPr>
        <w:rFonts w:ascii="Helvetica" w:hAnsi="Helvetica" w:hint="default"/>
        <w:b w:val="0"/>
        <w:i w:val="0"/>
        <w:sz w:val="20"/>
      </w:rPr>
    </w:lvl>
    <w:lvl w:ilvl="3">
      <w:start w:val="1"/>
      <w:numFmt w:val="decimal"/>
      <w:lvlText w:val="%3.%4"/>
      <w:lvlJc w:val="left"/>
      <w:pPr>
        <w:tabs>
          <w:tab w:val="num" w:pos="624"/>
        </w:tabs>
        <w:ind w:left="624" w:hanging="624"/>
      </w:pPr>
      <w:rPr>
        <w:rFonts w:ascii="Helvetica" w:hAnsi="Helvetica" w:hint="default"/>
        <w:b w:val="0"/>
        <w:i w:val="0"/>
        <w:sz w:val="20"/>
      </w:rPr>
    </w:lvl>
    <w:lvl w:ilvl="4">
      <w:start w:val="1"/>
      <w:numFmt w:val="lowerLetter"/>
      <w:lvlText w:val="(%5)"/>
      <w:lvlJc w:val="left"/>
      <w:pPr>
        <w:tabs>
          <w:tab w:val="num" w:pos="624"/>
        </w:tabs>
        <w:ind w:left="624" w:hanging="624"/>
      </w:pPr>
      <w:rPr>
        <w:rFonts w:ascii="Arial" w:hAnsi="Arial" w:hint="default"/>
        <w:b w:val="0"/>
        <w:i w:val="0"/>
        <w:sz w:val="20"/>
      </w:rPr>
    </w:lvl>
    <w:lvl w:ilvl="5">
      <w:start w:val="1"/>
      <w:numFmt w:val="lowerRoman"/>
      <w:lvlText w:val="(%6)"/>
      <w:lvlJc w:val="left"/>
      <w:pPr>
        <w:tabs>
          <w:tab w:val="num" w:pos="1361"/>
        </w:tabs>
        <w:ind w:left="1361" w:hanging="737"/>
      </w:pPr>
      <w:rPr>
        <w:rFonts w:ascii="Arial" w:hAnsi="Arial" w:hint="default"/>
        <w:b w:val="0"/>
        <w:i w:val="0"/>
        <w:sz w:val="20"/>
      </w:rPr>
    </w:lvl>
    <w:lvl w:ilvl="6">
      <w:start w:val="1"/>
      <w:numFmt w:val="lowerLetter"/>
      <w:lvlText w:val="(%7)"/>
      <w:lvlJc w:val="left"/>
      <w:pPr>
        <w:tabs>
          <w:tab w:val="num" w:pos="1361"/>
        </w:tabs>
        <w:ind w:left="1361" w:hanging="737"/>
      </w:pPr>
      <w:rPr>
        <w:rFonts w:ascii="Arial" w:hAnsi="Arial" w:hint="default"/>
        <w:b w:val="0"/>
        <w:i w:val="0"/>
        <w:sz w:val="20"/>
      </w:rPr>
    </w:lvl>
    <w:lvl w:ilvl="7">
      <w:start w:val="1"/>
      <w:numFmt w:val="lowerRoman"/>
      <w:lvlText w:val="(%8)"/>
      <w:lvlJc w:val="left"/>
      <w:pPr>
        <w:tabs>
          <w:tab w:val="num" w:pos="2041"/>
        </w:tabs>
        <w:ind w:left="2041" w:hanging="680"/>
      </w:pPr>
      <w:rPr>
        <w:rFonts w:ascii="Arial" w:hAnsi="Arial" w:hint="default"/>
        <w:b w:val="0"/>
        <w:i w:val="0"/>
        <w:sz w:val="20"/>
      </w:rPr>
    </w:lvl>
    <w:lvl w:ilvl="8">
      <w:start w:val="1"/>
      <w:numFmt w:val="upperLetter"/>
      <w:lvlText w:val="(%9)"/>
      <w:lvlJc w:val="left"/>
      <w:pPr>
        <w:tabs>
          <w:tab w:val="num" w:pos="2041"/>
        </w:tabs>
        <w:ind w:left="2041" w:hanging="680"/>
      </w:pPr>
      <w:rPr>
        <w:rFonts w:ascii="Arial" w:hAnsi="Arial" w:hint="default"/>
        <w:b w:val="0"/>
        <w:i w:val="0"/>
        <w:sz w:val="20"/>
      </w:rPr>
    </w:lvl>
  </w:abstractNum>
  <w:abstractNum w:abstractNumId="56"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60335473"/>
    <w:multiLevelType w:val="multilevel"/>
    <w:tmpl w:val="636A32BC"/>
    <w:lvl w:ilvl="0">
      <w:start w:val="1"/>
      <w:numFmt w:val="decimal"/>
      <w:lvlText w:val="%1."/>
      <w:lvlJc w:val="left"/>
      <w:pPr>
        <w:ind w:left="840" w:hanging="6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958" w:hanging="720"/>
      </w:pPr>
      <w:rPr>
        <w:rFonts w:hint="default"/>
      </w:rPr>
    </w:lvl>
    <w:lvl w:ilvl="3">
      <w:start w:val="1"/>
      <w:numFmt w:val="decimal"/>
      <w:isLgl/>
      <w:lvlText w:val="%1.%2.%3.%4."/>
      <w:lvlJc w:val="left"/>
      <w:pPr>
        <w:ind w:left="2487" w:hanging="720"/>
      </w:pPr>
      <w:rPr>
        <w:rFonts w:hint="default"/>
      </w:rPr>
    </w:lvl>
    <w:lvl w:ilvl="4">
      <w:start w:val="1"/>
      <w:numFmt w:val="decimal"/>
      <w:isLgl/>
      <w:lvlText w:val="%1.%2.%3.%4.%5."/>
      <w:lvlJc w:val="left"/>
      <w:pPr>
        <w:ind w:left="3376" w:hanging="1080"/>
      </w:pPr>
      <w:rPr>
        <w:rFonts w:hint="default"/>
      </w:rPr>
    </w:lvl>
    <w:lvl w:ilvl="5">
      <w:start w:val="1"/>
      <w:numFmt w:val="decimal"/>
      <w:isLgl/>
      <w:lvlText w:val="%1.%2.%3.%4.%5.%6."/>
      <w:lvlJc w:val="left"/>
      <w:pPr>
        <w:ind w:left="3905" w:hanging="1080"/>
      </w:pPr>
      <w:rPr>
        <w:rFonts w:hint="default"/>
      </w:rPr>
    </w:lvl>
    <w:lvl w:ilvl="6">
      <w:start w:val="1"/>
      <w:numFmt w:val="decimal"/>
      <w:isLgl/>
      <w:lvlText w:val="%1.%2.%3.%4.%5.%6.%7."/>
      <w:lvlJc w:val="left"/>
      <w:pPr>
        <w:ind w:left="4794" w:hanging="1440"/>
      </w:pPr>
      <w:rPr>
        <w:rFonts w:hint="default"/>
      </w:rPr>
    </w:lvl>
    <w:lvl w:ilvl="7">
      <w:start w:val="1"/>
      <w:numFmt w:val="decimal"/>
      <w:isLgl/>
      <w:lvlText w:val="%1.%2.%3.%4.%5.%6.%7.%8."/>
      <w:lvlJc w:val="left"/>
      <w:pPr>
        <w:ind w:left="5323" w:hanging="1440"/>
      </w:pPr>
      <w:rPr>
        <w:rFonts w:hint="default"/>
      </w:rPr>
    </w:lvl>
    <w:lvl w:ilvl="8">
      <w:start w:val="1"/>
      <w:numFmt w:val="decimal"/>
      <w:isLgl/>
      <w:lvlText w:val="%1.%2.%3.%4.%5.%6.%7.%8.%9."/>
      <w:lvlJc w:val="left"/>
      <w:pPr>
        <w:ind w:left="6212" w:hanging="1800"/>
      </w:pPr>
      <w:rPr>
        <w:rFonts w:hint="default"/>
      </w:rPr>
    </w:lvl>
  </w:abstractNum>
  <w:abstractNum w:abstractNumId="58" w15:restartNumberingAfterBreak="0">
    <w:nsid w:val="62215270"/>
    <w:multiLevelType w:val="singleLevel"/>
    <w:tmpl w:val="F6E07198"/>
    <w:lvl w:ilvl="0">
      <w:start w:val="1"/>
      <w:numFmt w:val="lowerRoman"/>
      <w:pStyle w:val="roman3"/>
      <w:lvlText w:val="(%1)"/>
      <w:lvlJc w:val="left"/>
      <w:pPr>
        <w:tabs>
          <w:tab w:val="num" w:pos="2041"/>
        </w:tabs>
        <w:ind w:left="2041" w:hanging="680"/>
      </w:pPr>
      <w:rPr>
        <w:rFonts w:ascii="Times New Roman" w:hAnsi="Times New Roman" w:cs="Times New Roman" w:hint="default"/>
        <w:b w:val="0"/>
        <w:i w:val="0"/>
        <w:sz w:val="24"/>
        <w:szCs w:val="24"/>
      </w:rPr>
    </w:lvl>
  </w:abstractNum>
  <w:abstractNum w:abstractNumId="59"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60" w15:restartNumberingAfterBreak="0">
    <w:nsid w:val="69662F84"/>
    <w:multiLevelType w:val="multilevel"/>
    <w:tmpl w:val="F0C2CE3E"/>
    <w:lvl w:ilvl="0">
      <w:start w:val="1"/>
      <w:numFmt w:val="decimal"/>
      <w:lvlText w:val="%1."/>
      <w:lvlJc w:val="left"/>
      <w:pPr>
        <w:ind w:left="1714" w:hanging="1005"/>
      </w:pPr>
      <w:rPr>
        <w:b/>
      </w:rPr>
    </w:lvl>
    <w:lvl w:ilvl="1">
      <w:start w:val="1"/>
      <w:numFmt w:val="decimal"/>
      <w:isLgl/>
      <w:lvlText w:val="%1.%2."/>
      <w:lvlJc w:val="left"/>
      <w:pPr>
        <w:ind w:left="1211" w:hanging="360"/>
      </w:pPr>
    </w:lvl>
    <w:lvl w:ilvl="2">
      <w:start w:val="1"/>
      <w:numFmt w:val="decimal"/>
      <w:pStyle w:val="ITBodyTextL3"/>
      <w:isLgl/>
      <w:lvlText w:val="%1.%2.%3."/>
      <w:lvlJc w:val="left"/>
      <w:pPr>
        <w:ind w:left="2564" w:hanging="720"/>
      </w:pPr>
    </w:lvl>
    <w:lvl w:ilvl="3">
      <w:start w:val="1"/>
      <w:numFmt w:val="decimal"/>
      <w:isLgl/>
      <w:lvlText w:val="%1.%2.%3.%4."/>
      <w:lvlJc w:val="left"/>
      <w:pPr>
        <w:ind w:left="4444" w:hanging="720"/>
      </w:pPr>
    </w:lvl>
    <w:lvl w:ilvl="4">
      <w:start w:val="1"/>
      <w:numFmt w:val="decimal"/>
      <w:isLgl/>
      <w:lvlText w:val="%1.%2.%3.%4.%5."/>
      <w:lvlJc w:val="left"/>
      <w:pPr>
        <w:ind w:left="5809" w:hanging="1080"/>
      </w:pPr>
    </w:lvl>
    <w:lvl w:ilvl="5">
      <w:start w:val="1"/>
      <w:numFmt w:val="decimal"/>
      <w:isLgl/>
      <w:lvlText w:val="%1.%2.%3.%4.%5.%6."/>
      <w:lvlJc w:val="left"/>
      <w:pPr>
        <w:ind w:left="6814" w:hanging="1080"/>
      </w:pPr>
    </w:lvl>
    <w:lvl w:ilvl="6">
      <w:start w:val="1"/>
      <w:numFmt w:val="decimal"/>
      <w:isLgl/>
      <w:lvlText w:val="%1.%2.%3.%4.%5.%6.%7."/>
      <w:lvlJc w:val="left"/>
      <w:pPr>
        <w:ind w:left="8179" w:hanging="1440"/>
      </w:pPr>
    </w:lvl>
    <w:lvl w:ilvl="7">
      <w:start w:val="1"/>
      <w:numFmt w:val="decimal"/>
      <w:isLgl/>
      <w:lvlText w:val="%1.%2.%3.%4.%5.%6.%7.%8."/>
      <w:lvlJc w:val="left"/>
      <w:pPr>
        <w:ind w:left="9184" w:hanging="1440"/>
      </w:pPr>
    </w:lvl>
    <w:lvl w:ilvl="8">
      <w:start w:val="1"/>
      <w:numFmt w:val="decimal"/>
      <w:isLgl/>
      <w:lvlText w:val="%1.%2.%3.%4.%5.%6.%7.%8.%9."/>
      <w:lvlJc w:val="left"/>
      <w:pPr>
        <w:ind w:left="10549" w:hanging="1800"/>
      </w:pPr>
    </w:lvl>
  </w:abstractNum>
  <w:abstractNum w:abstractNumId="61" w15:restartNumberingAfterBreak="0">
    <w:nsid w:val="6A7F67AA"/>
    <w:multiLevelType w:val="multilevel"/>
    <w:tmpl w:val="00B209CA"/>
    <w:lvl w:ilvl="0">
      <w:start w:val="1"/>
      <w:numFmt w:val="upperLetter"/>
      <w:pStyle w:val="UCAlpha3"/>
      <w:lvlText w:val="(%1)"/>
      <w:lvlJc w:val="left"/>
      <w:pPr>
        <w:tabs>
          <w:tab w:val="num" w:pos="2041"/>
        </w:tabs>
        <w:ind w:left="2041" w:hanging="680"/>
      </w:pPr>
      <w:rPr>
        <w:rFonts w:ascii="Arial" w:hAnsi="Arial" w:hint="default"/>
        <w:b w:val="0"/>
        <w:i w:val="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2" w15:restartNumberingAfterBreak="0">
    <w:nsid w:val="6B1D1232"/>
    <w:multiLevelType w:val="multilevel"/>
    <w:tmpl w:val="90D0DF02"/>
    <w:lvl w:ilvl="0">
      <w:start w:val="1"/>
      <w:numFmt w:val="decimal"/>
      <w:pStyle w:val="Level1"/>
      <w:lvlText w:val="%1"/>
      <w:lvlJc w:val="left"/>
      <w:pPr>
        <w:tabs>
          <w:tab w:val="num" w:pos="680"/>
        </w:tabs>
        <w:ind w:left="680" w:hanging="680"/>
      </w:pPr>
      <w:rPr>
        <w:rFonts w:hint="default"/>
        <w:b/>
        <w:i w:val="0"/>
        <w:sz w:val="24"/>
      </w:rPr>
    </w:lvl>
    <w:lvl w:ilvl="1">
      <w:start w:val="1"/>
      <w:numFmt w:val="decimal"/>
      <w:pStyle w:val="Level2"/>
      <w:lvlText w:val="%1.%2"/>
      <w:lvlJc w:val="left"/>
      <w:pPr>
        <w:tabs>
          <w:tab w:val="num" w:pos="680"/>
        </w:tabs>
        <w:ind w:left="680" w:hanging="680"/>
      </w:pPr>
      <w:rPr>
        <w:rFonts w:ascii="Times New Roman" w:hAnsi="Times New Roman" w:cs="Times New Roman" w:hint="default"/>
        <w:b w:val="0"/>
        <w:i w:val="0"/>
        <w:sz w:val="24"/>
        <w:szCs w:val="24"/>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ascii="Times New Roman" w:hAnsi="Times New Roman" w:cs="Times New Roman" w:hint="default"/>
        <w:sz w:val="24"/>
        <w:szCs w:val="24"/>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63"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5" w15:restartNumberingAfterBreak="0">
    <w:nsid w:val="6BEB687E"/>
    <w:multiLevelType w:val="multilevel"/>
    <w:tmpl w:val="B08EEB00"/>
    <w:lvl w:ilvl="0">
      <w:start w:val="1"/>
      <w:numFmt w:val="decimal"/>
      <w:pStyle w:val="11"/>
      <w:lvlText w:val="%1."/>
      <w:lvlJc w:val="left"/>
      <w:pPr>
        <w:ind w:left="928" w:hanging="360"/>
      </w:pPr>
      <w:rPr>
        <w:rFonts w:hint="default"/>
      </w:rPr>
    </w:lvl>
    <w:lvl w:ilvl="1">
      <w:start w:val="1"/>
      <w:numFmt w:val="decimal"/>
      <w:pStyle w:val="110"/>
      <w:lvlText w:val="%1.%2."/>
      <w:lvlJc w:val="left"/>
      <w:rPr>
        <w:rFonts w:ascii="Times New Roman" w:hAnsi="Times New Roman"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2">
      <w:start w:val="1"/>
      <w:numFmt w:val="russianLower"/>
      <w:pStyle w:val="a3"/>
      <w:lvlText w:val="(%3)"/>
      <w:lvlJc w:val="left"/>
      <w:pPr>
        <w:ind w:left="504" w:hanging="504"/>
      </w:pPr>
      <w:rPr>
        <w:rFonts w:ascii="Times New Roman" w:hAnsi="Times New Roman"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lowerRoman"/>
      <w:pStyle w:val="30"/>
      <w:lvlText w:val="(%4)"/>
      <w:lvlJc w:val="left"/>
      <w:pPr>
        <w:ind w:left="2067"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66"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67" w15:restartNumberingAfterBreak="0">
    <w:nsid w:val="70D57250"/>
    <w:multiLevelType w:val="hybridMultilevel"/>
    <w:tmpl w:val="C56E8240"/>
    <w:lvl w:ilvl="0" w:tplc="363056EA">
      <w:start w:val="1"/>
      <w:numFmt w:val="lowerLetter"/>
      <w:pStyle w:val="a4"/>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8" w15:restartNumberingAfterBreak="0">
    <w:nsid w:val="7169173D"/>
    <w:multiLevelType w:val="singleLevel"/>
    <w:tmpl w:val="4EB4CEB6"/>
    <w:lvl w:ilvl="0">
      <w:start w:val="1"/>
      <w:numFmt w:val="lowerLetter"/>
      <w:pStyle w:val="alpha2"/>
      <w:lvlText w:val="(%1)"/>
      <w:lvlJc w:val="left"/>
      <w:pPr>
        <w:tabs>
          <w:tab w:val="num" w:pos="681"/>
        </w:tabs>
        <w:ind w:left="681" w:hanging="681"/>
      </w:pPr>
      <w:rPr>
        <w:rFonts w:ascii="Times New Roman" w:hAnsi="Times New Roman" w:cs="Times New Roman" w:hint="default"/>
        <w:b w:val="0"/>
        <w:i w:val="0"/>
        <w:sz w:val="24"/>
        <w:szCs w:val="24"/>
      </w:rPr>
    </w:lvl>
  </w:abstractNum>
  <w:abstractNum w:abstractNumId="69"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70" w15:restartNumberingAfterBreak="0">
    <w:nsid w:val="785A5B88"/>
    <w:multiLevelType w:val="singleLevel"/>
    <w:tmpl w:val="02FA746C"/>
    <w:lvl w:ilvl="0">
      <w:start w:val="1"/>
      <w:numFmt w:val="lowerRoman"/>
      <w:pStyle w:val="roman2"/>
      <w:lvlText w:val="(%1)"/>
      <w:lvlJc w:val="left"/>
      <w:pPr>
        <w:tabs>
          <w:tab w:val="num" w:pos="1361"/>
        </w:tabs>
        <w:ind w:left="1361" w:hanging="681"/>
      </w:pPr>
      <w:rPr>
        <w:rFonts w:ascii="Times New Roman" w:hAnsi="Times New Roman" w:cs="Times New Roman" w:hint="default"/>
        <w:b w:val="0"/>
        <w:i w:val="0"/>
        <w:sz w:val="24"/>
      </w:rPr>
    </w:lvl>
  </w:abstractNum>
  <w:abstractNum w:abstractNumId="71" w15:restartNumberingAfterBreak="0">
    <w:nsid w:val="79A61F35"/>
    <w:multiLevelType w:val="multilevel"/>
    <w:tmpl w:val="8CE6BD98"/>
    <w:styleLink w:val="31"/>
    <w:lvl w:ilvl="0">
      <w:start w:val="1"/>
      <w:numFmt w:val="decimal"/>
      <w:lvlText w:val="%1."/>
      <w:lvlJc w:val="left"/>
      <w:rPr>
        <w:rFonts w:hint="default"/>
        <w:color w:val="FFFF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7A87503A"/>
    <w:multiLevelType w:val="hybridMultilevel"/>
    <w:tmpl w:val="CD7A6E6C"/>
    <w:lvl w:ilvl="0" w:tplc="8B3ACB60">
      <w:start w:val="1"/>
      <w:numFmt w:val="decimal"/>
      <w:lvlText w:val="%1."/>
      <w:lvlJc w:val="left"/>
      <w:pPr>
        <w:tabs>
          <w:tab w:val="num" w:pos="720"/>
        </w:tabs>
        <w:ind w:left="720" w:hanging="360"/>
      </w:pPr>
      <w:rPr>
        <w:rFonts w:hint="default"/>
        <w:sz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15:restartNumberingAfterBreak="0">
    <w:nsid w:val="7BC33F9F"/>
    <w:multiLevelType w:val="multilevel"/>
    <w:tmpl w:val="991C6262"/>
    <w:lvl w:ilvl="0">
      <w:start w:val="1"/>
      <w:numFmt w:val="upperLetter"/>
      <w:lvlText w:val="(%1)"/>
      <w:lvlJc w:val="left"/>
      <w:pPr>
        <w:tabs>
          <w:tab w:val="left" w:pos="1069"/>
        </w:tabs>
      </w:pPr>
      <w:rPr>
        <w:strike w:val="0"/>
        <w:dstrike w:val="0"/>
      </w:rPr>
    </w:lvl>
    <w:lvl w:ilvl="1">
      <w:start w:val="1"/>
      <w:numFmt w:val="lowerLetter"/>
      <w:lvlText w:val="%2."/>
      <w:lvlJc w:val="left"/>
      <w:pPr>
        <w:tabs>
          <w:tab w:val="left" w:pos="2149"/>
        </w:tabs>
      </w:pPr>
      <w:rPr>
        <w:strike w:val="0"/>
        <w:dstrike w:val="0"/>
      </w:rPr>
    </w:lvl>
    <w:lvl w:ilvl="2">
      <w:start w:val="1"/>
      <w:numFmt w:val="lowerRoman"/>
      <w:lvlText w:val="%3."/>
      <w:lvlJc w:val="left"/>
      <w:pPr>
        <w:tabs>
          <w:tab w:val="left" w:pos="2869"/>
        </w:tabs>
      </w:pPr>
      <w:rPr>
        <w:strike w:val="0"/>
        <w:dstrike w:val="0"/>
      </w:rPr>
    </w:lvl>
    <w:lvl w:ilvl="3">
      <w:start w:val="1"/>
      <w:numFmt w:val="decimal"/>
      <w:lvlText w:val="%4."/>
      <w:lvlJc w:val="left"/>
      <w:pPr>
        <w:tabs>
          <w:tab w:val="left" w:pos="3589"/>
        </w:tabs>
      </w:pPr>
      <w:rPr>
        <w:strike w:val="0"/>
        <w:dstrike w:val="0"/>
      </w:rPr>
    </w:lvl>
    <w:lvl w:ilvl="4">
      <w:start w:val="1"/>
      <w:numFmt w:val="lowerLetter"/>
      <w:pStyle w:val="FWSL5"/>
      <w:lvlText w:val="%5."/>
      <w:lvlJc w:val="left"/>
      <w:pPr>
        <w:tabs>
          <w:tab w:val="left" w:pos="4309"/>
        </w:tabs>
      </w:pPr>
      <w:rPr>
        <w:strike w:val="0"/>
        <w:dstrike w:val="0"/>
      </w:rPr>
    </w:lvl>
    <w:lvl w:ilvl="5">
      <w:start w:val="1"/>
      <w:numFmt w:val="lowerRoman"/>
      <w:lvlText w:val="%6."/>
      <w:lvlJc w:val="left"/>
      <w:pPr>
        <w:tabs>
          <w:tab w:val="left" w:pos="5029"/>
        </w:tabs>
      </w:pPr>
      <w:rPr>
        <w:strike w:val="0"/>
        <w:dstrike w:val="0"/>
      </w:rPr>
    </w:lvl>
    <w:lvl w:ilvl="6">
      <w:start w:val="1"/>
      <w:numFmt w:val="decimal"/>
      <w:lvlText w:val="%7."/>
      <w:lvlJc w:val="left"/>
      <w:pPr>
        <w:tabs>
          <w:tab w:val="left" w:pos="5749"/>
        </w:tabs>
      </w:pPr>
      <w:rPr>
        <w:strike w:val="0"/>
        <w:dstrike w:val="0"/>
      </w:rPr>
    </w:lvl>
    <w:lvl w:ilvl="7">
      <w:start w:val="1"/>
      <w:numFmt w:val="lowerLetter"/>
      <w:lvlText w:val="%8."/>
      <w:lvlJc w:val="left"/>
      <w:pPr>
        <w:tabs>
          <w:tab w:val="left" w:pos="6469"/>
        </w:tabs>
      </w:pPr>
      <w:rPr>
        <w:strike w:val="0"/>
        <w:dstrike w:val="0"/>
      </w:rPr>
    </w:lvl>
    <w:lvl w:ilvl="8">
      <w:start w:val="1"/>
      <w:numFmt w:val="lowerRoman"/>
      <w:lvlText w:val="%9."/>
      <w:lvlJc w:val="left"/>
      <w:pPr>
        <w:tabs>
          <w:tab w:val="left" w:pos="7189"/>
        </w:tabs>
      </w:pPr>
      <w:rPr>
        <w:strike w:val="0"/>
        <w:dstrike w:val="0"/>
      </w:rPr>
    </w:lvl>
  </w:abstractNum>
  <w:abstractNum w:abstractNumId="74" w15:restartNumberingAfterBreak="0">
    <w:nsid w:val="7BD97E26"/>
    <w:multiLevelType w:val="hybridMultilevel"/>
    <w:tmpl w:val="982A0A7E"/>
    <w:lvl w:ilvl="0" w:tplc="8092F3B2">
      <w:start w:val="4"/>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75"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EB3736A"/>
    <w:multiLevelType w:val="multilevel"/>
    <w:tmpl w:val="0419001F"/>
    <w:styleLink w:val="1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rPr>
        <w:rFonts w:ascii="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7ED04878"/>
    <w:multiLevelType w:val="multilevel"/>
    <w:tmpl w:val="BEE2940C"/>
    <w:lvl w:ilvl="0">
      <w:start w:val="1"/>
      <w:numFmt w:val="decimal"/>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467316748">
    <w:abstractNumId w:val="3"/>
  </w:num>
  <w:num w:numId="2" w16cid:durableId="1140683897">
    <w:abstractNumId w:val="57"/>
  </w:num>
  <w:num w:numId="3" w16cid:durableId="693965647">
    <w:abstractNumId w:val="74"/>
  </w:num>
  <w:num w:numId="4" w16cid:durableId="1603610543">
    <w:abstractNumId w:val="27"/>
  </w:num>
  <w:num w:numId="5" w16cid:durableId="943616118">
    <w:abstractNumId w:val="4"/>
  </w:num>
  <w:num w:numId="6" w16cid:durableId="1230187398">
    <w:abstractNumId w:val="8"/>
  </w:num>
  <w:num w:numId="7" w16cid:durableId="1165894466">
    <w:abstractNumId w:val="52"/>
  </w:num>
  <w:num w:numId="8" w16cid:durableId="1046374150">
    <w:abstractNumId w:val="73"/>
  </w:num>
  <w:num w:numId="9" w16cid:durableId="211235467">
    <w:abstractNumId w:val="44"/>
  </w:num>
  <w:num w:numId="10" w16cid:durableId="1826774024">
    <w:abstractNumId w:val="67"/>
  </w:num>
  <w:num w:numId="11" w16cid:durableId="1361709586">
    <w:abstractNumId w:val="13"/>
  </w:num>
  <w:num w:numId="12" w16cid:durableId="743911548">
    <w:abstractNumId w:val="38"/>
  </w:num>
  <w:num w:numId="13" w16cid:durableId="1797794239">
    <w:abstractNumId w:val="14"/>
  </w:num>
  <w:num w:numId="14" w16cid:durableId="1657759139">
    <w:abstractNumId w:val="0"/>
  </w:num>
  <w:num w:numId="15" w16cid:durableId="20194174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84313144">
    <w:abstractNumId w:val="76"/>
  </w:num>
  <w:num w:numId="17" w16cid:durableId="1677656384">
    <w:abstractNumId w:val="65"/>
  </w:num>
  <w:num w:numId="18" w16cid:durableId="1609317036">
    <w:abstractNumId w:val="45"/>
  </w:num>
  <w:num w:numId="19" w16cid:durableId="1039937517">
    <w:abstractNumId w:val="68"/>
  </w:num>
  <w:num w:numId="20" w16cid:durableId="2081057276">
    <w:abstractNumId w:val="31"/>
  </w:num>
  <w:num w:numId="21" w16cid:durableId="2023118533">
    <w:abstractNumId w:val="16"/>
  </w:num>
  <w:num w:numId="22" w16cid:durableId="1623535753">
    <w:abstractNumId w:val="42"/>
  </w:num>
  <w:num w:numId="23" w16cid:durableId="781149797">
    <w:abstractNumId w:val="34"/>
  </w:num>
  <w:num w:numId="24" w16cid:durableId="1534536986">
    <w:abstractNumId w:val="17"/>
  </w:num>
  <w:num w:numId="25" w16cid:durableId="976229775">
    <w:abstractNumId w:val="30"/>
  </w:num>
  <w:num w:numId="26" w16cid:durableId="1481773800">
    <w:abstractNumId w:val="22"/>
  </w:num>
  <w:num w:numId="27" w16cid:durableId="2094207066">
    <w:abstractNumId w:val="53"/>
  </w:num>
  <w:num w:numId="28" w16cid:durableId="924454904">
    <w:abstractNumId w:val="75"/>
  </w:num>
  <w:num w:numId="29" w16cid:durableId="300113882">
    <w:abstractNumId w:val="18"/>
  </w:num>
  <w:num w:numId="30" w16cid:durableId="1446654411">
    <w:abstractNumId w:val="35"/>
  </w:num>
  <w:num w:numId="31" w16cid:durableId="1917476351">
    <w:abstractNumId w:val="48"/>
  </w:num>
  <w:num w:numId="32" w16cid:durableId="1325354285">
    <w:abstractNumId w:val="39"/>
  </w:num>
  <w:num w:numId="33" w16cid:durableId="1381246600">
    <w:abstractNumId w:val="47"/>
  </w:num>
  <w:num w:numId="34" w16cid:durableId="541131649">
    <w:abstractNumId w:val="46"/>
  </w:num>
  <w:num w:numId="35" w16cid:durableId="1445540034">
    <w:abstractNumId w:val="19"/>
  </w:num>
  <w:num w:numId="36" w16cid:durableId="553467525">
    <w:abstractNumId w:val="63"/>
  </w:num>
  <w:num w:numId="37" w16cid:durableId="706636222">
    <w:abstractNumId w:val="62"/>
  </w:num>
  <w:num w:numId="38" w16cid:durableId="251594169">
    <w:abstractNumId w:val="77"/>
  </w:num>
  <w:num w:numId="39" w16cid:durableId="68046087">
    <w:abstractNumId w:val="7"/>
  </w:num>
  <w:num w:numId="40" w16cid:durableId="2076464382">
    <w:abstractNumId w:val="56"/>
  </w:num>
  <w:num w:numId="41" w16cid:durableId="1576933903">
    <w:abstractNumId w:val="54"/>
  </w:num>
  <w:num w:numId="42" w16cid:durableId="1537619105">
    <w:abstractNumId w:val="70"/>
  </w:num>
  <w:num w:numId="43" w16cid:durableId="1210654384">
    <w:abstractNumId w:val="58"/>
  </w:num>
  <w:num w:numId="44" w16cid:durableId="1854026027">
    <w:abstractNumId w:val="51"/>
  </w:num>
  <w:num w:numId="45" w16cid:durableId="2136286846">
    <w:abstractNumId w:val="69"/>
  </w:num>
  <w:num w:numId="46" w16cid:durableId="1123229691">
    <w:abstractNumId w:val="66"/>
  </w:num>
  <w:num w:numId="47" w16cid:durableId="1716999482">
    <w:abstractNumId w:val="33"/>
  </w:num>
  <w:num w:numId="48" w16cid:durableId="1044865507">
    <w:abstractNumId w:val="12"/>
  </w:num>
  <w:num w:numId="49" w16cid:durableId="24211987">
    <w:abstractNumId w:val="24"/>
  </w:num>
  <w:num w:numId="50" w16cid:durableId="2036075181">
    <w:abstractNumId w:val="10"/>
  </w:num>
  <w:num w:numId="51" w16cid:durableId="1717393613">
    <w:abstractNumId w:val="59"/>
  </w:num>
  <w:num w:numId="52" w16cid:durableId="853348762">
    <w:abstractNumId w:val="5"/>
  </w:num>
  <w:num w:numId="53" w16cid:durableId="250504383">
    <w:abstractNumId w:val="32"/>
  </w:num>
  <w:num w:numId="54" w16cid:durableId="261687031">
    <w:abstractNumId w:val="61"/>
  </w:num>
  <w:num w:numId="55" w16cid:durableId="1544831507">
    <w:abstractNumId w:val="21"/>
  </w:num>
  <w:num w:numId="56" w16cid:durableId="446123109">
    <w:abstractNumId w:val="36"/>
  </w:num>
  <w:num w:numId="57" w16cid:durableId="1601377317">
    <w:abstractNumId w:val="64"/>
  </w:num>
  <w:num w:numId="58" w16cid:durableId="1624265482">
    <w:abstractNumId w:val="20"/>
  </w:num>
  <w:num w:numId="59" w16cid:durableId="841748525">
    <w:abstractNumId w:val="50"/>
  </w:num>
  <w:num w:numId="60" w16cid:durableId="1769958695">
    <w:abstractNumId w:val="55"/>
  </w:num>
  <w:num w:numId="61" w16cid:durableId="259148873">
    <w:abstractNumId w:val="11"/>
  </w:num>
  <w:num w:numId="62" w16cid:durableId="892887154">
    <w:abstractNumId w:val="23"/>
  </w:num>
  <w:num w:numId="63" w16cid:durableId="726488991">
    <w:abstractNumId w:val="41"/>
  </w:num>
  <w:num w:numId="64" w16cid:durableId="2040352023">
    <w:abstractNumId w:val="43"/>
  </w:num>
  <w:num w:numId="65" w16cid:durableId="321469650">
    <w:abstractNumId w:val="29"/>
  </w:num>
  <w:num w:numId="66" w16cid:durableId="1383403931">
    <w:abstractNumId w:val="71"/>
  </w:num>
  <w:num w:numId="67" w16cid:durableId="1451195667">
    <w:abstractNumId w:val="49"/>
  </w:num>
  <w:num w:numId="68" w16cid:durableId="917445220">
    <w:abstractNumId w:val="6"/>
  </w:num>
  <w:num w:numId="69" w16cid:durableId="1392002028">
    <w:abstractNumId w:val="26"/>
  </w:num>
  <w:num w:numId="70" w16cid:durableId="321589979">
    <w:abstractNumId w:val="15"/>
  </w:num>
  <w:num w:numId="71" w16cid:durableId="245961773">
    <w:abstractNumId w:val="37"/>
  </w:num>
  <w:num w:numId="72" w16cid:durableId="1716662605">
    <w:abstractNumId w:val="40"/>
  </w:num>
  <w:num w:numId="73" w16cid:durableId="208803569">
    <w:abstractNumId w:val="72"/>
  </w:num>
  <w:num w:numId="74" w16cid:durableId="1979725983">
    <w:abstractNumId w:val="28"/>
  </w:num>
  <w:num w:numId="75" w16cid:durableId="52967057">
    <w:abstractNumId w:val="9"/>
  </w:num>
  <w:num w:numId="76" w16cid:durableId="1347706273">
    <w:abstractNumId w:val="2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912"/>
    <w:rsid w:val="0000523E"/>
    <w:rsid w:val="00005B43"/>
    <w:rsid w:val="00010A8E"/>
    <w:rsid w:val="000166BE"/>
    <w:rsid w:val="00023A8B"/>
    <w:rsid w:val="00024880"/>
    <w:rsid w:val="00026AD0"/>
    <w:rsid w:val="0002775C"/>
    <w:rsid w:val="00036ED7"/>
    <w:rsid w:val="000372A8"/>
    <w:rsid w:val="00037749"/>
    <w:rsid w:val="000416B2"/>
    <w:rsid w:val="00042734"/>
    <w:rsid w:val="000468DF"/>
    <w:rsid w:val="00047FB3"/>
    <w:rsid w:val="00050173"/>
    <w:rsid w:val="00051FF9"/>
    <w:rsid w:val="00053448"/>
    <w:rsid w:val="0005420E"/>
    <w:rsid w:val="000557A9"/>
    <w:rsid w:val="00057C47"/>
    <w:rsid w:val="000618D2"/>
    <w:rsid w:val="00061F06"/>
    <w:rsid w:val="000621DD"/>
    <w:rsid w:val="000629F7"/>
    <w:rsid w:val="000700B5"/>
    <w:rsid w:val="000747EF"/>
    <w:rsid w:val="000770A7"/>
    <w:rsid w:val="00081092"/>
    <w:rsid w:val="0008386B"/>
    <w:rsid w:val="00086F04"/>
    <w:rsid w:val="00087085"/>
    <w:rsid w:val="000901EE"/>
    <w:rsid w:val="000913AC"/>
    <w:rsid w:val="000925B6"/>
    <w:rsid w:val="000945AF"/>
    <w:rsid w:val="000946EF"/>
    <w:rsid w:val="00097207"/>
    <w:rsid w:val="000A383B"/>
    <w:rsid w:val="000A4535"/>
    <w:rsid w:val="000A47A0"/>
    <w:rsid w:val="000A5C88"/>
    <w:rsid w:val="000A758C"/>
    <w:rsid w:val="000B0BF7"/>
    <w:rsid w:val="000B129D"/>
    <w:rsid w:val="000C2A32"/>
    <w:rsid w:val="000C30CC"/>
    <w:rsid w:val="000C6942"/>
    <w:rsid w:val="000D00A0"/>
    <w:rsid w:val="000D22A3"/>
    <w:rsid w:val="000D273D"/>
    <w:rsid w:val="000D5BCC"/>
    <w:rsid w:val="000E399A"/>
    <w:rsid w:val="000E7DD4"/>
    <w:rsid w:val="000F0A23"/>
    <w:rsid w:val="000F105B"/>
    <w:rsid w:val="000F15C4"/>
    <w:rsid w:val="000F56E6"/>
    <w:rsid w:val="001003A6"/>
    <w:rsid w:val="00106E39"/>
    <w:rsid w:val="00111A23"/>
    <w:rsid w:val="00117062"/>
    <w:rsid w:val="00123D93"/>
    <w:rsid w:val="00125761"/>
    <w:rsid w:val="00127326"/>
    <w:rsid w:val="00133A6C"/>
    <w:rsid w:val="00133C2E"/>
    <w:rsid w:val="00137216"/>
    <w:rsid w:val="001424E2"/>
    <w:rsid w:val="00142721"/>
    <w:rsid w:val="001434C9"/>
    <w:rsid w:val="00144B14"/>
    <w:rsid w:val="00147533"/>
    <w:rsid w:val="00151099"/>
    <w:rsid w:val="00154A38"/>
    <w:rsid w:val="00157768"/>
    <w:rsid w:val="0016275C"/>
    <w:rsid w:val="00163DC4"/>
    <w:rsid w:val="00174095"/>
    <w:rsid w:val="001755DB"/>
    <w:rsid w:val="00175F14"/>
    <w:rsid w:val="001765CE"/>
    <w:rsid w:val="001824D8"/>
    <w:rsid w:val="001828F1"/>
    <w:rsid w:val="00192508"/>
    <w:rsid w:val="00197F95"/>
    <w:rsid w:val="001A0431"/>
    <w:rsid w:val="001A1391"/>
    <w:rsid w:val="001B3AED"/>
    <w:rsid w:val="001B68AB"/>
    <w:rsid w:val="001C0024"/>
    <w:rsid w:val="001C1246"/>
    <w:rsid w:val="001C13A5"/>
    <w:rsid w:val="001C5952"/>
    <w:rsid w:val="001C68C2"/>
    <w:rsid w:val="001D25C9"/>
    <w:rsid w:val="001D3292"/>
    <w:rsid w:val="001D344B"/>
    <w:rsid w:val="001D6771"/>
    <w:rsid w:val="001E06B4"/>
    <w:rsid w:val="001E137F"/>
    <w:rsid w:val="001E1901"/>
    <w:rsid w:val="001E228A"/>
    <w:rsid w:val="001E5EDF"/>
    <w:rsid w:val="001E74CA"/>
    <w:rsid w:val="001F0C55"/>
    <w:rsid w:val="001F1D26"/>
    <w:rsid w:val="001F33E3"/>
    <w:rsid w:val="001F41A9"/>
    <w:rsid w:val="001F68E3"/>
    <w:rsid w:val="00200021"/>
    <w:rsid w:val="0020571C"/>
    <w:rsid w:val="0020702B"/>
    <w:rsid w:val="002106A0"/>
    <w:rsid w:val="0021275E"/>
    <w:rsid w:val="00213672"/>
    <w:rsid w:val="00214659"/>
    <w:rsid w:val="0021526A"/>
    <w:rsid w:val="002156D0"/>
    <w:rsid w:val="00216454"/>
    <w:rsid w:val="002178EE"/>
    <w:rsid w:val="002219C1"/>
    <w:rsid w:val="002255A9"/>
    <w:rsid w:val="00227B0B"/>
    <w:rsid w:val="00232918"/>
    <w:rsid w:val="0023387E"/>
    <w:rsid w:val="00234116"/>
    <w:rsid w:val="002405CC"/>
    <w:rsid w:val="00240789"/>
    <w:rsid w:val="00243CEE"/>
    <w:rsid w:val="00244E7E"/>
    <w:rsid w:val="00244F2B"/>
    <w:rsid w:val="00246771"/>
    <w:rsid w:val="002511F4"/>
    <w:rsid w:val="00251DBC"/>
    <w:rsid w:val="00252536"/>
    <w:rsid w:val="002528E0"/>
    <w:rsid w:val="002544E5"/>
    <w:rsid w:val="00254DD2"/>
    <w:rsid w:val="00255068"/>
    <w:rsid w:val="002601D1"/>
    <w:rsid w:val="0026178F"/>
    <w:rsid w:val="00262C7E"/>
    <w:rsid w:val="00264657"/>
    <w:rsid w:val="0027554E"/>
    <w:rsid w:val="002767DD"/>
    <w:rsid w:val="00277886"/>
    <w:rsid w:val="00281688"/>
    <w:rsid w:val="00282B5F"/>
    <w:rsid w:val="00283093"/>
    <w:rsid w:val="002868F8"/>
    <w:rsid w:val="00290EC6"/>
    <w:rsid w:val="00291241"/>
    <w:rsid w:val="00292183"/>
    <w:rsid w:val="00292747"/>
    <w:rsid w:val="002939D3"/>
    <w:rsid w:val="002945DF"/>
    <w:rsid w:val="002954B6"/>
    <w:rsid w:val="002971F1"/>
    <w:rsid w:val="002A71ED"/>
    <w:rsid w:val="002A7D97"/>
    <w:rsid w:val="002C0B65"/>
    <w:rsid w:val="002C36AE"/>
    <w:rsid w:val="002C3B23"/>
    <w:rsid w:val="002C4304"/>
    <w:rsid w:val="002C4964"/>
    <w:rsid w:val="002C5CE4"/>
    <w:rsid w:val="002C755B"/>
    <w:rsid w:val="002C771A"/>
    <w:rsid w:val="002C7AF0"/>
    <w:rsid w:val="002D288A"/>
    <w:rsid w:val="002D4363"/>
    <w:rsid w:val="002E2CE4"/>
    <w:rsid w:val="002E4F43"/>
    <w:rsid w:val="002E6AD9"/>
    <w:rsid w:val="002E7132"/>
    <w:rsid w:val="002E73DB"/>
    <w:rsid w:val="002E7512"/>
    <w:rsid w:val="002F795D"/>
    <w:rsid w:val="003022D0"/>
    <w:rsid w:val="00307427"/>
    <w:rsid w:val="00307D37"/>
    <w:rsid w:val="003103A5"/>
    <w:rsid w:val="0031286D"/>
    <w:rsid w:val="003157D3"/>
    <w:rsid w:val="00320CDA"/>
    <w:rsid w:val="0032303E"/>
    <w:rsid w:val="00324A2E"/>
    <w:rsid w:val="003258DF"/>
    <w:rsid w:val="003268D3"/>
    <w:rsid w:val="0033567B"/>
    <w:rsid w:val="00335A53"/>
    <w:rsid w:val="0033638B"/>
    <w:rsid w:val="00342425"/>
    <w:rsid w:val="00343B7B"/>
    <w:rsid w:val="00343F08"/>
    <w:rsid w:val="0034644A"/>
    <w:rsid w:val="00350590"/>
    <w:rsid w:val="0035224E"/>
    <w:rsid w:val="00353A86"/>
    <w:rsid w:val="00354B49"/>
    <w:rsid w:val="00363F54"/>
    <w:rsid w:val="003664A9"/>
    <w:rsid w:val="003671C7"/>
    <w:rsid w:val="00375B61"/>
    <w:rsid w:val="00383C0B"/>
    <w:rsid w:val="00383F02"/>
    <w:rsid w:val="00384A59"/>
    <w:rsid w:val="00390A76"/>
    <w:rsid w:val="00391FF7"/>
    <w:rsid w:val="00392659"/>
    <w:rsid w:val="003929B4"/>
    <w:rsid w:val="003952CE"/>
    <w:rsid w:val="003971C7"/>
    <w:rsid w:val="00397D0C"/>
    <w:rsid w:val="00397EE5"/>
    <w:rsid w:val="003A05C6"/>
    <w:rsid w:val="003A094F"/>
    <w:rsid w:val="003A2041"/>
    <w:rsid w:val="003A29AB"/>
    <w:rsid w:val="003A3677"/>
    <w:rsid w:val="003A44FE"/>
    <w:rsid w:val="003A539C"/>
    <w:rsid w:val="003B1D3A"/>
    <w:rsid w:val="003B5912"/>
    <w:rsid w:val="003B6604"/>
    <w:rsid w:val="003B67BA"/>
    <w:rsid w:val="003C0DA2"/>
    <w:rsid w:val="003C1804"/>
    <w:rsid w:val="003C1E0C"/>
    <w:rsid w:val="003C39A2"/>
    <w:rsid w:val="003C4632"/>
    <w:rsid w:val="003C61E0"/>
    <w:rsid w:val="003C666A"/>
    <w:rsid w:val="003C6DFA"/>
    <w:rsid w:val="003D6D1F"/>
    <w:rsid w:val="003E30EF"/>
    <w:rsid w:val="003E5DA6"/>
    <w:rsid w:val="003E5DDB"/>
    <w:rsid w:val="003F1875"/>
    <w:rsid w:val="003F1EA4"/>
    <w:rsid w:val="003F70DB"/>
    <w:rsid w:val="0040189B"/>
    <w:rsid w:val="004043D4"/>
    <w:rsid w:val="00404C69"/>
    <w:rsid w:val="0040576B"/>
    <w:rsid w:val="00410799"/>
    <w:rsid w:val="00410C92"/>
    <w:rsid w:val="00414C3D"/>
    <w:rsid w:val="00415FF2"/>
    <w:rsid w:val="00416B45"/>
    <w:rsid w:val="00420CEC"/>
    <w:rsid w:val="00422818"/>
    <w:rsid w:val="004257D1"/>
    <w:rsid w:val="00426B49"/>
    <w:rsid w:val="0042765E"/>
    <w:rsid w:val="00427DC5"/>
    <w:rsid w:val="00435360"/>
    <w:rsid w:val="0043541C"/>
    <w:rsid w:val="004404DD"/>
    <w:rsid w:val="00440A9B"/>
    <w:rsid w:val="0044413E"/>
    <w:rsid w:val="00451AB6"/>
    <w:rsid w:val="00452228"/>
    <w:rsid w:val="0046230A"/>
    <w:rsid w:val="004635A0"/>
    <w:rsid w:val="004635E8"/>
    <w:rsid w:val="00464CBE"/>
    <w:rsid w:val="004664F4"/>
    <w:rsid w:val="00470806"/>
    <w:rsid w:val="00474FA5"/>
    <w:rsid w:val="004763E5"/>
    <w:rsid w:val="00476A43"/>
    <w:rsid w:val="00477198"/>
    <w:rsid w:val="00477E88"/>
    <w:rsid w:val="004812C3"/>
    <w:rsid w:val="00482415"/>
    <w:rsid w:val="00485124"/>
    <w:rsid w:val="0048566C"/>
    <w:rsid w:val="00490916"/>
    <w:rsid w:val="004913A2"/>
    <w:rsid w:val="00495391"/>
    <w:rsid w:val="00495795"/>
    <w:rsid w:val="004A1515"/>
    <w:rsid w:val="004A3E6D"/>
    <w:rsid w:val="004A6C48"/>
    <w:rsid w:val="004A6ED0"/>
    <w:rsid w:val="004B1036"/>
    <w:rsid w:val="004B24BD"/>
    <w:rsid w:val="004B2DE2"/>
    <w:rsid w:val="004B45F4"/>
    <w:rsid w:val="004B4755"/>
    <w:rsid w:val="004B5779"/>
    <w:rsid w:val="004B5B61"/>
    <w:rsid w:val="004B7203"/>
    <w:rsid w:val="004C63A8"/>
    <w:rsid w:val="004C64A9"/>
    <w:rsid w:val="004D06FF"/>
    <w:rsid w:val="004D35E0"/>
    <w:rsid w:val="004D500D"/>
    <w:rsid w:val="004D6C00"/>
    <w:rsid w:val="004D7432"/>
    <w:rsid w:val="004D74F7"/>
    <w:rsid w:val="004E553E"/>
    <w:rsid w:val="004E5D34"/>
    <w:rsid w:val="004F4730"/>
    <w:rsid w:val="004F646B"/>
    <w:rsid w:val="00500D39"/>
    <w:rsid w:val="005028AA"/>
    <w:rsid w:val="0050346F"/>
    <w:rsid w:val="0050417E"/>
    <w:rsid w:val="00510887"/>
    <w:rsid w:val="00511D48"/>
    <w:rsid w:val="00524B17"/>
    <w:rsid w:val="005317F3"/>
    <w:rsid w:val="00532804"/>
    <w:rsid w:val="00533FC6"/>
    <w:rsid w:val="0054160A"/>
    <w:rsid w:val="00544C87"/>
    <w:rsid w:val="00550E3D"/>
    <w:rsid w:val="00551380"/>
    <w:rsid w:val="00551EAD"/>
    <w:rsid w:val="00552396"/>
    <w:rsid w:val="00554BFB"/>
    <w:rsid w:val="00554BFD"/>
    <w:rsid w:val="005558B0"/>
    <w:rsid w:val="00557C7C"/>
    <w:rsid w:val="00564BC7"/>
    <w:rsid w:val="00572E80"/>
    <w:rsid w:val="00573094"/>
    <w:rsid w:val="005740DF"/>
    <w:rsid w:val="0057527A"/>
    <w:rsid w:val="00577F51"/>
    <w:rsid w:val="00582311"/>
    <w:rsid w:val="00583A14"/>
    <w:rsid w:val="005842C9"/>
    <w:rsid w:val="00587DFD"/>
    <w:rsid w:val="00587FAC"/>
    <w:rsid w:val="005917A5"/>
    <w:rsid w:val="00592025"/>
    <w:rsid w:val="00595B0E"/>
    <w:rsid w:val="00595D50"/>
    <w:rsid w:val="00597BBF"/>
    <w:rsid w:val="005A5ED9"/>
    <w:rsid w:val="005A7CC0"/>
    <w:rsid w:val="005B01F4"/>
    <w:rsid w:val="005B0D6E"/>
    <w:rsid w:val="005B50CC"/>
    <w:rsid w:val="005B54B7"/>
    <w:rsid w:val="005B66DE"/>
    <w:rsid w:val="005C24ED"/>
    <w:rsid w:val="005C2FBD"/>
    <w:rsid w:val="005D308C"/>
    <w:rsid w:val="005D5163"/>
    <w:rsid w:val="005D6621"/>
    <w:rsid w:val="005E0355"/>
    <w:rsid w:val="005E4DFD"/>
    <w:rsid w:val="005E52D1"/>
    <w:rsid w:val="005E65A7"/>
    <w:rsid w:val="005F299C"/>
    <w:rsid w:val="005F2ED5"/>
    <w:rsid w:val="00602682"/>
    <w:rsid w:val="00604034"/>
    <w:rsid w:val="0060563E"/>
    <w:rsid w:val="0060692A"/>
    <w:rsid w:val="00607CD3"/>
    <w:rsid w:val="00607FA7"/>
    <w:rsid w:val="00613167"/>
    <w:rsid w:val="0061442D"/>
    <w:rsid w:val="0061488A"/>
    <w:rsid w:val="006149A3"/>
    <w:rsid w:val="0061762A"/>
    <w:rsid w:val="00624E6A"/>
    <w:rsid w:val="00625AFD"/>
    <w:rsid w:val="00632D53"/>
    <w:rsid w:val="00632F31"/>
    <w:rsid w:val="00635896"/>
    <w:rsid w:val="00636E1C"/>
    <w:rsid w:val="006370BF"/>
    <w:rsid w:val="00641EB4"/>
    <w:rsid w:val="00642A57"/>
    <w:rsid w:val="00644F2C"/>
    <w:rsid w:val="00645A1A"/>
    <w:rsid w:val="006473A8"/>
    <w:rsid w:val="006544BF"/>
    <w:rsid w:val="006603B8"/>
    <w:rsid w:val="006611C9"/>
    <w:rsid w:val="006710B7"/>
    <w:rsid w:val="00671C49"/>
    <w:rsid w:val="00672F85"/>
    <w:rsid w:val="00673126"/>
    <w:rsid w:val="00673DCA"/>
    <w:rsid w:val="00675C83"/>
    <w:rsid w:val="00676AE0"/>
    <w:rsid w:val="00681DFA"/>
    <w:rsid w:val="0068501C"/>
    <w:rsid w:val="00692A04"/>
    <w:rsid w:val="00693F59"/>
    <w:rsid w:val="00695A5C"/>
    <w:rsid w:val="00696E05"/>
    <w:rsid w:val="00696F09"/>
    <w:rsid w:val="006A34EC"/>
    <w:rsid w:val="006A5D8B"/>
    <w:rsid w:val="006A6C1D"/>
    <w:rsid w:val="006B2501"/>
    <w:rsid w:val="006B3159"/>
    <w:rsid w:val="006B33CB"/>
    <w:rsid w:val="006B72D2"/>
    <w:rsid w:val="006B7375"/>
    <w:rsid w:val="006C0247"/>
    <w:rsid w:val="006C1331"/>
    <w:rsid w:val="006C2839"/>
    <w:rsid w:val="006C2A9F"/>
    <w:rsid w:val="006C2F5F"/>
    <w:rsid w:val="006C44E9"/>
    <w:rsid w:val="006C582A"/>
    <w:rsid w:val="006C698F"/>
    <w:rsid w:val="006D0329"/>
    <w:rsid w:val="006D2163"/>
    <w:rsid w:val="006D2F92"/>
    <w:rsid w:val="006D3168"/>
    <w:rsid w:val="006D393C"/>
    <w:rsid w:val="006D3947"/>
    <w:rsid w:val="006D74C9"/>
    <w:rsid w:val="006E048C"/>
    <w:rsid w:val="006E04A2"/>
    <w:rsid w:val="006E1DF0"/>
    <w:rsid w:val="006E368A"/>
    <w:rsid w:val="006E52CE"/>
    <w:rsid w:val="006E5E7F"/>
    <w:rsid w:val="006E77DE"/>
    <w:rsid w:val="006F08FA"/>
    <w:rsid w:val="006F667B"/>
    <w:rsid w:val="007013DF"/>
    <w:rsid w:val="00702482"/>
    <w:rsid w:val="00703F6F"/>
    <w:rsid w:val="00713A05"/>
    <w:rsid w:val="00713CFF"/>
    <w:rsid w:val="007224E1"/>
    <w:rsid w:val="00722E03"/>
    <w:rsid w:val="00725EA1"/>
    <w:rsid w:val="007271EB"/>
    <w:rsid w:val="00732064"/>
    <w:rsid w:val="0073248E"/>
    <w:rsid w:val="00732912"/>
    <w:rsid w:val="00735EC2"/>
    <w:rsid w:val="00740818"/>
    <w:rsid w:val="00746B79"/>
    <w:rsid w:val="00752623"/>
    <w:rsid w:val="007548F0"/>
    <w:rsid w:val="00767981"/>
    <w:rsid w:val="007742F1"/>
    <w:rsid w:val="007759A7"/>
    <w:rsid w:val="00785B7E"/>
    <w:rsid w:val="00792DCF"/>
    <w:rsid w:val="0079386D"/>
    <w:rsid w:val="007939FB"/>
    <w:rsid w:val="0079658B"/>
    <w:rsid w:val="00796ABB"/>
    <w:rsid w:val="007979C6"/>
    <w:rsid w:val="007A238D"/>
    <w:rsid w:val="007A2863"/>
    <w:rsid w:val="007A4D6E"/>
    <w:rsid w:val="007A7056"/>
    <w:rsid w:val="007A7503"/>
    <w:rsid w:val="007B2FEC"/>
    <w:rsid w:val="007B5FE0"/>
    <w:rsid w:val="007B652E"/>
    <w:rsid w:val="007C171A"/>
    <w:rsid w:val="007C2E12"/>
    <w:rsid w:val="007D1ECC"/>
    <w:rsid w:val="007D6F3F"/>
    <w:rsid w:val="007E44DC"/>
    <w:rsid w:val="007E6C70"/>
    <w:rsid w:val="007F1D42"/>
    <w:rsid w:val="007F61CB"/>
    <w:rsid w:val="008026DD"/>
    <w:rsid w:val="00803C39"/>
    <w:rsid w:val="008057DC"/>
    <w:rsid w:val="008111C2"/>
    <w:rsid w:val="008123A5"/>
    <w:rsid w:val="00812C67"/>
    <w:rsid w:val="0081491C"/>
    <w:rsid w:val="00815B33"/>
    <w:rsid w:val="00815FF2"/>
    <w:rsid w:val="008168B9"/>
    <w:rsid w:val="00816AC7"/>
    <w:rsid w:val="00825705"/>
    <w:rsid w:val="0082718C"/>
    <w:rsid w:val="00831258"/>
    <w:rsid w:val="00831830"/>
    <w:rsid w:val="008318C2"/>
    <w:rsid w:val="00832F19"/>
    <w:rsid w:val="008339BB"/>
    <w:rsid w:val="008345F0"/>
    <w:rsid w:val="00837C74"/>
    <w:rsid w:val="008547C9"/>
    <w:rsid w:val="00854C01"/>
    <w:rsid w:val="00854F71"/>
    <w:rsid w:val="00855BB9"/>
    <w:rsid w:val="00867252"/>
    <w:rsid w:val="00873178"/>
    <w:rsid w:val="00876BBC"/>
    <w:rsid w:val="00877D1B"/>
    <w:rsid w:val="0088109B"/>
    <w:rsid w:val="008814DB"/>
    <w:rsid w:val="00884D19"/>
    <w:rsid w:val="00887832"/>
    <w:rsid w:val="00890C7F"/>
    <w:rsid w:val="00894679"/>
    <w:rsid w:val="00895EB5"/>
    <w:rsid w:val="00896312"/>
    <w:rsid w:val="008977AD"/>
    <w:rsid w:val="008A7C84"/>
    <w:rsid w:val="008B1703"/>
    <w:rsid w:val="008B7008"/>
    <w:rsid w:val="008B73F9"/>
    <w:rsid w:val="008C0796"/>
    <w:rsid w:val="008C11AC"/>
    <w:rsid w:val="008C1324"/>
    <w:rsid w:val="008C447E"/>
    <w:rsid w:val="008C4AC6"/>
    <w:rsid w:val="008C4C2E"/>
    <w:rsid w:val="008C7589"/>
    <w:rsid w:val="008D2CD0"/>
    <w:rsid w:val="008D7840"/>
    <w:rsid w:val="008E1C54"/>
    <w:rsid w:val="008E21F4"/>
    <w:rsid w:val="008E3296"/>
    <w:rsid w:val="008F16BC"/>
    <w:rsid w:val="008F1AF5"/>
    <w:rsid w:val="008F5CB8"/>
    <w:rsid w:val="008F63D3"/>
    <w:rsid w:val="008F641A"/>
    <w:rsid w:val="008F64CE"/>
    <w:rsid w:val="009004A3"/>
    <w:rsid w:val="0090050D"/>
    <w:rsid w:val="00902725"/>
    <w:rsid w:val="009042E5"/>
    <w:rsid w:val="00907D3B"/>
    <w:rsid w:val="00914B42"/>
    <w:rsid w:val="00915F77"/>
    <w:rsid w:val="009200FC"/>
    <w:rsid w:val="00921EFE"/>
    <w:rsid w:val="0092252E"/>
    <w:rsid w:val="0092393E"/>
    <w:rsid w:val="00924A5F"/>
    <w:rsid w:val="00924B72"/>
    <w:rsid w:val="009258C9"/>
    <w:rsid w:val="0093080A"/>
    <w:rsid w:val="009335A7"/>
    <w:rsid w:val="00934AEC"/>
    <w:rsid w:val="00942239"/>
    <w:rsid w:val="00946D1B"/>
    <w:rsid w:val="00947510"/>
    <w:rsid w:val="009501D2"/>
    <w:rsid w:val="00951866"/>
    <w:rsid w:val="009527ED"/>
    <w:rsid w:val="009544C5"/>
    <w:rsid w:val="00955F73"/>
    <w:rsid w:val="009564BF"/>
    <w:rsid w:val="00964F7A"/>
    <w:rsid w:val="00970548"/>
    <w:rsid w:val="0097313F"/>
    <w:rsid w:val="00973BF7"/>
    <w:rsid w:val="00975649"/>
    <w:rsid w:val="00976023"/>
    <w:rsid w:val="00976A0E"/>
    <w:rsid w:val="009774CE"/>
    <w:rsid w:val="0099265F"/>
    <w:rsid w:val="00993EE5"/>
    <w:rsid w:val="009953A1"/>
    <w:rsid w:val="009964A4"/>
    <w:rsid w:val="009A1593"/>
    <w:rsid w:val="009A318E"/>
    <w:rsid w:val="009A4A25"/>
    <w:rsid w:val="009B2626"/>
    <w:rsid w:val="009B6673"/>
    <w:rsid w:val="009C01E1"/>
    <w:rsid w:val="009C1DE2"/>
    <w:rsid w:val="009C51B4"/>
    <w:rsid w:val="009C6DE2"/>
    <w:rsid w:val="009D1B5C"/>
    <w:rsid w:val="009D6C53"/>
    <w:rsid w:val="009E075D"/>
    <w:rsid w:val="009E0DA8"/>
    <w:rsid w:val="009E13B0"/>
    <w:rsid w:val="009E247F"/>
    <w:rsid w:val="009E2E2D"/>
    <w:rsid w:val="009E409F"/>
    <w:rsid w:val="009E5BCE"/>
    <w:rsid w:val="009E6FCB"/>
    <w:rsid w:val="009F186A"/>
    <w:rsid w:val="009F2B84"/>
    <w:rsid w:val="009F6635"/>
    <w:rsid w:val="00A01D69"/>
    <w:rsid w:val="00A02393"/>
    <w:rsid w:val="00A024EB"/>
    <w:rsid w:val="00A02E21"/>
    <w:rsid w:val="00A02E67"/>
    <w:rsid w:val="00A07908"/>
    <w:rsid w:val="00A103FE"/>
    <w:rsid w:val="00A138BF"/>
    <w:rsid w:val="00A21AD3"/>
    <w:rsid w:val="00A2445D"/>
    <w:rsid w:val="00A24CCB"/>
    <w:rsid w:val="00A260EE"/>
    <w:rsid w:val="00A27128"/>
    <w:rsid w:val="00A27717"/>
    <w:rsid w:val="00A27A12"/>
    <w:rsid w:val="00A30349"/>
    <w:rsid w:val="00A30CE9"/>
    <w:rsid w:val="00A32AFA"/>
    <w:rsid w:val="00A37C04"/>
    <w:rsid w:val="00A40F27"/>
    <w:rsid w:val="00A41591"/>
    <w:rsid w:val="00A442BC"/>
    <w:rsid w:val="00A45A9C"/>
    <w:rsid w:val="00A4603A"/>
    <w:rsid w:val="00A51B1A"/>
    <w:rsid w:val="00A52A3A"/>
    <w:rsid w:val="00A5419F"/>
    <w:rsid w:val="00A55DA5"/>
    <w:rsid w:val="00A5788D"/>
    <w:rsid w:val="00A61D56"/>
    <w:rsid w:val="00A6635D"/>
    <w:rsid w:val="00A67B11"/>
    <w:rsid w:val="00A726C3"/>
    <w:rsid w:val="00A74555"/>
    <w:rsid w:val="00A7591E"/>
    <w:rsid w:val="00A772CF"/>
    <w:rsid w:val="00A81956"/>
    <w:rsid w:val="00A82D9F"/>
    <w:rsid w:val="00A83540"/>
    <w:rsid w:val="00A84216"/>
    <w:rsid w:val="00A84F63"/>
    <w:rsid w:val="00A87550"/>
    <w:rsid w:val="00A914FF"/>
    <w:rsid w:val="00A933C6"/>
    <w:rsid w:val="00A9576A"/>
    <w:rsid w:val="00AA47E0"/>
    <w:rsid w:val="00AA4A21"/>
    <w:rsid w:val="00AA6C50"/>
    <w:rsid w:val="00AB1B59"/>
    <w:rsid w:val="00AB2BC6"/>
    <w:rsid w:val="00AB43F7"/>
    <w:rsid w:val="00AB53CB"/>
    <w:rsid w:val="00AB69FC"/>
    <w:rsid w:val="00AC071C"/>
    <w:rsid w:val="00AC0896"/>
    <w:rsid w:val="00AC7E8F"/>
    <w:rsid w:val="00AD4BFB"/>
    <w:rsid w:val="00AD5825"/>
    <w:rsid w:val="00AD6B88"/>
    <w:rsid w:val="00AD6D65"/>
    <w:rsid w:val="00AD72A4"/>
    <w:rsid w:val="00AE07E0"/>
    <w:rsid w:val="00AE24C3"/>
    <w:rsid w:val="00AE72D4"/>
    <w:rsid w:val="00AF16C7"/>
    <w:rsid w:val="00AF32C2"/>
    <w:rsid w:val="00AF33FE"/>
    <w:rsid w:val="00AF3712"/>
    <w:rsid w:val="00AF3F96"/>
    <w:rsid w:val="00AF5DFD"/>
    <w:rsid w:val="00AF6B77"/>
    <w:rsid w:val="00B02661"/>
    <w:rsid w:val="00B04E0C"/>
    <w:rsid w:val="00B05CD0"/>
    <w:rsid w:val="00B1006F"/>
    <w:rsid w:val="00B11C38"/>
    <w:rsid w:val="00B123A0"/>
    <w:rsid w:val="00B12615"/>
    <w:rsid w:val="00B1779D"/>
    <w:rsid w:val="00B20972"/>
    <w:rsid w:val="00B23228"/>
    <w:rsid w:val="00B236C6"/>
    <w:rsid w:val="00B2414C"/>
    <w:rsid w:val="00B25381"/>
    <w:rsid w:val="00B25DB0"/>
    <w:rsid w:val="00B26A0A"/>
    <w:rsid w:val="00B26CDF"/>
    <w:rsid w:val="00B3077D"/>
    <w:rsid w:val="00B42167"/>
    <w:rsid w:val="00B450BE"/>
    <w:rsid w:val="00B5153E"/>
    <w:rsid w:val="00B553BA"/>
    <w:rsid w:val="00B55967"/>
    <w:rsid w:val="00B55975"/>
    <w:rsid w:val="00B61471"/>
    <w:rsid w:val="00B61982"/>
    <w:rsid w:val="00B636F7"/>
    <w:rsid w:val="00B715B7"/>
    <w:rsid w:val="00B73AF1"/>
    <w:rsid w:val="00B74CDE"/>
    <w:rsid w:val="00B75461"/>
    <w:rsid w:val="00B81925"/>
    <w:rsid w:val="00B81CE4"/>
    <w:rsid w:val="00B875EB"/>
    <w:rsid w:val="00B9231D"/>
    <w:rsid w:val="00B92368"/>
    <w:rsid w:val="00B92C21"/>
    <w:rsid w:val="00B92DD5"/>
    <w:rsid w:val="00B94545"/>
    <w:rsid w:val="00B9523A"/>
    <w:rsid w:val="00BA4DF5"/>
    <w:rsid w:val="00BA5F05"/>
    <w:rsid w:val="00BA6FF2"/>
    <w:rsid w:val="00BB0625"/>
    <w:rsid w:val="00BB0E4D"/>
    <w:rsid w:val="00BB11BA"/>
    <w:rsid w:val="00BB62CB"/>
    <w:rsid w:val="00BB6949"/>
    <w:rsid w:val="00BC24E0"/>
    <w:rsid w:val="00BC2EE2"/>
    <w:rsid w:val="00BC32D2"/>
    <w:rsid w:val="00BC651F"/>
    <w:rsid w:val="00BC772C"/>
    <w:rsid w:val="00BD26BE"/>
    <w:rsid w:val="00BD4D2B"/>
    <w:rsid w:val="00BD63BE"/>
    <w:rsid w:val="00BE1418"/>
    <w:rsid w:val="00BE25A4"/>
    <w:rsid w:val="00BE39A0"/>
    <w:rsid w:val="00BE5270"/>
    <w:rsid w:val="00BE5F69"/>
    <w:rsid w:val="00BE699D"/>
    <w:rsid w:val="00BF3353"/>
    <w:rsid w:val="00BF41D7"/>
    <w:rsid w:val="00BF4F0D"/>
    <w:rsid w:val="00BF4FB8"/>
    <w:rsid w:val="00BF56BA"/>
    <w:rsid w:val="00BF7CEE"/>
    <w:rsid w:val="00C01227"/>
    <w:rsid w:val="00C03E7E"/>
    <w:rsid w:val="00C0435D"/>
    <w:rsid w:val="00C0668B"/>
    <w:rsid w:val="00C077AE"/>
    <w:rsid w:val="00C07C7D"/>
    <w:rsid w:val="00C11AE1"/>
    <w:rsid w:val="00C12A54"/>
    <w:rsid w:val="00C17091"/>
    <w:rsid w:val="00C17A6F"/>
    <w:rsid w:val="00C17F3B"/>
    <w:rsid w:val="00C25E93"/>
    <w:rsid w:val="00C26AD2"/>
    <w:rsid w:val="00C32B7A"/>
    <w:rsid w:val="00C33249"/>
    <w:rsid w:val="00C37180"/>
    <w:rsid w:val="00C379ED"/>
    <w:rsid w:val="00C42EE0"/>
    <w:rsid w:val="00C4308D"/>
    <w:rsid w:val="00C5116A"/>
    <w:rsid w:val="00C518E8"/>
    <w:rsid w:val="00C51BB9"/>
    <w:rsid w:val="00C528EA"/>
    <w:rsid w:val="00C54377"/>
    <w:rsid w:val="00C603A2"/>
    <w:rsid w:val="00C60DA8"/>
    <w:rsid w:val="00C61CA4"/>
    <w:rsid w:val="00C64B2C"/>
    <w:rsid w:val="00C653F0"/>
    <w:rsid w:val="00C67DE5"/>
    <w:rsid w:val="00C70304"/>
    <w:rsid w:val="00C72734"/>
    <w:rsid w:val="00C72877"/>
    <w:rsid w:val="00C73A48"/>
    <w:rsid w:val="00C7435F"/>
    <w:rsid w:val="00C753A1"/>
    <w:rsid w:val="00C77DC7"/>
    <w:rsid w:val="00C80B65"/>
    <w:rsid w:val="00C84B50"/>
    <w:rsid w:val="00C912D0"/>
    <w:rsid w:val="00C91D08"/>
    <w:rsid w:val="00C93CB2"/>
    <w:rsid w:val="00C94575"/>
    <w:rsid w:val="00C946EA"/>
    <w:rsid w:val="00C96A94"/>
    <w:rsid w:val="00C97C05"/>
    <w:rsid w:val="00C97E7B"/>
    <w:rsid w:val="00CA501F"/>
    <w:rsid w:val="00CA5E7E"/>
    <w:rsid w:val="00CB02B0"/>
    <w:rsid w:val="00CB133E"/>
    <w:rsid w:val="00CB233E"/>
    <w:rsid w:val="00CB3160"/>
    <w:rsid w:val="00CB3D98"/>
    <w:rsid w:val="00CC02F0"/>
    <w:rsid w:val="00CC10DA"/>
    <w:rsid w:val="00CC23D6"/>
    <w:rsid w:val="00CC24F5"/>
    <w:rsid w:val="00CC5000"/>
    <w:rsid w:val="00CD43B1"/>
    <w:rsid w:val="00CD7BDB"/>
    <w:rsid w:val="00CE2614"/>
    <w:rsid w:val="00CE4F6C"/>
    <w:rsid w:val="00CF1BF2"/>
    <w:rsid w:val="00CF1FE4"/>
    <w:rsid w:val="00D03E19"/>
    <w:rsid w:val="00D04455"/>
    <w:rsid w:val="00D131AA"/>
    <w:rsid w:val="00D14718"/>
    <w:rsid w:val="00D26BA8"/>
    <w:rsid w:val="00D359E2"/>
    <w:rsid w:val="00D35BB8"/>
    <w:rsid w:val="00D35BE7"/>
    <w:rsid w:val="00D36021"/>
    <w:rsid w:val="00D360C5"/>
    <w:rsid w:val="00D36D51"/>
    <w:rsid w:val="00D4115D"/>
    <w:rsid w:val="00D412A1"/>
    <w:rsid w:val="00D41416"/>
    <w:rsid w:val="00D43A4D"/>
    <w:rsid w:val="00D45914"/>
    <w:rsid w:val="00D45CBE"/>
    <w:rsid w:val="00D52385"/>
    <w:rsid w:val="00D55E90"/>
    <w:rsid w:val="00D5767B"/>
    <w:rsid w:val="00D60C83"/>
    <w:rsid w:val="00D6343A"/>
    <w:rsid w:val="00D63B98"/>
    <w:rsid w:val="00D64B2D"/>
    <w:rsid w:val="00D65657"/>
    <w:rsid w:val="00D7402F"/>
    <w:rsid w:val="00D74C48"/>
    <w:rsid w:val="00D773BE"/>
    <w:rsid w:val="00D816D8"/>
    <w:rsid w:val="00D87B5A"/>
    <w:rsid w:val="00D90C6E"/>
    <w:rsid w:val="00D925B3"/>
    <w:rsid w:val="00D925CC"/>
    <w:rsid w:val="00D92C99"/>
    <w:rsid w:val="00D9308D"/>
    <w:rsid w:val="00D930B4"/>
    <w:rsid w:val="00D95657"/>
    <w:rsid w:val="00DA3B3F"/>
    <w:rsid w:val="00DA7734"/>
    <w:rsid w:val="00DA7C41"/>
    <w:rsid w:val="00DB2816"/>
    <w:rsid w:val="00DB39EE"/>
    <w:rsid w:val="00DB5C37"/>
    <w:rsid w:val="00DC0D2F"/>
    <w:rsid w:val="00DD03E0"/>
    <w:rsid w:val="00DD42BE"/>
    <w:rsid w:val="00DD7251"/>
    <w:rsid w:val="00DE2FF3"/>
    <w:rsid w:val="00DE3428"/>
    <w:rsid w:val="00DE56FE"/>
    <w:rsid w:val="00DE6AC3"/>
    <w:rsid w:val="00DF1D53"/>
    <w:rsid w:val="00DF2C6F"/>
    <w:rsid w:val="00DF54A0"/>
    <w:rsid w:val="00E0042B"/>
    <w:rsid w:val="00E026C8"/>
    <w:rsid w:val="00E04598"/>
    <w:rsid w:val="00E05022"/>
    <w:rsid w:val="00E07A9E"/>
    <w:rsid w:val="00E12344"/>
    <w:rsid w:val="00E13B27"/>
    <w:rsid w:val="00E13D08"/>
    <w:rsid w:val="00E27BA2"/>
    <w:rsid w:val="00E32231"/>
    <w:rsid w:val="00E32D0D"/>
    <w:rsid w:val="00E32ECC"/>
    <w:rsid w:val="00E3401E"/>
    <w:rsid w:val="00E35B7D"/>
    <w:rsid w:val="00E363DC"/>
    <w:rsid w:val="00E3769A"/>
    <w:rsid w:val="00E4028D"/>
    <w:rsid w:val="00E4075A"/>
    <w:rsid w:val="00E41F3D"/>
    <w:rsid w:val="00E62E13"/>
    <w:rsid w:val="00E65FBD"/>
    <w:rsid w:val="00E719C6"/>
    <w:rsid w:val="00E7504A"/>
    <w:rsid w:val="00E76C6D"/>
    <w:rsid w:val="00E805A0"/>
    <w:rsid w:val="00E80CF4"/>
    <w:rsid w:val="00E814E7"/>
    <w:rsid w:val="00E908FB"/>
    <w:rsid w:val="00E924CF"/>
    <w:rsid w:val="00E94230"/>
    <w:rsid w:val="00EA1309"/>
    <w:rsid w:val="00EA136F"/>
    <w:rsid w:val="00EA1BB3"/>
    <w:rsid w:val="00EA259A"/>
    <w:rsid w:val="00EA3102"/>
    <w:rsid w:val="00EA4D47"/>
    <w:rsid w:val="00EA5C38"/>
    <w:rsid w:val="00EB353C"/>
    <w:rsid w:val="00EB4AA2"/>
    <w:rsid w:val="00EB67B8"/>
    <w:rsid w:val="00EC072D"/>
    <w:rsid w:val="00EC087A"/>
    <w:rsid w:val="00EC11E6"/>
    <w:rsid w:val="00EC58D4"/>
    <w:rsid w:val="00ED1B02"/>
    <w:rsid w:val="00ED2486"/>
    <w:rsid w:val="00ED3BC4"/>
    <w:rsid w:val="00ED62E9"/>
    <w:rsid w:val="00ED6EE3"/>
    <w:rsid w:val="00EE1168"/>
    <w:rsid w:val="00EE2B52"/>
    <w:rsid w:val="00EE4751"/>
    <w:rsid w:val="00EF024E"/>
    <w:rsid w:val="00EF11B5"/>
    <w:rsid w:val="00EF1C30"/>
    <w:rsid w:val="00EF25D9"/>
    <w:rsid w:val="00EF3541"/>
    <w:rsid w:val="00EF7B89"/>
    <w:rsid w:val="00F06F44"/>
    <w:rsid w:val="00F077C2"/>
    <w:rsid w:val="00F10944"/>
    <w:rsid w:val="00F1765F"/>
    <w:rsid w:val="00F1769B"/>
    <w:rsid w:val="00F21BC8"/>
    <w:rsid w:val="00F31499"/>
    <w:rsid w:val="00F331AB"/>
    <w:rsid w:val="00F358E4"/>
    <w:rsid w:val="00F36A78"/>
    <w:rsid w:val="00F371E5"/>
    <w:rsid w:val="00F413B3"/>
    <w:rsid w:val="00F41B46"/>
    <w:rsid w:val="00F507A0"/>
    <w:rsid w:val="00F50BC5"/>
    <w:rsid w:val="00F558A0"/>
    <w:rsid w:val="00F55C1C"/>
    <w:rsid w:val="00F65AE5"/>
    <w:rsid w:val="00F65CF7"/>
    <w:rsid w:val="00F6796F"/>
    <w:rsid w:val="00F70101"/>
    <w:rsid w:val="00F7036B"/>
    <w:rsid w:val="00F74A31"/>
    <w:rsid w:val="00F802BB"/>
    <w:rsid w:val="00F834A2"/>
    <w:rsid w:val="00F90DFE"/>
    <w:rsid w:val="00F92882"/>
    <w:rsid w:val="00F94D15"/>
    <w:rsid w:val="00FA1764"/>
    <w:rsid w:val="00FA1ECA"/>
    <w:rsid w:val="00FB2484"/>
    <w:rsid w:val="00FB3B79"/>
    <w:rsid w:val="00FB5D87"/>
    <w:rsid w:val="00FC0252"/>
    <w:rsid w:val="00FC0D59"/>
    <w:rsid w:val="00FC3F77"/>
    <w:rsid w:val="00FD0445"/>
    <w:rsid w:val="00FD1F0F"/>
    <w:rsid w:val="00FD792A"/>
    <w:rsid w:val="00FE01F5"/>
    <w:rsid w:val="00FE10C3"/>
    <w:rsid w:val="00FE2DD8"/>
    <w:rsid w:val="00FE4A0D"/>
    <w:rsid w:val="00FE64D1"/>
    <w:rsid w:val="00FF228B"/>
    <w:rsid w:val="00FF2F8C"/>
    <w:rsid w:val="00FF3CE2"/>
    <w:rsid w:val="00FF5823"/>
    <w:rsid w:val="00FF6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47746AD7"/>
  <w15:docId w15:val="{BF23F067-171D-45A9-98CC-2AC22D232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8C7589"/>
    <w:rPr>
      <w:rFonts w:eastAsiaTheme="minorEastAsia"/>
      <w:lang w:eastAsia="ru-RU"/>
    </w:rPr>
  </w:style>
  <w:style w:type="paragraph" w:styleId="11">
    <w:name w:val="heading 1"/>
    <w:basedOn w:val="a6"/>
    <w:next w:val="a5"/>
    <w:link w:val="13"/>
    <w:uiPriority w:val="9"/>
    <w:qFormat/>
    <w:rsid w:val="007B2FEC"/>
    <w:pPr>
      <w:keepNext/>
      <w:numPr>
        <w:numId w:val="17"/>
      </w:numPr>
      <w:spacing w:before="240" w:line="240" w:lineRule="auto"/>
      <w:contextualSpacing w:val="0"/>
      <w:jc w:val="both"/>
      <w:outlineLvl w:val="0"/>
    </w:pPr>
    <w:rPr>
      <w:rFonts w:ascii="Times New Roman" w:eastAsia="Times New Roman" w:hAnsi="Times New Roman" w:cs="Times New Roman"/>
      <w:b/>
      <w:sz w:val="24"/>
      <w:szCs w:val="24"/>
      <w:lang w:eastAsia="en-US"/>
    </w:rPr>
  </w:style>
  <w:style w:type="paragraph" w:styleId="21">
    <w:name w:val="heading 2"/>
    <w:basedOn w:val="a5"/>
    <w:next w:val="a5"/>
    <w:link w:val="22"/>
    <w:uiPriority w:val="9"/>
    <w:unhideWhenUsed/>
    <w:qFormat/>
    <w:rsid w:val="007B2FEC"/>
    <w:pPr>
      <w:keepNext/>
      <w:spacing w:line="240" w:lineRule="auto"/>
      <w:jc w:val="both"/>
      <w:outlineLvl w:val="1"/>
    </w:pPr>
    <w:rPr>
      <w:rFonts w:ascii="Times New Roman" w:eastAsia="Calibri" w:hAnsi="Times New Roman" w:cs="Times New Roman"/>
      <w:b/>
      <w:sz w:val="24"/>
      <w:szCs w:val="24"/>
    </w:rPr>
  </w:style>
  <w:style w:type="paragraph" w:styleId="30">
    <w:name w:val="heading 3"/>
    <w:basedOn w:val="a3"/>
    <w:next w:val="a5"/>
    <w:link w:val="32"/>
    <w:uiPriority w:val="9"/>
    <w:unhideWhenUsed/>
    <w:qFormat/>
    <w:rsid w:val="007B2FEC"/>
    <w:pPr>
      <w:numPr>
        <w:ilvl w:val="3"/>
      </w:numPr>
      <w:ind w:left="1985" w:hanging="567"/>
      <w:outlineLvl w:val="2"/>
    </w:pPr>
  </w:style>
  <w:style w:type="paragraph" w:styleId="41">
    <w:name w:val="heading 4"/>
    <w:basedOn w:val="a5"/>
    <w:link w:val="42"/>
    <w:uiPriority w:val="9"/>
    <w:qFormat/>
    <w:rsid w:val="008C7589"/>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5"/>
    <w:next w:val="a5"/>
    <w:link w:val="50"/>
    <w:uiPriority w:val="9"/>
    <w:qFormat/>
    <w:rsid w:val="007B2FEC"/>
    <w:pPr>
      <w:spacing w:after="0" w:line="240" w:lineRule="auto"/>
      <w:outlineLvl w:val="4"/>
    </w:pPr>
    <w:rPr>
      <w:rFonts w:ascii="Arial" w:eastAsia="Times New Roman" w:hAnsi="Arial" w:cs="Times New Roman"/>
      <w:bCs/>
      <w:iCs/>
      <w:sz w:val="20"/>
      <w:szCs w:val="26"/>
      <w:lang w:val="en-GB" w:eastAsia="en-GB"/>
    </w:rPr>
  </w:style>
  <w:style w:type="paragraph" w:styleId="6">
    <w:name w:val="heading 6"/>
    <w:basedOn w:val="a5"/>
    <w:next w:val="a5"/>
    <w:link w:val="60"/>
    <w:uiPriority w:val="9"/>
    <w:qFormat/>
    <w:rsid w:val="007B2FEC"/>
    <w:pPr>
      <w:spacing w:after="0" w:line="240" w:lineRule="auto"/>
      <w:outlineLvl w:val="5"/>
    </w:pPr>
    <w:rPr>
      <w:rFonts w:ascii="Arial" w:eastAsia="Times New Roman" w:hAnsi="Arial" w:cs="Times New Roman"/>
      <w:bCs/>
      <w:sz w:val="20"/>
      <w:lang w:val="en-GB" w:eastAsia="en-GB"/>
    </w:rPr>
  </w:style>
  <w:style w:type="paragraph" w:styleId="7">
    <w:name w:val="heading 7"/>
    <w:basedOn w:val="a5"/>
    <w:next w:val="a5"/>
    <w:link w:val="70"/>
    <w:uiPriority w:val="9"/>
    <w:qFormat/>
    <w:rsid w:val="007B2FEC"/>
    <w:pPr>
      <w:spacing w:after="0" w:line="240" w:lineRule="auto"/>
      <w:outlineLvl w:val="6"/>
    </w:pPr>
    <w:rPr>
      <w:rFonts w:ascii="Arial" w:eastAsia="Times New Roman" w:hAnsi="Arial" w:cs="Times New Roman"/>
      <w:sz w:val="20"/>
      <w:szCs w:val="24"/>
      <w:lang w:val="en-GB" w:eastAsia="en-GB"/>
    </w:rPr>
  </w:style>
  <w:style w:type="paragraph" w:styleId="8">
    <w:name w:val="heading 8"/>
    <w:basedOn w:val="a5"/>
    <w:next w:val="a5"/>
    <w:link w:val="80"/>
    <w:uiPriority w:val="9"/>
    <w:qFormat/>
    <w:rsid w:val="007B2FEC"/>
    <w:pPr>
      <w:spacing w:after="0" w:line="240" w:lineRule="auto"/>
      <w:outlineLvl w:val="7"/>
    </w:pPr>
    <w:rPr>
      <w:rFonts w:ascii="Arial" w:eastAsia="Times New Roman" w:hAnsi="Arial" w:cs="Times New Roman"/>
      <w:iCs/>
      <w:sz w:val="20"/>
      <w:szCs w:val="24"/>
      <w:lang w:val="en-GB" w:eastAsia="en-GB"/>
    </w:rPr>
  </w:style>
  <w:style w:type="paragraph" w:styleId="9">
    <w:name w:val="heading 9"/>
    <w:basedOn w:val="a5"/>
    <w:next w:val="a5"/>
    <w:link w:val="90"/>
    <w:uiPriority w:val="9"/>
    <w:qFormat/>
    <w:rsid w:val="007B2FEC"/>
    <w:pPr>
      <w:spacing w:after="0" w:line="240" w:lineRule="auto"/>
      <w:outlineLvl w:val="8"/>
    </w:pPr>
    <w:rPr>
      <w:rFonts w:ascii="Arial" w:eastAsia="Times New Roman" w:hAnsi="Arial" w:cs="Times New Roman"/>
      <w:sz w:val="20"/>
      <w:lang w:val="en-GB" w:eastAsia="en-GB"/>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42">
    <w:name w:val="Заголовок 4 Знак"/>
    <w:basedOn w:val="a7"/>
    <w:link w:val="41"/>
    <w:uiPriority w:val="9"/>
    <w:rsid w:val="008C7589"/>
    <w:rPr>
      <w:rFonts w:ascii="Times New Roman" w:eastAsia="Times New Roman" w:hAnsi="Times New Roman" w:cs="Times New Roman"/>
      <w:b/>
      <w:bCs/>
      <w:sz w:val="24"/>
      <w:szCs w:val="24"/>
      <w:lang w:eastAsia="ru-RU"/>
    </w:rPr>
  </w:style>
  <w:style w:type="paragraph" w:customStyle="1" w:styleId="western">
    <w:name w:val="western"/>
    <w:basedOn w:val="a5"/>
    <w:rsid w:val="008C7589"/>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basedOn w:val="a7"/>
    <w:link w:val="14"/>
    <w:uiPriority w:val="99"/>
    <w:unhideWhenUsed/>
    <w:rsid w:val="008C7589"/>
    <w:rPr>
      <w:color w:val="0000FF"/>
      <w:u w:val="single"/>
    </w:rPr>
  </w:style>
  <w:style w:type="character" w:styleId="ab">
    <w:name w:val="FollowedHyperlink"/>
    <w:basedOn w:val="a7"/>
    <w:link w:val="15"/>
    <w:uiPriority w:val="99"/>
    <w:unhideWhenUsed/>
    <w:rsid w:val="008C7589"/>
    <w:rPr>
      <w:color w:val="800080"/>
      <w:u w:val="single"/>
    </w:rPr>
  </w:style>
  <w:style w:type="paragraph" w:styleId="ac">
    <w:name w:val="Normal (Web)"/>
    <w:aliases w:val="Обычный (Web),Обычный (веб)1"/>
    <w:basedOn w:val="a5"/>
    <w:link w:val="ad"/>
    <w:unhideWhenUsed/>
    <w:rsid w:val="008C7589"/>
    <w:pPr>
      <w:spacing w:before="100" w:beforeAutospacing="1" w:after="100" w:afterAutospacing="1" w:line="240" w:lineRule="auto"/>
    </w:pPr>
    <w:rPr>
      <w:rFonts w:ascii="Times New Roman" w:eastAsia="Times New Roman" w:hAnsi="Times New Roman" w:cs="Times New Roman"/>
      <w:sz w:val="24"/>
      <w:szCs w:val="24"/>
    </w:rPr>
  </w:style>
  <w:style w:type="table" w:styleId="ae">
    <w:name w:val="Table Grid"/>
    <w:aliases w:val="Таблица НЭО,Формат таблиц для диплома,Леша,table general,Сетка таблицы2,Table,Формат таблиц для диплома1,Леша1,Таблица НЭО2,Формат таблиц для диплома2,Леша2,Таблица НЭО11,Формат таблиц для диплома11,Леша11,Таблица НЭО3,Леша3"/>
    <w:basedOn w:val="a8"/>
    <w:rsid w:val="008C758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Strong"/>
    <w:uiPriority w:val="22"/>
    <w:qFormat/>
    <w:rsid w:val="008C7589"/>
    <w:rPr>
      <w:b/>
      <w:bCs/>
    </w:rPr>
  </w:style>
  <w:style w:type="character" w:customStyle="1" w:styleId="apple-converted-space">
    <w:name w:val="apple-converted-space"/>
    <w:basedOn w:val="a7"/>
    <w:rsid w:val="008C7589"/>
  </w:style>
  <w:style w:type="paragraph" w:styleId="af0">
    <w:name w:val="Balloon Text"/>
    <w:basedOn w:val="a5"/>
    <w:link w:val="af1"/>
    <w:unhideWhenUsed/>
    <w:rsid w:val="008C7589"/>
    <w:pPr>
      <w:spacing w:after="0" w:line="240" w:lineRule="auto"/>
    </w:pPr>
    <w:rPr>
      <w:rFonts w:ascii="Tahoma" w:hAnsi="Tahoma" w:cs="Tahoma"/>
      <w:sz w:val="16"/>
      <w:szCs w:val="16"/>
    </w:rPr>
  </w:style>
  <w:style w:type="character" w:customStyle="1" w:styleId="af1">
    <w:name w:val="Текст выноски Знак"/>
    <w:basedOn w:val="a7"/>
    <w:link w:val="af0"/>
    <w:rsid w:val="008C7589"/>
    <w:rPr>
      <w:rFonts w:ascii="Tahoma" w:eastAsiaTheme="minorEastAsia" w:hAnsi="Tahoma" w:cs="Tahoma"/>
      <w:sz w:val="16"/>
      <w:szCs w:val="16"/>
      <w:lang w:eastAsia="ru-RU"/>
    </w:rPr>
  </w:style>
  <w:style w:type="paragraph" w:styleId="a6">
    <w:name w:val="List Paragraph"/>
    <w:aliases w:val="Введение,СПИСКИ,3_Абзац списка,ПАРАГРАФ,Абзац списка11"/>
    <w:basedOn w:val="a5"/>
    <w:link w:val="af2"/>
    <w:uiPriority w:val="34"/>
    <w:qFormat/>
    <w:rsid w:val="008C7589"/>
    <w:pPr>
      <w:ind w:left="720"/>
      <w:contextualSpacing/>
    </w:pPr>
  </w:style>
  <w:style w:type="numbering" w:customStyle="1" w:styleId="16">
    <w:name w:val="Нет списка1"/>
    <w:next w:val="a9"/>
    <w:uiPriority w:val="99"/>
    <w:semiHidden/>
    <w:unhideWhenUsed/>
    <w:rsid w:val="008C7589"/>
  </w:style>
  <w:style w:type="paragraph" w:customStyle="1" w:styleId="Preformat">
    <w:name w:val="Preformat"/>
    <w:rsid w:val="008C7589"/>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ConsPlusNormal">
    <w:name w:val="ConsPlusNormal"/>
    <w:rsid w:val="008C7589"/>
    <w:pPr>
      <w:widowControl w:val="0"/>
      <w:autoSpaceDE w:val="0"/>
      <w:autoSpaceDN w:val="0"/>
      <w:spacing w:after="0" w:line="240" w:lineRule="auto"/>
    </w:pPr>
    <w:rPr>
      <w:rFonts w:ascii="Calibri" w:eastAsia="Times New Roman" w:hAnsi="Calibri" w:cs="Calibri"/>
      <w:szCs w:val="20"/>
      <w:lang w:eastAsia="ru-RU"/>
    </w:rPr>
  </w:style>
  <w:style w:type="paragraph" w:styleId="af3">
    <w:name w:val="header"/>
    <w:basedOn w:val="a5"/>
    <w:link w:val="af4"/>
    <w:unhideWhenUsed/>
    <w:rsid w:val="008C7589"/>
    <w:pPr>
      <w:tabs>
        <w:tab w:val="center" w:pos="4677"/>
        <w:tab w:val="right" w:pos="9355"/>
      </w:tabs>
      <w:spacing w:after="0" w:line="240" w:lineRule="auto"/>
    </w:pPr>
  </w:style>
  <w:style w:type="character" w:customStyle="1" w:styleId="af4">
    <w:name w:val="Верхний колонтитул Знак"/>
    <w:basedOn w:val="a7"/>
    <w:link w:val="af3"/>
    <w:rsid w:val="008C7589"/>
    <w:rPr>
      <w:rFonts w:eastAsiaTheme="minorEastAsia"/>
      <w:lang w:eastAsia="ru-RU"/>
    </w:rPr>
  </w:style>
  <w:style w:type="paragraph" w:styleId="af5">
    <w:name w:val="footer"/>
    <w:basedOn w:val="a5"/>
    <w:link w:val="af6"/>
    <w:unhideWhenUsed/>
    <w:rsid w:val="008C7589"/>
    <w:pPr>
      <w:tabs>
        <w:tab w:val="center" w:pos="4677"/>
        <w:tab w:val="right" w:pos="9355"/>
      </w:tabs>
      <w:spacing w:after="0" w:line="240" w:lineRule="auto"/>
    </w:pPr>
  </w:style>
  <w:style w:type="character" w:customStyle="1" w:styleId="af6">
    <w:name w:val="Нижний колонтитул Знак"/>
    <w:basedOn w:val="a7"/>
    <w:link w:val="af5"/>
    <w:rsid w:val="008C7589"/>
    <w:rPr>
      <w:rFonts w:eastAsiaTheme="minorEastAsia"/>
      <w:lang w:eastAsia="ru-RU"/>
    </w:rPr>
  </w:style>
  <w:style w:type="table" w:customStyle="1" w:styleId="17">
    <w:name w:val="Сетка таблицы1"/>
    <w:basedOn w:val="a8"/>
    <w:next w:val="ae"/>
    <w:rsid w:val="008C758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9"/>
    <w:uiPriority w:val="99"/>
    <w:semiHidden/>
    <w:unhideWhenUsed/>
    <w:rsid w:val="008C7589"/>
  </w:style>
  <w:style w:type="character" w:customStyle="1" w:styleId="af2">
    <w:name w:val="Абзац списка Знак"/>
    <w:aliases w:val="Введение Знак,СПИСКИ Знак,3_Абзац списка Знак,ПАРАГРАФ Знак,Абзац списка11 Знак"/>
    <w:link w:val="a6"/>
    <w:uiPriority w:val="34"/>
    <w:locked/>
    <w:rsid w:val="008C7589"/>
    <w:rPr>
      <w:rFonts w:eastAsiaTheme="minorEastAsia"/>
      <w:lang w:eastAsia="ru-RU"/>
    </w:rPr>
  </w:style>
  <w:style w:type="numbering" w:customStyle="1" w:styleId="33">
    <w:name w:val="Нет списка3"/>
    <w:next w:val="a9"/>
    <w:uiPriority w:val="99"/>
    <w:semiHidden/>
    <w:unhideWhenUsed/>
    <w:rsid w:val="00200021"/>
  </w:style>
  <w:style w:type="numbering" w:customStyle="1" w:styleId="43">
    <w:name w:val="Нет списка4"/>
    <w:next w:val="a9"/>
    <w:semiHidden/>
    <w:rsid w:val="00511D48"/>
  </w:style>
  <w:style w:type="paragraph" w:customStyle="1" w:styleId="style1">
    <w:name w:val="style1"/>
    <w:basedOn w:val="a5"/>
    <w:rsid w:val="00511D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8">
    <w:name w:val="style8"/>
    <w:basedOn w:val="a5"/>
    <w:rsid w:val="00511D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5"/>
    <w:rsid w:val="00511D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0">
    <w:name w:val="style10"/>
    <w:basedOn w:val="a5"/>
    <w:rsid w:val="00511D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
    <w:name w:val="style4"/>
    <w:basedOn w:val="a5"/>
    <w:rsid w:val="00511D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2">
    <w:name w:val="style12"/>
    <w:basedOn w:val="a5"/>
    <w:rsid w:val="00511D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7">
    <w:name w:val="style17"/>
    <w:basedOn w:val="a5"/>
    <w:rsid w:val="00511D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8">
    <w:name w:val="style18"/>
    <w:basedOn w:val="a5"/>
    <w:rsid w:val="00511D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1">
    <w:name w:val="style21"/>
    <w:basedOn w:val="a5"/>
    <w:rsid w:val="00511D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4">
    <w:name w:val="style14"/>
    <w:basedOn w:val="a5"/>
    <w:rsid w:val="00511D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
    <w:name w:val="style9"/>
    <w:basedOn w:val="a5"/>
    <w:rsid w:val="00511D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0"/>
    <w:basedOn w:val="a5"/>
    <w:rsid w:val="00511D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3">
    <w:name w:val="style13"/>
    <w:basedOn w:val="a5"/>
    <w:rsid w:val="00511D48"/>
    <w:pPr>
      <w:spacing w:before="100" w:beforeAutospacing="1" w:after="100" w:afterAutospacing="1" w:line="240" w:lineRule="auto"/>
    </w:pPr>
    <w:rPr>
      <w:rFonts w:ascii="Times New Roman" w:eastAsia="Times New Roman" w:hAnsi="Times New Roman" w:cs="Times New Roman"/>
      <w:sz w:val="24"/>
      <w:szCs w:val="24"/>
    </w:rPr>
  </w:style>
  <w:style w:type="paragraph" w:styleId="af7">
    <w:name w:val="endnote text"/>
    <w:basedOn w:val="a5"/>
    <w:link w:val="af8"/>
    <w:rsid w:val="00375B61"/>
    <w:pPr>
      <w:spacing w:after="0" w:line="240" w:lineRule="auto"/>
    </w:pPr>
    <w:rPr>
      <w:rFonts w:ascii="Times New Roman" w:eastAsia="Times New Roman" w:hAnsi="Times New Roman" w:cs="Times New Roman"/>
      <w:sz w:val="20"/>
      <w:szCs w:val="20"/>
    </w:rPr>
  </w:style>
  <w:style w:type="character" w:customStyle="1" w:styleId="af8">
    <w:name w:val="Текст концевой сноски Знак"/>
    <w:basedOn w:val="a7"/>
    <w:link w:val="af7"/>
    <w:rsid w:val="00375B61"/>
    <w:rPr>
      <w:rFonts w:ascii="Times New Roman" w:eastAsia="Times New Roman" w:hAnsi="Times New Roman" w:cs="Times New Roman"/>
      <w:sz w:val="20"/>
      <w:szCs w:val="20"/>
      <w:lang w:eastAsia="ru-RU"/>
    </w:rPr>
  </w:style>
  <w:style w:type="character" w:styleId="af9">
    <w:name w:val="endnote reference"/>
    <w:rsid w:val="00375B61"/>
    <w:rPr>
      <w:vertAlign w:val="superscript"/>
    </w:rPr>
  </w:style>
  <w:style w:type="character" w:customStyle="1" w:styleId="51">
    <w:name w:val="Заголовок №5_"/>
    <w:link w:val="510"/>
    <w:uiPriority w:val="99"/>
    <w:locked/>
    <w:rsid w:val="00375B61"/>
    <w:rPr>
      <w:b/>
      <w:bCs/>
      <w:shd w:val="clear" w:color="auto" w:fill="FFFFFF"/>
    </w:rPr>
  </w:style>
  <w:style w:type="paragraph" w:customStyle="1" w:styleId="510">
    <w:name w:val="Заголовок №51"/>
    <w:basedOn w:val="a5"/>
    <w:link w:val="51"/>
    <w:uiPriority w:val="99"/>
    <w:rsid w:val="00375B61"/>
    <w:pPr>
      <w:shd w:val="clear" w:color="auto" w:fill="FFFFFF"/>
      <w:spacing w:before="120" w:after="180" w:line="240" w:lineRule="atLeast"/>
      <w:outlineLvl w:val="4"/>
    </w:pPr>
    <w:rPr>
      <w:rFonts w:eastAsiaTheme="minorHAnsi"/>
      <w:b/>
      <w:bCs/>
      <w:lang w:eastAsia="en-US"/>
    </w:rPr>
  </w:style>
  <w:style w:type="character" w:customStyle="1" w:styleId="420">
    <w:name w:val="Заголовок №4 (2)_"/>
    <w:link w:val="421"/>
    <w:uiPriority w:val="99"/>
    <w:locked/>
    <w:rsid w:val="00375B61"/>
    <w:rPr>
      <w:b/>
      <w:bCs/>
      <w:shd w:val="clear" w:color="auto" w:fill="FFFFFF"/>
    </w:rPr>
  </w:style>
  <w:style w:type="character" w:customStyle="1" w:styleId="81">
    <w:name w:val="Основной текст (8)_"/>
    <w:link w:val="82"/>
    <w:locked/>
    <w:rsid w:val="00375B61"/>
    <w:rPr>
      <w:noProof/>
      <w:sz w:val="8"/>
      <w:szCs w:val="8"/>
      <w:shd w:val="clear" w:color="auto" w:fill="FFFFFF"/>
    </w:rPr>
  </w:style>
  <w:style w:type="character" w:customStyle="1" w:styleId="91">
    <w:name w:val="Основной текст (9)_"/>
    <w:link w:val="92"/>
    <w:locked/>
    <w:rsid w:val="00375B61"/>
    <w:rPr>
      <w:b/>
      <w:bCs/>
      <w:shd w:val="clear" w:color="auto" w:fill="FFFFFF"/>
    </w:rPr>
  </w:style>
  <w:style w:type="paragraph" w:styleId="afa">
    <w:name w:val="Body Text"/>
    <w:basedOn w:val="a5"/>
    <w:link w:val="afb"/>
    <w:uiPriority w:val="99"/>
    <w:rsid w:val="00375B61"/>
    <w:pPr>
      <w:shd w:val="clear" w:color="auto" w:fill="FFFFFF"/>
      <w:spacing w:before="240" w:after="0" w:line="274" w:lineRule="exact"/>
      <w:jc w:val="both"/>
    </w:pPr>
    <w:rPr>
      <w:rFonts w:ascii="Times New Roman" w:eastAsia="Arial Unicode MS" w:hAnsi="Times New Roman" w:cs="Times New Roman"/>
      <w:lang w:val="x-none" w:eastAsia="x-none"/>
    </w:rPr>
  </w:style>
  <w:style w:type="character" w:customStyle="1" w:styleId="afb">
    <w:name w:val="Основной текст Знак"/>
    <w:basedOn w:val="a7"/>
    <w:link w:val="afa"/>
    <w:uiPriority w:val="99"/>
    <w:rsid w:val="00375B61"/>
    <w:rPr>
      <w:rFonts w:ascii="Times New Roman" w:eastAsia="Arial Unicode MS" w:hAnsi="Times New Roman" w:cs="Times New Roman"/>
      <w:shd w:val="clear" w:color="auto" w:fill="FFFFFF"/>
      <w:lang w:val="x-none" w:eastAsia="x-none"/>
    </w:rPr>
  </w:style>
  <w:style w:type="paragraph" w:customStyle="1" w:styleId="421">
    <w:name w:val="Заголовок №4 (2)"/>
    <w:basedOn w:val="a5"/>
    <w:link w:val="420"/>
    <w:uiPriority w:val="99"/>
    <w:rsid w:val="00375B61"/>
    <w:pPr>
      <w:shd w:val="clear" w:color="auto" w:fill="FFFFFF"/>
      <w:spacing w:after="240" w:line="240" w:lineRule="atLeast"/>
      <w:outlineLvl w:val="3"/>
    </w:pPr>
    <w:rPr>
      <w:rFonts w:eastAsiaTheme="minorHAnsi"/>
      <w:b/>
      <w:bCs/>
      <w:lang w:eastAsia="en-US"/>
    </w:rPr>
  </w:style>
  <w:style w:type="paragraph" w:customStyle="1" w:styleId="82">
    <w:name w:val="Основной текст (8)"/>
    <w:basedOn w:val="a5"/>
    <w:link w:val="81"/>
    <w:rsid w:val="00375B61"/>
    <w:pPr>
      <w:shd w:val="clear" w:color="auto" w:fill="FFFFFF"/>
      <w:spacing w:after="0" w:line="240" w:lineRule="atLeast"/>
    </w:pPr>
    <w:rPr>
      <w:rFonts w:eastAsiaTheme="minorHAnsi"/>
      <w:noProof/>
      <w:sz w:val="8"/>
      <w:szCs w:val="8"/>
      <w:lang w:eastAsia="en-US"/>
    </w:rPr>
  </w:style>
  <w:style w:type="paragraph" w:customStyle="1" w:styleId="92">
    <w:name w:val="Основной текст (9)"/>
    <w:basedOn w:val="a5"/>
    <w:link w:val="91"/>
    <w:rsid w:val="00375B61"/>
    <w:pPr>
      <w:shd w:val="clear" w:color="auto" w:fill="FFFFFF"/>
      <w:spacing w:after="0" w:line="240" w:lineRule="atLeast"/>
    </w:pPr>
    <w:rPr>
      <w:rFonts w:eastAsiaTheme="minorHAnsi"/>
      <w:b/>
      <w:bCs/>
      <w:lang w:eastAsia="en-US"/>
    </w:rPr>
  </w:style>
  <w:style w:type="character" w:customStyle="1" w:styleId="910pt">
    <w:name w:val="Основной текст (9) + 10 pt"/>
    <w:aliases w:val="Не полужирный2"/>
    <w:rsid w:val="00375B61"/>
    <w:rPr>
      <w:rFonts w:ascii="Times New Roman" w:hAnsi="Times New Roman"/>
      <w:b/>
      <w:spacing w:val="0"/>
      <w:sz w:val="20"/>
    </w:rPr>
  </w:style>
  <w:style w:type="character" w:customStyle="1" w:styleId="afc">
    <w:name w:val="Основной текст_"/>
    <w:link w:val="18"/>
    <w:locked/>
    <w:rsid w:val="00375B61"/>
    <w:rPr>
      <w:shd w:val="clear" w:color="auto" w:fill="FFFFFF"/>
    </w:rPr>
  </w:style>
  <w:style w:type="character" w:customStyle="1" w:styleId="9pt">
    <w:name w:val="Основной текст + 9 pt"/>
    <w:rsid w:val="00375B61"/>
    <w:rPr>
      <w:rFonts w:ascii="Times New Roman" w:hAnsi="Times New Roman"/>
      <w:spacing w:val="0"/>
      <w:sz w:val="18"/>
    </w:rPr>
  </w:style>
  <w:style w:type="paragraph" w:customStyle="1" w:styleId="18">
    <w:name w:val="Основной текст1"/>
    <w:basedOn w:val="a5"/>
    <w:link w:val="afc"/>
    <w:rsid w:val="00375B61"/>
    <w:pPr>
      <w:shd w:val="clear" w:color="auto" w:fill="FFFFFF"/>
      <w:spacing w:before="240" w:after="0" w:line="274" w:lineRule="exact"/>
      <w:jc w:val="both"/>
    </w:pPr>
    <w:rPr>
      <w:rFonts w:eastAsiaTheme="minorHAnsi"/>
      <w:lang w:eastAsia="en-US"/>
    </w:rPr>
  </w:style>
  <w:style w:type="paragraph" w:styleId="afd">
    <w:name w:val="No Spacing"/>
    <w:link w:val="afe"/>
    <w:uiPriority w:val="1"/>
    <w:qFormat/>
    <w:rsid w:val="005E0355"/>
    <w:pPr>
      <w:spacing w:after="0" w:line="240" w:lineRule="auto"/>
    </w:pPr>
    <w:rPr>
      <w:rFonts w:ascii="Calibri" w:eastAsia="Calibri" w:hAnsi="Calibri" w:cs="Times New Roman"/>
    </w:rPr>
  </w:style>
  <w:style w:type="character" w:customStyle="1" w:styleId="52">
    <w:name w:val="Основной текст (5)_"/>
    <w:link w:val="511"/>
    <w:uiPriority w:val="99"/>
    <w:locked/>
    <w:rsid w:val="00EA3102"/>
    <w:rPr>
      <w:b/>
      <w:bCs/>
      <w:shd w:val="clear" w:color="auto" w:fill="FFFFFF"/>
    </w:rPr>
  </w:style>
  <w:style w:type="character" w:customStyle="1" w:styleId="53">
    <w:name w:val="Основной текст (5) + Не полужирный"/>
    <w:basedOn w:val="52"/>
    <w:uiPriority w:val="99"/>
    <w:rsid w:val="00EA3102"/>
    <w:rPr>
      <w:b/>
      <w:bCs/>
      <w:shd w:val="clear" w:color="auto" w:fill="FFFFFF"/>
    </w:rPr>
  </w:style>
  <w:style w:type="character" w:customStyle="1" w:styleId="1pt">
    <w:name w:val="Основной текст + Интервал 1 pt"/>
    <w:link w:val="120"/>
    <w:uiPriority w:val="99"/>
    <w:rsid w:val="00EA3102"/>
    <w:rPr>
      <w:spacing w:val="20"/>
      <w:shd w:val="clear" w:color="auto" w:fill="FFFFFF"/>
    </w:rPr>
  </w:style>
  <w:style w:type="character" w:customStyle="1" w:styleId="aff">
    <w:name w:val="Подпись к таблице_"/>
    <w:link w:val="aff0"/>
    <w:uiPriority w:val="99"/>
    <w:locked/>
    <w:rsid w:val="00EA3102"/>
    <w:rPr>
      <w:shd w:val="clear" w:color="auto" w:fill="FFFFFF"/>
    </w:rPr>
  </w:style>
  <w:style w:type="character" w:customStyle="1" w:styleId="520">
    <w:name w:val="Основной текст (5)2"/>
    <w:uiPriority w:val="99"/>
    <w:rsid w:val="00EA3102"/>
    <w:rPr>
      <w:b/>
      <w:bCs/>
      <w:sz w:val="22"/>
      <w:szCs w:val="22"/>
      <w:shd w:val="clear" w:color="auto" w:fill="FFFFFF"/>
      <w:lang w:val="en-US" w:eastAsia="en-US"/>
    </w:rPr>
  </w:style>
  <w:style w:type="character" w:customStyle="1" w:styleId="aff1">
    <w:name w:val="Основной текст + Полужирный"/>
    <w:aliases w:val="Курсив,Интервал 0 pt,5 pt,Основной текст + Georgia,6,Основной текст + CordiaUPC,17 pt,Полужирный"/>
    <w:uiPriority w:val="99"/>
    <w:rsid w:val="00EA3102"/>
    <w:rPr>
      <w:b/>
      <w:bCs/>
      <w:spacing w:val="0"/>
      <w:sz w:val="22"/>
      <w:szCs w:val="22"/>
      <w:shd w:val="clear" w:color="auto" w:fill="FFFFFF"/>
    </w:rPr>
  </w:style>
  <w:style w:type="character" w:customStyle="1" w:styleId="7pt">
    <w:name w:val="Основной текст + 7 pt"/>
    <w:aliases w:val="Полужирный1"/>
    <w:uiPriority w:val="99"/>
    <w:rsid w:val="00EA3102"/>
    <w:rPr>
      <w:b/>
      <w:bCs/>
      <w:spacing w:val="0"/>
      <w:sz w:val="14"/>
      <w:szCs w:val="14"/>
      <w:shd w:val="clear" w:color="auto" w:fill="FFFFFF"/>
    </w:rPr>
  </w:style>
  <w:style w:type="character" w:customStyle="1" w:styleId="19">
    <w:name w:val="Основной текст + Полужирный1"/>
    <w:uiPriority w:val="99"/>
    <w:rsid w:val="00EA3102"/>
    <w:rPr>
      <w:b/>
      <w:bCs/>
      <w:spacing w:val="0"/>
      <w:sz w:val="22"/>
      <w:szCs w:val="22"/>
      <w:u w:val="single"/>
      <w:shd w:val="clear" w:color="auto" w:fill="FFFFFF"/>
    </w:rPr>
  </w:style>
  <w:style w:type="character" w:customStyle="1" w:styleId="54">
    <w:name w:val="Заголовок №5"/>
    <w:uiPriority w:val="99"/>
    <w:rsid w:val="00EA3102"/>
    <w:rPr>
      <w:b/>
      <w:bCs/>
      <w:sz w:val="22"/>
      <w:szCs w:val="22"/>
      <w:u w:val="single"/>
      <w:shd w:val="clear" w:color="auto" w:fill="FFFFFF"/>
    </w:rPr>
  </w:style>
  <w:style w:type="character" w:customStyle="1" w:styleId="59">
    <w:name w:val="Заголовок №5 + 9"/>
    <w:aliases w:val="5 pt5,Не полужирный1"/>
    <w:uiPriority w:val="99"/>
    <w:rsid w:val="00EA3102"/>
    <w:rPr>
      <w:b/>
      <w:bCs/>
      <w:sz w:val="19"/>
      <w:szCs w:val="19"/>
      <w:shd w:val="clear" w:color="auto" w:fill="FFFFFF"/>
    </w:rPr>
  </w:style>
  <w:style w:type="character" w:customStyle="1" w:styleId="320">
    <w:name w:val="Заголовок №3 (2)_"/>
    <w:link w:val="321"/>
    <w:uiPriority w:val="99"/>
    <w:locked/>
    <w:rsid w:val="00EA3102"/>
    <w:rPr>
      <w:shd w:val="clear" w:color="auto" w:fill="FFFFFF"/>
    </w:rPr>
  </w:style>
  <w:style w:type="character" w:customStyle="1" w:styleId="321pt">
    <w:name w:val="Заголовок №3 (2) + Интервал 1 pt"/>
    <w:uiPriority w:val="99"/>
    <w:rsid w:val="00EA3102"/>
    <w:rPr>
      <w:spacing w:val="20"/>
      <w:sz w:val="22"/>
      <w:szCs w:val="22"/>
      <w:shd w:val="clear" w:color="auto" w:fill="FFFFFF"/>
    </w:rPr>
  </w:style>
  <w:style w:type="character" w:customStyle="1" w:styleId="130">
    <w:name w:val="Основной текст (13)_"/>
    <w:link w:val="131"/>
    <w:uiPriority w:val="99"/>
    <w:locked/>
    <w:rsid w:val="00EA3102"/>
    <w:rPr>
      <w:sz w:val="23"/>
      <w:szCs w:val="23"/>
      <w:shd w:val="clear" w:color="auto" w:fill="FFFFFF"/>
    </w:rPr>
  </w:style>
  <w:style w:type="character" w:customStyle="1" w:styleId="131pt">
    <w:name w:val="Основной текст (13) + Интервал 1 pt"/>
    <w:uiPriority w:val="99"/>
    <w:rsid w:val="00EA3102"/>
    <w:rPr>
      <w:spacing w:val="30"/>
      <w:sz w:val="23"/>
      <w:szCs w:val="23"/>
      <w:shd w:val="clear" w:color="auto" w:fill="FFFFFF"/>
    </w:rPr>
  </w:style>
  <w:style w:type="character" w:customStyle="1" w:styleId="121">
    <w:name w:val="Основной текст (12) + Полужирный"/>
    <w:aliases w:val="Интервал 1 pt3,Масштаб 80%1"/>
    <w:uiPriority w:val="99"/>
    <w:rsid w:val="00EA3102"/>
    <w:rPr>
      <w:b/>
      <w:bCs/>
      <w:i/>
      <w:iCs/>
      <w:noProof/>
      <w:spacing w:val="20"/>
      <w:w w:val="80"/>
      <w:sz w:val="23"/>
      <w:szCs w:val="23"/>
      <w:shd w:val="clear" w:color="auto" w:fill="FFFFFF"/>
    </w:rPr>
  </w:style>
  <w:style w:type="character" w:customStyle="1" w:styleId="1a">
    <w:name w:val="Заголовок №1_"/>
    <w:link w:val="1b"/>
    <w:uiPriority w:val="99"/>
    <w:locked/>
    <w:rsid w:val="00EA3102"/>
    <w:rPr>
      <w:shd w:val="clear" w:color="auto" w:fill="FFFFFF"/>
    </w:rPr>
  </w:style>
  <w:style w:type="character" w:customStyle="1" w:styleId="11pt">
    <w:name w:val="Заголовок №1 + Интервал 1 pt"/>
    <w:uiPriority w:val="99"/>
    <w:rsid w:val="00EA3102"/>
    <w:rPr>
      <w:spacing w:val="20"/>
      <w:sz w:val="22"/>
      <w:szCs w:val="22"/>
      <w:shd w:val="clear" w:color="auto" w:fill="FFFFFF"/>
    </w:rPr>
  </w:style>
  <w:style w:type="character" w:customStyle="1" w:styleId="24">
    <w:name w:val="Заголовок №2_"/>
    <w:link w:val="25"/>
    <w:uiPriority w:val="99"/>
    <w:locked/>
    <w:rsid w:val="00EA3102"/>
    <w:rPr>
      <w:shd w:val="clear" w:color="auto" w:fill="FFFFFF"/>
      <w:lang w:val="en-US"/>
    </w:rPr>
  </w:style>
  <w:style w:type="character" w:customStyle="1" w:styleId="150">
    <w:name w:val="Основной текст (15)_"/>
    <w:link w:val="151"/>
    <w:uiPriority w:val="99"/>
    <w:locked/>
    <w:rsid w:val="00EA3102"/>
    <w:rPr>
      <w:shd w:val="clear" w:color="auto" w:fill="FFFFFF"/>
    </w:rPr>
  </w:style>
  <w:style w:type="character" w:customStyle="1" w:styleId="159">
    <w:name w:val="Основной текст (15) + 9"/>
    <w:aliases w:val="5 pt4"/>
    <w:uiPriority w:val="99"/>
    <w:rsid w:val="00EA3102"/>
    <w:rPr>
      <w:sz w:val="19"/>
      <w:szCs w:val="19"/>
      <w:shd w:val="clear" w:color="auto" w:fill="FFFFFF"/>
    </w:rPr>
  </w:style>
  <w:style w:type="character" w:customStyle="1" w:styleId="93">
    <w:name w:val="Основной текст + 9"/>
    <w:aliases w:val="5 pt3"/>
    <w:uiPriority w:val="99"/>
    <w:rsid w:val="00EA3102"/>
    <w:rPr>
      <w:spacing w:val="0"/>
      <w:sz w:val="19"/>
      <w:szCs w:val="19"/>
      <w:shd w:val="clear" w:color="auto" w:fill="FFFFFF"/>
    </w:rPr>
  </w:style>
  <w:style w:type="character" w:customStyle="1" w:styleId="1592">
    <w:name w:val="Основной текст (15) + 92"/>
    <w:aliases w:val="5 pt2,Интервал 1 pt2"/>
    <w:uiPriority w:val="99"/>
    <w:rsid w:val="00EA3102"/>
    <w:rPr>
      <w:spacing w:val="30"/>
      <w:sz w:val="19"/>
      <w:szCs w:val="19"/>
      <w:shd w:val="clear" w:color="auto" w:fill="FFFFFF"/>
    </w:rPr>
  </w:style>
  <w:style w:type="character" w:customStyle="1" w:styleId="1591">
    <w:name w:val="Основной текст (15) + 91"/>
    <w:aliases w:val="5 pt1,Интервал 1 pt1"/>
    <w:uiPriority w:val="99"/>
    <w:rsid w:val="00EA3102"/>
    <w:rPr>
      <w:spacing w:val="30"/>
      <w:sz w:val="19"/>
      <w:szCs w:val="19"/>
      <w:u w:val="single"/>
      <w:shd w:val="clear" w:color="auto" w:fill="FFFFFF"/>
    </w:rPr>
  </w:style>
  <w:style w:type="character" w:customStyle="1" w:styleId="530">
    <w:name w:val="Заголовок №53"/>
    <w:uiPriority w:val="99"/>
    <w:rsid w:val="00EA3102"/>
    <w:rPr>
      <w:b/>
      <w:bCs/>
      <w:sz w:val="22"/>
      <w:szCs w:val="22"/>
      <w:u w:val="single"/>
      <w:shd w:val="clear" w:color="auto" w:fill="FFFFFF"/>
    </w:rPr>
  </w:style>
  <w:style w:type="character" w:customStyle="1" w:styleId="200">
    <w:name w:val="Основной текст (20)_"/>
    <w:link w:val="201"/>
    <w:uiPriority w:val="99"/>
    <w:locked/>
    <w:rsid w:val="00EA3102"/>
    <w:rPr>
      <w:i/>
      <w:iCs/>
      <w:spacing w:val="110"/>
      <w:sz w:val="62"/>
      <w:szCs w:val="62"/>
      <w:shd w:val="clear" w:color="auto" w:fill="FFFFFF"/>
      <w:lang w:val="en-US"/>
    </w:rPr>
  </w:style>
  <w:style w:type="character" w:customStyle="1" w:styleId="521">
    <w:name w:val="Заголовок №52"/>
    <w:uiPriority w:val="99"/>
    <w:rsid w:val="00EA3102"/>
    <w:rPr>
      <w:b/>
      <w:bCs/>
      <w:sz w:val="22"/>
      <w:szCs w:val="22"/>
      <w:shd w:val="clear" w:color="auto" w:fill="FFFFFF"/>
      <w:lang w:val="en-US" w:eastAsia="en-US"/>
    </w:rPr>
  </w:style>
  <w:style w:type="paragraph" w:customStyle="1" w:styleId="511">
    <w:name w:val="Основной текст (5)1"/>
    <w:basedOn w:val="a5"/>
    <w:link w:val="52"/>
    <w:uiPriority w:val="99"/>
    <w:rsid w:val="00EA3102"/>
    <w:pPr>
      <w:shd w:val="clear" w:color="auto" w:fill="FFFFFF"/>
      <w:spacing w:before="3000" w:after="0" w:line="274" w:lineRule="exact"/>
      <w:jc w:val="center"/>
    </w:pPr>
    <w:rPr>
      <w:rFonts w:eastAsiaTheme="minorHAnsi"/>
      <w:b/>
      <w:bCs/>
      <w:lang w:eastAsia="en-US"/>
    </w:rPr>
  </w:style>
  <w:style w:type="paragraph" w:customStyle="1" w:styleId="aff0">
    <w:name w:val="Подпись к таблице"/>
    <w:basedOn w:val="a5"/>
    <w:link w:val="aff"/>
    <w:uiPriority w:val="99"/>
    <w:rsid w:val="00EA3102"/>
    <w:pPr>
      <w:shd w:val="clear" w:color="auto" w:fill="FFFFFF"/>
      <w:spacing w:after="0" w:line="240" w:lineRule="atLeast"/>
    </w:pPr>
    <w:rPr>
      <w:rFonts w:eastAsiaTheme="minorHAnsi"/>
      <w:lang w:eastAsia="en-US"/>
    </w:rPr>
  </w:style>
  <w:style w:type="paragraph" w:customStyle="1" w:styleId="120">
    <w:name w:val="Основной текст (12)"/>
    <w:basedOn w:val="a5"/>
    <w:link w:val="1pt"/>
    <w:uiPriority w:val="99"/>
    <w:rsid w:val="00EA3102"/>
    <w:pPr>
      <w:shd w:val="clear" w:color="auto" w:fill="FFFFFF"/>
      <w:spacing w:after="120" w:line="274" w:lineRule="exact"/>
      <w:jc w:val="both"/>
    </w:pPr>
    <w:rPr>
      <w:rFonts w:eastAsiaTheme="minorHAnsi"/>
      <w:spacing w:val="20"/>
      <w:lang w:eastAsia="en-US"/>
    </w:rPr>
  </w:style>
  <w:style w:type="paragraph" w:customStyle="1" w:styleId="321">
    <w:name w:val="Заголовок №3 (2)"/>
    <w:basedOn w:val="a5"/>
    <w:link w:val="320"/>
    <w:uiPriority w:val="99"/>
    <w:rsid w:val="00EA3102"/>
    <w:pPr>
      <w:shd w:val="clear" w:color="auto" w:fill="FFFFFF"/>
      <w:spacing w:after="0" w:line="269" w:lineRule="exact"/>
      <w:jc w:val="both"/>
      <w:outlineLvl w:val="2"/>
    </w:pPr>
    <w:rPr>
      <w:rFonts w:eastAsiaTheme="minorHAnsi"/>
      <w:lang w:eastAsia="en-US"/>
    </w:rPr>
  </w:style>
  <w:style w:type="paragraph" w:customStyle="1" w:styleId="131">
    <w:name w:val="Основной текст (13)"/>
    <w:basedOn w:val="a5"/>
    <w:link w:val="130"/>
    <w:uiPriority w:val="99"/>
    <w:rsid w:val="00EA3102"/>
    <w:pPr>
      <w:shd w:val="clear" w:color="auto" w:fill="FFFFFF"/>
      <w:spacing w:after="120" w:line="240" w:lineRule="atLeast"/>
      <w:jc w:val="both"/>
    </w:pPr>
    <w:rPr>
      <w:rFonts w:eastAsiaTheme="minorHAnsi"/>
      <w:sz w:val="23"/>
      <w:szCs w:val="23"/>
      <w:lang w:eastAsia="en-US"/>
    </w:rPr>
  </w:style>
  <w:style w:type="paragraph" w:customStyle="1" w:styleId="1b">
    <w:name w:val="Заголовок №1"/>
    <w:basedOn w:val="a5"/>
    <w:link w:val="1a"/>
    <w:uiPriority w:val="99"/>
    <w:rsid w:val="00EA3102"/>
    <w:pPr>
      <w:shd w:val="clear" w:color="auto" w:fill="FFFFFF"/>
      <w:spacing w:after="0" w:line="274" w:lineRule="exact"/>
      <w:outlineLvl w:val="0"/>
    </w:pPr>
    <w:rPr>
      <w:rFonts w:eastAsiaTheme="minorHAnsi"/>
      <w:lang w:eastAsia="en-US"/>
    </w:rPr>
  </w:style>
  <w:style w:type="paragraph" w:customStyle="1" w:styleId="25">
    <w:name w:val="Заголовок №2"/>
    <w:basedOn w:val="a5"/>
    <w:link w:val="24"/>
    <w:uiPriority w:val="99"/>
    <w:rsid w:val="00EA3102"/>
    <w:pPr>
      <w:shd w:val="clear" w:color="auto" w:fill="FFFFFF"/>
      <w:spacing w:after="0" w:line="269" w:lineRule="exact"/>
      <w:jc w:val="both"/>
      <w:outlineLvl w:val="1"/>
    </w:pPr>
    <w:rPr>
      <w:rFonts w:eastAsiaTheme="minorHAnsi"/>
      <w:lang w:val="en-US" w:eastAsia="en-US"/>
    </w:rPr>
  </w:style>
  <w:style w:type="paragraph" w:customStyle="1" w:styleId="151">
    <w:name w:val="Основной текст (15)"/>
    <w:basedOn w:val="a5"/>
    <w:link w:val="150"/>
    <w:uiPriority w:val="99"/>
    <w:rsid w:val="00EA3102"/>
    <w:pPr>
      <w:shd w:val="clear" w:color="auto" w:fill="FFFFFF"/>
      <w:spacing w:after="0" w:line="240" w:lineRule="atLeast"/>
    </w:pPr>
    <w:rPr>
      <w:rFonts w:eastAsiaTheme="minorHAnsi"/>
      <w:lang w:eastAsia="en-US"/>
    </w:rPr>
  </w:style>
  <w:style w:type="paragraph" w:customStyle="1" w:styleId="201">
    <w:name w:val="Основной текст (20)1"/>
    <w:basedOn w:val="a5"/>
    <w:link w:val="200"/>
    <w:uiPriority w:val="99"/>
    <w:rsid w:val="00EA3102"/>
    <w:pPr>
      <w:shd w:val="clear" w:color="auto" w:fill="FFFFFF"/>
      <w:spacing w:before="240" w:after="0" w:line="240" w:lineRule="atLeast"/>
    </w:pPr>
    <w:rPr>
      <w:rFonts w:eastAsiaTheme="minorHAnsi"/>
      <w:i/>
      <w:iCs/>
      <w:spacing w:val="110"/>
      <w:sz w:val="62"/>
      <w:szCs w:val="62"/>
      <w:lang w:val="en-US" w:eastAsia="en-US"/>
    </w:rPr>
  </w:style>
  <w:style w:type="paragraph" w:styleId="aff2">
    <w:name w:val="Title"/>
    <w:basedOn w:val="a5"/>
    <w:next w:val="a5"/>
    <w:link w:val="1c"/>
    <w:qFormat/>
    <w:rsid w:val="00EA3102"/>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1c">
    <w:name w:val="Заголовок Знак1"/>
    <w:basedOn w:val="a7"/>
    <w:link w:val="aff2"/>
    <w:rsid w:val="00EA3102"/>
    <w:rPr>
      <w:rFonts w:ascii="Cambria" w:eastAsia="Times New Roman" w:hAnsi="Cambria" w:cs="Times New Roman"/>
      <w:b/>
      <w:bCs/>
      <w:kern w:val="28"/>
      <w:sz w:val="32"/>
      <w:szCs w:val="32"/>
      <w:lang w:eastAsia="ru-RU"/>
    </w:rPr>
  </w:style>
  <w:style w:type="paragraph" w:styleId="aff3">
    <w:name w:val="Intense Quote"/>
    <w:basedOn w:val="a5"/>
    <w:next w:val="a5"/>
    <w:link w:val="aff4"/>
    <w:uiPriority w:val="30"/>
    <w:qFormat/>
    <w:rsid w:val="00EA3102"/>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aff4">
    <w:name w:val="Выделенная цитата Знак"/>
    <w:basedOn w:val="a7"/>
    <w:link w:val="aff3"/>
    <w:uiPriority w:val="30"/>
    <w:rsid w:val="00EA3102"/>
    <w:rPr>
      <w:rFonts w:ascii="Times New Roman" w:eastAsia="Times New Roman" w:hAnsi="Times New Roman" w:cs="Times New Roman"/>
      <w:b/>
      <w:bCs/>
      <w:i/>
      <w:iCs/>
      <w:color w:val="4F81BD"/>
      <w:sz w:val="24"/>
      <w:szCs w:val="24"/>
      <w:lang w:eastAsia="ru-RU"/>
    </w:rPr>
  </w:style>
  <w:style w:type="character" w:customStyle="1" w:styleId="0pt">
    <w:name w:val="Основной текст + Интервал 0 pt"/>
    <w:rsid w:val="00EA259A"/>
    <w:rPr>
      <w:rFonts w:cs="Times New Roman"/>
      <w:color w:val="000000"/>
      <w:spacing w:val="3"/>
      <w:w w:val="100"/>
      <w:position w:val="0"/>
      <w:sz w:val="23"/>
      <w:szCs w:val="23"/>
      <w:shd w:val="clear" w:color="auto" w:fill="FFFFFF"/>
      <w:lang w:val="ru-RU"/>
    </w:rPr>
  </w:style>
  <w:style w:type="character" w:customStyle="1" w:styleId="afe">
    <w:name w:val="Без интервала Знак"/>
    <w:link w:val="afd"/>
    <w:uiPriority w:val="1"/>
    <w:locked/>
    <w:rsid w:val="00DB5C37"/>
    <w:rPr>
      <w:rFonts w:ascii="Calibri" w:eastAsia="Calibri" w:hAnsi="Calibri" w:cs="Times New Roman"/>
    </w:rPr>
  </w:style>
  <w:style w:type="character" w:customStyle="1" w:styleId="34">
    <w:name w:val="Основной текст (3)_"/>
    <w:link w:val="35"/>
    <w:rsid w:val="0057527A"/>
    <w:rPr>
      <w:sz w:val="18"/>
      <w:szCs w:val="18"/>
      <w:shd w:val="clear" w:color="auto" w:fill="FFFFFF"/>
    </w:rPr>
  </w:style>
  <w:style w:type="paragraph" w:customStyle="1" w:styleId="35">
    <w:name w:val="Основной текст (3)"/>
    <w:basedOn w:val="a5"/>
    <w:link w:val="34"/>
    <w:rsid w:val="0057527A"/>
    <w:pPr>
      <w:shd w:val="clear" w:color="auto" w:fill="FFFFFF"/>
      <w:spacing w:after="0" w:line="0" w:lineRule="atLeast"/>
    </w:pPr>
    <w:rPr>
      <w:rFonts w:eastAsiaTheme="minorHAnsi"/>
      <w:sz w:val="18"/>
      <w:szCs w:val="18"/>
      <w:lang w:eastAsia="en-US"/>
    </w:rPr>
  </w:style>
  <w:style w:type="paragraph" w:customStyle="1" w:styleId="Default">
    <w:name w:val="Default"/>
    <w:rsid w:val="002601D1"/>
    <w:pPr>
      <w:autoSpaceDE w:val="0"/>
      <w:autoSpaceDN w:val="0"/>
      <w:adjustRightInd w:val="0"/>
      <w:spacing w:before="100" w:beforeAutospacing="1" w:after="0" w:afterAutospacing="1" w:line="240" w:lineRule="auto"/>
    </w:pPr>
    <w:rPr>
      <w:rFonts w:ascii="Times New Roman" w:eastAsia="Times New Roman" w:hAnsi="Times New Roman" w:cs="Times New Roman"/>
      <w:color w:val="000000"/>
      <w:sz w:val="24"/>
      <w:szCs w:val="24"/>
      <w:lang w:val="en-US" w:bidi="en-US"/>
    </w:rPr>
  </w:style>
  <w:style w:type="numbering" w:customStyle="1" w:styleId="111">
    <w:name w:val="Нет списка11"/>
    <w:next w:val="a9"/>
    <w:uiPriority w:val="99"/>
    <w:semiHidden/>
    <w:unhideWhenUsed/>
    <w:rsid w:val="00B75461"/>
  </w:style>
  <w:style w:type="numbering" w:customStyle="1" w:styleId="1110">
    <w:name w:val="Нет списка111"/>
    <w:next w:val="a9"/>
    <w:uiPriority w:val="99"/>
    <w:semiHidden/>
    <w:unhideWhenUsed/>
    <w:rsid w:val="00AC0896"/>
  </w:style>
  <w:style w:type="character" w:customStyle="1" w:styleId="13">
    <w:name w:val="Заголовок 1 Знак"/>
    <w:basedOn w:val="a7"/>
    <w:link w:val="11"/>
    <w:uiPriority w:val="9"/>
    <w:rsid w:val="007B2FEC"/>
    <w:rPr>
      <w:rFonts w:ascii="Times New Roman" w:eastAsia="Times New Roman" w:hAnsi="Times New Roman" w:cs="Times New Roman"/>
      <w:b/>
      <w:sz w:val="24"/>
      <w:szCs w:val="24"/>
    </w:rPr>
  </w:style>
  <w:style w:type="character" w:customStyle="1" w:styleId="22">
    <w:name w:val="Заголовок 2 Знак"/>
    <w:basedOn w:val="a7"/>
    <w:link w:val="21"/>
    <w:uiPriority w:val="9"/>
    <w:rsid w:val="007B2FEC"/>
    <w:rPr>
      <w:rFonts w:ascii="Times New Roman" w:eastAsia="Calibri" w:hAnsi="Times New Roman" w:cs="Times New Roman"/>
      <w:b/>
      <w:sz w:val="24"/>
      <w:szCs w:val="24"/>
      <w:lang w:eastAsia="ru-RU"/>
    </w:rPr>
  </w:style>
  <w:style w:type="character" w:customStyle="1" w:styleId="32">
    <w:name w:val="Заголовок 3 Знак"/>
    <w:basedOn w:val="a7"/>
    <w:link w:val="30"/>
    <w:uiPriority w:val="9"/>
    <w:rsid w:val="007B2FEC"/>
    <w:rPr>
      <w:rFonts w:ascii="Times New Roman" w:eastAsia="Times New Roman" w:hAnsi="Times New Roman" w:cs="Times New Roman"/>
      <w:sz w:val="24"/>
      <w:szCs w:val="24"/>
    </w:rPr>
  </w:style>
  <w:style w:type="character" w:customStyle="1" w:styleId="50">
    <w:name w:val="Заголовок 5 Знак"/>
    <w:basedOn w:val="a7"/>
    <w:link w:val="5"/>
    <w:uiPriority w:val="9"/>
    <w:rsid w:val="007B2FEC"/>
    <w:rPr>
      <w:rFonts w:ascii="Arial" w:eastAsia="Times New Roman" w:hAnsi="Arial" w:cs="Times New Roman"/>
      <w:bCs/>
      <w:iCs/>
      <w:sz w:val="20"/>
      <w:szCs w:val="26"/>
      <w:lang w:val="en-GB" w:eastAsia="en-GB"/>
    </w:rPr>
  </w:style>
  <w:style w:type="character" w:customStyle="1" w:styleId="60">
    <w:name w:val="Заголовок 6 Знак"/>
    <w:basedOn w:val="a7"/>
    <w:link w:val="6"/>
    <w:uiPriority w:val="9"/>
    <w:rsid w:val="007B2FEC"/>
    <w:rPr>
      <w:rFonts w:ascii="Arial" w:eastAsia="Times New Roman" w:hAnsi="Arial" w:cs="Times New Roman"/>
      <w:bCs/>
      <w:sz w:val="20"/>
      <w:lang w:val="en-GB" w:eastAsia="en-GB"/>
    </w:rPr>
  </w:style>
  <w:style w:type="character" w:customStyle="1" w:styleId="70">
    <w:name w:val="Заголовок 7 Знак"/>
    <w:basedOn w:val="a7"/>
    <w:link w:val="7"/>
    <w:uiPriority w:val="9"/>
    <w:rsid w:val="007B2FEC"/>
    <w:rPr>
      <w:rFonts w:ascii="Arial" w:eastAsia="Times New Roman" w:hAnsi="Arial" w:cs="Times New Roman"/>
      <w:sz w:val="20"/>
      <w:szCs w:val="24"/>
      <w:lang w:val="en-GB" w:eastAsia="en-GB"/>
    </w:rPr>
  </w:style>
  <w:style w:type="character" w:customStyle="1" w:styleId="80">
    <w:name w:val="Заголовок 8 Знак"/>
    <w:basedOn w:val="a7"/>
    <w:link w:val="8"/>
    <w:uiPriority w:val="9"/>
    <w:rsid w:val="007B2FEC"/>
    <w:rPr>
      <w:rFonts w:ascii="Arial" w:eastAsia="Times New Roman" w:hAnsi="Arial" w:cs="Times New Roman"/>
      <w:iCs/>
      <w:sz w:val="20"/>
      <w:szCs w:val="24"/>
      <w:lang w:val="en-GB" w:eastAsia="en-GB"/>
    </w:rPr>
  </w:style>
  <w:style w:type="character" w:customStyle="1" w:styleId="90">
    <w:name w:val="Заголовок 9 Знак"/>
    <w:basedOn w:val="a7"/>
    <w:link w:val="9"/>
    <w:uiPriority w:val="9"/>
    <w:rsid w:val="007B2FEC"/>
    <w:rPr>
      <w:rFonts w:ascii="Arial" w:eastAsia="Times New Roman" w:hAnsi="Arial" w:cs="Times New Roman"/>
      <w:sz w:val="20"/>
      <w:lang w:val="en-GB" w:eastAsia="en-GB"/>
    </w:rPr>
  </w:style>
  <w:style w:type="paragraph" w:customStyle="1" w:styleId="a3">
    <w:name w:val="Третий уровень (a)"/>
    <w:basedOn w:val="110"/>
    <w:qFormat/>
    <w:rsid w:val="007B2FEC"/>
    <w:pPr>
      <w:numPr>
        <w:ilvl w:val="2"/>
      </w:numPr>
    </w:pPr>
  </w:style>
  <w:style w:type="paragraph" w:customStyle="1" w:styleId="110">
    <w:name w:val="Второй уровень (1.1.)"/>
    <w:basedOn w:val="11"/>
    <w:rsid w:val="007B2FEC"/>
    <w:pPr>
      <w:keepNext w:val="0"/>
      <w:numPr>
        <w:ilvl w:val="1"/>
      </w:numPr>
    </w:pPr>
    <w:rPr>
      <w:b w:val="0"/>
    </w:rPr>
  </w:style>
  <w:style w:type="paragraph" w:styleId="aff5">
    <w:name w:val="TOC Heading"/>
    <w:basedOn w:val="11"/>
    <w:next w:val="a5"/>
    <w:uiPriority w:val="39"/>
    <w:unhideWhenUsed/>
    <w:qFormat/>
    <w:rsid w:val="007B2FEC"/>
    <w:pPr>
      <w:outlineLvl w:val="9"/>
    </w:pPr>
    <w:rPr>
      <w:b w:val="0"/>
      <w:bCs/>
      <w:sz w:val="32"/>
      <w:szCs w:val="32"/>
    </w:rPr>
  </w:style>
  <w:style w:type="paragraph" w:styleId="1d">
    <w:name w:val="toc 1"/>
    <w:basedOn w:val="a5"/>
    <w:next w:val="a5"/>
    <w:link w:val="1e"/>
    <w:autoRedefine/>
    <w:unhideWhenUsed/>
    <w:qFormat/>
    <w:rsid w:val="007B2FEC"/>
    <w:pPr>
      <w:spacing w:before="120" w:after="120" w:line="240" w:lineRule="auto"/>
    </w:pPr>
    <w:rPr>
      <w:rFonts w:ascii="Times New Roman" w:eastAsia="Times New Roman" w:hAnsi="Times New Roman" w:cs="Times New Roman"/>
      <w:b/>
      <w:bCs/>
      <w:caps/>
      <w:noProof/>
      <w:sz w:val="24"/>
      <w:szCs w:val="24"/>
    </w:rPr>
  </w:style>
  <w:style w:type="paragraph" w:customStyle="1" w:styleId="i">
    <w:name w:val="Четвертый уровень (i)"/>
    <w:basedOn w:val="30"/>
    <w:qFormat/>
    <w:rsid w:val="007B2FEC"/>
    <w:pPr>
      <w:ind w:left="2067" w:hanging="648"/>
    </w:pPr>
  </w:style>
  <w:style w:type="paragraph" w:customStyle="1" w:styleId="aff6">
    <w:name w:val="первый уровень приложения"/>
    <w:basedOn w:val="a5"/>
    <w:qFormat/>
    <w:rsid w:val="007B2FEC"/>
    <w:pPr>
      <w:widowControl w:val="0"/>
      <w:autoSpaceDE w:val="0"/>
      <w:autoSpaceDN w:val="0"/>
      <w:adjustRightInd w:val="0"/>
      <w:spacing w:after="240" w:line="240" w:lineRule="auto"/>
      <w:jc w:val="both"/>
    </w:pPr>
    <w:rPr>
      <w:rFonts w:ascii="Times New Roman" w:eastAsia="Times New Roman" w:hAnsi="Times New Roman" w:cs="Times New Roman"/>
      <w:sz w:val="24"/>
      <w:szCs w:val="24"/>
    </w:rPr>
  </w:style>
  <w:style w:type="paragraph" w:customStyle="1" w:styleId="aff7">
    <w:name w:val="Номер приложения"/>
    <w:basedOn w:val="a5"/>
    <w:qFormat/>
    <w:rsid w:val="007B2FEC"/>
    <w:pPr>
      <w:spacing w:after="240" w:line="240" w:lineRule="auto"/>
      <w:jc w:val="right"/>
    </w:pPr>
    <w:rPr>
      <w:rFonts w:ascii="Times New Roman" w:eastAsia="Times New Roman" w:hAnsi="Times New Roman" w:cs="Times New Roman"/>
      <w:b/>
      <w:sz w:val="24"/>
      <w:szCs w:val="24"/>
    </w:rPr>
  </w:style>
  <w:style w:type="paragraph" w:customStyle="1" w:styleId="aff8">
    <w:name w:val="Название приложения"/>
    <w:basedOn w:val="a5"/>
    <w:qFormat/>
    <w:rsid w:val="007B2FEC"/>
    <w:pPr>
      <w:spacing w:after="0" w:line="240" w:lineRule="auto"/>
      <w:jc w:val="both"/>
    </w:pPr>
    <w:rPr>
      <w:rFonts w:ascii="Times New Roman" w:eastAsia="Times New Roman" w:hAnsi="Times New Roman" w:cs="Times New Roman"/>
      <w:b/>
      <w:sz w:val="24"/>
      <w:szCs w:val="24"/>
    </w:rPr>
  </w:style>
  <w:style w:type="paragraph" w:customStyle="1" w:styleId="a1">
    <w:name w:val="Раздел таблицы"/>
    <w:basedOn w:val="a6"/>
    <w:qFormat/>
    <w:rsid w:val="007B2FEC"/>
    <w:pPr>
      <w:numPr>
        <w:numId w:val="7"/>
      </w:numPr>
      <w:spacing w:before="60" w:after="60" w:line="240" w:lineRule="auto"/>
    </w:pPr>
    <w:rPr>
      <w:rFonts w:ascii="Calibri" w:eastAsia="Calibri" w:hAnsi="Calibri" w:cs="Times New Roman"/>
      <w:b/>
      <w:i/>
      <w:lang w:eastAsia="en-US"/>
    </w:rPr>
  </w:style>
  <w:style w:type="paragraph" w:customStyle="1" w:styleId="a2">
    <w:name w:val="Номер строки таблицы"/>
    <w:basedOn w:val="a1"/>
    <w:qFormat/>
    <w:rsid w:val="007B2FEC"/>
    <w:pPr>
      <w:numPr>
        <w:ilvl w:val="1"/>
      </w:numPr>
      <w:spacing w:before="0"/>
      <w:ind w:left="459" w:hanging="425"/>
      <w:contextualSpacing w:val="0"/>
    </w:pPr>
    <w:rPr>
      <w:b w:val="0"/>
      <w:i w:val="0"/>
    </w:rPr>
  </w:style>
  <w:style w:type="paragraph" w:customStyle="1" w:styleId="FWSL5">
    <w:name w:val="FWS_L5"/>
    <w:basedOn w:val="a5"/>
    <w:uiPriority w:val="99"/>
    <w:rsid w:val="007B2FEC"/>
    <w:pPr>
      <w:numPr>
        <w:ilvl w:val="4"/>
        <w:numId w:val="8"/>
      </w:numPr>
      <w:tabs>
        <w:tab w:val="left" w:pos="1069"/>
      </w:tabs>
      <w:spacing w:after="240" w:line="240" w:lineRule="auto"/>
      <w:jc w:val="both"/>
    </w:pPr>
    <w:rPr>
      <w:rFonts w:ascii="Times New Roman" w:eastAsia="Times New Roman" w:hAnsi="Times New Roman" w:cs="Times New Roman"/>
      <w:sz w:val="24"/>
      <w:szCs w:val="20"/>
    </w:rPr>
  </w:style>
  <w:style w:type="table" w:customStyle="1" w:styleId="36">
    <w:name w:val="Сетка таблицы3"/>
    <w:basedOn w:val="a8"/>
    <w:next w:val="ae"/>
    <w:uiPriority w:val="59"/>
    <w:rsid w:val="007B2F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8"/>
    <w:next w:val="ae"/>
    <w:uiPriority w:val="59"/>
    <w:rsid w:val="007B2F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8"/>
    <w:next w:val="ae"/>
    <w:uiPriority w:val="39"/>
    <w:rsid w:val="007B2F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8"/>
    <w:next w:val="ae"/>
    <w:uiPriority w:val="39"/>
    <w:rsid w:val="007B2FEC"/>
    <w:pPr>
      <w:spacing w:after="0" w:line="240" w:lineRule="auto"/>
    </w:pPr>
    <w:rPr>
      <w:rFonts w:ascii="Times New Roman" w:eastAsia="Calibri"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8"/>
    <w:next w:val="ae"/>
    <w:rsid w:val="007B2FEC"/>
    <w:pPr>
      <w:spacing w:after="0" w:line="240" w:lineRule="auto"/>
      <w:jc w:val="both"/>
    </w:pPr>
    <w:rPr>
      <w:rFonts w:ascii="Arial" w:eastAsia="Times New Roman" w:hAnsi="Arial" w:cs="Times New Roman"/>
      <w:sz w:val="21"/>
      <w:szCs w:val="21"/>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8"/>
    <w:next w:val="ae"/>
    <w:uiPriority w:val="39"/>
    <w:rsid w:val="007B2FEC"/>
    <w:pPr>
      <w:spacing w:after="0" w:line="240" w:lineRule="auto"/>
      <w:jc w:val="both"/>
    </w:pPr>
    <w:rPr>
      <w:rFonts w:ascii="Arial" w:eastAsia="Times New Roman" w:hAnsi="Arial" w:cs="Times New Roman"/>
      <w:sz w:val="21"/>
      <w:szCs w:val="21"/>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
    <w:name w:val="Сетка таблицы светлая1"/>
    <w:basedOn w:val="a8"/>
    <w:uiPriority w:val="40"/>
    <w:rsid w:val="007B2FEC"/>
    <w:pPr>
      <w:spacing w:after="0" w:line="240" w:lineRule="auto"/>
    </w:pPr>
    <w:rPr>
      <w:rFonts w:ascii="Times New Roman" w:eastAsia="Calibri" w:hAnsi="Times New Roman" w:cs="Times New Roman"/>
      <w:sz w:val="24"/>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0">
    <w:name w:val="ПС уровень 1"/>
    <w:basedOn w:val="a6"/>
    <w:qFormat/>
    <w:rsid w:val="007B2FEC"/>
    <w:pPr>
      <w:keepNext/>
      <w:numPr>
        <w:numId w:val="9"/>
      </w:numPr>
      <w:spacing w:line="240" w:lineRule="auto"/>
      <w:ind w:left="709" w:hanging="709"/>
      <w:contextualSpacing w:val="0"/>
    </w:pPr>
    <w:rPr>
      <w:rFonts w:ascii="Calibri" w:eastAsia="Calibri" w:hAnsi="Calibri" w:cs="Times New Roman"/>
      <w:b/>
      <w:lang w:eastAsia="en-US"/>
    </w:rPr>
  </w:style>
  <w:style w:type="paragraph" w:customStyle="1" w:styleId="20">
    <w:name w:val="ПС уровень 2"/>
    <w:basedOn w:val="10"/>
    <w:qFormat/>
    <w:rsid w:val="007B2FEC"/>
    <w:pPr>
      <w:keepNext w:val="0"/>
      <w:numPr>
        <w:ilvl w:val="1"/>
      </w:numPr>
      <w:ind w:hanging="716"/>
      <w:jc w:val="both"/>
    </w:pPr>
    <w:rPr>
      <w:b w:val="0"/>
    </w:rPr>
  </w:style>
  <w:style w:type="paragraph" w:customStyle="1" w:styleId="3">
    <w:name w:val="ПС уровень 3"/>
    <w:basedOn w:val="20"/>
    <w:qFormat/>
    <w:rsid w:val="007B2FEC"/>
    <w:pPr>
      <w:numPr>
        <w:ilvl w:val="2"/>
      </w:numPr>
      <w:ind w:left="1418" w:hanging="709"/>
    </w:pPr>
  </w:style>
  <w:style w:type="paragraph" w:customStyle="1" w:styleId="4">
    <w:name w:val="ПС уровень 4"/>
    <w:basedOn w:val="3"/>
    <w:qFormat/>
    <w:rsid w:val="007B2FEC"/>
    <w:pPr>
      <w:numPr>
        <w:ilvl w:val="3"/>
      </w:numPr>
      <w:ind w:left="2127" w:hanging="709"/>
    </w:pPr>
  </w:style>
  <w:style w:type="table" w:customStyle="1" w:styleId="140">
    <w:name w:val="Сетка таблицы14"/>
    <w:basedOn w:val="a8"/>
    <w:next w:val="ae"/>
    <w:uiPriority w:val="39"/>
    <w:rsid w:val="007B2FEC"/>
    <w:pPr>
      <w:spacing w:after="0" w:line="240" w:lineRule="auto"/>
    </w:pPr>
    <w:rPr>
      <w:rFonts w:ascii="Times New Roman" w:eastAsia="Calibri"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 светлая11"/>
    <w:basedOn w:val="a8"/>
    <w:uiPriority w:val="40"/>
    <w:rsid w:val="007B2FEC"/>
    <w:pPr>
      <w:spacing w:after="0" w:line="240" w:lineRule="auto"/>
    </w:pPr>
    <w:rPr>
      <w:rFonts w:ascii="Times New Roman" w:eastAsia="Calibri" w:hAnsi="Times New Roman" w:cs="Times New Roman"/>
      <w:sz w:val="24"/>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52">
    <w:name w:val="Сетка таблицы15"/>
    <w:basedOn w:val="a8"/>
    <w:next w:val="ae"/>
    <w:uiPriority w:val="39"/>
    <w:rsid w:val="007B2FEC"/>
    <w:pPr>
      <w:spacing w:after="0" w:line="240" w:lineRule="auto"/>
    </w:pPr>
    <w:rPr>
      <w:rFonts w:ascii="Times New Roman" w:eastAsia="Calibri"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caption"/>
    <w:aliases w:val="Название таблицы,диаграммы,Знак Знак,Название графика,диаграммы Char,диаграммы Знак,диаграммы Char + 12 пт,Перед:  6...,Название объекта Знак Знак,Знак1 Знак,диаграммы Char Char Char,диаграммы Char Char,диаграммы Char + 10 пт, Знак Знак"/>
    <w:basedOn w:val="a5"/>
    <w:next w:val="afa"/>
    <w:uiPriority w:val="35"/>
    <w:unhideWhenUsed/>
    <w:qFormat/>
    <w:rsid w:val="007B2FEC"/>
    <w:pPr>
      <w:keepNext/>
      <w:spacing w:after="120" w:line="240" w:lineRule="auto"/>
    </w:pPr>
    <w:rPr>
      <w:rFonts w:ascii="Tahoma" w:eastAsia="Times New Roman" w:hAnsi="Tahoma" w:cs="Times New Roman"/>
      <w:b/>
      <w:bCs/>
      <w:sz w:val="20"/>
      <w:szCs w:val="18"/>
    </w:rPr>
  </w:style>
  <w:style w:type="character" w:styleId="affa">
    <w:name w:val="Intense Emphasis"/>
    <w:uiPriority w:val="21"/>
    <w:qFormat/>
    <w:rsid w:val="007B2FEC"/>
    <w:rPr>
      <w:rFonts w:ascii="Tahoma" w:hAnsi="Tahoma"/>
      <w:bCs/>
      <w:iCs/>
      <w:color w:val="auto"/>
      <w:sz w:val="20"/>
      <w:bdr w:val="none" w:sz="0" w:space="0" w:color="auto"/>
      <w:shd w:val="clear" w:color="auto" w:fill="FFFF00"/>
    </w:rPr>
  </w:style>
  <w:style w:type="paragraph" w:customStyle="1" w:styleId="affb">
    <w:name w:val="Табл_текст"/>
    <w:basedOn w:val="a5"/>
    <w:uiPriority w:val="69"/>
    <w:rsid w:val="007B2FEC"/>
    <w:pPr>
      <w:spacing w:after="0" w:line="240" w:lineRule="auto"/>
    </w:pPr>
    <w:rPr>
      <w:rFonts w:ascii="Tahoma" w:eastAsia="Times New Roman" w:hAnsi="Tahoma" w:cs="Times New Roman"/>
      <w:sz w:val="16"/>
      <w:szCs w:val="20"/>
      <w:lang w:val="en-US"/>
    </w:rPr>
  </w:style>
  <w:style w:type="paragraph" w:customStyle="1" w:styleId="affc">
    <w:name w:val="Табл_цифра"/>
    <w:basedOn w:val="a5"/>
    <w:qFormat/>
    <w:rsid w:val="007B2FEC"/>
    <w:pPr>
      <w:spacing w:after="0" w:line="240" w:lineRule="auto"/>
      <w:jc w:val="right"/>
    </w:pPr>
    <w:rPr>
      <w:rFonts w:ascii="Tahoma" w:eastAsia="Times New Roman" w:hAnsi="Tahoma" w:cs="Times New Roman"/>
      <w:sz w:val="16"/>
      <w:szCs w:val="20"/>
      <w:lang w:val="en-US"/>
    </w:rPr>
  </w:style>
  <w:style w:type="paragraph" w:customStyle="1" w:styleId="-7">
    <w:name w:val="Т-7_цифры"/>
    <w:basedOn w:val="a5"/>
    <w:qFormat/>
    <w:rsid w:val="007B2FEC"/>
    <w:pPr>
      <w:spacing w:after="0" w:line="240" w:lineRule="auto"/>
      <w:jc w:val="right"/>
    </w:pPr>
    <w:rPr>
      <w:rFonts w:ascii="Tahoma" w:eastAsia="Times New Roman" w:hAnsi="Tahoma" w:cs="Times New Roman"/>
      <w:color w:val="000000"/>
      <w:sz w:val="14"/>
      <w:szCs w:val="20"/>
    </w:rPr>
  </w:style>
  <w:style w:type="paragraph" w:styleId="a4">
    <w:name w:val="List Number"/>
    <w:basedOn w:val="a5"/>
    <w:uiPriority w:val="99"/>
    <w:unhideWhenUsed/>
    <w:rsid w:val="007B2FEC"/>
    <w:pPr>
      <w:numPr>
        <w:numId w:val="10"/>
      </w:numPr>
      <w:tabs>
        <w:tab w:val="num" w:pos="360"/>
      </w:tabs>
      <w:spacing w:after="0" w:line="264" w:lineRule="auto"/>
      <w:ind w:left="0" w:firstLine="0"/>
      <w:contextualSpacing/>
      <w:jc w:val="both"/>
    </w:pPr>
    <w:rPr>
      <w:rFonts w:ascii="Arial" w:eastAsia="Arial Unicode MS" w:hAnsi="Arial" w:cs="Times New Roman"/>
      <w:sz w:val="21"/>
      <w:szCs w:val="21"/>
      <w:lang w:val="en-GB" w:eastAsia="en-GB"/>
    </w:rPr>
  </w:style>
  <w:style w:type="paragraph" w:customStyle="1" w:styleId="FWSL6">
    <w:name w:val="FWS_L6"/>
    <w:basedOn w:val="FWSL5"/>
    <w:uiPriority w:val="99"/>
    <w:rsid w:val="007B2FEC"/>
    <w:pPr>
      <w:numPr>
        <w:ilvl w:val="5"/>
        <w:numId w:val="13"/>
      </w:numPr>
      <w:tabs>
        <w:tab w:val="num" w:pos="1800"/>
      </w:tabs>
      <w:ind w:left="1800"/>
    </w:pPr>
  </w:style>
  <w:style w:type="paragraph" w:customStyle="1" w:styleId="FWBL2">
    <w:name w:val="FWB_L2"/>
    <w:basedOn w:val="a5"/>
    <w:link w:val="FWBL2CharChar"/>
    <w:uiPriority w:val="99"/>
    <w:rsid w:val="007B2FEC"/>
    <w:pPr>
      <w:spacing w:after="240" w:line="240" w:lineRule="auto"/>
      <w:jc w:val="both"/>
    </w:pPr>
    <w:rPr>
      <w:rFonts w:ascii="Times New Roman" w:eastAsia="Calibri" w:hAnsi="Times New Roman" w:cs="Times New Roman"/>
      <w:sz w:val="20"/>
      <w:szCs w:val="20"/>
    </w:rPr>
  </w:style>
  <w:style w:type="character" w:customStyle="1" w:styleId="FWBL2CharChar">
    <w:name w:val="FWB_L2 Char Char"/>
    <w:link w:val="FWBL2"/>
    <w:uiPriority w:val="99"/>
    <w:locked/>
    <w:rsid w:val="007B2FEC"/>
    <w:rPr>
      <w:rFonts w:ascii="Times New Roman" w:eastAsia="Calibri" w:hAnsi="Times New Roman" w:cs="Times New Roman"/>
      <w:sz w:val="20"/>
      <w:szCs w:val="20"/>
      <w:lang w:eastAsia="ru-RU"/>
    </w:rPr>
  </w:style>
  <w:style w:type="character" w:customStyle="1" w:styleId="FontStyle69">
    <w:name w:val="Font Style69"/>
    <w:uiPriority w:val="99"/>
    <w:rsid w:val="007B2FEC"/>
    <w:rPr>
      <w:rFonts w:ascii="Times New Roman" w:hAnsi="Times New Roman" w:cs="Times New Roman"/>
      <w:b/>
      <w:bCs/>
      <w:sz w:val="30"/>
      <w:szCs w:val="30"/>
    </w:rPr>
  </w:style>
  <w:style w:type="paragraph" w:customStyle="1" w:styleId="FWParties">
    <w:name w:val="FWParties"/>
    <w:rsid w:val="007B2FEC"/>
    <w:pPr>
      <w:widowControl w:val="0"/>
      <w:numPr>
        <w:numId w:val="14"/>
      </w:numPr>
      <w:tabs>
        <w:tab w:val="clear" w:pos="360"/>
      </w:tabs>
      <w:autoSpaceDE w:val="0"/>
      <w:autoSpaceDN w:val="0"/>
      <w:adjustRightInd w:val="0"/>
      <w:spacing w:after="240" w:line="240" w:lineRule="auto"/>
      <w:ind w:left="720" w:hanging="720"/>
      <w:jc w:val="both"/>
    </w:pPr>
    <w:rPr>
      <w:rFonts w:ascii="Times New Roman" w:eastAsia="Times New Roman" w:hAnsi="Times New Roman" w:cs="Times New Roman"/>
      <w:sz w:val="24"/>
      <w:szCs w:val="24"/>
      <w:lang w:eastAsia="ru-RU"/>
    </w:rPr>
  </w:style>
  <w:style w:type="paragraph" w:customStyle="1" w:styleId="Style5">
    <w:name w:val="Style5"/>
    <w:basedOn w:val="a5"/>
    <w:uiPriority w:val="99"/>
    <w:rsid w:val="007B2FE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ffd">
    <w:name w:val="annotation reference"/>
    <w:link w:val="1f0"/>
    <w:unhideWhenUsed/>
    <w:rsid w:val="007B2FEC"/>
    <w:rPr>
      <w:sz w:val="16"/>
      <w:szCs w:val="16"/>
    </w:rPr>
  </w:style>
  <w:style w:type="paragraph" w:styleId="affe">
    <w:name w:val="annotation text"/>
    <w:basedOn w:val="a5"/>
    <w:link w:val="afff"/>
    <w:unhideWhenUsed/>
    <w:rsid w:val="007B2FEC"/>
    <w:pPr>
      <w:spacing w:after="0" w:line="240" w:lineRule="auto"/>
    </w:pPr>
    <w:rPr>
      <w:rFonts w:ascii="Calibri" w:eastAsia="Calibri" w:hAnsi="Calibri" w:cs="Times New Roman"/>
      <w:sz w:val="20"/>
      <w:szCs w:val="20"/>
    </w:rPr>
  </w:style>
  <w:style w:type="character" w:customStyle="1" w:styleId="afff">
    <w:name w:val="Текст примечания Знак"/>
    <w:basedOn w:val="a7"/>
    <w:link w:val="affe"/>
    <w:rsid w:val="007B2FEC"/>
    <w:rPr>
      <w:rFonts w:ascii="Calibri" w:eastAsia="Calibri" w:hAnsi="Calibri" w:cs="Times New Roman"/>
      <w:sz w:val="20"/>
      <w:szCs w:val="20"/>
      <w:lang w:eastAsia="ru-RU"/>
    </w:rPr>
  </w:style>
  <w:style w:type="paragraph" w:styleId="afff0">
    <w:name w:val="annotation subject"/>
    <w:basedOn w:val="affe"/>
    <w:next w:val="affe"/>
    <w:link w:val="afff1"/>
    <w:unhideWhenUsed/>
    <w:rsid w:val="007B2FEC"/>
    <w:rPr>
      <w:b/>
      <w:bCs/>
    </w:rPr>
  </w:style>
  <w:style w:type="character" w:customStyle="1" w:styleId="afff1">
    <w:name w:val="Тема примечания Знак"/>
    <w:basedOn w:val="afff"/>
    <w:link w:val="afff0"/>
    <w:rsid w:val="007B2FEC"/>
    <w:rPr>
      <w:rFonts w:ascii="Calibri" w:eastAsia="Calibri" w:hAnsi="Calibri" w:cs="Times New Roman"/>
      <w:b/>
      <w:bCs/>
      <w:sz w:val="20"/>
      <w:szCs w:val="20"/>
      <w:lang w:eastAsia="ru-RU"/>
    </w:rPr>
  </w:style>
  <w:style w:type="paragraph" w:customStyle="1" w:styleId="1f1">
    <w:name w:val="Абзац списка1"/>
    <w:basedOn w:val="a5"/>
    <w:uiPriority w:val="99"/>
    <w:rsid w:val="007B2FEC"/>
    <w:pPr>
      <w:ind w:left="720"/>
    </w:pPr>
    <w:rPr>
      <w:rFonts w:ascii="Times New Roman" w:eastAsia="MS Mincho" w:hAnsi="Times New Roman" w:cs="Times New Roman"/>
      <w:sz w:val="24"/>
      <w:szCs w:val="24"/>
    </w:rPr>
  </w:style>
  <w:style w:type="paragraph" w:customStyle="1" w:styleId="ConsPlusNonformat">
    <w:name w:val="ConsPlusNonformat"/>
    <w:uiPriority w:val="99"/>
    <w:qFormat/>
    <w:rsid w:val="007B2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2">
    <w:name w:val="Revision"/>
    <w:hidden/>
    <w:uiPriority w:val="99"/>
    <w:semiHidden/>
    <w:rsid w:val="007B2FEC"/>
    <w:pPr>
      <w:spacing w:after="0" w:line="240" w:lineRule="auto"/>
    </w:pPr>
    <w:rPr>
      <w:rFonts w:ascii="Calibri" w:eastAsia="Calibri" w:hAnsi="Calibri" w:cs="Times New Roman"/>
    </w:rPr>
  </w:style>
  <w:style w:type="paragraph" w:customStyle="1" w:styleId="a">
    <w:name w:val="Преамбула ДС"/>
    <w:basedOn w:val="a6"/>
    <w:qFormat/>
    <w:rsid w:val="007B2FEC"/>
    <w:pPr>
      <w:numPr>
        <w:numId w:val="11"/>
      </w:numPr>
      <w:spacing w:line="240" w:lineRule="auto"/>
      <w:contextualSpacing w:val="0"/>
      <w:jc w:val="both"/>
    </w:pPr>
    <w:rPr>
      <w:rFonts w:ascii="Calibri" w:eastAsia="Calibri" w:hAnsi="Calibri" w:cs="Times New Roman"/>
      <w:lang w:eastAsia="en-US"/>
    </w:rPr>
  </w:style>
  <w:style w:type="paragraph" w:customStyle="1" w:styleId="a0">
    <w:name w:val="Пункт ДС"/>
    <w:basedOn w:val="a6"/>
    <w:qFormat/>
    <w:rsid w:val="007B2FEC"/>
    <w:pPr>
      <w:numPr>
        <w:numId w:val="12"/>
      </w:numPr>
      <w:spacing w:line="240" w:lineRule="auto"/>
      <w:contextualSpacing w:val="0"/>
      <w:jc w:val="both"/>
    </w:pPr>
    <w:rPr>
      <w:rFonts w:ascii="Calibri" w:eastAsia="Calibri" w:hAnsi="Calibri" w:cs="Times New Roman"/>
      <w:lang w:eastAsia="en-US"/>
    </w:rPr>
  </w:style>
  <w:style w:type="paragraph" w:customStyle="1" w:styleId="ParaHeading">
    <w:name w:val="ParaHeading"/>
    <w:next w:val="a5"/>
    <w:rsid w:val="007B2FEC"/>
    <w:pPr>
      <w:keepNext/>
      <w:keepLines/>
      <w:widowControl w:val="0"/>
      <w:autoSpaceDE w:val="0"/>
      <w:autoSpaceDN w:val="0"/>
      <w:adjustRightInd w:val="0"/>
      <w:spacing w:after="240" w:line="240" w:lineRule="auto"/>
      <w:jc w:val="both"/>
    </w:pPr>
    <w:rPr>
      <w:rFonts w:ascii="Times New Roman" w:eastAsia="Times New Roman" w:hAnsi="Times New Roman" w:cs="Times New Roman"/>
      <w:b/>
      <w:bCs/>
      <w:sz w:val="24"/>
      <w:szCs w:val="24"/>
      <w:lang w:eastAsia="ru-RU"/>
    </w:rPr>
  </w:style>
  <w:style w:type="paragraph" w:customStyle="1" w:styleId="afff3">
    <w:name w:val="Название раздела"/>
    <w:basedOn w:val="11"/>
    <w:qFormat/>
    <w:rsid w:val="007B2FEC"/>
    <w:pPr>
      <w:keepLines/>
      <w:widowControl w:val="0"/>
      <w:numPr>
        <w:numId w:val="0"/>
      </w:numPr>
      <w:autoSpaceDE w:val="0"/>
      <w:autoSpaceDN w:val="0"/>
      <w:adjustRightInd w:val="0"/>
      <w:jc w:val="left"/>
    </w:pPr>
  </w:style>
  <w:style w:type="paragraph" w:customStyle="1" w:styleId="ITBodyTextL3">
    <w:name w:val="ITBodyText_L3"/>
    <w:basedOn w:val="a5"/>
    <w:rsid w:val="007B2FEC"/>
    <w:pPr>
      <w:numPr>
        <w:ilvl w:val="2"/>
        <w:numId w:val="15"/>
      </w:numPr>
      <w:autoSpaceDE w:val="0"/>
      <w:autoSpaceDN w:val="0"/>
      <w:adjustRightInd w:val="0"/>
      <w:spacing w:after="240" w:line="240" w:lineRule="auto"/>
      <w:jc w:val="both"/>
      <w:outlineLvl w:val="2"/>
    </w:pPr>
    <w:rPr>
      <w:rFonts w:ascii="Times New Roman" w:eastAsia="Times New Roman" w:hAnsi="Times New Roman" w:cs="Times New Roman"/>
      <w:sz w:val="24"/>
      <w:szCs w:val="20"/>
    </w:rPr>
  </w:style>
  <w:style w:type="numbering" w:customStyle="1" w:styleId="12">
    <w:name w:val="Стиль1"/>
    <w:uiPriority w:val="99"/>
    <w:rsid w:val="007B2FEC"/>
    <w:pPr>
      <w:numPr>
        <w:numId w:val="16"/>
      </w:numPr>
    </w:pPr>
  </w:style>
  <w:style w:type="table" w:customStyle="1" w:styleId="210">
    <w:name w:val="Сетка таблицы21"/>
    <w:uiPriority w:val="99"/>
    <w:rsid w:val="007B2FEC"/>
    <w:pPr>
      <w:spacing w:after="0" w:line="240" w:lineRule="auto"/>
    </w:pPr>
    <w:rPr>
      <w:rFonts w:ascii="Calibri" w:eastAsia="MS Mincho"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4">
    <w:name w:val="Placeholder Text"/>
    <w:uiPriority w:val="99"/>
    <w:semiHidden/>
    <w:rsid w:val="007B2FEC"/>
    <w:rPr>
      <w:color w:val="808080"/>
    </w:rPr>
  </w:style>
  <w:style w:type="paragraph" w:customStyle="1" w:styleId="Body">
    <w:name w:val="Body"/>
    <w:basedOn w:val="a5"/>
    <w:rsid w:val="007B2FEC"/>
    <w:pPr>
      <w:spacing w:after="140" w:line="290" w:lineRule="auto"/>
      <w:jc w:val="both"/>
    </w:pPr>
    <w:rPr>
      <w:rFonts w:ascii="Arial" w:eastAsia="Times New Roman" w:hAnsi="Arial" w:cs="Times New Roman"/>
      <w:kern w:val="20"/>
      <w:sz w:val="20"/>
      <w:szCs w:val="24"/>
      <w:lang w:val="en-GB" w:eastAsia="en-GB"/>
    </w:rPr>
  </w:style>
  <w:style w:type="paragraph" w:customStyle="1" w:styleId="Body1">
    <w:name w:val="Body 1"/>
    <w:basedOn w:val="a5"/>
    <w:rsid w:val="007B2FEC"/>
    <w:pPr>
      <w:spacing w:after="140" w:line="290" w:lineRule="auto"/>
      <w:ind w:left="680"/>
      <w:jc w:val="both"/>
    </w:pPr>
    <w:rPr>
      <w:rFonts w:ascii="Arial" w:eastAsia="Times New Roman" w:hAnsi="Arial" w:cs="Times New Roman"/>
      <w:kern w:val="20"/>
      <w:sz w:val="20"/>
      <w:szCs w:val="24"/>
      <w:lang w:val="en-GB" w:eastAsia="en-GB"/>
    </w:rPr>
  </w:style>
  <w:style w:type="paragraph" w:customStyle="1" w:styleId="Body2">
    <w:name w:val="Body 2"/>
    <w:basedOn w:val="a5"/>
    <w:rsid w:val="007B2FEC"/>
    <w:pPr>
      <w:spacing w:after="140" w:line="290" w:lineRule="auto"/>
      <w:ind w:left="680"/>
      <w:jc w:val="both"/>
    </w:pPr>
    <w:rPr>
      <w:rFonts w:ascii="Arial" w:eastAsia="Times New Roman" w:hAnsi="Arial" w:cs="Times New Roman"/>
      <w:kern w:val="20"/>
      <w:sz w:val="20"/>
      <w:szCs w:val="24"/>
      <w:lang w:val="en-GB" w:eastAsia="en-GB"/>
    </w:rPr>
  </w:style>
  <w:style w:type="paragraph" w:customStyle="1" w:styleId="Body3">
    <w:name w:val="Body 3"/>
    <w:basedOn w:val="a5"/>
    <w:rsid w:val="007B2FEC"/>
    <w:pPr>
      <w:spacing w:after="140" w:line="290" w:lineRule="auto"/>
      <w:ind w:left="1361"/>
      <w:jc w:val="both"/>
    </w:pPr>
    <w:rPr>
      <w:rFonts w:ascii="Arial" w:eastAsia="Times New Roman" w:hAnsi="Arial" w:cs="Times New Roman"/>
      <w:kern w:val="20"/>
      <w:sz w:val="20"/>
      <w:szCs w:val="24"/>
      <w:lang w:val="en-GB" w:eastAsia="en-GB"/>
    </w:rPr>
  </w:style>
  <w:style w:type="paragraph" w:customStyle="1" w:styleId="Body4">
    <w:name w:val="Body 4"/>
    <w:basedOn w:val="a5"/>
    <w:rsid w:val="007B2FEC"/>
    <w:pPr>
      <w:spacing w:after="140" w:line="290" w:lineRule="auto"/>
      <w:ind w:left="2041"/>
      <w:jc w:val="both"/>
    </w:pPr>
    <w:rPr>
      <w:rFonts w:ascii="Arial" w:eastAsia="Times New Roman" w:hAnsi="Arial" w:cs="Times New Roman"/>
      <w:kern w:val="20"/>
      <w:sz w:val="20"/>
      <w:szCs w:val="24"/>
      <w:lang w:val="en-GB" w:eastAsia="en-GB"/>
    </w:rPr>
  </w:style>
  <w:style w:type="paragraph" w:customStyle="1" w:styleId="Body5">
    <w:name w:val="Body 5"/>
    <w:basedOn w:val="a5"/>
    <w:rsid w:val="007B2FEC"/>
    <w:pPr>
      <w:spacing w:after="140" w:line="290" w:lineRule="auto"/>
      <w:ind w:left="2608"/>
      <w:jc w:val="both"/>
    </w:pPr>
    <w:rPr>
      <w:rFonts w:ascii="Arial" w:eastAsia="Times New Roman" w:hAnsi="Arial" w:cs="Times New Roman"/>
      <w:kern w:val="20"/>
      <w:sz w:val="20"/>
      <w:szCs w:val="24"/>
      <w:lang w:val="en-GB" w:eastAsia="en-GB"/>
    </w:rPr>
  </w:style>
  <w:style w:type="paragraph" w:customStyle="1" w:styleId="Body6">
    <w:name w:val="Body 6"/>
    <w:basedOn w:val="a5"/>
    <w:rsid w:val="007B2FEC"/>
    <w:pPr>
      <w:spacing w:after="140" w:line="290" w:lineRule="auto"/>
      <w:ind w:left="3288"/>
      <w:jc w:val="both"/>
    </w:pPr>
    <w:rPr>
      <w:rFonts w:ascii="Arial" w:eastAsia="Times New Roman" w:hAnsi="Arial" w:cs="Times New Roman"/>
      <w:kern w:val="20"/>
      <w:sz w:val="20"/>
      <w:szCs w:val="24"/>
      <w:lang w:val="en-GB" w:eastAsia="en-GB"/>
    </w:rPr>
  </w:style>
  <w:style w:type="paragraph" w:customStyle="1" w:styleId="Level1">
    <w:name w:val="Level 1"/>
    <w:basedOn w:val="a5"/>
    <w:rsid w:val="007B2FEC"/>
    <w:pPr>
      <w:keepNext/>
      <w:numPr>
        <w:numId w:val="37"/>
      </w:numPr>
      <w:spacing w:after="140" w:line="240" w:lineRule="auto"/>
      <w:jc w:val="both"/>
      <w:outlineLvl w:val="0"/>
    </w:pPr>
    <w:rPr>
      <w:rFonts w:ascii="Times New Roman" w:eastAsia="Times New Roman" w:hAnsi="Times New Roman" w:cs="Times New Roman"/>
      <w:b/>
      <w:bCs/>
      <w:kern w:val="20"/>
      <w:sz w:val="24"/>
      <w:szCs w:val="24"/>
      <w:lang w:eastAsia="en-GB"/>
    </w:rPr>
  </w:style>
  <w:style w:type="paragraph" w:customStyle="1" w:styleId="Level2">
    <w:name w:val="Level 2"/>
    <w:basedOn w:val="a5"/>
    <w:link w:val="Level2Char"/>
    <w:rsid w:val="007B2FEC"/>
    <w:pPr>
      <w:numPr>
        <w:ilvl w:val="1"/>
        <w:numId w:val="37"/>
      </w:numPr>
      <w:spacing w:after="140" w:line="290" w:lineRule="auto"/>
      <w:jc w:val="both"/>
      <w:outlineLvl w:val="1"/>
    </w:pPr>
    <w:rPr>
      <w:rFonts w:ascii="Arial" w:eastAsia="Times New Roman" w:hAnsi="Arial" w:cs="Times New Roman"/>
      <w:kern w:val="20"/>
      <w:sz w:val="20"/>
      <w:szCs w:val="28"/>
      <w:lang w:val="en-GB" w:eastAsia="en-GB"/>
    </w:rPr>
  </w:style>
  <w:style w:type="paragraph" w:customStyle="1" w:styleId="Level3">
    <w:name w:val="Level 3"/>
    <w:basedOn w:val="a5"/>
    <w:rsid w:val="007B2FEC"/>
    <w:pPr>
      <w:numPr>
        <w:ilvl w:val="2"/>
        <w:numId w:val="37"/>
      </w:numPr>
      <w:spacing w:after="140" w:line="290" w:lineRule="auto"/>
      <w:jc w:val="both"/>
      <w:outlineLvl w:val="2"/>
    </w:pPr>
    <w:rPr>
      <w:rFonts w:ascii="Arial" w:eastAsia="Times New Roman" w:hAnsi="Arial" w:cs="Times New Roman"/>
      <w:kern w:val="20"/>
      <w:sz w:val="20"/>
      <w:szCs w:val="28"/>
      <w:lang w:val="en-GB" w:eastAsia="en-GB"/>
    </w:rPr>
  </w:style>
  <w:style w:type="paragraph" w:customStyle="1" w:styleId="Level4">
    <w:name w:val="Level 4"/>
    <w:basedOn w:val="a5"/>
    <w:rsid w:val="007B2FEC"/>
    <w:pPr>
      <w:numPr>
        <w:ilvl w:val="3"/>
        <w:numId w:val="37"/>
      </w:numPr>
      <w:spacing w:after="140" w:line="290" w:lineRule="auto"/>
      <w:jc w:val="both"/>
      <w:outlineLvl w:val="3"/>
    </w:pPr>
    <w:rPr>
      <w:rFonts w:ascii="Arial" w:eastAsia="Times New Roman" w:hAnsi="Arial" w:cs="Times New Roman"/>
      <w:kern w:val="20"/>
      <w:sz w:val="20"/>
      <w:szCs w:val="24"/>
      <w:lang w:val="en-GB" w:eastAsia="en-GB"/>
    </w:rPr>
  </w:style>
  <w:style w:type="paragraph" w:customStyle="1" w:styleId="Level5">
    <w:name w:val="Level 5"/>
    <w:basedOn w:val="a5"/>
    <w:rsid w:val="007B2FEC"/>
    <w:pPr>
      <w:numPr>
        <w:ilvl w:val="4"/>
        <w:numId w:val="37"/>
      </w:numPr>
      <w:spacing w:after="140" w:line="290" w:lineRule="auto"/>
      <w:jc w:val="both"/>
      <w:outlineLvl w:val="4"/>
    </w:pPr>
    <w:rPr>
      <w:rFonts w:ascii="Arial" w:eastAsia="Times New Roman" w:hAnsi="Arial" w:cs="Times New Roman"/>
      <w:kern w:val="20"/>
      <w:sz w:val="20"/>
      <w:szCs w:val="24"/>
      <w:lang w:val="en-GB" w:eastAsia="en-GB"/>
    </w:rPr>
  </w:style>
  <w:style w:type="paragraph" w:customStyle="1" w:styleId="Level6">
    <w:name w:val="Level 6"/>
    <w:basedOn w:val="a5"/>
    <w:rsid w:val="007B2FEC"/>
    <w:pPr>
      <w:numPr>
        <w:ilvl w:val="5"/>
        <w:numId w:val="37"/>
      </w:numPr>
      <w:spacing w:after="140" w:line="290" w:lineRule="auto"/>
      <w:jc w:val="both"/>
      <w:outlineLvl w:val="5"/>
    </w:pPr>
    <w:rPr>
      <w:rFonts w:ascii="Arial" w:eastAsia="Times New Roman" w:hAnsi="Arial" w:cs="Times New Roman"/>
      <w:kern w:val="20"/>
      <w:sz w:val="20"/>
      <w:szCs w:val="24"/>
      <w:lang w:val="en-GB" w:eastAsia="en-GB"/>
    </w:rPr>
  </w:style>
  <w:style w:type="paragraph" w:customStyle="1" w:styleId="Parties">
    <w:name w:val="Parties"/>
    <w:basedOn w:val="a5"/>
    <w:rsid w:val="007B2FEC"/>
    <w:pPr>
      <w:numPr>
        <w:numId w:val="39"/>
      </w:numPr>
      <w:spacing w:after="140" w:line="290" w:lineRule="auto"/>
      <w:jc w:val="both"/>
    </w:pPr>
    <w:rPr>
      <w:rFonts w:ascii="Arial" w:eastAsia="Times New Roman" w:hAnsi="Arial" w:cs="Times New Roman"/>
      <w:kern w:val="20"/>
      <w:sz w:val="20"/>
      <w:szCs w:val="24"/>
      <w:lang w:val="en-GB" w:eastAsia="en-GB"/>
    </w:rPr>
  </w:style>
  <w:style w:type="paragraph" w:customStyle="1" w:styleId="Recitals">
    <w:name w:val="Recitals"/>
    <w:basedOn w:val="a5"/>
    <w:rsid w:val="007B2FEC"/>
    <w:pPr>
      <w:numPr>
        <w:numId w:val="40"/>
      </w:numPr>
      <w:spacing w:after="140" w:line="290" w:lineRule="auto"/>
      <w:jc w:val="both"/>
    </w:pPr>
    <w:rPr>
      <w:rFonts w:ascii="Arial" w:eastAsia="Times New Roman" w:hAnsi="Arial" w:cs="Times New Roman"/>
      <w:kern w:val="20"/>
      <w:sz w:val="20"/>
      <w:szCs w:val="24"/>
      <w:lang w:val="en-GB" w:eastAsia="en-GB"/>
    </w:rPr>
  </w:style>
  <w:style w:type="paragraph" w:customStyle="1" w:styleId="alpha1">
    <w:name w:val="alpha 1"/>
    <w:basedOn w:val="a5"/>
    <w:rsid w:val="007B2FEC"/>
    <w:pPr>
      <w:numPr>
        <w:numId w:val="18"/>
      </w:numPr>
      <w:spacing w:after="140" w:line="290" w:lineRule="auto"/>
      <w:jc w:val="both"/>
      <w:outlineLvl w:val="0"/>
    </w:pPr>
    <w:rPr>
      <w:rFonts w:ascii="Arial" w:eastAsia="Times New Roman" w:hAnsi="Arial" w:cs="Times New Roman"/>
      <w:kern w:val="20"/>
      <w:sz w:val="20"/>
      <w:szCs w:val="20"/>
      <w:lang w:val="en-GB" w:eastAsia="en-GB"/>
    </w:rPr>
  </w:style>
  <w:style w:type="paragraph" w:customStyle="1" w:styleId="alpha2">
    <w:name w:val="alpha 2"/>
    <w:basedOn w:val="a5"/>
    <w:rsid w:val="007B2FEC"/>
    <w:pPr>
      <w:numPr>
        <w:numId w:val="19"/>
      </w:numPr>
      <w:spacing w:after="140" w:line="290" w:lineRule="auto"/>
      <w:jc w:val="both"/>
      <w:outlineLvl w:val="1"/>
    </w:pPr>
    <w:rPr>
      <w:rFonts w:ascii="Arial" w:eastAsia="Times New Roman" w:hAnsi="Arial" w:cs="Times New Roman"/>
      <w:kern w:val="20"/>
      <w:sz w:val="20"/>
      <w:szCs w:val="20"/>
      <w:lang w:val="en-GB" w:eastAsia="en-GB"/>
    </w:rPr>
  </w:style>
  <w:style w:type="paragraph" w:customStyle="1" w:styleId="alpha3">
    <w:name w:val="alpha 3"/>
    <w:basedOn w:val="a5"/>
    <w:rsid w:val="007B2FEC"/>
    <w:pPr>
      <w:numPr>
        <w:numId w:val="20"/>
      </w:numPr>
      <w:spacing w:after="140" w:line="290" w:lineRule="auto"/>
      <w:jc w:val="both"/>
      <w:outlineLvl w:val="2"/>
    </w:pPr>
    <w:rPr>
      <w:rFonts w:ascii="Arial" w:eastAsia="Times New Roman" w:hAnsi="Arial" w:cs="Times New Roman"/>
      <w:kern w:val="20"/>
      <w:sz w:val="20"/>
      <w:szCs w:val="20"/>
      <w:lang w:val="en-GB" w:eastAsia="en-GB"/>
    </w:rPr>
  </w:style>
  <w:style w:type="paragraph" w:customStyle="1" w:styleId="alpha4">
    <w:name w:val="alpha 4"/>
    <w:basedOn w:val="a5"/>
    <w:rsid w:val="007B2FEC"/>
    <w:pPr>
      <w:numPr>
        <w:numId w:val="21"/>
      </w:numPr>
      <w:spacing w:after="140" w:line="290" w:lineRule="auto"/>
      <w:jc w:val="both"/>
      <w:outlineLvl w:val="3"/>
    </w:pPr>
    <w:rPr>
      <w:rFonts w:ascii="Arial" w:eastAsia="Times New Roman" w:hAnsi="Arial" w:cs="Times New Roman"/>
      <w:kern w:val="20"/>
      <w:sz w:val="20"/>
      <w:szCs w:val="20"/>
      <w:lang w:val="en-GB" w:eastAsia="en-GB"/>
    </w:rPr>
  </w:style>
  <w:style w:type="paragraph" w:customStyle="1" w:styleId="alpha5">
    <w:name w:val="alpha 5"/>
    <w:basedOn w:val="a5"/>
    <w:rsid w:val="007B2FEC"/>
    <w:pPr>
      <w:numPr>
        <w:numId w:val="22"/>
      </w:numPr>
      <w:spacing w:after="140" w:line="290" w:lineRule="auto"/>
      <w:jc w:val="both"/>
      <w:outlineLvl w:val="4"/>
    </w:pPr>
    <w:rPr>
      <w:rFonts w:ascii="Arial" w:eastAsia="Times New Roman" w:hAnsi="Arial" w:cs="Times New Roman"/>
      <w:kern w:val="20"/>
      <w:sz w:val="20"/>
      <w:szCs w:val="20"/>
      <w:lang w:val="en-GB" w:eastAsia="en-GB"/>
    </w:rPr>
  </w:style>
  <w:style w:type="paragraph" w:customStyle="1" w:styleId="alpha6">
    <w:name w:val="alpha 6"/>
    <w:basedOn w:val="a5"/>
    <w:rsid w:val="007B2FEC"/>
    <w:pPr>
      <w:numPr>
        <w:numId w:val="23"/>
      </w:numPr>
      <w:spacing w:after="140" w:line="290" w:lineRule="auto"/>
      <w:jc w:val="both"/>
      <w:outlineLvl w:val="5"/>
    </w:pPr>
    <w:rPr>
      <w:rFonts w:ascii="Arial" w:eastAsia="Times New Roman" w:hAnsi="Arial" w:cs="Times New Roman"/>
      <w:kern w:val="20"/>
      <w:sz w:val="20"/>
      <w:szCs w:val="20"/>
      <w:lang w:val="en-GB" w:eastAsia="en-GB"/>
    </w:rPr>
  </w:style>
  <w:style w:type="paragraph" w:customStyle="1" w:styleId="bullet1">
    <w:name w:val="bullet 1"/>
    <w:basedOn w:val="a5"/>
    <w:rsid w:val="007B2FEC"/>
    <w:pPr>
      <w:numPr>
        <w:numId w:val="24"/>
      </w:numPr>
      <w:spacing w:after="140" w:line="290" w:lineRule="auto"/>
      <w:jc w:val="both"/>
      <w:outlineLvl w:val="0"/>
    </w:pPr>
    <w:rPr>
      <w:rFonts w:ascii="Arial" w:eastAsia="Times New Roman" w:hAnsi="Arial" w:cs="Times New Roman"/>
      <w:kern w:val="20"/>
      <w:sz w:val="20"/>
      <w:szCs w:val="24"/>
      <w:lang w:val="en-GB" w:eastAsia="en-GB"/>
    </w:rPr>
  </w:style>
  <w:style w:type="paragraph" w:customStyle="1" w:styleId="bullet2">
    <w:name w:val="bullet 2"/>
    <w:basedOn w:val="a5"/>
    <w:rsid w:val="007B2FEC"/>
    <w:pPr>
      <w:numPr>
        <w:numId w:val="25"/>
      </w:numPr>
      <w:spacing w:after="140" w:line="290" w:lineRule="auto"/>
      <w:jc w:val="both"/>
      <w:outlineLvl w:val="1"/>
    </w:pPr>
    <w:rPr>
      <w:rFonts w:ascii="Arial" w:eastAsia="Times New Roman" w:hAnsi="Arial" w:cs="Times New Roman"/>
      <w:kern w:val="20"/>
      <w:sz w:val="20"/>
      <w:szCs w:val="24"/>
      <w:lang w:val="en-GB" w:eastAsia="en-GB"/>
    </w:rPr>
  </w:style>
  <w:style w:type="paragraph" w:customStyle="1" w:styleId="bullet3">
    <w:name w:val="bullet 3"/>
    <w:basedOn w:val="a5"/>
    <w:rsid w:val="007B2FEC"/>
    <w:pPr>
      <w:numPr>
        <w:numId w:val="26"/>
      </w:numPr>
      <w:spacing w:after="140" w:line="290" w:lineRule="auto"/>
      <w:jc w:val="both"/>
      <w:outlineLvl w:val="2"/>
    </w:pPr>
    <w:rPr>
      <w:rFonts w:ascii="Arial" w:eastAsia="Times New Roman" w:hAnsi="Arial" w:cs="Times New Roman"/>
      <w:kern w:val="20"/>
      <w:sz w:val="20"/>
      <w:szCs w:val="24"/>
      <w:lang w:val="en-GB" w:eastAsia="en-GB"/>
    </w:rPr>
  </w:style>
  <w:style w:type="paragraph" w:customStyle="1" w:styleId="bullet4">
    <w:name w:val="bullet 4"/>
    <w:basedOn w:val="a5"/>
    <w:rsid w:val="007B2FEC"/>
    <w:pPr>
      <w:numPr>
        <w:numId w:val="27"/>
      </w:numPr>
      <w:spacing w:after="140" w:line="290" w:lineRule="auto"/>
      <w:jc w:val="both"/>
      <w:outlineLvl w:val="3"/>
    </w:pPr>
    <w:rPr>
      <w:rFonts w:ascii="Arial" w:eastAsia="Times New Roman" w:hAnsi="Arial" w:cs="Times New Roman"/>
      <w:kern w:val="20"/>
      <w:sz w:val="20"/>
      <w:szCs w:val="24"/>
      <w:lang w:val="en-GB" w:eastAsia="en-GB"/>
    </w:rPr>
  </w:style>
  <w:style w:type="paragraph" w:customStyle="1" w:styleId="bullet5">
    <w:name w:val="bullet 5"/>
    <w:basedOn w:val="a5"/>
    <w:rsid w:val="007B2FEC"/>
    <w:pPr>
      <w:numPr>
        <w:numId w:val="28"/>
      </w:numPr>
      <w:spacing w:after="140" w:line="290" w:lineRule="auto"/>
      <w:jc w:val="both"/>
      <w:outlineLvl w:val="4"/>
    </w:pPr>
    <w:rPr>
      <w:rFonts w:ascii="Arial" w:eastAsia="Times New Roman" w:hAnsi="Arial" w:cs="Times New Roman"/>
      <w:kern w:val="20"/>
      <w:sz w:val="20"/>
      <w:szCs w:val="24"/>
      <w:lang w:val="en-GB" w:eastAsia="en-GB"/>
    </w:rPr>
  </w:style>
  <w:style w:type="paragraph" w:customStyle="1" w:styleId="bullet6">
    <w:name w:val="bullet 6"/>
    <w:basedOn w:val="a5"/>
    <w:rsid w:val="007B2FEC"/>
    <w:pPr>
      <w:numPr>
        <w:numId w:val="29"/>
      </w:numPr>
      <w:spacing w:after="140" w:line="290" w:lineRule="auto"/>
      <w:jc w:val="both"/>
      <w:outlineLvl w:val="5"/>
    </w:pPr>
    <w:rPr>
      <w:rFonts w:ascii="Arial" w:eastAsia="Times New Roman" w:hAnsi="Arial" w:cs="Times New Roman"/>
      <w:kern w:val="20"/>
      <w:sz w:val="20"/>
      <w:szCs w:val="24"/>
      <w:lang w:val="en-GB" w:eastAsia="en-GB"/>
    </w:rPr>
  </w:style>
  <w:style w:type="paragraph" w:customStyle="1" w:styleId="roman1">
    <w:name w:val="roman 1"/>
    <w:basedOn w:val="a5"/>
    <w:rsid w:val="007B2FEC"/>
    <w:pPr>
      <w:numPr>
        <w:numId w:val="41"/>
      </w:numPr>
      <w:spacing w:after="140" w:line="290" w:lineRule="auto"/>
      <w:jc w:val="both"/>
      <w:outlineLvl w:val="0"/>
    </w:pPr>
    <w:rPr>
      <w:rFonts w:ascii="Arial" w:eastAsia="Times New Roman" w:hAnsi="Arial" w:cs="Times New Roman"/>
      <w:kern w:val="20"/>
      <w:sz w:val="20"/>
      <w:szCs w:val="20"/>
      <w:lang w:val="en-GB" w:eastAsia="en-GB"/>
    </w:rPr>
  </w:style>
  <w:style w:type="paragraph" w:customStyle="1" w:styleId="roman2">
    <w:name w:val="roman 2"/>
    <w:basedOn w:val="a5"/>
    <w:rsid w:val="007B2FEC"/>
    <w:pPr>
      <w:numPr>
        <w:numId w:val="42"/>
      </w:numPr>
      <w:spacing w:after="140" w:line="290" w:lineRule="auto"/>
      <w:jc w:val="both"/>
      <w:outlineLvl w:val="1"/>
    </w:pPr>
    <w:rPr>
      <w:rFonts w:ascii="Arial" w:eastAsia="Times New Roman" w:hAnsi="Arial" w:cs="Times New Roman"/>
      <w:kern w:val="20"/>
      <w:sz w:val="20"/>
      <w:szCs w:val="20"/>
      <w:lang w:val="en-GB" w:eastAsia="en-GB"/>
    </w:rPr>
  </w:style>
  <w:style w:type="paragraph" w:customStyle="1" w:styleId="roman3">
    <w:name w:val="roman 3"/>
    <w:basedOn w:val="a5"/>
    <w:rsid w:val="007B2FEC"/>
    <w:pPr>
      <w:numPr>
        <w:numId w:val="43"/>
      </w:numPr>
      <w:spacing w:after="140" w:line="290" w:lineRule="auto"/>
      <w:jc w:val="both"/>
      <w:outlineLvl w:val="2"/>
    </w:pPr>
    <w:rPr>
      <w:rFonts w:ascii="Arial" w:eastAsia="Times New Roman" w:hAnsi="Arial" w:cs="Times New Roman"/>
      <w:kern w:val="20"/>
      <w:sz w:val="20"/>
      <w:szCs w:val="20"/>
      <w:lang w:val="en-GB" w:eastAsia="en-GB"/>
    </w:rPr>
  </w:style>
  <w:style w:type="paragraph" w:customStyle="1" w:styleId="roman4">
    <w:name w:val="roman 4"/>
    <w:basedOn w:val="a5"/>
    <w:rsid w:val="007B2FEC"/>
    <w:pPr>
      <w:numPr>
        <w:numId w:val="44"/>
      </w:numPr>
      <w:spacing w:after="140" w:line="290" w:lineRule="auto"/>
      <w:jc w:val="both"/>
      <w:outlineLvl w:val="3"/>
    </w:pPr>
    <w:rPr>
      <w:rFonts w:ascii="Arial" w:eastAsia="Times New Roman" w:hAnsi="Arial" w:cs="Times New Roman"/>
      <w:kern w:val="20"/>
      <w:sz w:val="20"/>
      <w:szCs w:val="20"/>
      <w:lang w:val="en-GB" w:eastAsia="en-GB"/>
    </w:rPr>
  </w:style>
  <w:style w:type="paragraph" w:customStyle="1" w:styleId="roman5">
    <w:name w:val="roman 5"/>
    <w:basedOn w:val="a5"/>
    <w:rsid w:val="007B2FEC"/>
    <w:pPr>
      <w:numPr>
        <w:numId w:val="45"/>
      </w:numPr>
      <w:spacing w:after="140" w:line="290" w:lineRule="auto"/>
      <w:jc w:val="both"/>
      <w:outlineLvl w:val="4"/>
    </w:pPr>
    <w:rPr>
      <w:rFonts w:ascii="Arial" w:eastAsia="Times New Roman" w:hAnsi="Arial" w:cs="Times New Roman"/>
      <w:kern w:val="20"/>
      <w:sz w:val="20"/>
      <w:szCs w:val="20"/>
      <w:lang w:val="en-GB" w:eastAsia="en-GB"/>
    </w:rPr>
  </w:style>
  <w:style w:type="paragraph" w:customStyle="1" w:styleId="roman6">
    <w:name w:val="roman 6"/>
    <w:basedOn w:val="a5"/>
    <w:rsid w:val="007B2FEC"/>
    <w:pPr>
      <w:numPr>
        <w:numId w:val="46"/>
      </w:numPr>
      <w:spacing w:after="140" w:line="290" w:lineRule="auto"/>
      <w:jc w:val="both"/>
      <w:outlineLvl w:val="5"/>
    </w:pPr>
    <w:rPr>
      <w:rFonts w:ascii="Arial" w:eastAsia="Times New Roman" w:hAnsi="Arial" w:cs="Times New Roman"/>
      <w:kern w:val="20"/>
      <w:sz w:val="20"/>
      <w:szCs w:val="20"/>
      <w:lang w:val="en-GB" w:eastAsia="en-GB"/>
    </w:rPr>
  </w:style>
  <w:style w:type="paragraph" w:customStyle="1" w:styleId="CellHead">
    <w:name w:val="CellHead"/>
    <w:basedOn w:val="a5"/>
    <w:rsid w:val="007B2FEC"/>
    <w:pPr>
      <w:keepNext/>
      <w:spacing w:before="60" w:after="60" w:line="240" w:lineRule="auto"/>
    </w:pPr>
    <w:rPr>
      <w:rFonts w:ascii="Arial" w:eastAsia="Times New Roman" w:hAnsi="Arial" w:cs="Times New Roman"/>
      <w:b/>
      <w:kern w:val="20"/>
      <w:sz w:val="20"/>
      <w:szCs w:val="24"/>
      <w:lang w:val="en-GB" w:eastAsia="en-GB"/>
    </w:rPr>
  </w:style>
  <w:style w:type="paragraph" w:customStyle="1" w:styleId="1f2">
    <w:name w:val="Заголовок1"/>
    <w:basedOn w:val="a5"/>
    <w:next w:val="Body"/>
    <w:link w:val="afff5"/>
    <w:qFormat/>
    <w:rsid w:val="007B2FEC"/>
    <w:pPr>
      <w:keepNext/>
      <w:spacing w:after="240" w:line="290" w:lineRule="auto"/>
      <w:jc w:val="both"/>
      <w:outlineLvl w:val="0"/>
    </w:pPr>
    <w:rPr>
      <w:rFonts w:ascii="Arial" w:eastAsia="Times New Roman" w:hAnsi="Arial" w:cs="Times New Roman"/>
      <w:b/>
      <w:bCs/>
      <w:kern w:val="28"/>
      <w:sz w:val="25"/>
      <w:szCs w:val="32"/>
      <w:lang w:val="en-GB" w:eastAsia="en-GB"/>
    </w:rPr>
  </w:style>
  <w:style w:type="character" w:customStyle="1" w:styleId="afff5">
    <w:name w:val="Заголовок Знак"/>
    <w:link w:val="1f2"/>
    <w:rsid w:val="007B2FEC"/>
    <w:rPr>
      <w:rFonts w:ascii="Arial" w:eastAsia="Times New Roman" w:hAnsi="Arial" w:cs="Times New Roman"/>
      <w:b/>
      <w:bCs/>
      <w:kern w:val="28"/>
      <w:sz w:val="25"/>
      <w:szCs w:val="32"/>
      <w:lang w:val="en-GB" w:eastAsia="en-GB"/>
    </w:rPr>
  </w:style>
  <w:style w:type="paragraph" w:customStyle="1" w:styleId="Head1">
    <w:name w:val="Head 1"/>
    <w:basedOn w:val="a5"/>
    <w:next w:val="Body1"/>
    <w:rsid w:val="007B2FEC"/>
    <w:pPr>
      <w:keepNext/>
      <w:spacing w:before="280" w:after="140" w:line="290" w:lineRule="auto"/>
      <w:ind w:left="680"/>
      <w:jc w:val="both"/>
      <w:outlineLvl w:val="0"/>
    </w:pPr>
    <w:rPr>
      <w:rFonts w:ascii="Arial" w:eastAsia="Times New Roman" w:hAnsi="Arial" w:cs="Times New Roman"/>
      <w:b/>
      <w:kern w:val="22"/>
      <w:sz w:val="24"/>
      <w:szCs w:val="24"/>
      <w:lang w:val="en-GB" w:eastAsia="en-GB"/>
    </w:rPr>
  </w:style>
  <w:style w:type="paragraph" w:customStyle="1" w:styleId="Head2">
    <w:name w:val="Head 2"/>
    <w:basedOn w:val="a5"/>
    <w:next w:val="Body3"/>
    <w:rsid w:val="007B2FEC"/>
    <w:pPr>
      <w:keepNext/>
      <w:spacing w:before="280" w:after="60" w:line="290" w:lineRule="auto"/>
      <w:ind w:left="1361"/>
      <w:jc w:val="both"/>
      <w:outlineLvl w:val="1"/>
    </w:pPr>
    <w:rPr>
      <w:rFonts w:ascii="Arial" w:eastAsia="Times New Roman" w:hAnsi="Arial" w:cs="Times New Roman"/>
      <w:b/>
      <w:kern w:val="21"/>
      <w:sz w:val="21"/>
      <w:szCs w:val="24"/>
      <w:lang w:val="en-GB" w:eastAsia="en-GB"/>
    </w:rPr>
  </w:style>
  <w:style w:type="paragraph" w:customStyle="1" w:styleId="Head3">
    <w:name w:val="Head 3"/>
    <w:basedOn w:val="a5"/>
    <w:next w:val="Body4"/>
    <w:rsid w:val="007B2FEC"/>
    <w:pPr>
      <w:keepNext/>
      <w:spacing w:before="280" w:after="40" w:line="290" w:lineRule="auto"/>
      <w:ind w:left="2041"/>
      <w:jc w:val="both"/>
      <w:outlineLvl w:val="2"/>
    </w:pPr>
    <w:rPr>
      <w:rFonts w:ascii="Arial" w:eastAsia="Times New Roman" w:hAnsi="Arial" w:cs="Times New Roman"/>
      <w:b/>
      <w:kern w:val="20"/>
      <w:sz w:val="20"/>
      <w:szCs w:val="24"/>
      <w:lang w:val="en-GB" w:eastAsia="en-GB"/>
    </w:rPr>
  </w:style>
  <w:style w:type="paragraph" w:customStyle="1" w:styleId="SubHead">
    <w:name w:val="SubHead"/>
    <w:basedOn w:val="a5"/>
    <w:next w:val="Body"/>
    <w:rsid w:val="007B2FEC"/>
    <w:pPr>
      <w:keepNext/>
      <w:spacing w:before="200" w:after="120" w:line="240" w:lineRule="auto"/>
      <w:jc w:val="both"/>
      <w:outlineLvl w:val="0"/>
    </w:pPr>
    <w:rPr>
      <w:rFonts w:ascii="Times New Roman" w:eastAsia="Times New Roman" w:hAnsi="Times New Roman" w:cs="Times New Roman"/>
      <w:b/>
      <w:kern w:val="21"/>
      <w:sz w:val="24"/>
      <w:szCs w:val="24"/>
      <w:lang w:eastAsia="en-GB"/>
    </w:rPr>
  </w:style>
  <w:style w:type="paragraph" w:customStyle="1" w:styleId="SchedApps">
    <w:name w:val="Sched/Apps"/>
    <w:basedOn w:val="a5"/>
    <w:next w:val="Body"/>
    <w:rsid w:val="007B2FEC"/>
    <w:pPr>
      <w:keepNext/>
      <w:pageBreakBefore/>
      <w:spacing w:after="240" w:line="290" w:lineRule="auto"/>
      <w:jc w:val="center"/>
      <w:outlineLvl w:val="3"/>
    </w:pPr>
    <w:rPr>
      <w:rFonts w:ascii="Arial" w:eastAsia="Times New Roman" w:hAnsi="Arial" w:cs="Times New Roman"/>
      <w:b/>
      <w:kern w:val="23"/>
      <w:sz w:val="23"/>
      <w:szCs w:val="24"/>
      <w:lang w:val="en-GB" w:eastAsia="en-GB"/>
    </w:rPr>
  </w:style>
  <w:style w:type="paragraph" w:customStyle="1" w:styleId="Schedule1">
    <w:name w:val="Schedule 1"/>
    <w:basedOn w:val="a5"/>
    <w:uiPriority w:val="99"/>
    <w:rsid w:val="007B2FEC"/>
    <w:pPr>
      <w:numPr>
        <w:numId w:val="61"/>
      </w:numPr>
      <w:spacing w:after="140" w:line="290" w:lineRule="auto"/>
      <w:jc w:val="both"/>
      <w:outlineLvl w:val="0"/>
    </w:pPr>
    <w:rPr>
      <w:rFonts w:ascii="Arial" w:eastAsia="Times New Roman" w:hAnsi="Arial" w:cs="Times New Roman"/>
      <w:kern w:val="20"/>
      <w:sz w:val="20"/>
      <w:szCs w:val="24"/>
      <w:lang w:val="en-GB" w:eastAsia="en-GB"/>
    </w:rPr>
  </w:style>
  <w:style w:type="paragraph" w:customStyle="1" w:styleId="Schedule2">
    <w:name w:val="Schedule 2"/>
    <w:basedOn w:val="a5"/>
    <w:uiPriority w:val="99"/>
    <w:rsid w:val="007B2FEC"/>
    <w:pPr>
      <w:numPr>
        <w:ilvl w:val="1"/>
        <w:numId w:val="61"/>
      </w:numPr>
      <w:spacing w:after="140" w:line="290" w:lineRule="auto"/>
      <w:jc w:val="both"/>
      <w:outlineLvl w:val="0"/>
    </w:pPr>
    <w:rPr>
      <w:rFonts w:ascii="Arial" w:eastAsia="Times New Roman" w:hAnsi="Arial" w:cs="Times New Roman"/>
      <w:kern w:val="20"/>
      <w:sz w:val="20"/>
      <w:szCs w:val="24"/>
      <w:lang w:val="en-GB" w:eastAsia="en-GB"/>
    </w:rPr>
  </w:style>
  <w:style w:type="paragraph" w:customStyle="1" w:styleId="Schedule3">
    <w:name w:val="Schedule 3"/>
    <w:basedOn w:val="a5"/>
    <w:uiPriority w:val="99"/>
    <w:rsid w:val="007B2FEC"/>
    <w:pPr>
      <w:numPr>
        <w:ilvl w:val="2"/>
        <w:numId w:val="61"/>
      </w:numPr>
      <w:spacing w:after="140" w:line="290" w:lineRule="auto"/>
      <w:jc w:val="both"/>
      <w:outlineLvl w:val="1"/>
    </w:pPr>
    <w:rPr>
      <w:rFonts w:ascii="Arial" w:eastAsia="Times New Roman" w:hAnsi="Arial" w:cs="Times New Roman"/>
      <w:kern w:val="20"/>
      <w:sz w:val="20"/>
      <w:szCs w:val="24"/>
      <w:lang w:val="en-GB" w:eastAsia="en-GB"/>
    </w:rPr>
  </w:style>
  <w:style w:type="paragraph" w:customStyle="1" w:styleId="Schedule4">
    <w:name w:val="Schedule 4"/>
    <w:basedOn w:val="a5"/>
    <w:uiPriority w:val="99"/>
    <w:rsid w:val="007B2FEC"/>
    <w:pPr>
      <w:numPr>
        <w:ilvl w:val="3"/>
        <w:numId w:val="61"/>
      </w:numPr>
      <w:spacing w:after="140" w:line="290" w:lineRule="auto"/>
      <w:jc w:val="both"/>
      <w:outlineLvl w:val="2"/>
    </w:pPr>
    <w:rPr>
      <w:rFonts w:ascii="Arial" w:eastAsia="Times New Roman" w:hAnsi="Arial" w:cs="Times New Roman"/>
      <w:kern w:val="20"/>
      <w:sz w:val="20"/>
      <w:szCs w:val="24"/>
      <w:lang w:val="en-GB" w:eastAsia="en-GB"/>
    </w:rPr>
  </w:style>
  <w:style w:type="paragraph" w:customStyle="1" w:styleId="Schedule5">
    <w:name w:val="Schedule 5"/>
    <w:basedOn w:val="a5"/>
    <w:uiPriority w:val="99"/>
    <w:rsid w:val="007B2FEC"/>
    <w:pPr>
      <w:numPr>
        <w:ilvl w:val="4"/>
        <w:numId w:val="61"/>
      </w:numPr>
      <w:spacing w:after="140" w:line="290" w:lineRule="auto"/>
      <w:jc w:val="both"/>
      <w:outlineLvl w:val="3"/>
    </w:pPr>
    <w:rPr>
      <w:rFonts w:ascii="Arial" w:eastAsia="Times New Roman" w:hAnsi="Arial" w:cs="Times New Roman"/>
      <w:kern w:val="20"/>
      <w:sz w:val="20"/>
      <w:szCs w:val="24"/>
      <w:lang w:val="en-GB" w:eastAsia="en-GB"/>
    </w:rPr>
  </w:style>
  <w:style w:type="paragraph" w:customStyle="1" w:styleId="Schedule6">
    <w:name w:val="Schedule 6"/>
    <w:basedOn w:val="a5"/>
    <w:uiPriority w:val="99"/>
    <w:rsid w:val="007B2FEC"/>
    <w:pPr>
      <w:numPr>
        <w:ilvl w:val="5"/>
        <w:numId w:val="61"/>
      </w:numPr>
      <w:spacing w:after="140" w:line="290" w:lineRule="auto"/>
      <w:jc w:val="both"/>
      <w:outlineLvl w:val="4"/>
    </w:pPr>
    <w:rPr>
      <w:rFonts w:ascii="Arial" w:eastAsia="Times New Roman" w:hAnsi="Arial" w:cs="Times New Roman"/>
      <w:kern w:val="20"/>
      <w:sz w:val="20"/>
      <w:szCs w:val="24"/>
      <w:lang w:val="en-GB" w:eastAsia="en-GB"/>
    </w:rPr>
  </w:style>
  <w:style w:type="paragraph" w:customStyle="1" w:styleId="TCLevel1">
    <w:name w:val="T+C Level 1"/>
    <w:basedOn w:val="a5"/>
    <w:next w:val="TCLevel2"/>
    <w:rsid w:val="007B2FEC"/>
    <w:pPr>
      <w:keepNext/>
      <w:numPr>
        <w:numId w:val="47"/>
      </w:numPr>
      <w:spacing w:before="140" w:after="0" w:line="290" w:lineRule="auto"/>
      <w:jc w:val="both"/>
      <w:outlineLvl w:val="0"/>
    </w:pPr>
    <w:rPr>
      <w:rFonts w:ascii="Arial" w:eastAsia="Times New Roman" w:hAnsi="Arial" w:cs="Times New Roman"/>
      <w:b/>
      <w:kern w:val="20"/>
      <w:sz w:val="20"/>
      <w:szCs w:val="24"/>
      <w:lang w:val="en-GB" w:eastAsia="en-GB"/>
    </w:rPr>
  </w:style>
  <w:style w:type="paragraph" w:customStyle="1" w:styleId="TCLevel2">
    <w:name w:val="T+C Level 2"/>
    <w:basedOn w:val="a5"/>
    <w:rsid w:val="007B2FEC"/>
    <w:pPr>
      <w:numPr>
        <w:ilvl w:val="1"/>
        <w:numId w:val="47"/>
      </w:numPr>
      <w:spacing w:after="140" w:line="290" w:lineRule="auto"/>
      <w:jc w:val="both"/>
      <w:outlineLvl w:val="1"/>
    </w:pPr>
    <w:rPr>
      <w:rFonts w:ascii="Arial" w:eastAsia="Times New Roman" w:hAnsi="Arial" w:cs="Times New Roman"/>
      <w:kern w:val="20"/>
      <w:sz w:val="20"/>
      <w:szCs w:val="24"/>
      <w:lang w:val="en-GB" w:eastAsia="en-GB"/>
    </w:rPr>
  </w:style>
  <w:style w:type="paragraph" w:customStyle="1" w:styleId="TCLevel3">
    <w:name w:val="T+C Level 3"/>
    <w:basedOn w:val="a5"/>
    <w:rsid w:val="007B2FEC"/>
    <w:pPr>
      <w:numPr>
        <w:ilvl w:val="2"/>
        <w:numId w:val="47"/>
      </w:numPr>
      <w:spacing w:after="140" w:line="290" w:lineRule="auto"/>
      <w:jc w:val="both"/>
      <w:outlineLvl w:val="2"/>
    </w:pPr>
    <w:rPr>
      <w:rFonts w:ascii="Arial" w:eastAsia="Times New Roman" w:hAnsi="Arial" w:cs="Times New Roman"/>
      <w:kern w:val="20"/>
      <w:sz w:val="20"/>
      <w:szCs w:val="24"/>
      <w:lang w:val="en-GB" w:eastAsia="en-GB"/>
    </w:rPr>
  </w:style>
  <w:style w:type="paragraph" w:customStyle="1" w:styleId="TCLevel4">
    <w:name w:val="T+C Level 4"/>
    <w:basedOn w:val="a5"/>
    <w:rsid w:val="007B2FEC"/>
    <w:pPr>
      <w:numPr>
        <w:ilvl w:val="3"/>
        <w:numId w:val="47"/>
      </w:numPr>
      <w:spacing w:after="140" w:line="290" w:lineRule="auto"/>
      <w:jc w:val="both"/>
      <w:outlineLvl w:val="3"/>
    </w:pPr>
    <w:rPr>
      <w:rFonts w:ascii="Arial" w:eastAsia="Times New Roman" w:hAnsi="Arial" w:cs="Times New Roman"/>
      <w:kern w:val="20"/>
      <w:sz w:val="20"/>
      <w:szCs w:val="24"/>
      <w:lang w:val="en-GB" w:eastAsia="en-GB"/>
    </w:rPr>
  </w:style>
  <w:style w:type="paragraph" w:styleId="afff6">
    <w:name w:val="Date"/>
    <w:basedOn w:val="a5"/>
    <w:next w:val="a5"/>
    <w:link w:val="afff7"/>
    <w:rsid w:val="007B2FEC"/>
    <w:pPr>
      <w:spacing w:after="0" w:line="240" w:lineRule="auto"/>
    </w:pPr>
    <w:rPr>
      <w:rFonts w:ascii="Arial" w:eastAsia="Times New Roman" w:hAnsi="Arial" w:cs="Times New Roman"/>
      <w:sz w:val="20"/>
      <w:szCs w:val="24"/>
      <w:lang w:val="en-GB" w:eastAsia="en-GB"/>
    </w:rPr>
  </w:style>
  <w:style w:type="character" w:customStyle="1" w:styleId="afff7">
    <w:name w:val="Дата Знак"/>
    <w:basedOn w:val="a7"/>
    <w:link w:val="afff6"/>
    <w:rsid w:val="007B2FEC"/>
    <w:rPr>
      <w:rFonts w:ascii="Arial" w:eastAsia="Times New Roman" w:hAnsi="Arial" w:cs="Times New Roman"/>
      <w:sz w:val="20"/>
      <w:szCs w:val="24"/>
      <w:lang w:val="en-GB" w:eastAsia="en-GB"/>
    </w:rPr>
  </w:style>
  <w:style w:type="paragraph" w:customStyle="1" w:styleId="DocExCode">
    <w:name w:val="DocExCode"/>
    <w:basedOn w:val="a5"/>
    <w:rsid w:val="007B2FEC"/>
    <w:pPr>
      <w:pBdr>
        <w:top w:val="single" w:sz="4" w:space="1" w:color="auto"/>
      </w:pBdr>
      <w:spacing w:after="0" w:line="240" w:lineRule="auto"/>
    </w:pPr>
    <w:rPr>
      <w:rFonts w:ascii="Arial" w:eastAsia="Times New Roman" w:hAnsi="Arial" w:cs="Times New Roman"/>
      <w:kern w:val="20"/>
      <w:sz w:val="16"/>
      <w:szCs w:val="24"/>
      <w:lang w:val="en-GB" w:eastAsia="en-GB"/>
    </w:rPr>
  </w:style>
  <w:style w:type="paragraph" w:customStyle="1" w:styleId="DocExCode-NoLine">
    <w:name w:val="DocExCode - No Line"/>
    <w:basedOn w:val="DocExCode"/>
    <w:rsid w:val="007B2FEC"/>
    <w:pPr>
      <w:pBdr>
        <w:top w:val="none" w:sz="0" w:space="0" w:color="auto"/>
      </w:pBdr>
    </w:pPr>
  </w:style>
  <w:style w:type="paragraph" w:customStyle="1" w:styleId="DocumentMap">
    <w:name w:val="DocumentMap"/>
    <w:basedOn w:val="a5"/>
    <w:rsid w:val="007B2FEC"/>
    <w:pPr>
      <w:spacing w:after="0" w:line="240" w:lineRule="auto"/>
    </w:pPr>
    <w:rPr>
      <w:rFonts w:ascii="Arial" w:eastAsia="Times New Roman" w:hAnsi="Arial" w:cs="Times New Roman"/>
      <w:sz w:val="20"/>
      <w:szCs w:val="24"/>
      <w:lang w:val="en-GB" w:eastAsia="en-GB"/>
    </w:rPr>
  </w:style>
  <w:style w:type="character" w:styleId="afff8">
    <w:name w:val="footnote reference"/>
    <w:rsid w:val="007B2FEC"/>
    <w:rPr>
      <w:rFonts w:ascii="Arial" w:hAnsi="Arial"/>
      <w:kern w:val="2"/>
      <w:vertAlign w:val="superscript"/>
    </w:rPr>
  </w:style>
  <w:style w:type="paragraph" w:styleId="afff9">
    <w:name w:val="footnote text"/>
    <w:basedOn w:val="a5"/>
    <w:link w:val="afffa"/>
    <w:rsid w:val="007B2FEC"/>
    <w:pPr>
      <w:keepLines/>
      <w:tabs>
        <w:tab w:val="left" w:pos="227"/>
      </w:tabs>
      <w:spacing w:after="60" w:line="200" w:lineRule="atLeast"/>
      <w:ind w:left="227" w:hanging="227"/>
      <w:jc w:val="both"/>
    </w:pPr>
    <w:rPr>
      <w:rFonts w:ascii="Arial" w:eastAsia="Times New Roman" w:hAnsi="Arial" w:cs="Times New Roman"/>
      <w:kern w:val="20"/>
      <w:sz w:val="16"/>
      <w:szCs w:val="20"/>
      <w:lang w:val="en-GB" w:eastAsia="en-GB"/>
    </w:rPr>
  </w:style>
  <w:style w:type="character" w:customStyle="1" w:styleId="afffa">
    <w:name w:val="Текст сноски Знак"/>
    <w:basedOn w:val="a7"/>
    <w:link w:val="afff9"/>
    <w:rsid w:val="007B2FEC"/>
    <w:rPr>
      <w:rFonts w:ascii="Arial" w:eastAsia="Times New Roman" w:hAnsi="Arial" w:cs="Times New Roman"/>
      <w:kern w:val="20"/>
      <w:sz w:val="16"/>
      <w:szCs w:val="20"/>
      <w:lang w:val="en-GB" w:eastAsia="en-GB"/>
    </w:rPr>
  </w:style>
  <w:style w:type="paragraph" w:customStyle="1" w:styleId="Level7">
    <w:name w:val="Level 7"/>
    <w:basedOn w:val="a5"/>
    <w:rsid w:val="007B2FEC"/>
    <w:pPr>
      <w:numPr>
        <w:ilvl w:val="6"/>
        <w:numId w:val="37"/>
      </w:numPr>
      <w:spacing w:after="140" w:line="290" w:lineRule="auto"/>
      <w:jc w:val="both"/>
      <w:outlineLvl w:val="6"/>
    </w:pPr>
    <w:rPr>
      <w:rFonts w:ascii="Arial" w:eastAsia="Times New Roman" w:hAnsi="Arial" w:cs="Times New Roman"/>
      <w:kern w:val="20"/>
      <w:sz w:val="20"/>
      <w:szCs w:val="24"/>
      <w:lang w:val="en-GB" w:eastAsia="en-GB"/>
    </w:rPr>
  </w:style>
  <w:style w:type="paragraph" w:customStyle="1" w:styleId="Level8">
    <w:name w:val="Level 8"/>
    <w:basedOn w:val="a5"/>
    <w:rsid w:val="007B2FEC"/>
    <w:pPr>
      <w:numPr>
        <w:ilvl w:val="7"/>
        <w:numId w:val="37"/>
      </w:numPr>
      <w:spacing w:after="140" w:line="290" w:lineRule="auto"/>
      <w:jc w:val="both"/>
      <w:outlineLvl w:val="7"/>
    </w:pPr>
    <w:rPr>
      <w:rFonts w:ascii="Arial" w:eastAsia="Times New Roman" w:hAnsi="Arial" w:cs="Times New Roman"/>
      <w:kern w:val="20"/>
      <w:sz w:val="20"/>
      <w:szCs w:val="24"/>
      <w:lang w:val="en-GB" w:eastAsia="en-GB"/>
    </w:rPr>
  </w:style>
  <w:style w:type="paragraph" w:customStyle="1" w:styleId="Level9">
    <w:name w:val="Level 9"/>
    <w:basedOn w:val="a5"/>
    <w:rsid w:val="007B2FEC"/>
    <w:pPr>
      <w:numPr>
        <w:ilvl w:val="8"/>
        <w:numId w:val="37"/>
      </w:numPr>
      <w:spacing w:after="140" w:line="290" w:lineRule="auto"/>
      <w:jc w:val="both"/>
      <w:outlineLvl w:val="8"/>
    </w:pPr>
    <w:rPr>
      <w:rFonts w:ascii="Arial" w:eastAsia="Times New Roman" w:hAnsi="Arial" w:cs="Times New Roman"/>
      <w:kern w:val="20"/>
      <w:sz w:val="20"/>
      <w:szCs w:val="24"/>
      <w:lang w:val="en-GB" w:eastAsia="en-GB"/>
    </w:rPr>
  </w:style>
  <w:style w:type="character" w:styleId="afffb">
    <w:name w:val="page number"/>
    <w:rsid w:val="007B2FEC"/>
    <w:rPr>
      <w:rFonts w:ascii="Arial" w:hAnsi="Arial"/>
      <w:sz w:val="20"/>
    </w:rPr>
  </w:style>
  <w:style w:type="paragraph" w:customStyle="1" w:styleId="Table1">
    <w:name w:val="Table 1"/>
    <w:basedOn w:val="a5"/>
    <w:rsid w:val="007B2FEC"/>
    <w:pPr>
      <w:numPr>
        <w:numId w:val="48"/>
      </w:numPr>
      <w:spacing w:before="60" w:after="60" w:line="290" w:lineRule="auto"/>
      <w:outlineLvl w:val="0"/>
    </w:pPr>
    <w:rPr>
      <w:rFonts w:ascii="Arial" w:eastAsia="Times New Roman" w:hAnsi="Arial" w:cs="Times New Roman"/>
      <w:kern w:val="20"/>
      <w:sz w:val="20"/>
      <w:szCs w:val="24"/>
      <w:lang w:val="en-GB" w:eastAsia="en-GB"/>
    </w:rPr>
  </w:style>
  <w:style w:type="paragraph" w:customStyle="1" w:styleId="Table2">
    <w:name w:val="Table 2"/>
    <w:basedOn w:val="a5"/>
    <w:rsid w:val="007B2FEC"/>
    <w:pPr>
      <w:numPr>
        <w:ilvl w:val="1"/>
        <w:numId w:val="48"/>
      </w:numPr>
      <w:spacing w:before="60" w:after="60" w:line="290" w:lineRule="auto"/>
      <w:outlineLvl w:val="0"/>
    </w:pPr>
    <w:rPr>
      <w:rFonts w:ascii="Arial" w:eastAsia="Times New Roman" w:hAnsi="Arial" w:cs="Times New Roman"/>
      <w:kern w:val="20"/>
      <w:sz w:val="20"/>
      <w:szCs w:val="24"/>
      <w:lang w:val="en-GB" w:eastAsia="en-GB"/>
    </w:rPr>
  </w:style>
  <w:style w:type="paragraph" w:customStyle="1" w:styleId="Table3">
    <w:name w:val="Table 3"/>
    <w:basedOn w:val="a5"/>
    <w:rsid w:val="007B2FEC"/>
    <w:pPr>
      <w:numPr>
        <w:ilvl w:val="2"/>
        <w:numId w:val="48"/>
      </w:numPr>
      <w:spacing w:before="60" w:after="60" w:line="290" w:lineRule="auto"/>
      <w:outlineLvl w:val="0"/>
    </w:pPr>
    <w:rPr>
      <w:rFonts w:ascii="Arial" w:eastAsia="Times New Roman" w:hAnsi="Arial" w:cs="Times New Roman"/>
      <w:kern w:val="20"/>
      <w:sz w:val="20"/>
      <w:szCs w:val="24"/>
      <w:lang w:val="en-GB" w:eastAsia="en-GB"/>
    </w:rPr>
  </w:style>
  <w:style w:type="paragraph" w:customStyle="1" w:styleId="Table4">
    <w:name w:val="Table 4"/>
    <w:basedOn w:val="a5"/>
    <w:rsid w:val="007B2FEC"/>
    <w:pPr>
      <w:numPr>
        <w:ilvl w:val="3"/>
        <w:numId w:val="48"/>
      </w:numPr>
      <w:spacing w:before="60" w:after="60" w:line="290" w:lineRule="auto"/>
      <w:outlineLvl w:val="0"/>
    </w:pPr>
    <w:rPr>
      <w:rFonts w:ascii="Arial" w:eastAsia="Times New Roman" w:hAnsi="Arial" w:cs="Times New Roman"/>
      <w:kern w:val="20"/>
      <w:sz w:val="20"/>
      <w:szCs w:val="24"/>
      <w:lang w:val="en-GB" w:eastAsia="en-GB"/>
    </w:rPr>
  </w:style>
  <w:style w:type="paragraph" w:customStyle="1" w:styleId="Table5">
    <w:name w:val="Table 5"/>
    <w:basedOn w:val="a5"/>
    <w:rsid w:val="007B2FEC"/>
    <w:pPr>
      <w:numPr>
        <w:ilvl w:val="4"/>
        <w:numId w:val="48"/>
      </w:numPr>
      <w:spacing w:before="60" w:after="60" w:line="290" w:lineRule="auto"/>
      <w:outlineLvl w:val="0"/>
    </w:pPr>
    <w:rPr>
      <w:rFonts w:ascii="Arial" w:eastAsia="Times New Roman" w:hAnsi="Arial" w:cs="Times New Roman"/>
      <w:kern w:val="20"/>
      <w:sz w:val="20"/>
      <w:szCs w:val="24"/>
      <w:lang w:val="en-GB" w:eastAsia="en-GB"/>
    </w:rPr>
  </w:style>
  <w:style w:type="paragraph" w:customStyle="1" w:styleId="Table6">
    <w:name w:val="Table 6"/>
    <w:basedOn w:val="a5"/>
    <w:rsid w:val="007B2FEC"/>
    <w:pPr>
      <w:numPr>
        <w:ilvl w:val="5"/>
        <w:numId w:val="48"/>
      </w:numPr>
      <w:spacing w:before="60" w:after="60" w:line="290" w:lineRule="auto"/>
      <w:outlineLvl w:val="0"/>
    </w:pPr>
    <w:rPr>
      <w:rFonts w:ascii="Arial" w:eastAsia="Times New Roman" w:hAnsi="Arial" w:cs="Times New Roman"/>
      <w:kern w:val="20"/>
      <w:sz w:val="20"/>
      <w:szCs w:val="24"/>
      <w:lang w:val="en-GB" w:eastAsia="en-GB"/>
    </w:rPr>
  </w:style>
  <w:style w:type="paragraph" w:customStyle="1" w:styleId="Tablealpha">
    <w:name w:val="Table alpha"/>
    <w:basedOn w:val="CellBody"/>
    <w:rsid w:val="007B2FEC"/>
    <w:pPr>
      <w:numPr>
        <w:numId w:val="49"/>
      </w:numPr>
    </w:pPr>
  </w:style>
  <w:style w:type="paragraph" w:customStyle="1" w:styleId="Tablebullet">
    <w:name w:val="Table bullet"/>
    <w:basedOn w:val="a5"/>
    <w:rsid w:val="007B2FEC"/>
    <w:pPr>
      <w:numPr>
        <w:numId w:val="50"/>
      </w:numPr>
      <w:spacing w:before="60" w:after="60" w:line="290" w:lineRule="auto"/>
    </w:pPr>
    <w:rPr>
      <w:rFonts w:ascii="Arial" w:eastAsia="Times New Roman" w:hAnsi="Arial" w:cs="Times New Roman"/>
      <w:kern w:val="20"/>
      <w:sz w:val="20"/>
      <w:szCs w:val="24"/>
      <w:lang w:val="en-GB" w:eastAsia="en-GB"/>
    </w:rPr>
  </w:style>
  <w:style w:type="paragraph" w:customStyle="1" w:styleId="Tableroman">
    <w:name w:val="Table roman"/>
    <w:basedOn w:val="CellBody"/>
    <w:rsid w:val="007B2FEC"/>
    <w:pPr>
      <w:numPr>
        <w:numId w:val="51"/>
      </w:numPr>
    </w:pPr>
  </w:style>
  <w:style w:type="paragraph" w:customStyle="1" w:styleId="zFSand">
    <w:name w:val="zFSand"/>
    <w:basedOn w:val="a5"/>
    <w:next w:val="zFSco-names"/>
    <w:rsid w:val="007B2FEC"/>
    <w:pPr>
      <w:spacing w:after="0" w:line="290" w:lineRule="auto"/>
      <w:jc w:val="center"/>
    </w:pPr>
    <w:rPr>
      <w:rFonts w:ascii="Arial" w:eastAsia="SimSun" w:hAnsi="Arial" w:cs="Times New Roman"/>
      <w:kern w:val="20"/>
      <w:sz w:val="20"/>
      <w:szCs w:val="20"/>
      <w:lang w:val="en-GB" w:eastAsia="en-GB"/>
    </w:rPr>
  </w:style>
  <w:style w:type="paragraph" w:customStyle="1" w:styleId="zFSco-names">
    <w:name w:val="zFSco-names"/>
    <w:basedOn w:val="a5"/>
    <w:next w:val="zFSand"/>
    <w:rsid w:val="007B2FEC"/>
    <w:pPr>
      <w:spacing w:before="120" w:after="120" w:line="290" w:lineRule="auto"/>
      <w:jc w:val="center"/>
    </w:pPr>
    <w:rPr>
      <w:rFonts w:ascii="Arial" w:eastAsia="SimSun" w:hAnsi="Arial" w:cs="Times New Roman"/>
      <w:kern w:val="24"/>
      <w:sz w:val="24"/>
      <w:szCs w:val="24"/>
      <w:lang w:val="en-GB" w:eastAsia="en-GB"/>
    </w:rPr>
  </w:style>
  <w:style w:type="paragraph" w:customStyle="1" w:styleId="zFSDate">
    <w:name w:val="zFSDate"/>
    <w:basedOn w:val="a5"/>
    <w:rsid w:val="007B2FEC"/>
    <w:pPr>
      <w:spacing w:after="0" w:line="290" w:lineRule="auto"/>
      <w:jc w:val="center"/>
    </w:pPr>
    <w:rPr>
      <w:rFonts w:ascii="Arial" w:eastAsia="Times New Roman" w:hAnsi="Arial" w:cs="Times New Roman"/>
      <w:kern w:val="20"/>
      <w:sz w:val="20"/>
      <w:szCs w:val="24"/>
      <w:lang w:val="en-GB" w:eastAsia="en-GB"/>
    </w:rPr>
  </w:style>
  <w:style w:type="paragraph" w:customStyle="1" w:styleId="zFSFooter">
    <w:name w:val="zFSFooter"/>
    <w:basedOn w:val="a5"/>
    <w:rsid w:val="007B2FEC"/>
    <w:pPr>
      <w:tabs>
        <w:tab w:val="left" w:pos="6521"/>
      </w:tabs>
      <w:spacing w:after="40" w:line="240" w:lineRule="auto"/>
      <w:ind w:left="-108"/>
    </w:pPr>
    <w:rPr>
      <w:rFonts w:ascii="Arial" w:eastAsia="Times New Roman" w:hAnsi="Arial" w:cs="Times New Roman"/>
      <w:sz w:val="16"/>
      <w:szCs w:val="24"/>
      <w:lang w:val="en-GB" w:eastAsia="en-GB"/>
    </w:rPr>
  </w:style>
  <w:style w:type="paragraph" w:customStyle="1" w:styleId="zFSNarrative">
    <w:name w:val="zFSNarrative"/>
    <w:basedOn w:val="a5"/>
    <w:rsid w:val="007B2FEC"/>
    <w:pPr>
      <w:spacing w:before="120" w:after="120" w:line="290" w:lineRule="auto"/>
      <w:jc w:val="center"/>
    </w:pPr>
    <w:rPr>
      <w:rFonts w:ascii="Arial" w:eastAsia="SimSun" w:hAnsi="Arial" w:cs="Times New Roman"/>
      <w:kern w:val="20"/>
      <w:sz w:val="20"/>
      <w:szCs w:val="20"/>
      <w:lang w:val="en-GB" w:eastAsia="en-GB"/>
    </w:rPr>
  </w:style>
  <w:style w:type="paragraph" w:customStyle="1" w:styleId="zFSTitle">
    <w:name w:val="zFSTitle"/>
    <w:basedOn w:val="a5"/>
    <w:next w:val="zFSNarrative"/>
    <w:rsid w:val="007B2FEC"/>
    <w:pPr>
      <w:keepNext/>
      <w:spacing w:before="240" w:after="120" w:line="290" w:lineRule="auto"/>
      <w:jc w:val="center"/>
    </w:pPr>
    <w:rPr>
      <w:rFonts w:ascii="Arial" w:eastAsia="SimSun" w:hAnsi="Arial" w:cs="Times New Roman"/>
      <w:sz w:val="28"/>
      <w:szCs w:val="28"/>
      <w:lang w:val="en-GB" w:eastAsia="en-GB"/>
    </w:rPr>
  </w:style>
  <w:style w:type="paragraph" w:customStyle="1" w:styleId="Head">
    <w:name w:val="Head"/>
    <w:basedOn w:val="a5"/>
    <w:next w:val="Body"/>
    <w:rsid w:val="007B2FEC"/>
    <w:pPr>
      <w:keepNext/>
      <w:spacing w:before="280" w:after="140" w:line="290" w:lineRule="auto"/>
      <w:jc w:val="both"/>
      <w:outlineLvl w:val="0"/>
    </w:pPr>
    <w:rPr>
      <w:rFonts w:ascii="Arial" w:eastAsia="Times New Roman" w:hAnsi="Arial" w:cs="Times New Roman"/>
      <w:b/>
      <w:kern w:val="23"/>
      <w:sz w:val="23"/>
      <w:szCs w:val="24"/>
      <w:lang w:val="en-GB" w:eastAsia="en-GB"/>
    </w:rPr>
  </w:style>
  <w:style w:type="paragraph" w:styleId="afffc">
    <w:name w:val="table of authorities"/>
    <w:basedOn w:val="a5"/>
    <w:next w:val="a5"/>
    <w:rsid w:val="007B2FEC"/>
    <w:pPr>
      <w:spacing w:after="0" w:line="240" w:lineRule="auto"/>
      <w:ind w:left="200" w:hanging="200"/>
    </w:pPr>
    <w:rPr>
      <w:rFonts w:ascii="Arial" w:eastAsia="Times New Roman" w:hAnsi="Arial" w:cs="Times New Roman"/>
      <w:sz w:val="20"/>
      <w:szCs w:val="24"/>
      <w:lang w:val="en-GB" w:eastAsia="en-GB"/>
    </w:rPr>
  </w:style>
  <w:style w:type="paragraph" w:customStyle="1" w:styleId="CellBody">
    <w:name w:val="CellBody"/>
    <w:basedOn w:val="a5"/>
    <w:rsid w:val="007B2FEC"/>
    <w:pPr>
      <w:spacing w:before="60" w:after="60" w:line="290" w:lineRule="auto"/>
    </w:pPr>
    <w:rPr>
      <w:rFonts w:ascii="Arial" w:eastAsia="Times New Roman" w:hAnsi="Arial" w:cs="Times New Roman"/>
      <w:kern w:val="20"/>
      <w:sz w:val="20"/>
      <w:szCs w:val="20"/>
      <w:lang w:val="en-GB" w:eastAsia="en-GB"/>
    </w:rPr>
  </w:style>
  <w:style w:type="paragraph" w:customStyle="1" w:styleId="zSFRef">
    <w:name w:val="zSFRef"/>
    <w:basedOn w:val="a5"/>
    <w:rsid w:val="007B2FEC"/>
    <w:pPr>
      <w:spacing w:after="0" w:line="240" w:lineRule="auto"/>
    </w:pPr>
    <w:rPr>
      <w:rFonts w:ascii="Arial" w:eastAsia="SimSun" w:hAnsi="Arial" w:cs="Times New Roman"/>
      <w:kern w:val="16"/>
      <w:sz w:val="16"/>
      <w:szCs w:val="16"/>
      <w:lang w:val="en-GB" w:eastAsia="en-GB"/>
    </w:rPr>
  </w:style>
  <w:style w:type="paragraph" w:customStyle="1" w:styleId="UCAlpha1">
    <w:name w:val="UCAlpha 1"/>
    <w:basedOn w:val="a5"/>
    <w:rsid w:val="007B2FEC"/>
    <w:pPr>
      <w:numPr>
        <w:numId w:val="52"/>
      </w:numPr>
      <w:spacing w:after="140" w:line="290" w:lineRule="auto"/>
      <w:jc w:val="both"/>
      <w:outlineLvl w:val="0"/>
    </w:pPr>
    <w:rPr>
      <w:rFonts w:ascii="Arial" w:eastAsia="Times New Roman" w:hAnsi="Arial" w:cs="Times New Roman"/>
      <w:kern w:val="20"/>
      <w:sz w:val="20"/>
      <w:szCs w:val="24"/>
      <w:lang w:val="en-GB" w:eastAsia="en-GB"/>
    </w:rPr>
  </w:style>
  <w:style w:type="paragraph" w:customStyle="1" w:styleId="UCAlpha2">
    <w:name w:val="UCAlpha 2"/>
    <w:basedOn w:val="a5"/>
    <w:rsid w:val="007B2FEC"/>
    <w:pPr>
      <w:numPr>
        <w:numId w:val="53"/>
      </w:numPr>
      <w:spacing w:after="140" w:line="290" w:lineRule="auto"/>
      <w:jc w:val="both"/>
      <w:outlineLvl w:val="1"/>
    </w:pPr>
    <w:rPr>
      <w:rFonts w:ascii="Arial" w:eastAsia="Times New Roman" w:hAnsi="Arial" w:cs="Times New Roman"/>
      <w:kern w:val="20"/>
      <w:sz w:val="20"/>
      <w:szCs w:val="24"/>
      <w:lang w:val="en-GB" w:eastAsia="en-GB"/>
    </w:rPr>
  </w:style>
  <w:style w:type="paragraph" w:customStyle="1" w:styleId="UCAlpha3">
    <w:name w:val="UCAlpha 3"/>
    <w:basedOn w:val="a5"/>
    <w:rsid w:val="007B2FEC"/>
    <w:pPr>
      <w:numPr>
        <w:numId w:val="54"/>
      </w:numPr>
      <w:spacing w:after="140" w:line="290" w:lineRule="auto"/>
      <w:jc w:val="both"/>
      <w:outlineLvl w:val="2"/>
    </w:pPr>
    <w:rPr>
      <w:rFonts w:ascii="Arial" w:eastAsia="Times New Roman" w:hAnsi="Arial" w:cs="Times New Roman"/>
      <w:kern w:val="20"/>
      <w:sz w:val="20"/>
      <w:szCs w:val="24"/>
      <w:lang w:val="en-GB" w:eastAsia="en-GB"/>
    </w:rPr>
  </w:style>
  <w:style w:type="paragraph" w:customStyle="1" w:styleId="UCAlpha4">
    <w:name w:val="UCAlpha 4"/>
    <w:basedOn w:val="a5"/>
    <w:rsid w:val="007B2FEC"/>
    <w:pPr>
      <w:numPr>
        <w:numId w:val="55"/>
      </w:numPr>
      <w:spacing w:after="140" w:line="290" w:lineRule="auto"/>
      <w:jc w:val="both"/>
      <w:outlineLvl w:val="3"/>
    </w:pPr>
    <w:rPr>
      <w:rFonts w:ascii="Arial" w:eastAsia="Times New Roman" w:hAnsi="Arial" w:cs="Times New Roman"/>
      <w:kern w:val="20"/>
      <w:sz w:val="20"/>
      <w:szCs w:val="24"/>
      <w:lang w:val="en-GB" w:eastAsia="en-GB"/>
    </w:rPr>
  </w:style>
  <w:style w:type="paragraph" w:customStyle="1" w:styleId="UCAlpha5">
    <w:name w:val="UCAlpha 5"/>
    <w:basedOn w:val="a5"/>
    <w:rsid w:val="007B2FEC"/>
    <w:pPr>
      <w:numPr>
        <w:numId w:val="56"/>
      </w:numPr>
      <w:spacing w:after="140" w:line="290" w:lineRule="auto"/>
      <w:jc w:val="both"/>
      <w:outlineLvl w:val="4"/>
    </w:pPr>
    <w:rPr>
      <w:rFonts w:ascii="Arial" w:eastAsia="Times New Roman" w:hAnsi="Arial" w:cs="Times New Roman"/>
      <w:kern w:val="20"/>
      <w:sz w:val="20"/>
      <w:szCs w:val="24"/>
      <w:lang w:val="en-GB" w:eastAsia="en-GB"/>
    </w:rPr>
  </w:style>
  <w:style w:type="paragraph" w:customStyle="1" w:styleId="UCAlpha6">
    <w:name w:val="UCAlpha 6"/>
    <w:basedOn w:val="a5"/>
    <w:rsid w:val="007B2FEC"/>
    <w:pPr>
      <w:numPr>
        <w:numId w:val="57"/>
      </w:numPr>
      <w:spacing w:after="140" w:line="290" w:lineRule="auto"/>
      <w:jc w:val="both"/>
      <w:outlineLvl w:val="5"/>
    </w:pPr>
    <w:rPr>
      <w:rFonts w:ascii="Arial" w:eastAsia="Times New Roman" w:hAnsi="Arial" w:cs="Times New Roman"/>
      <w:kern w:val="20"/>
      <w:sz w:val="20"/>
      <w:szCs w:val="24"/>
      <w:lang w:val="en-GB" w:eastAsia="en-GB"/>
    </w:rPr>
  </w:style>
  <w:style w:type="paragraph" w:customStyle="1" w:styleId="UCRoman1">
    <w:name w:val="UCRoman 1"/>
    <w:basedOn w:val="a5"/>
    <w:rsid w:val="007B2FEC"/>
    <w:pPr>
      <w:numPr>
        <w:numId w:val="58"/>
      </w:numPr>
      <w:spacing w:after="140" w:line="290" w:lineRule="auto"/>
      <w:jc w:val="both"/>
      <w:outlineLvl w:val="0"/>
    </w:pPr>
    <w:rPr>
      <w:rFonts w:ascii="Arial" w:eastAsia="Times New Roman" w:hAnsi="Arial" w:cs="Times New Roman"/>
      <w:kern w:val="20"/>
      <w:sz w:val="20"/>
      <w:szCs w:val="24"/>
      <w:lang w:val="en-GB" w:eastAsia="en-GB"/>
    </w:rPr>
  </w:style>
  <w:style w:type="paragraph" w:customStyle="1" w:styleId="UCRoman2">
    <w:name w:val="UCRoman 2"/>
    <w:basedOn w:val="a5"/>
    <w:rsid w:val="007B2FEC"/>
    <w:pPr>
      <w:numPr>
        <w:numId w:val="59"/>
      </w:numPr>
      <w:spacing w:after="140" w:line="290" w:lineRule="auto"/>
      <w:jc w:val="both"/>
      <w:outlineLvl w:val="1"/>
    </w:pPr>
    <w:rPr>
      <w:rFonts w:ascii="Arial" w:eastAsia="Times New Roman" w:hAnsi="Arial" w:cs="Times New Roman"/>
      <w:kern w:val="20"/>
      <w:sz w:val="20"/>
      <w:szCs w:val="24"/>
      <w:lang w:val="en-GB" w:eastAsia="en-GB"/>
    </w:rPr>
  </w:style>
  <w:style w:type="paragraph" w:customStyle="1" w:styleId="doublealpha">
    <w:name w:val="double alpha"/>
    <w:basedOn w:val="a5"/>
    <w:rsid w:val="007B2FEC"/>
    <w:pPr>
      <w:numPr>
        <w:numId w:val="36"/>
      </w:numPr>
      <w:spacing w:after="140" w:line="290" w:lineRule="auto"/>
      <w:jc w:val="both"/>
    </w:pPr>
    <w:rPr>
      <w:rFonts w:ascii="Arial" w:eastAsia="Times New Roman" w:hAnsi="Arial" w:cs="Times New Roman"/>
      <w:kern w:val="20"/>
      <w:sz w:val="20"/>
      <w:szCs w:val="24"/>
      <w:lang w:val="en-GB" w:eastAsia="en-GB"/>
    </w:rPr>
  </w:style>
  <w:style w:type="paragraph" w:customStyle="1" w:styleId="ListNumbers">
    <w:name w:val="List Numbers"/>
    <w:basedOn w:val="a5"/>
    <w:rsid w:val="007B2FEC"/>
    <w:pPr>
      <w:numPr>
        <w:numId w:val="38"/>
      </w:numPr>
      <w:spacing w:after="140" w:line="290" w:lineRule="auto"/>
      <w:jc w:val="both"/>
      <w:outlineLvl w:val="0"/>
    </w:pPr>
    <w:rPr>
      <w:rFonts w:ascii="Arial" w:eastAsia="Times New Roman" w:hAnsi="Arial" w:cs="Times New Roman"/>
      <w:kern w:val="20"/>
      <w:sz w:val="20"/>
      <w:szCs w:val="24"/>
      <w:lang w:val="en-GB" w:eastAsia="en-GB"/>
    </w:rPr>
  </w:style>
  <w:style w:type="paragraph" w:customStyle="1" w:styleId="dashbullet1">
    <w:name w:val="dash bullet 1"/>
    <w:basedOn w:val="a5"/>
    <w:rsid w:val="007B2FEC"/>
    <w:pPr>
      <w:numPr>
        <w:numId w:val="30"/>
      </w:numPr>
      <w:spacing w:after="140" w:line="290" w:lineRule="auto"/>
      <w:jc w:val="both"/>
      <w:outlineLvl w:val="0"/>
    </w:pPr>
    <w:rPr>
      <w:rFonts w:ascii="Arial" w:eastAsia="Times New Roman" w:hAnsi="Arial" w:cs="Times New Roman"/>
      <w:kern w:val="20"/>
      <w:sz w:val="20"/>
      <w:szCs w:val="24"/>
      <w:lang w:val="en-GB" w:eastAsia="en-GB"/>
    </w:rPr>
  </w:style>
  <w:style w:type="paragraph" w:customStyle="1" w:styleId="dashbullet2">
    <w:name w:val="dash bullet 2"/>
    <w:basedOn w:val="a5"/>
    <w:rsid w:val="007B2FEC"/>
    <w:pPr>
      <w:numPr>
        <w:numId w:val="31"/>
      </w:numPr>
      <w:spacing w:after="140" w:line="290" w:lineRule="auto"/>
      <w:jc w:val="both"/>
      <w:outlineLvl w:val="1"/>
    </w:pPr>
    <w:rPr>
      <w:rFonts w:ascii="Arial" w:eastAsia="Times New Roman" w:hAnsi="Arial" w:cs="Times New Roman"/>
      <w:kern w:val="20"/>
      <w:sz w:val="20"/>
      <w:szCs w:val="24"/>
      <w:lang w:val="en-GB" w:eastAsia="en-GB"/>
    </w:rPr>
  </w:style>
  <w:style w:type="paragraph" w:customStyle="1" w:styleId="dashbullet3">
    <w:name w:val="dash bullet 3"/>
    <w:basedOn w:val="a5"/>
    <w:rsid w:val="007B2FEC"/>
    <w:pPr>
      <w:numPr>
        <w:numId w:val="32"/>
      </w:numPr>
      <w:spacing w:after="140" w:line="290" w:lineRule="auto"/>
      <w:jc w:val="both"/>
      <w:outlineLvl w:val="2"/>
    </w:pPr>
    <w:rPr>
      <w:rFonts w:ascii="Arial" w:eastAsia="Times New Roman" w:hAnsi="Arial" w:cs="Times New Roman"/>
      <w:kern w:val="20"/>
      <w:sz w:val="20"/>
      <w:szCs w:val="24"/>
      <w:lang w:val="en-GB" w:eastAsia="en-GB"/>
    </w:rPr>
  </w:style>
  <w:style w:type="paragraph" w:customStyle="1" w:styleId="dashbullet4">
    <w:name w:val="dash bullet 4"/>
    <w:basedOn w:val="a5"/>
    <w:rsid w:val="007B2FEC"/>
    <w:pPr>
      <w:numPr>
        <w:numId w:val="33"/>
      </w:numPr>
      <w:spacing w:after="140" w:line="290" w:lineRule="auto"/>
      <w:jc w:val="both"/>
      <w:outlineLvl w:val="3"/>
    </w:pPr>
    <w:rPr>
      <w:rFonts w:ascii="Arial" w:eastAsia="Times New Roman" w:hAnsi="Arial" w:cs="Times New Roman"/>
      <w:kern w:val="20"/>
      <w:sz w:val="20"/>
      <w:szCs w:val="24"/>
      <w:lang w:val="en-GB" w:eastAsia="en-GB"/>
    </w:rPr>
  </w:style>
  <w:style w:type="paragraph" w:customStyle="1" w:styleId="dashbullet5">
    <w:name w:val="dash bullet 5"/>
    <w:basedOn w:val="a5"/>
    <w:rsid w:val="007B2FEC"/>
    <w:pPr>
      <w:numPr>
        <w:numId w:val="34"/>
      </w:numPr>
      <w:spacing w:after="140" w:line="290" w:lineRule="auto"/>
      <w:jc w:val="both"/>
      <w:outlineLvl w:val="4"/>
    </w:pPr>
    <w:rPr>
      <w:rFonts w:ascii="Arial" w:eastAsia="Times New Roman" w:hAnsi="Arial" w:cs="Times New Roman"/>
      <w:kern w:val="20"/>
      <w:sz w:val="20"/>
      <w:szCs w:val="24"/>
      <w:lang w:val="en-GB" w:eastAsia="en-GB"/>
    </w:rPr>
  </w:style>
  <w:style w:type="paragraph" w:customStyle="1" w:styleId="dashbullet6">
    <w:name w:val="dash bullet 6"/>
    <w:basedOn w:val="a5"/>
    <w:rsid w:val="007B2FEC"/>
    <w:pPr>
      <w:numPr>
        <w:numId w:val="35"/>
      </w:numPr>
      <w:spacing w:after="140" w:line="290" w:lineRule="auto"/>
      <w:jc w:val="both"/>
      <w:outlineLvl w:val="5"/>
    </w:pPr>
    <w:rPr>
      <w:rFonts w:ascii="Arial" w:eastAsia="Times New Roman" w:hAnsi="Arial" w:cs="Times New Roman"/>
      <w:kern w:val="20"/>
      <w:sz w:val="20"/>
      <w:szCs w:val="24"/>
      <w:lang w:val="en-GB" w:eastAsia="en-GB"/>
    </w:rPr>
  </w:style>
  <w:style w:type="paragraph" w:customStyle="1" w:styleId="zFSAddress">
    <w:name w:val="zFSAddress"/>
    <w:basedOn w:val="a5"/>
    <w:rsid w:val="007B2FEC"/>
    <w:pPr>
      <w:spacing w:after="0" w:line="290" w:lineRule="auto"/>
    </w:pPr>
    <w:rPr>
      <w:rFonts w:ascii="Arial" w:eastAsia="Times New Roman" w:hAnsi="Arial" w:cs="Times New Roman"/>
      <w:kern w:val="16"/>
      <w:sz w:val="16"/>
      <w:szCs w:val="24"/>
      <w:lang w:val="en-GB" w:eastAsia="en-GB"/>
    </w:rPr>
  </w:style>
  <w:style w:type="paragraph" w:customStyle="1" w:styleId="zFSDescription">
    <w:name w:val="zFSDescription"/>
    <w:basedOn w:val="zFSDate"/>
    <w:rsid w:val="007B2FEC"/>
    <w:rPr>
      <w:rFonts w:eastAsia="SimSun"/>
      <w:i/>
      <w:caps/>
      <w:szCs w:val="20"/>
    </w:rPr>
  </w:style>
  <w:style w:type="paragraph" w:customStyle="1" w:styleId="zFSDraft">
    <w:name w:val="zFSDraft"/>
    <w:basedOn w:val="a5"/>
    <w:rsid w:val="007B2FEC"/>
    <w:pPr>
      <w:spacing w:after="0" w:line="290" w:lineRule="auto"/>
    </w:pPr>
    <w:rPr>
      <w:rFonts w:ascii="Arial" w:eastAsia="Times New Roman" w:hAnsi="Arial" w:cs="Times New Roman"/>
      <w:kern w:val="20"/>
      <w:sz w:val="20"/>
      <w:szCs w:val="24"/>
      <w:lang w:val="en-GB" w:eastAsia="en-GB"/>
    </w:rPr>
  </w:style>
  <w:style w:type="paragraph" w:customStyle="1" w:styleId="zFSFax">
    <w:name w:val="zFSFax"/>
    <w:basedOn w:val="a5"/>
    <w:rsid w:val="007B2FEC"/>
    <w:pPr>
      <w:spacing w:after="0" w:line="240" w:lineRule="auto"/>
    </w:pPr>
    <w:rPr>
      <w:rFonts w:ascii="Arial" w:eastAsia="Times New Roman" w:hAnsi="Arial" w:cs="Times New Roman"/>
      <w:kern w:val="16"/>
      <w:sz w:val="16"/>
      <w:szCs w:val="24"/>
      <w:lang w:val="en-GB" w:eastAsia="en-GB"/>
    </w:rPr>
  </w:style>
  <w:style w:type="paragraph" w:customStyle="1" w:styleId="zFSNameofDoc">
    <w:name w:val="zFSNameofDoc"/>
    <w:basedOn w:val="a5"/>
    <w:rsid w:val="007B2FEC"/>
    <w:pPr>
      <w:spacing w:before="300" w:after="400" w:line="290" w:lineRule="auto"/>
      <w:jc w:val="center"/>
    </w:pPr>
    <w:rPr>
      <w:rFonts w:ascii="Arial" w:eastAsia="SimSun" w:hAnsi="Arial" w:cs="Times New Roman"/>
      <w:caps/>
      <w:sz w:val="20"/>
      <w:szCs w:val="20"/>
      <w:lang w:val="en-GB" w:eastAsia="en-GB"/>
    </w:rPr>
  </w:style>
  <w:style w:type="paragraph" w:customStyle="1" w:styleId="zFSTel">
    <w:name w:val="zFSTel"/>
    <w:basedOn w:val="a5"/>
    <w:rsid w:val="007B2FEC"/>
    <w:pPr>
      <w:spacing w:before="120" w:after="0" w:line="240" w:lineRule="auto"/>
    </w:pPr>
    <w:rPr>
      <w:rFonts w:ascii="Arial" w:eastAsia="Times New Roman" w:hAnsi="Arial" w:cs="Times New Roman"/>
      <w:kern w:val="16"/>
      <w:sz w:val="16"/>
      <w:szCs w:val="24"/>
      <w:lang w:val="en-GB" w:eastAsia="en-GB"/>
    </w:rPr>
  </w:style>
  <w:style w:type="paragraph" w:customStyle="1" w:styleId="zFSAmount">
    <w:name w:val="zFSAmount"/>
    <w:basedOn w:val="a5"/>
    <w:rsid w:val="007B2FEC"/>
    <w:pPr>
      <w:spacing w:before="800" w:after="0" w:line="290" w:lineRule="auto"/>
      <w:jc w:val="center"/>
    </w:pPr>
    <w:rPr>
      <w:rFonts w:ascii="Arial" w:eastAsia="Times New Roman" w:hAnsi="Arial" w:cs="Times New Roman"/>
      <w:i/>
      <w:sz w:val="20"/>
      <w:szCs w:val="24"/>
      <w:lang w:val="en-GB" w:eastAsia="en-GB"/>
    </w:rPr>
  </w:style>
  <w:style w:type="character" w:customStyle="1" w:styleId="zTokyoLogoCaption">
    <w:name w:val="zTokyoLogoCaption"/>
    <w:rsid w:val="007B2FEC"/>
    <w:rPr>
      <w:rFonts w:ascii="MS Mincho" w:eastAsia="MS Mincho"/>
      <w:noProof/>
      <w:sz w:val="13"/>
    </w:rPr>
  </w:style>
  <w:style w:type="paragraph" w:customStyle="1" w:styleId="zFSAddress2">
    <w:name w:val="zFSAddress2"/>
    <w:basedOn w:val="a5"/>
    <w:rsid w:val="007B2FEC"/>
    <w:pPr>
      <w:spacing w:after="0" w:line="290" w:lineRule="auto"/>
      <w:outlineLvl w:val="1"/>
    </w:pPr>
    <w:rPr>
      <w:rFonts w:ascii="Arial" w:eastAsia="Times New Roman" w:hAnsi="Arial" w:cs="Times New Roman"/>
      <w:kern w:val="16"/>
      <w:sz w:val="16"/>
      <w:szCs w:val="24"/>
      <w:lang w:val="en-GB" w:eastAsia="en-GB"/>
    </w:rPr>
  </w:style>
  <w:style w:type="character" w:customStyle="1" w:styleId="zTokyoLogoCaption2">
    <w:name w:val="zTokyoLogoCaption2"/>
    <w:rsid w:val="007B2FEC"/>
    <w:rPr>
      <w:rFonts w:ascii="MS Mincho" w:eastAsia="MS Mincho"/>
      <w:noProof/>
      <w:sz w:val="16"/>
    </w:rPr>
  </w:style>
  <w:style w:type="paragraph" w:styleId="26">
    <w:name w:val="toc 2"/>
    <w:basedOn w:val="a5"/>
    <w:next w:val="Body"/>
    <w:link w:val="27"/>
    <w:rsid w:val="007B2FEC"/>
    <w:pPr>
      <w:spacing w:before="280" w:after="140" w:line="290" w:lineRule="auto"/>
    </w:pPr>
    <w:rPr>
      <w:rFonts w:ascii="Arial" w:eastAsia="Times New Roman" w:hAnsi="Arial" w:cs="Times New Roman"/>
      <w:kern w:val="20"/>
      <w:sz w:val="20"/>
      <w:szCs w:val="24"/>
      <w:lang w:val="en-GB" w:eastAsia="en-GB"/>
    </w:rPr>
  </w:style>
  <w:style w:type="paragraph" w:styleId="37">
    <w:name w:val="toc 3"/>
    <w:basedOn w:val="a5"/>
    <w:next w:val="Body"/>
    <w:link w:val="38"/>
    <w:rsid w:val="007B2FEC"/>
    <w:pPr>
      <w:spacing w:before="280" w:after="140" w:line="290" w:lineRule="auto"/>
      <w:ind w:left="680"/>
    </w:pPr>
    <w:rPr>
      <w:rFonts w:ascii="Arial" w:eastAsia="Times New Roman" w:hAnsi="Arial" w:cs="Times New Roman"/>
      <w:kern w:val="20"/>
      <w:sz w:val="20"/>
      <w:szCs w:val="24"/>
      <w:lang w:val="en-GB" w:eastAsia="en-GB"/>
    </w:rPr>
  </w:style>
  <w:style w:type="paragraph" w:styleId="44">
    <w:name w:val="toc 4"/>
    <w:basedOn w:val="a5"/>
    <w:next w:val="Body"/>
    <w:link w:val="45"/>
    <w:rsid w:val="007B2FEC"/>
    <w:pPr>
      <w:spacing w:before="280" w:after="140" w:line="290" w:lineRule="auto"/>
      <w:ind w:left="680"/>
    </w:pPr>
    <w:rPr>
      <w:rFonts w:ascii="Arial" w:eastAsia="Times New Roman" w:hAnsi="Arial" w:cs="Times New Roman"/>
      <w:kern w:val="20"/>
      <w:sz w:val="20"/>
      <w:szCs w:val="24"/>
      <w:lang w:val="en-GB" w:eastAsia="en-GB"/>
    </w:rPr>
  </w:style>
  <w:style w:type="paragraph" w:styleId="56">
    <w:name w:val="toc 5"/>
    <w:basedOn w:val="a5"/>
    <w:next w:val="Body"/>
    <w:link w:val="57"/>
    <w:rsid w:val="007B2FEC"/>
    <w:pPr>
      <w:spacing w:after="0" w:line="240" w:lineRule="auto"/>
    </w:pPr>
    <w:rPr>
      <w:rFonts w:ascii="Arial" w:eastAsia="Times New Roman" w:hAnsi="Arial" w:cs="Times New Roman"/>
      <w:sz w:val="20"/>
      <w:szCs w:val="24"/>
      <w:lang w:val="en-GB" w:eastAsia="en-GB"/>
    </w:rPr>
  </w:style>
  <w:style w:type="paragraph" w:styleId="62">
    <w:name w:val="toc 6"/>
    <w:basedOn w:val="a5"/>
    <w:next w:val="Body"/>
    <w:link w:val="63"/>
    <w:rsid w:val="007B2FEC"/>
    <w:pPr>
      <w:spacing w:after="0" w:line="240" w:lineRule="auto"/>
    </w:pPr>
    <w:rPr>
      <w:rFonts w:ascii="Arial" w:eastAsia="Times New Roman" w:hAnsi="Arial" w:cs="Times New Roman"/>
      <w:sz w:val="20"/>
      <w:szCs w:val="24"/>
      <w:lang w:val="en-GB" w:eastAsia="en-GB"/>
    </w:rPr>
  </w:style>
  <w:style w:type="paragraph" w:styleId="71">
    <w:name w:val="toc 7"/>
    <w:basedOn w:val="a5"/>
    <w:next w:val="Body"/>
    <w:link w:val="72"/>
    <w:rsid w:val="007B2FEC"/>
    <w:pPr>
      <w:spacing w:after="0" w:line="240" w:lineRule="auto"/>
    </w:pPr>
    <w:rPr>
      <w:rFonts w:ascii="Arial" w:eastAsia="Times New Roman" w:hAnsi="Arial" w:cs="Times New Roman"/>
      <w:sz w:val="20"/>
      <w:szCs w:val="24"/>
      <w:lang w:val="en-GB" w:eastAsia="en-GB"/>
    </w:rPr>
  </w:style>
  <w:style w:type="paragraph" w:styleId="84">
    <w:name w:val="toc 8"/>
    <w:basedOn w:val="a5"/>
    <w:next w:val="Body"/>
    <w:link w:val="85"/>
    <w:rsid w:val="007B2FEC"/>
    <w:pPr>
      <w:spacing w:after="0" w:line="240" w:lineRule="auto"/>
    </w:pPr>
    <w:rPr>
      <w:rFonts w:ascii="Arial" w:eastAsia="Times New Roman" w:hAnsi="Arial" w:cs="Times New Roman"/>
      <w:sz w:val="20"/>
      <w:szCs w:val="24"/>
      <w:lang w:val="en-GB" w:eastAsia="en-GB"/>
    </w:rPr>
  </w:style>
  <w:style w:type="paragraph" w:styleId="94">
    <w:name w:val="toc 9"/>
    <w:basedOn w:val="a5"/>
    <w:next w:val="Body"/>
    <w:link w:val="95"/>
    <w:rsid w:val="007B2FEC"/>
    <w:pPr>
      <w:spacing w:after="0" w:line="240" w:lineRule="auto"/>
    </w:pPr>
    <w:rPr>
      <w:rFonts w:ascii="Arial" w:eastAsia="Times New Roman" w:hAnsi="Arial" w:cs="Times New Roman"/>
      <w:sz w:val="20"/>
      <w:szCs w:val="24"/>
      <w:lang w:val="en-GB" w:eastAsia="en-GB"/>
    </w:rPr>
  </w:style>
  <w:style w:type="paragraph" w:customStyle="1" w:styleId="ScheduleHeading">
    <w:name w:val="Schedule Heading"/>
    <w:basedOn w:val="Body"/>
    <w:next w:val="Body"/>
    <w:rsid w:val="007B2FEC"/>
    <w:pPr>
      <w:keepNext/>
      <w:pageBreakBefore/>
      <w:numPr>
        <w:numId w:val="60"/>
      </w:numPr>
      <w:spacing w:after="240"/>
      <w:jc w:val="center"/>
      <w:outlineLvl w:val="3"/>
    </w:pPr>
    <w:rPr>
      <w:b/>
      <w:kern w:val="23"/>
      <w:sz w:val="23"/>
      <w:szCs w:val="23"/>
      <w:lang w:eastAsia="en-US"/>
    </w:rPr>
  </w:style>
  <w:style w:type="numbering" w:customStyle="1" w:styleId="engage">
    <w:name w:val="engage"/>
    <w:uiPriority w:val="99"/>
    <w:rsid w:val="007B2FEC"/>
    <w:pPr>
      <w:numPr>
        <w:numId w:val="62"/>
      </w:numPr>
    </w:pPr>
  </w:style>
  <w:style w:type="paragraph" w:customStyle="1" w:styleId="engageBody">
    <w:name w:val="engage_Body"/>
    <w:basedOn w:val="a5"/>
    <w:qFormat/>
    <w:rsid w:val="007B2FEC"/>
    <w:pPr>
      <w:spacing w:after="140" w:line="290" w:lineRule="auto"/>
      <w:jc w:val="both"/>
    </w:pPr>
    <w:rPr>
      <w:rFonts w:ascii="Arial" w:eastAsia="Times New Roman" w:hAnsi="Arial" w:cs="Times New Roman"/>
      <w:sz w:val="13"/>
      <w:szCs w:val="13"/>
      <w:lang w:val="en-GB"/>
    </w:rPr>
  </w:style>
  <w:style w:type="paragraph" w:customStyle="1" w:styleId="engageL1">
    <w:name w:val="engage_L1"/>
    <w:basedOn w:val="a5"/>
    <w:rsid w:val="007B2FEC"/>
    <w:pPr>
      <w:keepNext/>
      <w:numPr>
        <w:numId w:val="63"/>
      </w:numPr>
      <w:spacing w:after="140" w:line="290" w:lineRule="auto"/>
    </w:pPr>
    <w:rPr>
      <w:rFonts w:ascii="Arial" w:eastAsia="Times New Roman" w:hAnsi="Arial" w:cs="Times New Roman"/>
      <w:b/>
      <w:bCs/>
      <w:sz w:val="13"/>
      <w:szCs w:val="13"/>
      <w:lang w:val="en-GB"/>
    </w:rPr>
  </w:style>
  <w:style w:type="paragraph" w:customStyle="1" w:styleId="engageL2">
    <w:name w:val="engage_L2"/>
    <w:basedOn w:val="a5"/>
    <w:qFormat/>
    <w:rsid w:val="007B2FEC"/>
    <w:pPr>
      <w:numPr>
        <w:ilvl w:val="1"/>
        <w:numId w:val="63"/>
      </w:numPr>
      <w:spacing w:after="140" w:line="290" w:lineRule="auto"/>
      <w:jc w:val="both"/>
    </w:pPr>
    <w:rPr>
      <w:rFonts w:ascii="Arial" w:eastAsia="Times New Roman" w:hAnsi="Arial" w:cs="Times New Roman"/>
      <w:sz w:val="13"/>
      <w:szCs w:val="24"/>
      <w:lang w:val="en-GB"/>
    </w:rPr>
  </w:style>
  <w:style w:type="paragraph" w:customStyle="1" w:styleId="engageTitle">
    <w:name w:val="engage_Title"/>
    <w:basedOn w:val="a5"/>
    <w:next w:val="engageBody"/>
    <w:rsid w:val="007B2FEC"/>
    <w:pPr>
      <w:spacing w:after="240" w:line="240" w:lineRule="auto"/>
      <w:jc w:val="center"/>
    </w:pPr>
    <w:rPr>
      <w:rFonts w:ascii="Arial" w:eastAsia="Times New Roman" w:hAnsi="Arial" w:cs="Times New Roman"/>
      <w:b/>
      <w:sz w:val="20"/>
      <w:szCs w:val="20"/>
      <w:lang w:val="en-GB"/>
    </w:rPr>
  </w:style>
  <w:style w:type="character" w:customStyle="1" w:styleId="Level2Char">
    <w:name w:val="Level 2 Char"/>
    <w:link w:val="Level2"/>
    <w:locked/>
    <w:rsid w:val="007B2FEC"/>
    <w:rPr>
      <w:rFonts w:ascii="Arial" w:eastAsia="Times New Roman" w:hAnsi="Arial" w:cs="Times New Roman"/>
      <w:kern w:val="20"/>
      <w:sz w:val="20"/>
      <w:szCs w:val="28"/>
      <w:lang w:val="en-GB" w:eastAsia="en-GB"/>
    </w:rPr>
  </w:style>
  <w:style w:type="character" w:customStyle="1" w:styleId="WW-115pt1">
    <w:name w:val="WW-Основной текст + 11;5 pt1"/>
    <w:rsid w:val="007B2FEC"/>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ru-RU"/>
    </w:rPr>
  </w:style>
  <w:style w:type="paragraph" w:customStyle="1" w:styleId="28">
    <w:name w:val="Основной текст2"/>
    <w:basedOn w:val="a5"/>
    <w:rsid w:val="007B2FEC"/>
    <w:pPr>
      <w:shd w:val="clear" w:color="auto" w:fill="FFFFFF"/>
      <w:suppressAutoHyphens/>
      <w:spacing w:before="1020" w:after="0" w:line="384" w:lineRule="exact"/>
      <w:ind w:hanging="360"/>
    </w:pPr>
    <w:rPr>
      <w:rFonts w:ascii="Times New Roman" w:eastAsia="Times New Roman" w:hAnsi="Times New Roman" w:cs="Times New Roman"/>
      <w:sz w:val="27"/>
      <w:szCs w:val="27"/>
      <w:lang w:eastAsia="ar-SA"/>
    </w:rPr>
  </w:style>
  <w:style w:type="character" w:customStyle="1" w:styleId="29">
    <w:name w:val="Основной текст (2)_"/>
    <w:link w:val="2a"/>
    <w:uiPriority w:val="99"/>
    <w:rsid w:val="007B2FEC"/>
    <w:rPr>
      <w:rFonts w:ascii="Arial" w:hAnsi="Arial" w:cs="Arial"/>
      <w:sz w:val="16"/>
      <w:szCs w:val="16"/>
      <w:shd w:val="clear" w:color="auto" w:fill="FFFFFF"/>
    </w:rPr>
  </w:style>
  <w:style w:type="paragraph" w:customStyle="1" w:styleId="2a">
    <w:name w:val="Основной текст (2)"/>
    <w:basedOn w:val="a5"/>
    <w:link w:val="29"/>
    <w:uiPriority w:val="99"/>
    <w:rsid w:val="007B2FEC"/>
    <w:pPr>
      <w:widowControl w:val="0"/>
      <w:shd w:val="clear" w:color="auto" w:fill="FFFFFF"/>
      <w:spacing w:before="420" w:after="0" w:line="202" w:lineRule="exact"/>
      <w:jc w:val="both"/>
    </w:pPr>
    <w:rPr>
      <w:rFonts w:ascii="Arial" w:eastAsiaTheme="minorHAnsi" w:hAnsi="Arial" w:cs="Arial"/>
      <w:sz w:val="16"/>
      <w:szCs w:val="16"/>
      <w:lang w:eastAsia="en-US"/>
    </w:rPr>
  </w:style>
  <w:style w:type="paragraph" w:customStyle="1" w:styleId="FWBL1">
    <w:name w:val="FWB_L1"/>
    <w:next w:val="FWBL2"/>
    <w:link w:val="FWBL1Char"/>
    <w:rsid w:val="007B2FEC"/>
    <w:pPr>
      <w:keepNext/>
      <w:keepLines/>
      <w:widowControl w:val="0"/>
      <w:tabs>
        <w:tab w:val="left" w:pos="1713"/>
        <w:tab w:val="left" w:pos="5399"/>
      </w:tabs>
      <w:autoSpaceDE w:val="0"/>
      <w:autoSpaceDN w:val="0"/>
      <w:adjustRightInd w:val="0"/>
      <w:spacing w:after="240" w:line="240" w:lineRule="auto"/>
      <w:outlineLvl w:val="0"/>
    </w:pPr>
    <w:rPr>
      <w:rFonts w:ascii="Times New Roman" w:eastAsia="Times New Roman" w:hAnsi="Times New Roman" w:cs="Times New Roman"/>
      <w:b/>
      <w:bCs/>
      <w:smallCaps/>
      <w:sz w:val="24"/>
      <w:szCs w:val="24"/>
      <w:lang w:eastAsia="ru-RU"/>
    </w:rPr>
  </w:style>
  <w:style w:type="character" w:customStyle="1" w:styleId="FWBL1Char">
    <w:name w:val="FWB_L1 Char"/>
    <w:link w:val="FWBL1"/>
    <w:rsid w:val="007B2FEC"/>
    <w:rPr>
      <w:rFonts w:ascii="Times New Roman" w:eastAsia="Times New Roman" w:hAnsi="Times New Roman" w:cs="Times New Roman"/>
      <w:b/>
      <w:bCs/>
      <w:smallCaps/>
      <w:sz w:val="24"/>
      <w:szCs w:val="24"/>
      <w:lang w:eastAsia="ru-RU"/>
    </w:rPr>
  </w:style>
  <w:style w:type="character" w:customStyle="1" w:styleId="1f3">
    <w:name w:val="Неразрешенное упоминание1"/>
    <w:uiPriority w:val="99"/>
    <w:semiHidden/>
    <w:unhideWhenUsed/>
    <w:rsid w:val="007B2FEC"/>
    <w:rPr>
      <w:color w:val="605E5C"/>
      <w:shd w:val="clear" w:color="auto" w:fill="E1DFDD"/>
    </w:rPr>
  </w:style>
  <w:style w:type="numbering" w:customStyle="1" w:styleId="1">
    <w:name w:val="Текущий список1"/>
    <w:uiPriority w:val="99"/>
    <w:rsid w:val="007B2FEC"/>
    <w:pPr>
      <w:numPr>
        <w:numId w:val="64"/>
      </w:numPr>
    </w:pPr>
  </w:style>
  <w:style w:type="numbering" w:customStyle="1" w:styleId="2">
    <w:name w:val="Текущий список2"/>
    <w:uiPriority w:val="99"/>
    <w:rsid w:val="007B2FEC"/>
    <w:pPr>
      <w:numPr>
        <w:numId w:val="65"/>
      </w:numPr>
    </w:pPr>
  </w:style>
  <w:style w:type="numbering" w:customStyle="1" w:styleId="31">
    <w:name w:val="Текущий список3"/>
    <w:uiPriority w:val="99"/>
    <w:rsid w:val="007B2FEC"/>
    <w:pPr>
      <w:numPr>
        <w:numId w:val="66"/>
      </w:numPr>
    </w:pPr>
  </w:style>
  <w:style w:type="numbering" w:customStyle="1" w:styleId="40">
    <w:name w:val="Текущий список4"/>
    <w:uiPriority w:val="99"/>
    <w:rsid w:val="007B2FEC"/>
    <w:pPr>
      <w:numPr>
        <w:numId w:val="67"/>
      </w:numPr>
    </w:pPr>
  </w:style>
  <w:style w:type="character" w:customStyle="1" w:styleId="1f4">
    <w:name w:val="Обычный1"/>
    <w:rsid w:val="007B2FEC"/>
  </w:style>
  <w:style w:type="paragraph" w:customStyle="1" w:styleId="ConsNonformat">
    <w:name w:val="ConsNonformat"/>
    <w:rsid w:val="007B2FEC"/>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211">
    <w:name w:val="Основной текст 21"/>
    <w:basedOn w:val="a5"/>
    <w:rsid w:val="007B2FEC"/>
    <w:pPr>
      <w:spacing w:after="0" w:line="240" w:lineRule="auto"/>
      <w:jc w:val="both"/>
    </w:pPr>
    <w:rPr>
      <w:rFonts w:ascii="Times New Roman" w:eastAsia="Times New Roman" w:hAnsi="Times New Roman" w:cs="Times New Roman"/>
      <w:sz w:val="18"/>
      <w:szCs w:val="20"/>
    </w:rPr>
  </w:style>
  <w:style w:type="paragraph" w:customStyle="1" w:styleId="ConsPlusTitle">
    <w:name w:val="ConsPlusTitle"/>
    <w:qFormat/>
    <w:rsid w:val="007B2FEC"/>
    <w:pPr>
      <w:suppressAutoHyphens/>
      <w:autoSpaceDE w:val="0"/>
      <w:spacing w:after="0" w:line="240" w:lineRule="auto"/>
    </w:pPr>
    <w:rPr>
      <w:rFonts w:ascii="Times New Roman" w:eastAsia="Times New Roman" w:hAnsi="Times New Roman" w:cs="Times New Roman"/>
      <w:b/>
      <w:bCs/>
      <w:sz w:val="24"/>
      <w:szCs w:val="24"/>
      <w:lang w:eastAsia="zh-CN"/>
    </w:rPr>
  </w:style>
  <w:style w:type="paragraph" w:styleId="2b">
    <w:name w:val="Body Text 2"/>
    <w:basedOn w:val="a5"/>
    <w:link w:val="2c"/>
    <w:unhideWhenUsed/>
    <w:rsid w:val="007B2FEC"/>
    <w:pPr>
      <w:spacing w:after="120" w:line="480" w:lineRule="auto"/>
    </w:pPr>
    <w:rPr>
      <w:rFonts w:ascii="Times New Roman" w:eastAsia="Times New Roman" w:hAnsi="Times New Roman" w:cs="Times New Roman"/>
      <w:sz w:val="24"/>
      <w:szCs w:val="24"/>
    </w:rPr>
  </w:style>
  <w:style w:type="character" w:customStyle="1" w:styleId="2c">
    <w:name w:val="Основной текст 2 Знак"/>
    <w:basedOn w:val="a7"/>
    <w:link w:val="2b"/>
    <w:rsid w:val="007B2FEC"/>
    <w:rPr>
      <w:rFonts w:ascii="Times New Roman" w:eastAsia="Times New Roman" w:hAnsi="Times New Roman" w:cs="Times New Roman"/>
      <w:sz w:val="24"/>
      <w:szCs w:val="24"/>
      <w:lang w:eastAsia="ru-RU"/>
    </w:rPr>
  </w:style>
  <w:style w:type="paragraph" w:styleId="afffd">
    <w:name w:val="Body Text Indent"/>
    <w:basedOn w:val="a5"/>
    <w:link w:val="afffe"/>
    <w:rsid w:val="007B2FEC"/>
    <w:pPr>
      <w:spacing w:after="0" w:line="240" w:lineRule="auto"/>
      <w:ind w:firstLine="709"/>
      <w:jc w:val="both"/>
    </w:pPr>
    <w:rPr>
      <w:rFonts w:ascii="Times New Roman" w:eastAsia="Times New Roman" w:hAnsi="Times New Roman" w:cs="Times New Roman"/>
      <w:sz w:val="28"/>
      <w:szCs w:val="20"/>
    </w:rPr>
  </w:style>
  <w:style w:type="character" w:customStyle="1" w:styleId="afffe">
    <w:name w:val="Основной текст с отступом Знак"/>
    <w:basedOn w:val="a7"/>
    <w:link w:val="afffd"/>
    <w:rsid w:val="007B2FEC"/>
    <w:rPr>
      <w:rFonts w:ascii="Times New Roman" w:eastAsia="Times New Roman" w:hAnsi="Times New Roman" w:cs="Times New Roman"/>
      <w:sz w:val="28"/>
      <w:szCs w:val="20"/>
      <w:lang w:eastAsia="ru-RU"/>
    </w:rPr>
  </w:style>
  <w:style w:type="paragraph" w:customStyle="1" w:styleId="Postan">
    <w:name w:val="Postan"/>
    <w:basedOn w:val="a5"/>
    <w:rsid w:val="007B2FEC"/>
    <w:pPr>
      <w:spacing w:after="0" w:line="240" w:lineRule="auto"/>
      <w:jc w:val="center"/>
    </w:pPr>
    <w:rPr>
      <w:rFonts w:ascii="Times New Roman" w:eastAsia="Times New Roman" w:hAnsi="Times New Roman" w:cs="Times New Roman"/>
      <w:sz w:val="28"/>
      <w:szCs w:val="20"/>
    </w:rPr>
  </w:style>
  <w:style w:type="paragraph" w:customStyle="1" w:styleId="ConsNormal">
    <w:name w:val="ConsNormal"/>
    <w:rsid w:val="007B2FEC"/>
    <w:pPr>
      <w:widowControl w:val="0"/>
      <w:autoSpaceDE w:val="0"/>
      <w:autoSpaceDN w:val="0"/>
      <w:adjustRightInd w:val="0"/>
      <w:spacing w:after="0" w:line="240" w:lineRule="auto"/>
      <w:ind w:right="19772" w:firstLine="720"/>
    </w:pPr>
    <w:rPr>
      <w:rFonts w:ascii="Arial" w:eastAsia="Times New Roman" w:hAnsi="Arial" w:cs="Arial"/>
      <w:sz w:val="28"/>
      <w:szCs w:val="20"/>
      <w:lang w:eastAsia="ru-RU"/>
    </w:rPr>
  </w:style>
  <w:style w:type="paragraph" w:styleId="2d">
    <w:name w:val="Body Text Indent 2"/>
    <w:basedOn w:val="a5"/>
    <w:link w:val="2e"/>
    <w:rsid w:val="007B2FEC"/>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rPr>
  </w:style>
  <w:style w:type="character" w:customStyle="1" w:styleId="2e">
    <w:name w:val="Основной текст с отступом 2 Знак"/>
    <w:basedOn w:val="a7"/>
    <w:link w:val="2d"/>
    <w:rsid w:val="007B2FEC"/>
    <w:rPr>
      <w:rFonts w:ascii="Times New Roman" w:eastAsia="Times New Roman" w:hAnsi="Times New Roman" w:cs="Times New Roman"/>
      <w:sz w:val="28"/>
      <w:szCs w:val="20"/>
      <w:lang w:eastAsia="ru-RU"/>
    </w:rPr>
  </w:style>
  <w:style w:type="paragraph" w:customStyle="1" w:styleId="ConsTitle">
    <w:name w:val="ConsTitle"/>
    <w:rsid w:val="007B2FEC"/>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39">
    <w:name w:val="Body Text 3"/>
    <w:basedOn w:val="a5"/>
    <w:link w:val="3a"/>
    <w:rsid w:val="007B2FEC"/>
    <w:pPr>
      <w:spacing w:after="0" w:line="240" w:lineRule="auto"/>
      <w:jc w:val="center"/>
    </w:pPr>
    <w:rPr>
      <w:rFonts w:ascii="Times New Roman" w:eastAsia="Times New Roman" w:hAnsi="Times New Roman" w:cs="Times New Roman"/>
      <w:b/>
      <w:spacing w:val="14"/>
      <w:sz w:val="32"/>
      <w:szCs w:val="24"/>
    </w:rPr>
  </w:style>
  <w:style w:type="character" w:customStyle="1" w:styleId="3a">
    <w:name w:val="Основной текст 3 Знак"/>
    <w:basedOn w:val="a7"/>
    <w:link w:val="39"/>
    <w:rsid w:val="007B2FEC"/>
    <w:rPr>
      <w:rFonts w:ascii="Times New Roman" w:eastAsia="Times New Roman" w:hAnsi="Times New Roman" w:cs="Times New Roman"/>
      <w:b/>
      <w:spacing w:val="14"/>
      <w:sz w:val="32"/>
      <w:szCs w:val="24"/>
      <w:lang w:eastAsia="ru-RU"/>
    </w:rPr>
  </w:style>
  <w:style w:type="paragraph" w:styleId="3b">
    <w:name w:val="Body Text Indent 3"/>
    <w:basedOn w:val="a5"/>
    <w:link w:val="3c"/>
    <w:rsid w:val="007B2FEC"/>
    <w:pPr>
      <w:autoSpaceDE w:val="0"/>
      <w:autoSpaceDN w:val="0"/>
      <w:adjustRightInd w:val="0"/>
      <w:spacing w:after="0" w:line="320" w:lineRule="atLeast"/>
      <w:ind w:left="420" w:hanging="420"/>
      <w:jc w:val="both"/>
    </w:pPr>
    <w:rPr>
      <w:rFonts w:ascii="Times New Roman" w:eastAsia="Times New Roman" w:hAnsi="Times New Roman" w:cs="Times New Roman"/>
      <w:sz w:val="28"/>
      <w:szCs w:val="24"/>
    </w:rPr>
  </w:style>
  <w:style w:type="character" w:customStyle="1" w:styleId="3c">
    <w:name w:val="Основной текст с отступом 3 Знак"/>
    <w:basedOn w:val="a7"/>
    <w:link w:val="3b"/>
    <w:rsid w:val="007B2FEC"/>
    <w:rPr>
      <w:rFonts w:ascii="Times New Roman" w:eastAsia="Times New Roman" w:hAnsi="Times New Roman" w:cs="Times New Roman"/>
      <w:sz w:val="28"/>
      <w:szCs w:val="24"/>
      <w:lang w:eastAsia="ru-RU"/>
    </w:rPr>
  </w:style>
  <w:style w:type="paragraph" w:styleId="affff">
    <w:name w:val="Subtitle"/>
    <w:basedOn w:val="a5"/>
    <w:link w:val="affff0"/>
    <w:uiPriority w:val="11"/>
    <w:qFormat/>
    <w:rsid w:val="007B2FEC"/>
    <w:pPr>
      <w:spacing w:after="0" w:line="240" w:lineRule="auto"/>
      <w:ind w:firstLine="567"/>
      <w:jc w:val="center"/>
    </w:pPr>
    <w:rPr>
      <w:rFonts w:ascii="Times New Roman" w:eastAsia="Times New Roman" w:hAnsi="Times New Roman" w:cs="Times New Roman"/>
      <w:b/>
      <w:bCs/>
      <w:i/>
      <w:iCs/>
      <w:sz w:val="28"/>
      <w:szCs w:val="24"/>
    </w:rPr>
  </w:style>
  <w:style w:type="character" w:customStyle="1" w:styleId="affff0">
    <w:name w:val="Подзаголовок Знак"/>
    <w:basedOn w:val="a7"/>
    <w:link w:val="affff"/>
    <w:uiPriority w:val="11"/>
    <w:rsid w:val="007B2FEC"/>
    <w:rPr>
      <w:rFonts w:ascii="Times New Roman" w:eastAsia="Times New Roman" w:hAnsi="Times New Roman" w:cs="Times New Roman"/>
      <w:b/>
      <w:bCs/>
      <w:i/>
      <w:iCs/>
      <w:sz w:val="28"/>
      <w:szCs w:val="24"/>
      <w:lang w:eastAsia="ru-RU"/>
    </w:rPr>
  </w:style>
  <w:style w:type="paragraph" w:customStyle="1" w:styleId="2110">
    <w:name w:val="Основной текст 211"/>
    <w:basedOn w:val="a5"/>
    <w:rsid w:val="007B2FEC"/>
    <w:pPr>
      <w:overflowPunct w:val="0"/>
      <w:autoSpaceDE w:val="0"/>
      <w:autoSpaceDN w:val="0"/>
      <w:adjustRightInd w:val="0"/>
      <w:spacing w:after="0" w:line="240" w:lineRule="auto"/>
    </w:pPr>
    <w:rPr>
      <w:rFonts w:ascii="Times New Roman" w:eastAsia="Times New Roman" w:hAnsi="Times New Roman" w:cs="Times New Roman"/>
      <w:sz w:val="28"/>
      <w:szCs w:val="20"/>
    </w:rPr>
  </w:style>
  <w:style w:type="paragraph" w:customStyle="1" w:styleId="affff1">
    <w:name w:val="Таблицы (моноширинный)"/>
    <w:basedOn w:val="a5"/>
    <w:next w:val="a5"/>
    <w:rsid w:val="007B2FEC"/>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ConsPlusCell">
    <w:name w:val="ConsPlusCell"/>
    <w:uiPriority w:val="99"/>
    <w:rsid w:val="007B2FEC"/>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220">
    <w:name w:val="Основной текст 22"/>
    <w:basedOn w:val="a5"/>
    <w:rsid w:val="007B2FEC"/>
    <w:pPr>
      <w:suppressAutoHyphens/>
      <w:overflowPunct w:val="0"/>
      <w:autoSpaceDE w:val="0"/>
      <w:spacing w:after="0" w:line="240" w:lineRule="auto"/>
    </w:pPr>
    <w:rPr>
      <w:rFonts w:ascii="Times New Roman" w:eastAsia="Times New Roman" w:hAnsi="Times New Roman" w:cs="Times New Roman"/>
      <w:sz w:val="28"/>
      <w:szCs w:val="20"/>
      <w:lang w:eastAsia="ar-SA"/>
    </w:rPr>
  </w:style>
  <w:style w:type="paragraph" w:customStyle="1" w:styleId="affff2">
    <w:name w:val="Отчетный"/>
    <w:basedOn w:val="a5"/>
    <w:rsid w:val="007B2FEC"/>
    <w:pPr>
      <w:spacing w:after="120" w:line="360" w:lineRule="auto"/>
      <w:ind w:firstLine="720"/>
      <w:jc w:val="both"/>
    </w:pPr>
    <w:rPr>
      <w:rFonts w:ascii="Times New Roman" w:eastAsia="Times New Roman" w:hAnsi="Times New Roman" w:cs="Times New Roman"/>
      <w:sz w:val="26"/>
      <w:szCs w:val="20"/>
    </w:rPr>
  </w:style>
  <w:style w:type="paragraph" w:customStyle="1" w:styleId="1f5">
    <w:name w:val="Знак Знак Знак1 Знак"/>
    <w:basedOn w:val="a5"/>
    <w:rsid w:val="007B2FEC"/>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27">
    <w:name w:val="Оглавление 2 Знак"/>
    <w:link w:val="26"/>
    <w:rsid w:val="007B2FEC"/>
    <w:rPr>
      <w:rFonts w:ascii="Arial" w:eastAsia="Times New Roman" w:hAnsi="Arial" w:cs="Times New Roman"/>
      <w:kern w:val="20"/>
      <w:sz w:val="20"/>
      <w:szCs w:val="24"/>
      <w:lang w:val="en-GB" w:eastAsia="en-GB"/>
    </w:rPr>
  </w:style>
  <w:style w:type="character" w:customStyle="1" w:styleId="45">
    <w:name w:val="Оглавление 4 Знак"/>
    <w:link w:val="44"/>
    <w:rsid w:val="007B2FEC"/>
    <w:rPr>
      <w:rFonts w:ascii="Arial" w:eastAsia="Times New Roman" w:hAnsi="Arial" w:cs="Times New Roman"/>
      <w:kern w:val="20"/>
      <w:sz w:val="20"/>
      <w:szCs w:val="24"/>
      <w:lang w:val="en-GB" w:eastAsia="en-GB"/>
    </w:rPr>
  </w:style>
  <w:style w:type="character" w:customStyle="1" w:styleId="63">
    <w:name w:val="Оглавление 6 Знак"/>
    <w:link w:val="62"/>
    <w:rsid w:val="007B2FEC"/>
    <w:rPr>
      <w:rFonts w:ascii="Arial" w:eastAsia="Times New Roman" w:hAnsi="Arial" w:cs="Times New Roman"/>
      <w:sz w:val="20"/>
      <w:szCs w:val="24"/>
      <w:lang w:val="en-GB" w:eastAsia="en-GB"/>
    </w:rPr>
  </w:style>
  <w:style w:type="character" w:customStyle="1" w:styleId="72">
    <w:name w:val="Оглавление 7 Знак"/>
    <w:link w:val="71"/>
    <w:rsid w:val="007B2FEC"/>
    <w:rPr>
      <w:rFonts w:ascii="Arial" w:eastAsia="Times New Roman" w:hAnsi="Arial" w:cs="Times New Roman"/>
      <w:sz w:val="20"/>
      <w:szCs w:val="24"/>
      <w:lang w:val="en-GB" w:eastAsia="en-GB"/>
    </w:rPr>
  </w:style>
  <w:style w:type="paragraph" w:customStyle="1" w:styleId="1f6">
    <w:name w:val="Основной шрифт абзаца1"/>
    <w:rsid w:val="007B2FEC"/>
    <w:pPr>
      <w:spacing w:after="0" w:line="240" w:lineRule="auto"/>
    </w:pPr>
    <w:rPr>
      <w:rFonts w:ascii="Times New Roman" w:eastAsia="Times New Roman" w:hAnsi="Times New Roman" w:cs="Times New Roman"/>
      <w:color w:val="000000"/>
      <w:sz w:val="24"/>
      <w:szCs w:val="20"/>
      <w:lang w:eastAsia="ru-RU"/>
    </w:rPr>
  </w:style>
  <w:style w:type="paragraph" w:customStyle="1" w:styleId="15">
    <w:name w:val="Просмотренная гиперссылка1"/>
    <w:basedOn w:val="1f6"/>
    <w:link w:val="ab"/>
    <w:rsid w:val="007B2FEC"/>
    <w:rPr>
      <w:rFonts w:asciiTheme="minorHAnsi" w:eastAsiaTheme="minorHAnsi" w:hAnsiTheme="minorHAnsi" w:cstheme="minorBidi"/>
      <w:color w:val="800080"/>
      <w:sz w:val="22"/>
      <w:szCs w:val="22"/>
      <w:u w:val="single"/>
      <w:lang w:eastAsia="en-US"/>
    </w:rPr>
  </w:style>
  <w:style w:type="character" w:customStyle="1" w:styleId="ad">
    <w:name w:val="Обычный (Интернет) Знак"/>
    <w:aliases w:val="Обычный (Web) Знак,Обычный (веб)1 Знак"/>
    <w:basedOn w:val="1f4"/>
    <w:link w:val="ac"/>
    <w:rsid w:val="007B2FEC"/>
    <w:rPr>
      <w:rFonts w:ascii="Times New Roman" w:eastAsia="Times New Roman" w:hAnsi="Times New Roman" w:cs="Times New Roman"/>
      <w:sz w:val="24"/>
      <w:szCs w:val="24"/>
      <w:lang w:eastAsia="ru-RU"/>
    </w:rPr>
  </w:style>
  <w:style w:type="character" w:customStyle="1" w:styleId="38">
    <w:name w:val="Оглавление 3 Знак"/>
    <w:link w:val="37"/>
    <w:rsid w:val="007B2FEC"/>
    <w:rPr>
      <w:rFonts w:ascii="Arial" w:eastAsia="Times New Roman" w:hAnsi="Arial" w:cs="Times New Roman"/>
      <w:kern w:val="20"/>
      <w:sz w:val="20"/>
      <w:szCs w:val="24"/>
      <w:lang w:val="en-GB" w:eastAsia="en-GB"/>
    </w:rPr>
  </w:style>
  <w:style w:type="paragraph" w:customStyle="1" w:styleId="14">
    <w:name w:val="Гиперссылка1"/>
    <w:link w:val="aa"/>
    <w:rsid w:val="007B2FEC"/>
    <w:pPr>
      <w:spacing w:after="0" w:line="240" w:lineRule="auto"/>
    </w:pPr>
    <w:rPr>
      <w:color w:val="0000FF"/>
      <w:u w:val="single"/>
    </w:rPr>
  </w:style>
  <w:style w:type="paragraph" w:customStyle="1" w:styleId="Footnote">
    <w:name w:val="Footnote"/>
    <w:rsid w:val="007B2FEC"/>
    <w:pPr>
      <w:spacing w:after="0" w:line="240" w:lineRule="auto"/>
      <w:ind w:firstLine="851"/>
      <w:jc w:val="both"/>
    </w:pPr>
    <w:rPr>
      <w:rFonts w:ascii="XO Thames" w:eastAsia="Times New Roman" w:hAnsi="XO Thames" w:cs="Times New Roman"/>
      <w:color w:val="000000"/>
      <w:szCs w:val="20"/>
      <w:lang w:eastAsia="ru-RU"/>
    </w:rPr>
  </w:style>
  <w:style w:type="character" w:customStyle="1" w:styleId="1e">
    <w:name w:val="Оглавление 1 Знак"/>
    <w:link w:val="1d"/>
    <w:rsid w:val="007B2FEC"/>
    <w:rPr>
      <w:rFonts w:ascii="Times New Roman" w:eastAsia="Times New Roman" w:hAnsi="Times New Roman" w:cs="Times New Roman"/>
      <w:b/>
      <w:bCs/>
      <w:caps/>
      <w:noProof/>
      <w:sz w:val="24"/>
      <w:szCs w:val="24"/>
      <w:lang w:eastAsia="ru-RU"/>
    </w:rPr>
  </w:style>
  <w:style w:type="paragraph" w:customStyle="1" w:styleId="HeaderandFooter">
    <w:name w:val="Header and Footer"/>
    <w:rsid w:val="007B2FEC"/>
    <w:pPr>
      <w:spacing w:after="0" w:line="240" w:lineRule="auto"/>
      <w:jc w:val="both"/>
    </w:pPr>
    <w:rPr>
      <w:rFonts w:ascii="XO Thames" w:eastAsia="Times New Roman" w:hAnsi="XO Thames" w:cs="Times New Roman"/>
      <w:color w:val="000000"/>
      <w:sz w:val="20"/>
      <w:szCs w:val="20"/>
      <w:lang w:eastAsia="ru-RU"/>
    </w:rPr>
  </w:style>
  <w:style w:type="character" w:customStyle="1" w:styleId="95">
    <w:name w:val="Оглавление 9 Знак"/>
    <w:link w:val="94"/>
    <w:rsid w:val="007B2FEC"/>
    <w:rPr>
      <w:rFonts w:ascii="Arial" w:eastAsia="Times New Roman" w:hAnsi="Arial" w:cs="Times New Roman"/>
      <w:sz w:val="20"/>
      <w:szCs w:val="24"/>
      <w:lang w:val="en-GB" w:eastAsia="en-GB"/>
    </w:rPr>
  </w:style>
  <w:style w:type="character" w:customStyle="1" w:styleId="85">
    <w:name w:val="Оглавление 8 Знак"/>
    <w:link w:val="84"/>
    <w:rsid w:val="007B2FEC"/>
    <w:rPr>
      <w:rFonts w:ascii="Arial" w:eastAsia="Times New Roman" w:hAnsi="Arial" w:cs="Times New Roman"/>
      <w:sz w:val="20"/>
      <w:szCs w:val="24"/>
      <w:lang w:val="en-GB" w:eastAsia="en-GB"/>
    </w:rPr>
  </w:style>
  <w:style w:type="paragraph" w:customStyle="1" w:styleId="1f0">
    <w:name w:val="Знак примечания1"/>
    <w:basedOn w:val="1f6"/>
    <w:link w:val="affd"/>
    <w:rsid w:val="007B2FEC"/>
    <w:rPr>
      <w:rFonts w:asciiTheme="minorHAnsi" w:eastAsiaTheme="minorHAnsi" w:hAnsiTheme="minorHAnsi" w:cstheme="minorBidi"/>
      <w:color w:val="auto"/>
      <w:sz w:val="16"/>
      <w:szCs w:val="16"/>
      <w:lang w:eastAsia="en-US"/>
    </w:rPr>
  </w:style>
  <w:style w:type="character" w:customStyle="1" w:styleId="57">
    <w:name w:val="Оглавление 5 Знак"/>
    <w:link w:val="56"/>
    <w:rsid w:val="007B2FEC"/>
    <w:rPr>
      <w:rFonts w:ascii="Arial" w:eastAsia="Times New Roman" w:hAnsi="Arial" w:cs="Times New Roman"/>
      <w:sz w:val="20"/>
      <w:szCs w:val="24"/>
      <w:lang w:val="en-GB" w:eastAsia="en-GB"/>
    </w:rPr>
  </w:style>
  <w:style w:type="paragraph" w:customStyle="1" w:styleId="113">
    <w:name w:val="Неразрешенное упоминание11"/>
    <w:basedOn w:val="1f6"/>
    <w:link w:val="2f"/>
    <w:rsid w:val="007B2FEC"/>
    <w:rPr>
      <w:color w:val="605E5C"/>
      <w:shd w:val="clear" w:color="auto" w:fill="E1DFDD"/>
    </w:rPr>
  </w:style>
  <w:style w:type="character" w:customStyle="1" w:styleId="2f">
    <w:name w:val="Неразрешенное упоминание2"/>
    <w:basedOn w:val="a7"/>
    <w:link w:val="113"/>
    <w:rsid w:val="007B2FEC"/>
    <w:rPr>
      <w:rFonts w:ascii="Times New Roman" w:eastAsia="Times New Roman" w:hAnsi="Times New Roman" w:cs="Times New Roman"/>
      <w:color w:val="605E5C"/>
      <w:sz w:val="24"/>
      <w:szCs w:val="20"/>
      <w:lang w:eastAsia="ru-RU"/>
    </w:rPr>
  </w:style>
  <w:style w:type="table" w:customStyle="1" w:styleId="114">
    <w:name w:val="Сетка таблицы11"/>
    <w:basedOn w:val="a8"/>
    <w:next w:val="ae"/>
    <w:rsid w:val="007B2FEC"/>
    <w:pPr>
      <w:spacing w:after="0" w:line="240" w:lineRule="auto"/>
      <w:ind w:left="2126" w:hanging="992"/>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0">
    <w:name w:val="Абзац списка2"/>
    <w:basedOn w:val="a5"/>
    <w:rsid w:val="007B2FEC"/>
    <w:pPr>
      <w:widowControl w:val="0"/>
      <w:suppressAutoHyphens/>
      <w:spacing w:after="0" w:line="240" w:lineRule="auto"/>
      <w:ind w:left="720"/>
      <w:contextualSpacing/>
    </w:pPr>
    <w:rPr>
      <w:rFonts w:ascii="Times New Roman" w:eastAsia="Noto Serif CJK SC" w:hAnsi="Times New Roman" w:cs="Times New Roman"/>
      <w:kern w:val="2"/>
      <w:sz w:val="20"/>
      <w:szCs w:val="20"/>
      <w:lang w:eastAsia="zh-CN" w:bidi="hi-IN"/>
    </w:rPr>
  </w:style>
  <w:style w:type="paragraph" w:customStyle="1" w:styleId="Standard">
    <w:name w:val="Standard"/>
    <w:rsid w:val="007B2FE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ffff3">
    <w:name w:val="Заголовок без нумерации"/>
    <w:basedOn w:val="30"/>
    <w:link w:val="affff4"/>
    <w:uiPriority w:val="99"/>
    <w:qFormat/>
    <w:rsid w:val="007B2FEC"/>
    <w:pPr>
      <w:keepNext/>
      <w:numPr>
        <w:ilvl w:val="2"/>
        <w:numId w:val="0"/>
      </w:numPr>
      <w:tabs>
        <w:tab w:val="left" w:pos="851"/>
      </w:tabs>
      <w:spacing w:after="240"/>
      <w:jc w:val="left"/>
    </w:pPr>
    <w:rPr>
      <w:b/>
      <w:szCs w:val="20"/>
      <w:lang w:eastAsia="ru-RU"/>
    </w:rPr>
  </w:style>
  <w:style w:type="character" w:customStyle="1" w:styleId="affff4">
    <w:name w:val="Заголовок без нумерации Знак"/>
    <w:link w:val="affff3"/>
    <w:uiPriority w:val="99"/>
    <w:locked/>
    <w:rsid w:val="007B2FEC"/>
    <w:rPr>
      <w:rFonts w:ascii="Times New Roman" w:eastAsia="Times New Roman" w:hAnsi="Times New Roman" w:cs="Times New Roman"/>
      <w:b/>
      <w:sz w:val="24"/>
      <w:szCs w:val="20"/>
      <w:lang w:eastAsia="ru-RU"/>
    </w:rPr>
  </w:style>
  <w:style w:type="character" w:styleId="affff5">
    <w:name w:val="Unresolved Mention"/>
    <w:basedOn w:val="a7"/>
    <w:uiPriority w:val="99"/>
    <w:semiHidden/>
    <w:unhideWhenUsed/>
    <w:rsid w:val="00281688"/>
    <w:rPr>
      <w:color w:val="605E5C"/>
      <w:shd w:val="clear" w:color="auto" w:fill="E1DFDD"/>
    </w:rPr>
  </w:style>
  <w:style w:type="paragraph" w:customStyle="1" w:styleId="affff6">
    <w:basedOn w:val="a5"/>
    <w:next w:val="a5"/>
    <w:qFormat/>
    <w:rsid w:val="00106E39"/>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fff7">
    <w:name w:val="Название Знак"/>
    <w:rsid w:val="00106E39"/>
    <w:rPr>
      <w:rFonts w:ascii="Cambria" w:eastAsia="Times New Roman" w:hAnsi="Cambria" w:cs="Times New Roman"/>
      <w:b/>
      <w:bCs/>
      <w:kern w:val="28"/>
      <w:sz w:val="32"/>
      <w:szCs w:val="32"/>
    </w:rPr>
  </w:style>
  <w:style w:type="paragraph" w:customStyle="1" w:styleId="xl65">
    <w:name w:val="xl65"/>
    <w:basedOn w:val="a5"/>
    <w:rsid w:val="00106E39"/>
    <w:pPr>
      <w:spacing w:before="100" w:beforeAutospacing="1" w:after="100" w:afterAutospacing="1" w:line="240" w:lineRule="auto"/>
    </w:pPr>
    <w:rPr>
      <w:rFonts w:ascii="Arial" w:eastAsia="Times New Roman" w:hAnsi="Arial" w:cs="Arial"/>
      <w:sz w:val="16"/>
      <w:szCs w:val="16"/>
    </w:rPr>
  </w:style>
  <w:style w:type="paragraph" w:customStyle="1" w:styleId="xl66">
    <w:name w:val="xl66"/>
    <w:basedOn w:val="a5"/>
    <w:rsid w:val="00106E39"/>
    <w:pPr>
      <w:spacing w:before="100" w:beforeAutospacing="1" w:after="100" w:afterAutospacing="1" w:line="240" w:lineRule="auto"/>
    </w:pPr>
    <w:rPr>
      <w:rFonts w:ascii="Arial" w:eastAsia="Times New Roman" w:hAnsi="Arial" w:cs="Arial"/>
      <w:sz w:val="16"/>
      <w:szCs w:val="16"/>
    </w:rPr>
  </w:style>
  <w:style w:type="paragraph" w:customStyle="1" w:styleId="xl67">
    <w:name w:val="xl67"/>
    <w:basedOn w:val="a5"/>
    <w:rsid w:val="00106E39"/>
    <w:pPr>
      <w:spacing w:before="100" w:beforeAutospacing="1" w:after="100" w:afterAutospacing="1" w:line="240" w:lineRule="auto"/>
    </w:pPr>
    <w:rPr>
      <w:rFonts w:ascii="Arial" w:eastAsia="Times New Roman" w:hAnsi="Arial" w:cs="Arial"/>
      <w:sz w:val="16"/>
      <w:szCs w:val="16"/>
    </w:rPr>
  </w:style>
  <w:style w:type="paragraph" w:customStyle="1" w:styleId="xl68">
    <w:name w:val="xl68"/>
    <w:basedOn w:val="a5"/>
    <w:rsid w:val="00106E39"/>
    <w:pPr>
      <w:spacing w:before="100" w:beforeAutospacing="1" w:after="100" w:afterAutospacing="1" w:line="240" w:lineRule="auto"/>
    </w:pPr>
    <w:rPr>
      <w:rFonts w:ascii="Arial" w:eastAsia="Times New Roman" w:hAnsi="Arial" w:cs="Arial"/>
      <w:sz w:val="16"/>
      <w:szCs w:val="16"/>
    </w:rPr>
  </w:style>
  <w:style w:type="paragraph" w:customStyle="1" w:styleId="xl69">
    <w:name w:val="xl69"/>
    <w:basedOn w:val="a5"/>
    <w:rsid w:val="00106E39"/>
    <w:pPr>
      <w:spacing w:before="100" w:beforeAutospacing="1" w:after="100" w:afterAutospacing="1" w:line="240" w:lineRule="auto"/>
      <w:textAlignment w:val="top"/>
    </w:pPr>
    <w:rPr>
      <w:rFonts w:ascii="Arial" w:eastAsia="Times New Roman" w:hAnsi="Arial" w:cs="Arial"/>
      <w:sz w:val="16"/>
      <w:szCs w:val="16"/>
    </w:rPr>
  </w:style>
  <w:style w:type="paragraph" w:customStyle="1" w:styleId="xl70">
    <w:name w:val="xl70"/>
    <w:basedOn w:val="a5"/>
    <w:rsid w:val="00106E39"/>
    <w:pPr>
      <w:pBdr>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1">
    <w:name w:val="xl71"/>
    <w:basedOn w:val="a5"/>
    <w:rsid w:val="00106E39"/>
    <w:pPr>
      <w:pBdr>
        <w:bottom w:val="single" w:sz="4" w:space="0" w:color="auto"/>
      </w:pBdr>
      <w:spacing w:before="100" w:beforeAutospacing="1" w:after="100" w:afterAutospacing="1" w:line="240" w:lineRule="auto"/>
      <w:jc w:val="right"/>
    </w:pPr>
    <w:rPr>
      <w:rFonts w:ascii="Arial" w:eastAsia="Times New Roman" w:hAnsi="Arial" w:cs="Arial"/>
      <w:sz w:val="16"/>
      <w:szCs w:val="16"/>
    </w:rPr>
  </w:style>
  <w:style w:type="paragraph" w:customStyle="1" w:styleId="xl72">
    <w:name w:val="xl72"/>
    <w:basedOn w:val="a5"/>
    <w:rsid w:val="00106E39"/>
    <w:pPr>
      <w:spacing w:before="100" w:beforeAutospacing="1" w:after="100" w:afterAutospacing="1" w:line="240" w:lineRule="auto"/>
      <w:jc w:val="right"/>
    </w:pPr>
    <w:rPr>
      <w:rFonts w:ascii="Arial" w:eastAsia="Times New Roman" w:hAnsi="Arial" w:cs="Arial"/>
      <w:sz w:val="16"/>
      <w:szCs w:val="16"/>
    </w:rPr>
  </w:style>
  <w:style w:type="paragraph" w:customStyle="1" w:styleId="xl73">
    <w:name w:val="xl73"/>
    <w:basedOn w:val="a5"/>
    <w:rsid w:val="00106E39"/>
    <w:pPr>
      <w:spacing w:before="100" w:beforeAutospacing="1" w:after="100" w:afterAutospacing="1" w:line="240" w:lineRule="auto"/>
    </w:pPr>
    <w:rPr>
      <w:rFonts w:ascii="Arial" w:eastAsia="Times New Roman" w:hAnsi="Arial" w:cs="Arial"/>
      <w:sz w:val="16"/>
      <w:szCs w:val="16"/>
    </w:rPr>
  </w:style>
  <w:style w:type="paragraph" w:customStyle="1" w:styleId="xl74">
    <w:name w:val="xl74"/>
    <w:basedOn w:val="a5"/>
    <w:rsid w:val="00106E39"/>
    <w:pPr>
      <w:spacing w:before="100" w:beforeAutospacing="1" w:after="100" w:afterAutospacing="1" w:line="240" w:lineRule="auto"/>
      <w:jc w:val="center"/>
    </w:pPr>
    <w:rPr>
      <w:rFonts w:ascii="Arial" w:eastAsia="Times New Roman" w:hAnsi="Arial" w:cs="Arial"/>
      <w:b/>
      <w:bCs/>
      <w:sz w:val="28"/>
      <w:szCs w:val="28"/>
    </w:rPr>
  </w:style>
  <w:style w:type="paragraph" w:customStyle="1" w:styleId="xl75">
    <w:name w:val="xl75"/>
    <w:basedOn w:val="a5"/>
    <w:rsid w:val="00106E39"/>
    <w:pPr>
      <w:pBdr>
        <w:bottom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6">
    <w:name w:val="xl76"/>
    <w:basedOn w:val="a5"/>
    <w:rsid w:val="00106E39"/>
    <w:pPr>
      <w:spacing w:before="100" w:beforeAutospacing="1" w:after="100" w:afterAutospacing="1" w:line="240" w:lineRule="auto"/>
    </w:pPr>
    <w:rPr>
      <w:rFonts w:ascii="Arial" w:eastAsia="Times New Roman" w:hAnsi="Arial" w:cs="Arial"/>
      <w:i/>
      <w:iCs/>
      <w:sz w:val="16"/>
      <w:szCs w:val="16"/>
    </w:rPr>
  </w:style>
  <w:style w:type="paragraph" w:customStyle="1" w:styleId="xl77">
    <w:name w:val="xl77"/>
    <w:basedOn w:val="a5"/>
    <w:rsid w:val="00106E39"/>
    <w:pPr>
      <w:spacing w:before="100" w:beforeAutospacing="1" w:after="100" w:afterAutospacing="1" w:line="240" w:lineRule="auto"/>
      <w:jc w:val="right"/>
      <w:textAlignment w:val="top"/>
    </w:pPr>
    <w:rPr>
      <w:rFonts w:ascii="Arial" w:eastAsia="Times New Roman" w:hAnsi="Arial" w:cs="Arial"/>
      <w:sz w:val="16"/>
      <w:szCs w:val="16"/>
    </w:rPr>
  </w:style>
  <w:style w:type="paragraph" w:customStyle="1" w:styleId="xl78">
    <w:name w:val="xl78"/>
    <w:basedOn w:val="a5"/>
    <w:rsid w:val="00106E39"/>
    <w:pPr>
      <w:spacing w:before="100" w:beforeAutospacing="1" w:after="100" w:afterAutospacing="1" w:line="240" w:lineRule="auto"/>
      <w:jc w:val="center"/>
    </w:pPr>
    <w:rPr>
      <w:rFonts w:ascii="Arial" w:eastAsia="Times New Roman" w:hAnsi="Arial" w:cs="Arial"/>
      <w:i/>
      <w:iCs/>
      <w:sz w:val="16"/>
      <w:szCs w:val="16"/>
    </w:rPr>
  </w:style>
  <w:style w:type="paragraph" w:customStyle="1" w:styleId="xl79">
    <w:name w:val="xl79"/>
    <w:basedOn w:val="a5"/>
    <w:rsid w:val="00106E39"/>
    <w:pPr>
      <w:spacing w:before="100" w:beforeAutospacing="1" w:after="100" w:afterAutospacing="1" w:line="240" w:lineRule="auto"/>
    </w:pPr>
    <w:rPr>
      <w:rFonts w:ascii="Arial" w:eastAsia="Times New Roman" w:hAnsi="Arial" w:cs="Arial"/>
      <w:b/>
      <w:bCs/>
      <w:sz w:val="16"/>
      <w:szCs w:val="16"/>
    </w:rPr>
  </w:style>
  <w:style w:type="paragraph" w:customStyle="1" w:styleId="xl80">
    <w:name w:val="xl80"/>
    <w:basedOn w:val="a5"/>
    <w:rsid w:val="00106E39"/>
    <w:pPr>
      <w:pBdr>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81">
    <w:name w:val="xl81"/>
    <w:basedOn w:val="a5"/>
    <w:rsid w:val="00106E39"/>
    <w:pPr>
      <w:pBdr>
        <w:bottom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82">
    <w:name w:val="xl82"/>
    <w:basedOn w:val="a5"/>
    <w:rsid w:val="00106E39"/>
    <w:pPr>
      <w:spacing w:before="100" w:beforeAutospacing="1" w:after="100" w:afterAutospacing="1" w:line="240" w:lineRule="auto"/>
      <w:jc w:val="center"/>
    </w:pPr>
    <w:rPr>
      <w:rFonts w:ascii="Arial" w:eastAsia="Times New Roman" w:hAnsi="Arial" w:cs="Arial"/>
      <w:sz w:val="16"/>
      <w:szCs w:val="16"/>
    </w:rPr>
  </w:style>
  <w:style w:type="paragraph" w:customStyle="1" w:styleId="xl83">
    <w:name w:val="xl83"/>
    <w:basedOn w:val="a5"/>
    <w:rsid w:val="00106E39"/>
    <w:pPr>
      <w:spacing w:before="100" w:beforeAutospacing="1" w:after="100" w:afterAutospacing="1" w:line="240" w:lineRule="auto"/>
      <w:jc w:val="center"/>
    </w:pPr>
    <w:rPr>
      <w:rFonts w:ascii="Arial" w:eastAsia="Times New Roman" w:hAnsi="Arial" w:cs="Arial"/>
      <w:sz w:val="16"/>
      <w:szCs w:val="16"/>
    </w:rPr>
  </w:style>
  <w:style w:type="paragraph" w:customStyle="1" w:styleId="xl84">
    <w:name w:val="xl84"/>
    <w:basedOn w:val="a5"/>
    <w:rsid w:val="00106E39"/>
    <w:pPr>
      <w:pBdr>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85">
    <w:name w:val="xl85"/>
    <w:basedOn w:val="a5"/>
    <w:rsid w:val="00106E39"/>
    <w:pPr>
      <w:spacing w:before="100" w:beforeAutospacing="1" w:after="100" w:afterAutospacing="1" w:line="240" w:lineRule="auto"/>
    </w:pPr>
    <w:rPr>
      <w:rFonts w:ascii="Arial" w:eastAsia="Times New Roman" w:hAnsi="Arial" w:cs="Arial"/>
      <w:sz w:val="16"/>
      <w:szCs w:val="16"/>
    </w:rPr>
  </w:style>
  <w:style w:type="paragraph" w:customStyle="1" w:styleId="xl86">
    <w:name w:val="xl86"/>
    <w:basedOn w:val="a5"/>
    <w:rsid w:val="00106E39"/>
    <w:pPr>
      <w:spacing w:before="100" w:beforeAutospacing="1" w:after="100" w:afterAutospacing="1" w:line="240" w:lineRule="auto"/>
      <w:textAlignment w:val="center"/>
    </w:pPr>
    <w:rPr>
      <w:rFonts w:ascii="Arial" w:eastAsia="Times New Roman" w:hAnsi="Arial" w:cs="Arial"/>
      <w:sz w:val="16"/>
      <w:szCs w:val="16"/>
    </w:rPr>
  </w:style>
  <w:style w:type="paragraph" w:customStyle="1" w:styleId="xl87">
    <w:name w:val="xl87"/>
    <w:basedOn w:val="a5"/>
    <w:rsid w:val="00106E39"/>
    <w:pPr>
      <w:spacing w:before="100" w:beforeAutospacing="1" w:after="100" w:afterAutospacing="1" w:line="240" w:lineRule="auto"/>
    </w:pPr>
    <w:rPr>
      <w:rFonts w:ascii="Arial" w:eastAsia="Times New Roman" w:hAnsi="Arial" w:cs="Arial"/>
      <w:i/>
      <w:iCs/>
      <w:sz w:val="16"/>
      <w:szCs w:val="16"/>
    </w:rPr>
  </w:style>
  <w:style w:type="paragraph" w:customStyle="1" w:styleId="xl88">
    <w:name w:val="xl88"/>
    <w:basedOn w:val="a5"/>
    <w:rsid w:val="00106E39"/>
    <w:pPr>
      <w:spacing w:before="100" w:beforeAutospacing="1" w:after="100" w:afterAutospacing="1" w:line="240" w:lineRule="auto"/>
    </w:pPr>
    <w:rPr>
      <w:rFonts w:ascii="Arial" w:eastAsia="Times New Roman" w:hAnsi="Arial" w:cs="Arial"/>
      <w:sz w:val="16"/>
      <w:szCs w:val="16"/>
    </w:rPr>
  </w:style>
  <w:style w:type="paragraph" w:customStyle="1" w:styleId="xl89">
    <w:name w:val="xl89"/>
    <w:basedOn w:val="a5"/>
    <w:rsid w:val="00106E39"/>
    <w:pPr>
      <w:spacing w:before="100" w:beforeAutospacing="1" w:after="100" w:afterAutospacing="1" w:line="240" w:lineRule="auto"/>
    </w:pPr>
    <w:rPr>
      <w:rFonts w:ascii="Arial" w:eastAsia="Times New Roman" w:hAnsi="Arial" w:cs="Arial"/>
      <w:b/>
      <w:bCs/>
      <w:sz w:val="16"/>
      <w:szCs w:val="16"/>
    </w:rPr>
  </w:style>
  <w:style w:type="paragraph" w:customStyle="1" w:styleId="xl90">
    <w:name w:val="xl90"/>
    <w:basedOn w:val="a5"/>
    <w:rsid w:val="00106E39"/>
    <w:pPr>
      <w:pBdr>
        <w:bottom w:val="single" w:sz="4" w:space="0" w:color="auto"/>
      </w:pBdr>
      <w:spacing w:before="100" w:beforeAutospacing="1" w:after="100" w:afterAutospacing="1" w:line="240" w:lineRule="auto"/>
      <w:jc w:val="right"/>
    </w:pPr>
    <w:rPr>
      <w:rFonts w:ascii="Arial" w:eastAsia="Times New Roman" w:hAnsi="Arial" w:cs="Arial"/>
      <w:sz w:val="16"/>
      <w:szCs w:val="16"/>
    </w:rPr>
  </w:style>
  <w:style w:type="paragraph" w:customStyle="1" w:styleId="xl91">
    <w:name w:val="xl91"/>
    <w:basedOn w:val="a5"/>
    <w:rsid w:val="00106E39"/>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rPr>
  </w:style>
  <w:style w:type="paragraph" w:customStyle="1" w:styleId="xl92">
    <w:name w:val="xl92"/>
    <w:basedOn w:val="a5"/>
    <w:rsid w:val="00106E39"/>
    <w:pPr>
      <w:spacing w:before="100" w:beforeAutospacing="1" w:after="100" w:afterAutospacing="1" w:line="240" w:lineRule="auto"/>
      <w:textAlignment w:val="center"/>
    </w:pPr>
    <w:rPr>
      <w:rFonts w:ascii="Arial" w:eastAsia="Times New Roman" w:hAnsi="Arial" w:cs="Arial"/>
      <w:sz w:val="16"/>
      <w:szCs w:val="16"/>
    </w:rPr>
  </w:style>
  <w:style w:type="paragraph" w:customStyle="1" w:styleId="xl93">
    <w:name w:val="xl93"/>
    <w:basedOn w:val="a5"/>
    <w:rsid w:val="00106E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4">
    <w:name w:val="xl94"/>
    <w:basedOn w:val="a5"/>
    <w:rsid w:val="00106E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5">
    <w:name w:val="xl95"/>
    <w:basedOn w:val="a5"/>
    <w:rsid w:val="00106E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6">
    <w:name w:val="xl96"/>
    <w:basedOn w:val="a5"/>
    <w:rsid w:val="00106E39"/>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97">
    <w:name w:val="xl97"/>
    <w:basedOn w:val="a5"/>
    <w:rsid w:val="00106E39"/>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98">
    <w:name w:val="xl98"/>
    <w:basedOn w:val="a5"/>
    <w:rsid w:val="00106E3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99">
    <w:name w:val="xl99"/>
    <w:basedOn w:val="a5"/>
    <w:rsid w:val="00106E3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100">
    <w:name w:val="xl100"/>
    <w:basedOn w:val="a5"/>
    <w:rsid w:val="00106E3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101">
    <w:name w:val="xl101"/>
    <w:basedOn w:val="a5"/>
    <w:rsid w:val="00106E39"/>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rPr>
  </w:style>
  <w:style w:type="paragraph" w:customStyle="1" w:styleId="xl102">
    <w:name w:val="xl102"/>
    <w:basedOn w:val="a5"/>
    <w:rsid w:val="00106E39"/>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rPr>
  </w:style>
  <w:style w:type="paragraph" w:customStyle="1" w:styleId="xl103">
    <w:name w:val="xl103"/>
    <w:basedOn w:val="a5"/>
    <w:rsid w:val="00106E39"/>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104">
    <w:name w:val="xl104"/>
    <w:basedOn w:val="a5"/>
    <w:rsid w:val="00106E39"/>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5">
    <w:name w:val="xl105"/>
    <w:basedOn w:val="a5"/>
    <w:rsid w:val="00106E39"/>
    <w:pPr>
      <w:spacing w:before="100" w:beforeAutospacing="1" w:after="100" w:afterAutospacing="1" w:line="240" w:lineRule="auto"/>
      <w:jc w:val="right"/>
      <w:textAlignment w:val="top"/>
    </w:pPr>
    <w:rPr>
      <w:rFonts w:ascii="Arial" w:eastAsia="Times New Roman" w:hAnsi="Arial" w:cs="Arial"/>
      <w:sz w:val="16"/>
      <w:szCs w:val="16"/>
    </w:rPr>
  </w:style>
  <w:style w:type="paragraph" w:customStyle="1" w:styleId="xl106">
    <w:name w:val="xl106"/>
    <w:basedOn w:val="a5"/>
    <w:rsid w:val="00106E39"/>
    <w:pPr>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107">
    <w:name w:val="xl107"/>
    <w:basedOn w:val="a5"/>
    <w:rsid w:val="00106E39"/>
    <w:pPr>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108">
    <w:name w:val="xl108"/>
    <w:basedOn w:val="a5"/>
    <w:rsid w:val="00106E39"/>
    <w:pPr>
      <w:spacing w:before="100" w:beforeAutospacing="1" w:after="100" w:afterAutospacing="1" w:line="240" w:lineRule="auto"/>
      <w:jc w:val="right"/>
      <w:textAlignment w:val="top"/>
    </w:pPr>
    <w:rPr>
      <w:rFonts w:ascii="Arial" w:eastAsia="Times New Roman" w:hAnsi="Arial" w:cs="Arial"/>
      <w:sz w:val="16"/>
      <w:szCs w:val="16"/>
    </w:rPr>
  </w:style>
  <w:style w:type="paragraph" w:customStyle="1" w:styleId="xl109">
    <w:name w:val="xl109"/>
    <w:basedOn w:val="a5"/>
    <w:rsid w:val="00106E39"/>
    <w:pPr>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110">
    <w:name w:val="xl110"/>
    <w:basedOn w:val="a5"/>
    <w:rsid w:val="00106E39"/>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rPr>
  </w:style>
  <w:style w:type="paragraph" w:customStyle="1" w:styleId="xl111">
    <w:name w:val="xl111"/>
    <w:basedOn w:val="a5"/>
    <w:rsid w:val="00106E39"/>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rPr>
  </w:style>
  <w:style w:type="paragraph" w:customStyle="1" w:styleId="xl112">
    <w:name w:val="xl112"/>
    <w:basedOn w:val="a5"/>
    <w:rsid w:val="00106E39"/>
    <w:pPr>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113">
    <w:name w:val="xl113"/>
    <w:basedOn w:val="a5"/>
    <w:rsid w:val="00106E39"/>
    <w:pPr>
      <w:spacing w:before="100" w:beforeAutospacing="1" w:after="100" w:afterAutospacing="1" w:line="240" w:lineRule="auto"/>
      <w:jc w:val="right"/>
      <w:textAlignment w:val="top"/>
    </w:pPr>
    <w:rPr>
      <w:rFonts w:ascii="Arial" w:eastAsia="Times New Roman" w:hAnsi="Arial" w:cs="Arial"/>
      <w:sz w:val="16"/>
      <w:szCs w:val="16"/>
    </w:rPr>
  </w:style>
  <w:style w:type="paragraph" w:customStyle="1" w:styleId="xl114">
    <w:name w:val="xl114"/>
    <w:basedOn w:val="a5"/>
    <w:rsid w:val="00106E39"/>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rPr>
  </w:style>
  <w:style w:type="paragraph" w:customStyle="1" w:styleId="xl115">
    <w:name w:val="xl115"/>
    <w:basedOn w:val="a5"/>
    <w:rsid w:val="00106E39"/>
    <w:pPr>
      <w:pBdr>
        <w:top w:val="single" w:sz="4" w:space="0" w:color="auto"/>
      </w:pBdr>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116">
    <w:name w:val="xl116"/>
    <w:basedOn w:val="a5"/>
    <w:rsid w:val="00106E39"/>
    <w:pPr>
      <w:pBdr>
        <w:top w:val="single" w:sz="4" w:space="0" w:color="auto"/>
      </w:pBdr>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117">
    <w:name w:val="xl117"/>
    <w:basedOn w:val="a5"/>
    <w:rsid w:val="00106E39"/>
    <w:pPr>
      <w:pBdr>
        <w:top w:val="single" w:sz="4" w:space="0" w:color="auto"/>
      </w:pBdr>
      <w:spacing w:before="100" w:beforeAutospacing="1" w:after="100" w:afterAutospacing="1" w:line="240" w:lineRule="auto"/>
      <w:jc w:val="right"/>
      <w:textAlignment w:val="top"/>
    </w:pPr>
    <w:rPr>
      <w:rFonts w:ascii="Arial" w:eastAsia="Times New Roman" w:hAnsi="Arial" w:cs="Arial"/>
      <w:sz w:val="16"/>
      <w:szCs w:val="16"/>
    </w:rPr>
  </w:style>
  <w:style w:type="paragraph" w:customStyle="1" w:styleId="xl118">
    <w:name w:val="xl118"/>
    <w:basedOn w:val="a5"/>
    <w:rsid w:val="00106E39"/>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rPr>
  </w:style>
  <w:style w:type="paragraph" w:customStyle="1" w:styleId="xl119">
    <w:name w:val="xl119"/>
    <w:basedOn w:val="a5"/>
    <w:rsid w:val="00106E39"/>
    <w:pPr>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120">
    <w:name w:val="xl120"/>
    <w:basedOn w:val="a5"/>
    <w:rsid w:val="00106E39"/>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121">
    <w:name w:val="xl121"/>
    <w:basedOn w:val="a5"/>
    <w:rsid w:val="00106E39"/>
    <w:pP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22">
    <w:name w:val="xl122"/>
    <w:basedOn w:val="a5"/>
    <w:rsid w:val="00106E39"/>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rPr>
  </w:style>
  <w:style w:type="paragraph" w:customStyle="1" w:styleId="xl123">
    <w:name w:val="xl123"/>
    <w:basedOn w:val="a5"/>
    <w:rsid w:val="00106E39"/>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rPr>
  </w:style>
  <w:style w:type="paragraph" w:customStyle="1" w:styleId="xl124">
    <w:name w:val="xl124"/>
    <w:basedOn w:val="a5"/>
    <w:rsid w:val="00106E3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125">
    <w:name w:val="xl125"/>
    <w:basedOn w:val="a5"/>
    <w:rsid w:val="00106E39"/>
    <w:pPr>
      <w:spacing w:before="100" w:beforeAutospacing="1" w:after="100" w:afterAutospacing="1" w:line="240" w:lineRule="auto"/>
      <w:jc w:val="right"/>
      <w:textAlignment w:val="top"/>
    </w:pPr>
    <w:rPr>
      <w:rFonts w:ascii="Arial" w:eastAsia="Times New Roman" w:hAnsi="Arial" w:cs="Arial"/>
      <w:sz w:val="16"/>
      <w:szCs w:val="16"/>
    </w:rPr>
  </w:style>
  <w:style w:type="paragraph" w:customStyle="1" w:styleId="xl126">
    <w:name w:val="xl126"/>
    <w:basedOn w:val="a5"/>
    <w:rsid w:val="00106E39"/>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rPr>
  </w:style>
  <w:style w:type="paragraph" w:customStyle="1" w:styleId="xl127">
    <w:name w:val="xl127"/>
    <w:basedOn w:val="a5"/>
    <w:rsid w:val="00106E39"/>
    <w:pPr>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128">
    <w:name w:val="xl128"/>
    <w:basedOn w:val="a5"/>
    <w:rsid w:val="00106E39"/>
    <w:pPr>
      <w:pBdr>
        <w:top w:val="single" w:sz="4" w:space="0" w:color="auto"/>
      </w:pBdr>
      <w:spacing w:before="100" w:beforeAutospacing="1" w:after="100" w:afterAutospacing="1" w:line="240" w:lineRule="auto"/>
      <w:jc w:val="right"/>
      <w:textAlignment w:val="top"/>
    </w:pPr>
    <w:rPr>
      <w:rFonts w:ascii="Arial" w:eastAsia="Times New Roman" w:hAnsi="Arial" w:cs="Arial"/>
      <w:sz w:val="16"/>
      <w:szCs w:val="16"/>
    </w:rPr>
  </w:style>
  <w:style w:type="paragraph" w:customStyle="1" w:styleId="xl129">
    <w:name w:val="xl129"/>
    <w:basedOn w:val="a5"/>
    <w:rsid w:val="00106E39"/>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rPr>
  </w:style>
  <w:style w:type="paragraph" w:customStyle="1" w:styleId="xl130">
    <w:name w:val="xl130"/>
    <w:basedOn w:val="a5"/>
    <w:rsid w:val="00106E39"/>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rPr>
  </w:style>
  <w:style w:type="paragraph" w:customStyle="1" w:styleId="xl131">
    <w:name w:val="xl131"/>
    <w:basedOn w:val="a5"/>
    <w:rsid w:val="00106E3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132">
    <w:name w:val="xl132"/>
    <w:basedOn w:val="a5"/>
    <w:rsid w:val="00106E39"/>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rPr>
  </w:style>
  <w:style w:type="paragraph" w:customStyle="1" w:styleId="xl133">
    <w:name w:val="xl133"/>
    <w:basedOn w:val="a5"/>
    <w:rsid w:val="00106E3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134">
    <w:name w:val="xl134"/>
    <w:basedOn w:val="a5"/>
    <w:rsid w:val="00106E3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135">
    <w:name w:val="xl135"/>
    <w:basedOn w:val="a5"/>
    <w:rsid w:val="00106E39"/>
    <w:pPr>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136">
    <w:name w:val="xl136"/>
    <w:basedOn w:val="a5"/>
    <w:rsid w:val="00106E39"/>
    <w:pPr>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137">
    <w:name w:val="xl137"/>
    <w:basedOn w:val="a5"/>
    <w:rsid w:val="00106E3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138">
    <w:name w:val="xl138"/>
    <w:basedOn w:val="a5"/>
    <w:rsid w:val="00106E3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139">
    <w:name w:val="xl139"/>
    <w:basedOn w:val="a5"/>
    <w:rsid w:val="00106E39"/>
    <w:pP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140">
    <w:name w:val="xl140"/>
    <w:basedOn w:val="a5"/>
    <w:rsid w:val="00106E39"/>
    <w:pP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41">
    <w:name w:val="xl141"/>
    <w:basedOn w:val="a5"/>
    <w:rsid w:val="00106E39"/>
    <w:pP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142">
    <w:name w:val="xl142"/>
    <w:basedOn w:val="a5"/>
    <w:rsid w:val="00106E39"/>
    <w:pPr>
      <w:spacing w:before="100" w:beforeAutospacing="1" w:after="100" w:afterAutospacing="1" w:line="240" w:lineRule="auto"/>
      <w:jc w:val="right"/>
      <w:textAlignment w:val="top"/>
    </w:pPr>
    <w:rPr>
      <w:rFonts w:ascii="Arial" w:eastAsia="Times New Roman" w:hAnsi="Arial" w:cs="Arial"/>
      <w:b/>
      <w:bCs/>
      <w:sz w:val="16"/>
      <w:szCs w:val="16"/>
    </w:rPr>
  </w:style>
  <w:style w:type="paragraph" w:customStyle="1" w:styleId="xl143">
    <w:name w:val="xl143"/>
    <w:basedOn w:val="a5"/>
    <w:rsid w:val="00106E39"/>
    <w:pPr>
      <w:spacing w:before="100" w:beforeAutospacing="1" w:after="100" w:afterAutospacing="1" w:line="240" w:lineRule="auto"/>
      <w:textAlignment w:val="top"/>
    </w:pPr>
    <w:rPr>
      <w:rFonts w:ascii="Arial" w:eastAsia="Times New Roman" w:hAnsi="Arial" w:cs="Arial"/>
      <w:sz w:val="16"/>
      <w:szCs w:val="16"/>
    </w:rPr>
  </w:style>
  <w:style w:type="paragraph" w:customStyle="1" w:styleId="xl144">
    <w:name w:val="xl144"/>
    <w:basedOn w:val="a5"/>
    <w:rsid w:val="00106E39"/>
    <w:pPr>
      <w:spacing w:before="100" w:beforeAutospacing="1" w:after="100" w:afterAutospacing="1" w:line="240" w:lineRule="auto"/>
      <w:textAlignment w:val="top"/>
    </w:pPr>
    <w:rPr>
      <w:rFonts w:ascii="Arial" w:eastAsia="Times New Roman" w:hAnsi="Arial" w:cs="Arial"/>
      <w:sz w:val="16"/>
      <w:szCs w:val="16"/>
    </w:rPr>
  </w:style>
  <w:style w:type="paragraph" w:customStyle="1" w:styleId="xl145">
    <w:name w:val="xl145"/>
    <w:basedOn w:val="a5"/>
    <w:rsid w:val="00106E39"/>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46">
    <w:name w:val="xl146"/>
    <w:basedOn w:val="a5"/>
    <w:rsid w:val="00106E39"/>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rPr>
  </w:style>
  <w:style w:type="paragraph" w:customStyle="1" w:styleId="xl147">
    <w:name w:val="xl147"/>
    <w:basedOn w:val="a5"/>
    <w:rsid w:val="00106E39"/>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rPr>
  </w:style>
  <w:style w:type="paragraph" w:customStyle="1" w:styleId="xl148">
    <w:name w:val="xl148"/>
    <w:basedOn w:val="a5"/>
    <w:rsid w:val="00106E3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149">
    <w:name w:val="xl149"/>
    <w:basedOn w:val="a5"/>
    <w:rsid w:val="00106E39"/>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rPr>
  </w:style>
  <w:style w:type="paragraph" w:customStyle="1" w:styleId="xl150">
    <w:name w:val="xl150"/>
    <w:basedOn w:val="a5"/>
    <w:rsid w:val="00106E39"/>
    <w:pPr>
      <w:pBdr>
        <w:lef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51">
    <w:name w:val="xl151"/>
    <w:basedOn w:val="a5"/>
    <w:rsid w:val="00106E39"/>
    <w:pPr>
      <w:spacing w:before="100" w:beforeAutospacing="1" w:after="100" w:afterAutospacing="1" w:line="240" w:lineRule="auto"/>
      <w:jc w:val="right"/>
      <w:textAlignment w:val="top"/>
    </w:pPr>
    <w:rPr>
      <w:rFonts w:ascii="Arial" w:eastAsia="Times New Roman" w:hAnsi="Arial" w:cs="Arial"/>
      <w:sz w:val="16"/>
      <w:szCs w:val="16"/>
    </w:rPr>
  </w:style>
  <w:style w:type="paragraph" w:customStyle="1" w:styleId="xl152">
    <w:name w:val="xl152"/>
    <w:basedOn w:val="a5"/>
    <w:rsid w:val="00106E39"/>
    <w:pPr>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153">
    <w:name w:val="xl153"/>
    <w:basedOn w:val="a5"/>
    <w:rsid w:val="00106E39"/>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rPr>
  </w:style>
  <w:style w:type="paragraph" w:customStyle="1" w:styleId="xl154">
    <w:name w:val="xl154"/>
    <w:basedOn w:val="a5"/>
    <w:rsid w:val="00106E39"/>
    <w:pPr>
      <w:spacing w:before="100" w:beforeAutospacing="1" w:after="100" w:afterAutospacing="1" w:line="240" w:lineRule="auto"/>
      <w:jc w:val="right"/>
      <w:textAlignment w:val="top"/>
    </w:pPr>
    <w:rPr>
      <w:rFonts w:ascii="Arial" w:eastAsia="Times New Roman" w:hAnsi="Arial" w:cs="Arial"/>
      <w:sz w:val="16"/>
      <w:szCs w:val="16"/>
    </w:rPr>
  </w:style>
  <w:style w:type="paragraph" w:customStyle="1" w:styleId="xl155">
    <w:name w:val="xl155"/>
    <w:basedOn w:val="a5"/>
    <w:rsid w:val="00106E39"/>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rPr>
  </w:style>
  <w:style w:type="paragraph" w:customStyle="1" w:styleId="xl156">
    <w:name w:val="xl156"/>
    <w:basedOn w:val="a5"/>
    <w:rsid w:val="00106E39"/>
    <w:pPr>
      <w:spacing w:before="100" w:beforeAutospacing="1" w:after="100" w:afterAutospacing="1" w:line="240" w:lineRule="auto"/>
      <w:jc w:val="right"/>
      <w:textAlignment w:val="top"/>
    </w:pPr>
    <w:rPr>
      <w:rFonts w:ascii="Arial" w:eastAsia="Times New Roman" w:hAnsi="Arial" w:cs="Arial"/>
      <w:sz w:val="16"/>
      <w:szCs w:val="16"/>
    </w:rPr>
  </w:style>
  <w:style w:type="paragraph" w:customStyle="1" w:styleId="xl157">
    <w:name w:val="xl157"/>
    <w:basedOn w:val="a5"/>
    <w:rsid w:val="00106E39"/>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rPr>
  </w:style>
  <w:style w:type="paragraph" w:customStyle="1" w:styleId="xl158">
    <w:name w:val="xl158"/>
    <w:basedOn w:val="a5"/>
    <w:rsid w:val="00106E39"/>
    <w:pPr>
      <w:spacing w:before="100" w:beforeAutospacing="1" w:after="100" w:afterAutospacing="1" w:line="240" w:lineRule="auto"/>
      <w:jc w:val="right"/>
      <w:textAlignment w:val="top"/>
    </w:pPr>
    <w:rPr>
      <w:rFonts w:ascii="Arial" w:eastAsia="Times New Roman" w:hAnsi="Arial" w:cs="Arial"/>
      <w:b/>
      <w:bCs/>
      <w:sz w:val="16"/>
      <w:szCs w:val="16"/>
    </w:rPr>
  </w:style>
  <w:style w:type="paragraph" w:customStyle="1" w:styleId="xl159">
    <w:name w:val="xl159"/>
    <w:basedOn w:val="a5"/>
    <w:rsid w:val="00106E39"/>
    <w:pPr>
      <w:spacing w:before="100" w:beforeAutospacing="1" w:after="100" w:afterAutospacing="1" w:line="240" w:lineRule="auto"/>
      <w:jc w:val="right"/>
      <w:textAlignment w:val="top"/>
    </w:pPr>
    <w:rPr>
      <w:rFonts w:ascii="Arial" w:eastAsia="Times New Roman" w:hAnsi="Arial" w:cs="Arial"/>
      <w:b/>
      <w:bCs/>
      <w:sz w:val="16"/>
      <w:szCs w:val="16"/>
    </w:rPr>
  </w:style>
  <w:style w:type="paragraph" w:customStyle="1" w:styleId="xl160">
    <w:name w:val="xl160"/>
    <w:basedOn w:val="a5"/>
    <w:rsid w:val="00106E39"/>
    <w:pP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161">
    <w:name w:val="xl161"/>
    <w:basedOn w:val="a5"/>
    <w:rsid w:val="00106E39"/>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rPr>
  </w:style>
  <w:style w:type="paragraph" w:customStyle="1" w:styleId="xl162">
    <w:name w:val="xl162"/>
    <w:basedOn w:val="a5"/>
    <w:rsid w:val="00106E39"/>
    <w:pPr>
      <w:pBdr>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3">
    <w:name w:val="xl163"/>
    <w:basedOn w:val="a5"/>
    <w:rsid w:val="00106E39"/>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4">
    <w:name w:val="xl164"/>
    <w:basedOn w:val="a5"/>
    <w:rsid w:val="00106E3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rPr>
  </w:style>
  <w:style w:type="paragraph" w:customStyle="1" w:styleId="xl165">
    <w:name w:val="xl165"/>
    <w:basedOn w:val="a5"/>
    <w:rsid w:val="00106E39"/>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rPr>
  </w:style>
  <w:style w:type="paragraph" w:customStyle="1" w:styleId="xl166">
    <w:name w:val="xl166"/>
    <w:basedOn w:val="a5"/>
    <w:rsid w:val="00106E3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rPr>
  </w:style>
  <w:style w:type="paragraph" w:customStyle="1" w:styleId="xl167">
    <w:name w:val="xl167"/>
    <w:basedOn w:val="a5"/>
    <w:rsid w:val="00106E39"/>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rPr>
  </w:style>
  <w:style w:type="paragraph" w:customStyle="1" w:styleId="xl168">
    <w:name w:val="xl168"/>
    <w:basedOn w:val="a5"/>
    <w:rsid w:val="00106E39"/>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69">
    <w:name w:val="xl169"/>
    <w:basedOn w:val="a5"/>
    <w:rsid w:val="00106E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70">
    <w:name w:val="xl170"/>
    <w:basedOn w:val="a5"/>
    <w:rsid w:val="00106E39"/>
    <w:pPr>
      <w:pBdr>
        <w:bottom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71">
    <w:name w:val="xl171"/>
    <w:basedOn w:val="a5"/>
    <w:rsid w:val="00106E39"/>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rPr>
  </w:style>
  <w:style w:type="paragraph" w:customStyle="1" w:styleId="xl172">
    <w:name w:val="xl172"/>
    <w:basedOn w:val="a5"/>
    <w:rsid w:val="00106E39"/>
    <w:pPr>
      <w:pBdr>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73">
    <w:name w:val="xl173"/>
    <w:basedOn w:val="a5"/>
    <w:rsid w:val="00106E39"/>
    <w:pPr>
      <w:pBdr>
        <w:top w:val="single" w:sz="4" w:space="0" w:color="auto"/>
      </w:pBdr>
      <w:spacing w:before="100" w:beforeAutospacing="1" w:after="100" w:afterAutospacing="1" w:line="240" w:lineRule="auto"/>
      <w:jc w:val="center"/>
    </w:pPr>
    <w:rPr>
      <w:rFonts w:ascii="Arial" w:eastAsia="Times New Roman" w:hAnsi="Arial" w:cs="Arial"/>
      <w:i/>
      <w:iCs/>
      <w:sz w:val="16"/>
      <w:szCs w:val="16"/>
    </w:rPr>
  </w:style>
  <w:style w:type="paragraph" w:styleId="2f1">
    <w:name w:val="Quote"/>
    <w:basedOn w:val="a5"/>
    <w:next w:val="a5"/>
    <w:link w:val="2f2"/>
    <w:uiPriority w:val="29"/>
    <w:qFormat/>
    <w:rsid w:val="00E32ECC"/>
    <w:pPr>
      <w:spacing w:before="160" w:after="0" w:line="240" w:lineRule="auto"/>
      <w:jc w:val="center"/>
    </w:pPr>
    <w:rPr>
      <w:rFonts w:ascii="Times New Roman" w:eastAsia="Times New Roman" w:hAnsi="Times New Roman" w:cs="Times New Roman"/>
      <w:i/>
      <w:iCs/>
      <w:color w:val="404040" w:themeColor="text1" w:themeTint="BF"/>
      <w:sz w:val="24"/>
      <w:szCs w:val="24"/>
    </w:rPr>
  </w:style>
  <w:style w:type="character" w:customStyle="1" w:styleId="2f2">
    <w:name w:val="Цитата 2 Знак"/>
    <w:basedOn w:val="a7"/>
    <w:link w:val="2f1"/>
    <w:uiPriority w:val="29"/>
    <w:rsid w:val="00E32ECC"/>
    <w:rPr>
      <w:rFonts w:ascii="Times New Roman" w:eastAsia="Times New Roman" w:hAnsi="Times New Roman" w:cs="Times New Roman"/>
      <w:i/>
      <w:iCs/>
      <w:color w:val="404040" w:themeColor="text1" w:themeTint="BF"/>
      <w:sz w:val="24"/>
      <w:szCs w:val="24"/>
      <w:lang w:eastAsia="ru-RU"/>
    </w:rPr>
  </w:style>
  <w:style w:type="character" w:styleId="affff8">
    <w:name w:val="Intense Reference"/>
    <w:basedOn w:val="a7"/>
    <w:uiPriority w:val="32"/>
    <w:qFormat/>
    <w:rsid w:val="00E32ECC"/>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6727">
      <w:bodyDiv w:val="1"/>
      <w:marLeft w:val="0"/>
      <w:marRight w:val="0"/>
      <w:marTop w:val="0"/>
      <w:marBottom w:val="0"/>
      <w:divBdr>
        <w:top w:val="none" w:sz="0" w:space="0" w:color="auto"/>
        <w:left w:val="none" w:sz="0" w:space="0" w:color="auto"/>
        <w:bottom w:val="none" w:sz="0" w:space="0" w:color="auto"/>
        <w:right w:val="none" w:sz="0" w:space="0" w:color="auto"/>
      </w:divBdr>
    </w:div>
    <w:div w:id="45761857">
      <w:bodyDiv w:val="1"/>
      <w:marLeft w:val="0"/>
      <w:marRight w:val="0"/>
      <w:marTop w:val="0"/>
      <w:marBottom w:val="0"/>
      <w:divBdr>
        <w:top w:val="none" w:sz="0" w:space="0" w:color="auto"/>
        <w:left w:val="none" w:sz="0" w:space="0" w:color="auto"/>
        <w:bottom w:val="none" w:sz="0" w:space="0" w:color="auto"/>
        <w:right w:val="none" w:sz="0" w:space="0" w:color="auto"/>
      </w:divBdr>
    </w:div>
    <w:div w:id="131601102">
      <w:bodyDiv w:val="1"/>
      <w:marLeft w:val="0"/>
      <w:marRight w:val="0"/>
      <w:marTop w:val="0"/>
      <w:marBottom w:val="0"/>
      <w:divBdr>
        <w:top w:val="none" w:sz="0" w:space="0" w:color="auto"/>
        <w:left w:val="none" w:sz="0" w:space="0" w:color="auto"/>
        <w:bottom w:val="none" w:sz="0" w:space="0" w:color="auto"/>
        <w:right w:val="none" w:sz="0" w:space="0" w:color="auto"/>
      </w:divBdr>
    </w:div>
    <w:div w:id="261692488">
      <w:bodyDiv w:val="1"/>
      <w:marLeft w:val="0"/>
      <w:marRight w:val="0"/>
      <w:marTop w:val="0"/>
      <w:marBottom w:val="0"/>
      <w:divBdr>
        <w:top w:val="none" w:sz="0" w:space="0" w:color="auto"/>
        <w:left w:val="none" w:sz="0" w:space="0" w:color="auto"/>
        <w:bottom w:val="none" w:sz="0" w:space="0" w:color="auto"/>
        <w:right w:val="none" w:sz="0" w:space="0" w:color="auto"/>
      </w:divBdr>
    </w:div>
    <w:div w:id="593904291">
      <w:bodyDiv w:val="1"/>
      <w:marLeft w:val="0"/>
      <w:marRight w:val="0"/>
      <w:marTop w:val="0"/>
      <w:marBottom w:val="0"/>
      <w:divBdr>
        <w:top w:val="none" w:sz="0" w:space="0" w:color="auto"/>
        <w:left w:val="none" w:sz="0" w:space="0" w:color="auto"/>
        <w:bottom w:val="none" w:sz="0" w:space="0" w:color="auto"/>
        <w:right w:val="none" w:sz="0" w:space="0" w:color="auto"/>
      </w:divBdr>
    </w:div>
    <w:div w:id="650140888">
      <w:bodyDiv w:val="1"/>
      <w:marLeft w:val="0"/>
      <w:marRight w:val="0"/>
      <w:marTop w:val="0"/>
      <w:marBottom w:val="0"/>
      <w:divBdr>
        <w:top w:val="none" w:sz="0" w:space="0" w:color="auto"/>
        <w:left w:val="none" w:sz="0" w:space="0" w:color="auto"/>
        <w:bottom w:val="none" w:sz="0" w:space="0" w:color="auto"/>
        <w:right w:val="none" w:sz="0" w:space="0" w:color="auto"/>
      </w:divBdr>
    </w:div>
    <w:div w:id="708263871">
      <w:bodyDiv w:val="1"/>
      <w:marLeft w:val="0"/>
      <w:marRight w:val="0"/>
      <w:marTop w:val="0"/>
      <w:marBottom w:val="0"/>
      <w:divBdr>
        <w:top w:val="none" w:sz="0" w:space="0" w:color="auto"/>
        <w:left w:val="none" w:sz="0" w:space="0" w:color="auto"/>
        <w:bottom w:val="none" w:sz="0" w:space="0" w:color="auto"/>
        <w:right w:val="none" w:sz="0" w:space="0" w:color="auto"/>
      </w:divBdr>
    </w:div>
    <w:div w:id="712657758">
      <w:bodyDiv w:val="1"/>
      <w:marLeft w:val="0"/>
      <w:marRight w:val="0"/>
      <w:marTop w:val="0"/>
      <w:marBottom w:val="0"/>
      <w:divBdr>
        <w:top w:val="none" w:sz="0" w:space="0" w:color="auto"/>
        <w:left w:val="none" w:sz="0" w:space="0" w:color="auto"/>
        <w:bottom w:val="none" w:sz="0" w:space="0" w:color="auto"/>
        <w:right w:val="none" w:sz="0" w:space="0" w:color="auto"/>
      </w:divBdr>
    </w:div>
    <w:div w:id="827474289">
      <w:bodyDiv w:val="1"/>
      <w:marLeft w:val="0"/>
      <w:marRight w:val="0"/>
      <w:marTop w:val="0"/>
      <w:marBottom w:val="0"/>
      <w:divBdr>
        <w:top w:val="none" w:sz="0" w:space="0" w:color="auto"/>
        <w:left w:val="none" w:sz="0" w:space="0" w:color="auto"/>
        <w:bottom w:val="none" w:sz="0" w:space="0" w:color="auto"/>
        <w:right w:val="none" w:sz="0" w:space="0" w:color="auto"/>
      </w:divBdr>
    </w:div>
    <w:div w:id="973171099">
      <w:bodyDiv w:val="1"/>
      <w:marLeft w:val="0"/>
      <w:marRight w:val="0"/>
      <w:marTop w:val="0"/>
      <w:marBottom w:val="0"/>
      <w:divBdr>
        <w:top w:val="none" w:sz="0" w:space="0" w:color="auto"/>
        <w:left w:val="none" w:sz="0" w:space="0" w:color="auto"/>
        <w:bottom w:val="none" w:sz="0" w:space="0" w:color="auto"/>
        <w:right w:val="none" w:sz="0" w:space="0" w:color="auto"/>
      </w:divBdr>
    </w:div>
    <w:div w:id="1017121387">
      <w:bodyDiv w:val="1"/>
      <w:marLeft w:val="0"/>
      <w:marRight w:val="0"/>
      <w:marTop w:val="0"/>
      <w:marBottom w:val="0"/>
      <w:divBdr>
        <w:top w:val="none" w:sz="0" w:space="0" w:color="auto"/>
        <w:left w:val="none" w:sz="0" w:space="0" w:color="auto"/>
        <w:bottom w:val="none" w:sz="0" w:space="0" w:color="auto"/>
        <w:right w:val="none" w:sz="0" w:space="0" w:color="auto"/>
      </w:divBdr>
    </w:div>
    <w:div w:id="1037005639">
      <w:bodyDiv w:val="1"/>
      <w:marLeft w:val="0"/>
      <w:marRight w:val="0"/>
      <w:marTop w:val="0"/>
      <w:marBottom w:val="0"/>
      <w:divBdr>
        <w:top w:val="none" w:sz="0" w:space="0" w:color="auto"/>
        <w:left w:val="none" w:sz="0" w:space="0" w:color="auto"/>
        <w:bottom w:val="none" w:sz="0" w:space="0" w:color="auto"/>
        <w:right w:val="none" w:sz="0" w:space="0" w:color="auto"/>
      </w:divBdr>
      <w:divsChild>
        <w:div w:id="481115700">
          <w:marLeft w:val="0"/>
          <w:marRight w:val="0"/>
          <w:marTop w:val="0"/>
          <w:marBottom w:val="0"/>
          <w:divBdr>
            <w:top w:val="none" w:sz="0" w:space="0" w:color="auto"/>
            <w:left w:val="none" w:sz="0" w:space="0" w:color="auto"/>
            <w:bottom w:val="none" w:sz="0" w:space="0" w:color="auto"/>
            <w:right w:val="none" w:sz="0" w:space="0" w:color="auto"/>
          </w:divBdr>
        </w:div>
      </w:divsChild>
    </w:div>
    <w:div w:id="1047684140">
      <w:bodyDiv w:val="1"/>
      <w:marLeft w:val="0"/>
      <w:marRight w:val="0"/>
      <w:marTop w:val="0"/>
      <w:marBottom w:val="0"/>
      <w:divBdr>
        <w:top w:val="none" w:sz="0" w:space="0" w:color="auto"/>
        <w:left w:val="none" w:sz="0" w:space="0" w:color="auto"/>
        <w:bottom w:val="none" w:sz="0" w:space="0" w:color="auto"/>
        <w:right w:val="none" w:sz="0" w:space="0" w:color="auto"/>
      </w:divBdr>
    </w:div>
    <w:div w:id="1184519440">
      <w:bodyDiv w:val="1"/>
      <w:marLeft w:val="0"/>
      <w:marRight w:val="0"/>
      <w:marTop w:val="0"/>
      <w:marBottom w:val="0"/>
      <w:divBdr>
        <w:top w:val="none" w:sz="0" w:space="0" w:color="auto"/>
        <w:left w:val="none" w:sz="0" w:space="0" w:color="auto"/>
        <w:bottom w:val="none" w:sz="0" w:space="0" w:color="auto"/>
        <w:right w:val="none" w:sz="0" w:space="0" w:color="auto"/>
      </w:divBdr>
    </w:div>
    <w:div w:id="1209802725">
      <w:bodyDiv w:val="1"/>
      <w:marLeft w:val="0"/>
      <w:marRight w:val="0"/>
      <w:marTop w:val="0"/>
      <w:marBottom w:val="0"/>
      <w:divBdr>
        <w:top w:val="none" w:sz="0" w:space="0" w:color="auto"/>
        <w:left w:val="none" w:sz="0" w:space="0" w:color="auto"/>
        <w:bottom w:val="none" w:sz="0" w:space="0" w:color="auto"/>
        <w:right w:val="none" w:sz="0" w:space="0" w:color="auto"/>
      </w:divBdr>
    </w:div>
    <w:div w:id="1237861773">
      <w:bodyDiv w:val="1"/>
      <w:marLeft w:val="0"/>
      <w:marRight w:val="0"/>
      <w:marTop w:val="0"/>
      <w:marBottom w:val="0"/>
      <w:divBdr>
        <w:top w:val="none" w:sz="0" w:space="0" w:color="auto"/>
        <w:left w:val="none" w:sz="0" w:space="0" w:color="auto"/>
        <w:bottom w:val="none" w:sz="0" w:space="0" w:color="auto"/>
        <w:right w:val="none" w:sz="0" w:space="0" w:color="auto"/>
      </w:divBdr>
    </w:div>
    <w:div w:id="1324579950">
      <w:bodyDiv w:val="1"/>
      <w:marLeft w:val="0"/>
      <w:marRight w:val="0"/>
      <w:marTop w:val="0"/>
      <w:marBottom w:val="0"/>
      <w:divBdr>
        <w:top w:val="none" w:sz="0" w:space="0" w:color="auto"/>
        <w:left w:val="none" w:sz="0" w:space="0" w:color="auto"/>
        <w:bottom w:val="none" w:sz="0" w:space="0" w:color="auto"/>
        <w:right w:val="none" w:sz="0" w:space="0" w:color="auto"/>
      </w:divBdr>
    </w:div>
    <w:div w:id="1342507458">
      <w:bodyDiv w:val="1"/>
      <w:marLeft w:val="0"/>
      <w:marRight w:val="0"/>
      <w:marTop w:val="0"/>
      <w:marBottom w:val="0"/>
      <w:divBdr>
        <w:top w:val="none" w:sz="0" w:space="0" w:color="auto"/>
        <w:left w:val="none" w:sz="0" w:space="0" w:color="auto"/>
        <w:bottom w:val="none" w:sz="0" w:space="0" w:color="auto"/>
        <w:right w:val="none" w:sz="0" w:space="0" w:color="auto"/>
      </w:divBdr>
    </w:div>
    <w:div w:id="1490290080">
      <w:bodyDiv w:val="1"/>
      <w:marLeft w:val="0"/>
      <w:marRight w:val="0"/>
      <w:marTop w:val="0"/>
      <w:marBottom w:val="0"/>
      <w:divBdr>
        <w:top w:val="none" w:sz="0" w:space="0" w:color="auto"/>
        <w:left w:val="none" w:sz="0" w:space="0" w:color="auto"/>
        <w:bottom w:val="none" w:sz="0" w:space="0" w:color="auto"/>
        <w:right w:val="none" w:sz="0" w:space="0" w:color="auto"/>
      </w:divBdr>
    </w:div>
    <w:div w:id="1662656736">
      <w:bodyDiv w:val="1"/>
      <w:marLeft w:val="0"/>
      <w:marRight w:val="0"/>
      <w:marTop w:val="0"/>
      <w:marBottom w:val="0"/>
      <w:divBdr>
        <w:top w:val="none" w:sz="0" w:space="0" w:color="auto"/>
        <w:left w:val="none" w:sz="0" w:space="0" w:color="auto"/>
        <w:bottom w:val="none" w:sz="0" w:space="0" w:color="auto"/>
        <w:right w:val="none" w:sz="0" w:space="0" w:color="auto"/>
      </w:divBdr>
    </w:div>
    <w:div w:id="1664897061">
      <w:bodyDiv w:val="1"/>
      <w:marLeft w:val="0"/>
      <w:marRight w:val="0"/>
      <w:marTop w:val="0"/>
      <w:marBottom w:val="0"/>
      <w:divBdr>
        <w:top w:val="none" w:sz="0" w:space="0" w:color="auto"/>
        <w:left w:val="none" w:sz="0" w:space="0" w:color="auto"/>
        <w:bottom w:val="none" w:sz="0" w:space="0" w:color="auto"/>
        <w:right w:val="none" w:sz="0" w:space="0" w:color="auto"/>
      </w:divBdr>
    </w:div>
    <w:div w:id="1682007055">
      <w:bodyDiv w:val="1"/>
      <w:marLeft w:val="0"/>
      <w:marRight w:val="0"/>
      <w:marTop w:val="0"/>
      <w:marBottom w:val="0"/>
      <w:divBdr>
        <w:top w:val="none" w:sz="0" w:space="0" w:color="auto"/>
        <w:left w:val="none" w:sz="0" w:space="0" w:color="auto"/>
        <w:bottom w:val="none" w:sz="0" w:space="0" w:color="auto"/>
        <w:right w:val="none" w:sz="0" w:space="0" w:color="auto"/>
      </w:divBdr>
    </w:div>
    <w:div w:id="1711414540">
      <w:bodyDiv w:val="1"/>
      <w:marLeft w:val="0"/>
      <w:marRight w:val="0"/>
      <w:marTop w:val="0"/>
      <w:marBottom w:val="0"/>
      <w:divBdr>
        <w:top w:val="none" w:sz="0" w:space="0" w:color="auto"/>
        <w:left w:val="none" w:sz="0" w:space="0" w:color="auto"/>
        <w:bottom w:val="none" w:sz="0" w:space="0" w:color="auto"/>
        <w:right w:val="none" w:sz="0" w:space="0" w:color="auto"/>
      </w:divBdr>
    </w:div>
    <w:div w:id="1795170645">
      <w:bodyDiv w:val="1"/>
      <w:marLeft w:val="0"/>
      <w:marRight w:val="0"/>
      <w:marTop w:val="0"/>
      <w:marBottom w:val="0"/>
      <w:divBdr>
        <w:top w:val="none" w:sz="0" w:space="0" w:color="auto"/>
        <w:left w:val="none" w:sz="0" w:space="0" w:color="auto"/>
        <w:bottom w:val="none" w:sz="0" w:space="0" w:color="auto"/>
        <w:right w:val="none" w:sz="0" w:space="0" w:color="auto"/>
      </w:divBdr>
    </w:div>
    <w:div w:id="1856797009">
      <w:bodyDiv w:val="1"/>
      <w:marLeft w:val="0"/>
      <w:marRight w:val="0"/>
      <w:marTop w:val="0"/>
      <w:marBottom w:val="0"/>
      <w:divBdr>
        <w:top w:val="none" w:sz="0" w:space="0" w:color="auto"/>
        <w:left w:val="none" w:sz="0" w:space="0" w:color="auto"/>
        <w:bottom w:val="none" w:sz="0" w:space="0" w:color="auto"/>
        <w:right w:val="none" w:sz="0" w:space="0" w:color="auto"/>
      </w:divBdr>
    </w:div>
    <w:div w:id="1867333158">
      <w:bodyDiv w:val="1"/>
      <w:marLeft w:val="0"/>
      <w:marRight w:val="0"/>
      <w:marTop w:val="0"/>
      <w:marBottom w:val="0"/>
      <w:divBdr>
        <w:top w:val="none" w:sz="0" w:space="0" w:color="auto"/>
        <w:left w:val="none" w:sz="0" w:space="0" w:color="auto"/>
        <w:bottom w:val="none" w:sz="0" w:space="0" w:color="auto"/>
        <w:right w:val="none" w:sz="0" w:space="0" w:color="auto"/>
      </w:divBdr>
    </w:div>
    <w:div w:id="2022079531">
      <w:bodyDiv w:val="1"/>
      <w:marLeft w:val="0"/>
      <w:marRight w:val="0"/>
      <w:marTop w:val="0"/>
      <w:marBottom w:val="0"/>
      <w:divBdr>
        <w:top w:val="none" w:sz="0" w:space="0" w:color="auto"/>
        <w:left w:val="none" w:sz="0" w:space="0" w:color="auto"/>
        <w:bottom w:val="none" w:sz="0" w:space="0" w:color="auto"/>
        <w:right w:val="none" w:sz="0" w:space="0" w:color="auto"/>
      </w:divBdr>
    </w:div>
    <w:div w:id="211682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tel-modul.ru/boiler-equipment" TargetMode="External"/><Relationship Id="rId13" Type="http://schemas.openxmlformats.org/officeDocument/2006/relationships/hyperlink" Target="consultantplus://offline/ref=8BBBADADCE86535CCBAC9AD01D35E21B639EB97497F7B8AB407ECC9FA85F5112D31B60F881AED787D6E99833D8E8EE358A058B7245nCj9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3.wmf"/><Relationship Id="rId7" Type="http://schemas.openxmlformats.org/officeDocument/2006/relationships/endnotes" Target="endnotes.xml"/><Relationship Id="rId12" Type="http://schemas.openxmlformats.org/officeDocument/2006/relationships/hyperlink" Target="consultantplus://offline/ref=8BBBADADCE86535CCBAC9AD01D35E21B639EB97497F7B8AB407ECC9FA85F5112D31B60F882AAD787D6E99833D8E8EE358A058B7245nCj9L"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C5D4BCA46B8D941055932DC7D9BD580589485836A87913139289360A0CyFH0M"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BBBADADCE86535CCBAC9AD01D35E21B639EB97497F7B8AB407ECC9FA85F5112D31B60F882ADD787D6E99833D8E8EE358A058B7245nCj9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81DEF6B35716FE386C8DA023B0025A3BAD887AA9057A538128B2FCA49WEA8G" TargetMode="External"/><Relationship Id="rId23" Type="http://schemas.openxmlformats.org/officeDocument/2006/relationships/oleObject" Target="embeddings/oleObject2.bin"/><Relationship Id="rId10" Type="http://schemas.openxmlformats.org/officeDocument/2006/relationships/hyperlink" Target="consultantplus://offline/ref=1347A951451F194881EC6EEF281907BEBFDCAA9B9BFCBBC804DD7D7C44Z7PAH" TargetMode="Externa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consultantplus://offline/ref=1347A951451F194881EC6EEF281907BEBFDCAA9B9BFCBBC804DD7D7C447A8505A6D22555BF0DDC11Z2P4H" TargetMode="External"/><Relationship Id="rId14" Type="http://schemas.openxmlformats.org/officeDocument/2006/relationships/hyperlink" Target="consultantplus://offline/ref=8BBBADADCE86535CCBAC9AD01D35E21B639EB97497F7B8AB407ECC9FA85F5112D31B60F987ABD787D6E99833D8E8EE358A058B7245nCj9L" TargetMode="External"/><Relationship Id="rId22"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D77D9-DF42-4B29-8BF6-D96251344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90</Pages>
  <Words>31650</Words>
  <Characters>180406</Characters>
  <Application>Microsoft Office Word</Application>
  <DocSecurity>0</DocSecurity>
  <Lines>1503</Lines>
  <Paragraphs>423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Сборщик Антон Анатольевич</dc:creator>
  <cp:lastModifiedBy>Кушпелева Ольга Александровна</cp:lastModifiedBy>
  <cp:revision>21</cp:revision>
  <cp:lastPrinted>2024-08-21T04:55:00Z</cp:lastPrinted>
  <dcterms:created xsi:type="dcterms:W3CDTF">2024-10-23T06:44:00Z</dcterms:created>
  <dcterms:modified xsi:type="dcterms:W3CDTF">2025-01-27T08:52:00Z</dcterms:modified>
</cp:coreProperties>
</file>